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913" w:rsidRPr="00B05AE8" w:rsidRDefault="00801913" w:rsidP="00A410B6">
      <w:pPr>
        <w:tabs>
          <w:tab w:val="center" w:pos="2520"/>
        </w:tabs>
        <w:spacing w:after="0" w:line="24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B05AE8">
        <w:rPr>
          <w:rFonts w:ascii="GHEA Grapalat" w:hAnsi="GHEA Grapalat"/>
          <w:b/>
          <w:sz w:val="24"/>
          <w:szCs w:val="24"/>
        </w:rPr>
        <w:t xml:space="preserve">       ԱՄՓՈՓԱԹԵՐ</w:t>
      </w:r>
      <w:r w:rsidRPr="00B05AE8">
        <w:rPr>
          <w:rFonts w:ascii="GHEA Grapalat" w:hAnsi="GHEA Grapalat" w:cs="Sylfaen"/>
          <w:b/>
          <w:sz w:val="24"/>
          <w:szCs w:val="24"/>
        </w:rPr>
        <w:t>Թ</w:t>
      </w:r>
    </w:p>
    <w:p w:rsidR="00801913" w:rsidRPr="00B05AE8" w:rsidRDefault="007E6A71" w:rsidP="00A410B6">
      <w:pPr>
        <w:spacing w:after="0" w:line="240" w:lineRule="auto"/>
        <w:ind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«Վարչական իրավախախտումների վերաբերյալ Հայաստանի Հանրապետության օրենսգրքում փոփոխություններ և լրացումներ կատարելու մասին» և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««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Վարչական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իրավախախտումների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վերաբերյալ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Հայաստանի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Հանրապետության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օրենսգրքում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լրացումներ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և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փոփոխություններ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կատարելու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մասին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»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օրենքում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փոփոխություններ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կատարելու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 xml:space="preserve"> 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մասին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af-ZA"/>
        </w:rPr>
        <w:t>»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 օրենքների նախագծերի</w:t>
      </w:r>
      <w:r w:rsidRPr="00B05AE8">
        <w:rPr>
          <w:rFonts w:ascii="GHEA Grapalat" w:hAnsi="GHEA Grapalat"/>
          <w:b/>
          <w:i/>
          <w:sz w:val="24"/>
          <w:szCs w:val="24"/>
          <w:shd w:val="clear" w:color="auto" w:fill="FFFFFF"/>
        </w:rPr>
        <w:t xml:space="preserve"> </w:t>
      </w:r>
      <w:r w:rsidR="00801913" w:rsidRPr="00B05AE8">
        <w:rPr>
          <w:rFonts w:ascii="GHEA Grapalat" w:hAnsi="GHEA Grapalat" w:cs="Aharoni"/>
          <w:b/>
          <w:i/>
          <w:sz w:val="24"/>
          <w:szCs w:val="24"/>
          <w:lang w:val="hy-AM"/>
        </w:rPr>
        <w:t>կապակցությամբ</w:t>
      </w:r>
      <w:r w:rsidR="00801913" w:rsidRPr="00B05AE8">
        <w:rPr>
          <w:rFonts w:ascii="GHEA Grapalat" w:hAnsi="GHEA Grapalat" w:cs="Aharoni"/>
          <w:b/>
          <w:i/>
          <w:sz w:val="24"/>
          <w:szCs w:val="24"/>
          <w:lang w:val="fr-FR"/>
        </w:rPr>
        <w:t xml:space="preserve"> </w:t>
      </w:r>
      <w:r w:rsidR="00801913" w:rsidRPr="00B05AE8">
        <w:rPr>
          <w:rFonts w:ascii="GHEA Grapalat" w:hAnsi="GHEA Grapalat"/>
          <w:b/>
          <w:i/>
          <w:sz w:val="24"/>
          <w:szCs w:val="24"/>
        </w:rPr>
        <w:t>ստացված</w:t>
      </w:r>
      <w:r w:rsidR="00801913" w:rsidRPr="00B05AE8">
        <w:rPr>
          <w:rFonts w:ascii="GHEA Grapalat" w:hAnsi="GHEA Grapalat"/>
          <w:b/>
          <w:i/>
          <w:sz w:val="24"/>
          <w:szCs w:val="24"/>
          <w:lang w:val="hy-AM"/>
        </w:rPr>
        <w:t xml:space="preserve"> առաջարկությունների վերաբերյալ</w:t>
      </w:r>
    </w:p>
    <w:p w:rsidR="007F2BB1" w:rsidRPr="00B05AE8" w:rsidRDefault="007F2BB1" w:rsidP="00A410B6">
      <w:pPr>
        <w:spacing w:after="0" w:line="240" w:lineRule="auto"/>
        <w:ind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tbl>
      <w:tblPr>
        <w:tblW w:w="1516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835"/>
        <w:gridCol w:w="5357"/>
        <w:gridCol w:w="4140"/>
        <w:gridCol w:w="2268"/>
      </w:tblGrid>
      <w:tr w:rsidR="00B05AE8" w:rsidRPr="00B05AE8" w:rsidTr="00DD0983">
        <w:trPr>
          <w:trHeight w:val="1492"/>
        </w:trPr>
        <w:tc>
          <w:tcPr>
            <w:tcW w:w="568" w:type="dxa"/>
            <w:shd w:val="clear" w:color="auto" w:fill="auto"/>
          </w:tcPr>
          <w:p w:rsidR="007F2BB1" w:rsidRPr="00B05AE8" w:rsidRDefault="007F2BB1" w:rsidP="00DD0983">
            <w:pPr>
              <w:spacing w:after="0" w:line="240" w:lineRule="auto"/>
              <w:ind w:left="-104" w:right="-120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</w:pPr>
            <w:r w:rsidRPr="00B05AE8">
              <w:rPr>
                <w:rFonts w:ascii="GHEA Grapalat" w:hAnsi="GHEA Grapalat" w:cs="Sylfaen"/>
                <w:b/>
                <w:i/>
                <w:sz w:val="24"/>
                <w:szCs w:val="24"/>
                <w:lang w:val="ru-RU"/>
              </w:rPr>
              <w:t>հ/հ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B1" w:rsidRPr="00B05AE8" w:rsidRDefault="007F2BB1" w:rsidP="00A410B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B05AE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:rsidR="007F2BB1" w:rsidRPr="00B05AE8" w:rsidRDefault="007F2BB1" w:rsidP="00A410B6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05AE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ստացման ամսաթիվը, 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B1" w:rsidRPr="00B05AE8" w:rsidRDefault="007F2BB1" w:rsidP="00A410B6">
            <w:pPr>
              <w:spacing w:after="0" w:line="240" w:lineRule="auto"/>
              <w:ind w:firstLine="252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05AE8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Աաջարկության բովանդակությունը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B1" w:rsidRPr="00B05AE8" w:rsidRDefault="007F2BB1" w:rsidP="00A410B6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B05AE8">
              <w:rPr>
                <w:rFonts w:ascii="GHEA Grapalat" w:hAnsi="GHEA Grapalat" w:cs="Sylfaen"/>
                <w:b/>
                <w:i/>
                <w:sz w:val="24"/>
                <w:szCs w:val="24"/>
              </w:rPr>
              <w:t>Եզրակացություն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B1" w:rsidRPr="00B05AE8" w:rsidRDefault="007F2BB1" w:rsidP="00A410B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  <w:r w:rsidRPr="00B05AE8">
              <w:rPr>
                <w:rFonts w:ascii="GHEA Grapalat" w:hAnsi="GHEA Grapalat" w:cs="Sylfaen"/>
                <w:b/>
                <w:i/>
                <w:sz w:val="24"/>
                <w:szCs w:val="24"/>
                <w:lang w:val="en-GB"/>
              </w:rPr>
              <w:t>Կատարված փոփոխությունները</w:t>
            </w:r>
          </w:p>
        </w:tc>
      </w:tr>
      <w:tr w:rsidR="00B05AE8" w:rsidRPr="00B05AE8" w:rsidTr="00DD0983">
        <w:tc>
          <w:tcPr>
            <w:tcW w:w="568" w:type="dxa"/>
            <w:shd w:val="clear" w:color="auto" w:fill="D9D9D9" w:themeFill="background1" w:themeFillShade="D9"/>
          </w:tcPr>
          <w:p w:rsidR="007F2BB1" w:rsidRPr="00B05AE8" w:rsidRDefault="007F2BB1" w:rsidP="00A410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F2BB1" w:rsidRPr="00B05AE8" w:rsidRDefault="007F2BB1" w:rsidP="00A410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05AE8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F2BB1" w:rsidRPr="00B05AE8" w:rsidRDefault="007F2BB1" w:rsidP="00A410B6">
            <w:pPr>
              <w:spacing w:after="0" w:line="24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05AE8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F2BB1" w:rsidRPr="00B05AE8" w:rsidRDefault="007F2BB1" w:rsidP="00A410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05AE8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F2BB1" w:rsidRPr="00B05AE8" w:rsidRDefault="007F2BB1" w:rsidP="00A410B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05AE8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</w:tr>
      <w:tr w:rsidR="00B05AE8" w:rsidRPr="004C71A0" w:rsidTr="00DD0983">
        <w:trPr>
          <w:trHeight w:val="1390"/>
        </w:trPr>
        <w:tc>
          <w:tcPr>
            <w:tcW w:w="568" w:type="dxa"/>
            <w:shd w:val="clear" w:color="auto" w:fill="auto"/>
          </w:tcPr>
          <w:p w:rsidR="007F2BB1" w:rsidRPr="00B05AE8" w:rsidRDefault="00B05AE8" w:rsidP="00A410B6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 w:rsidRPr="00B05AE8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B1" w:rsidRPr="00B05AE8" w:rsidRDefault="007F2BB1" w:rsidP="00A410B6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 w:rsidRPr="007F2BB1">
              <w:rPr>
                <w:rFonts w:ascii="GHEA Grapalat" w:eastAsia="Times New Roman" w:hAnsi="GHEA Grapalat" w:cs="Arian AMU"/>
                <w:b/>
              </w:rPr>
              <w:t>Տիգրան Պետրոսյան</w:t>
            </w:r>
            <w:r w:rsidRPr="00B05AE8">
              <w:rPr>
                <w:rFonts w:ascii="GHEA Grapalat" w:eastAsia="Times New Roman" w:hAnsi="GHEA Grapalat" w:cs="Arian AMU"/>
                <w:b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  <w:b/>
                <w:bdr w:val="none" w:sz="0" w:space="0" w:color="auto" w:frame="1"/>
              </w:rPr>
              <w:t xml:space="preserve">25.06.2020 </w:t>
            </w:r>
            <w:r w:rsidRPr="00B05AE8">
              <w:rPr>
                <w:rFonts w:ascii="GHEA Grapalat" w:eastAsia="Times New Roman" w:hAnsi="GHEA Grapalat" w:cs="Arian AMU"/>
                <w:b/>
                <w:bdr w:val="none" w:sz="0" w:space="0" w:color="auto" w:frame="1"/>
                <w:lang w:val="ru-RU"/>
              </w:rPr>
              <w:t xml:space="preserve"> 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B1" w:rsidRPr="00B05AE8" w:rsidRDefault="007F2BB1" w:rsidP="00A410B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7F2BB1">
              <w:rPr>
                <w:rFonts w:ascii="GHEA Grapalat" w:eastAsia="Times New Roman" w:hAnsi="GHEA Grapalat" w:cs="Arian AMU"/>
              </w:rPr>
              <w:t>Ցավոք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ոչ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տուգանք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չի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փրկի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միայն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ազատազրկում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թեկուզ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ամսով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>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B1" w:rsidRPr="00547551" w:rsidRDefault="00547551" w:rsidP="00A410B6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Չի ընդունվել, առաջարկը հիմնավորված և իրատեսական չէ: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B1" w:rsidRPr="004C71A0" w:rsidRDefault="007F2BB1" w:rsidP="00A410B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B05AE8" w:rsidRPr="00B05AE8" w:rsidTr="00DD0983">
        <w:trPr>
          <w:trHeight w:val="1390"/>
        </w:trPr>
        <w:tc>
          <w:tcPr>
            <w:tcW w:w="568" w:type="dxa"/>
            <w:shd w:val="clear" w:color="auto" w:fill="auto"/>
          </w:tcPr>
          <w:p w:rsidR="00B05AE8" w:rsidRPr="00B05AE8" w:rsidRDefault="00B05AE8" w:rsidP="00A410B6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 w:rsidRPr="00B05AE8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E8" w:rsidRPr="00B05AE8" w:rsidRDefault="00B05AE8" w:rsidP="00A410B6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 w:rsidRPr="00B05AE8">
              <w:rPr>
                <w:rFonts w:ascii="GHEA Grapalat" w:hAnsi="GHEA Grapalat"/>
                <w:b/>
              </w:rPr>
              <w:t>Սերգեյ Ղահրամանյան</w:t>
            </w:r>
          </w:p>
          <w:p w:rsidR="00B05AE8" w:rsidRPr="00B05AE8" w:rsidRDefault="00B05AE8" w:rsidP="00A410B6">
            <w:pPr>
              <w:spacing w:after="0" w:line="240" w:lineRule="auto"/>
              <w:jc w:val="center"/>
              <w:rPr>
                <w:rFonts w:ascii="GHEA Grapalat" w:hAnsi="GHEA Grapalat"/>
                <w:lang w:val="ru-RU"/>
              </w:rPr>
            </w:pPr>
            <w:r w:rsidRPr="00B05AE8">
              <w:rPr>
                <w:rFonts w:ascii="GHEA Grapalat" w:hAnsi="GHEA Grapalat"/>
                <w:b/>
              </w:rPr>
              <w:t>26.06.2020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5AE8" w:rsidRDefault="00B05AE8" w:rsidP="00A410B6">
            <w:pPr>
              <w:spacing w:after="0" w:line="240" w:lineRule="auto"/>
              <w:rPr>
                <w:rFonts w:ascii="GHEA Grapalat" w:eastAsia="Times New Roman" w:hAnsi="GHEA Grapalat" w:cs="Arian AMU"/>
                <w:lang w:val="ru-RU"/>
              </w:rPr>
            </w:pPr>
            <w:r w:rsidRPr="007F2BB1">
              <w:rPr>
                <w:rFonts w:ascii="GHEA Grapalat" w:eastAsia="Times New Roman" w:hAnsi="GHEA Grapalat" w:cs="Arian AMU"/>
              </w:rPr>
              <w:t>Գիտենք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որ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ՎԻՎ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126-</w:t>
            </w:r>
            <w:r w:rsidRPr="007F2BB1">
              <w:rPr>
                <w:rFonts w:ascii="GHEA Grapalat" w:eastAsia="Times New Roman" w:hAnsi="GHEA Grapalat" w:cs="Arian AMU"/>
              </w:rPr>
              <w:t>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1-</w:t>
            </w:r>
            <w:r w:rsidRPr="007F2BB1">
              <w:rPr>
                <w:rFonts w:ascii="GHEA Grapalat" w:eastAsia="Times New Roman" w:hAnsi="GHEA Grapalat" w:cs="Arian AMU"/>
              </w:rPr>
              <w:t>ին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կետը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«</w:t>
            </w:r>
            <w:r w:rsidRPr="007F2BB1">
              <w:rPr>
                <w:rFonts w:ascii="GHEA Grapalat" w:eastAsia="Times New Roman" w:hAnsi="GHEA Grapalat" w:cs="Arian AMU"/>
              </w:rPr>
              <w:t>անցումային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» </w:t>
            </w:r>
            <w:r w:rsidRPr="007F2BB1">
              <w:rPr>
                <w:rFonts w:ascii="GHEA Grapalat" w:eastAsia="Times New Roman" w:hAnsi="GHEA Grapalat" w:cs="Arian AMU"/>
              </w:rPr>
              <w:t>իրավիճակում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է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և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երբ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պարեկային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ծառայությունը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ներդրվի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և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տեսուչների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կողմից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ևս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տուգանային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միավորներով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վարչարարությունը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իրականացվի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այս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նորմը։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</w:p>
          <w:p w:rsidR="00B05AE8" w:rsidRPr="00A219A3" w:rsidRDefault="00B05AE8" w:rsidP="00A410B6">
            <w:pPr>
              <w:spacing w:after="0" w:line="240" w:lineRule="auto"/>
              <w:rPr>
                <w:rFonts w:ascii="GHEA Grapalat" w:eastAsia="Times New Roman" w:hAnsi="GHEA Grapalat" w:cs="Arian AMU"/>
                <w:lang w:val="ru-RU"/>
              </w:rPr>
            </w:pPr>
            <w:r w:rsidRPr="007F2BB1">
              <w:rPr>
                <w:rFonts w:ascii="GHEA Grapalat" w:eastAsia="Times New Roman" w:hAnsi="GHEA Grapalat" w:cs="Arian AMU"/>
              </w:rPr>
              <w:t>Տրանսպորտային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միջոցները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ոչ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սթափ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վիճակում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վարելը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եթե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վարորդը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միայն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ալկոհոլի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ազդեցության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տակ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է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և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զանցանքը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չի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պարունակում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սույն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հոդվածի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երկրորդից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հինգերորդ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մասերի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հատկանիշները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` </w:t>
            </w:r>
            <w:r w:rsidRPr="007F2BB1">
              <w:rPr>
                <w:rFonts w:ascii="GHEA Grapalat" w:eastAsia="Times New Roman" w:hAnsi="GHEA Grapalat" w:cs="Arian AMU"/>
              </w:rPr>
              <w:t>առաջացնում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է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տուգանքի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նշանակում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` </w:t>
            </w:r>
            <w:r w:rsidRPr="007F2BB1">
              <w:rPr>
                <w:rFonts w:ascii="GHEA Grapalat" w:eastAsia="Times New Roman" w:hAnsi="GHEA Grapalat" w:cs="Arian AMU"/>
              </w:rPr>
              <w:t>սահմանված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նվազագույն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աշխատավարձի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հարյուրհիսնապատիկի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չափով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: </w:t>
            </w:r>
            <w:r w:rsidRPr="007F2BB1">
              <w:rPr>
                <w:rFonts w:ascii="GHEA Grapalat" w:eastAsia="Times New Roman" w:hAnsi="GHEA Grapalat" w:cs="Arian AMU"/>
              </w:rPr>
              <w:t>փոխվելու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է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դառնալու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է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29.000 </w:t>
            </w:r>
            <w:r w:rsidRPr="007F2BB1">
              <w:rPr>
                <w:rFonts w:ascii="GHEA Grapalat" w:eastAsia="Times New Roman" w:hAnsi="GHEA Grapalat" w:cs="Arian AMU"/>
              </w:rPr>
              <w:t>ՀՀ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դրամ։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Ներկայումս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եթե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վարորդական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իրավունք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չունեցող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վարորդն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է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կատարում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տվյալ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խախտումը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ապա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կպատժվի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150.000 </w:t>
            </w:r>
            <w:r w:rsidRPr="007F2BB1">
              <w:rPr>
                <w:rFonts w:ascii="GHEA Grapalat" w:eastAsia="Times New Roman" w:hAnsi="GHEA Grapalat" w:cs="Arian AMU"/>
              </w:rPr>
              <w:t>ՀՀ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դրամ։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Ուստի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ենթադրվում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է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որ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ապագայում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երբ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այդ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այցումային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դրույթը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ավարտվի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և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ուժի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մեջ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մտնի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նոր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խմբագրությունը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դուք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կարիք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կտեսնեք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կրկին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խմբագրելու՝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իսկ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lastRenderedPageBreak/>
              <w:t>տրանսպորտային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միջոցներ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վարելու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իրավունք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չունեցող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անձի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նկատմամբ՝</w:t>
            </w:r>
            <w:r w:rsidRPr="007F2BB1">
              <w:rPr>
                <w:rFonts w:ascii="GHEA Grapalat" w:eastAsia="Times New Roman" w:hAnsi="GHEA Grapalat" w:cs="Arian AMU"/>
                <w:lang w:val="ru-RU"/>
              </w:rPr>
              <w:t xml:space="preserve">.......... » </w:t>
            </w:r>
            <w:r w:rsidRPr="007F2BB1">
              <w:rPr>
                <w:rFonts w:ascii="GHEA Grapalat" w:eastAsia="Times New Roman" w:hAnsi="GHEA Grapalat" w:cs="Arian AMU"/>
              </w:rPr>
              <w:t>Առաջարկում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եմ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հենց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այս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փաթեթի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մեջ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նախատեսել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այդ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փոփոխությունը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ավելացնել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անցումային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դրույթի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մեջ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որ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երբ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մտնի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արդեն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ուժի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մեջ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տեսուչների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կողմից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տուգանային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միավորներով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վարչարարությունը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7F2BB1">
              <w:rPr>
                <w:rFonts w:ascii="GHEA Grapalat" w:eastAsia="Times New Roman" w:hAnsi="GHEA Grapalat" w:cs="Arian AMU"/>
              </w:rPr>
              <w:t>ապա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այդ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ժամանակ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իսկ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տրանսպորտային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միջոցներ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վարելու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իրավունք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չունեցող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անձի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նկատմամբ՝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«</w:t>
            </w:r>
            <w:r w:rsidRPr="007F2BB1">
              <w:rPr>
                <w:rFonts w:ascii="GHEA Grapalat" w:eastAsia="Times New Roman" w:hAnsi="GHEA Grapalat" w:cs="Arian AMU"/>
              </w:rPr>
              <w:t>օրինակ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» 100 </w:t>
            </w:r>
            <w:r w:rsidRPr="007F2BB1">
              <w:rPr>
                <w:rFonts w:ascii="GHEA Grapalat" w:eastAsia="Times New Roman" w:hAnsi="GHEA Grapalat" w:cs="Arian AMU"/>
              </w:rPr>
              <w:t>կամ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կրկին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150 </w:t>
            </w:r>
            <w:r w:rsidRPr="007F2BB1">
              <w:rPr>
                <w:rFonts w:ascii="GHEA Grapalat" w:eastAsia="Times New Roman" w:hAnsi="GHEA Grapalat" w:cs="Arian AMU"/>
              </w:rPr>
              <w:t>հազար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ՀՀ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դրամի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չափով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պատիժ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» </w:t>
            </w:r>
            <w:r w:rsidRPr="007F2BB1">
              <w:rPr>
                <w:rFonts w:ascii="GHEA Grapalat" w:eastAsia="Times New Roman" w:hAnsi="GHEA Grapalat" w:cs="Arian AMU"/>
              </w:rPr>
              <w:t>Սա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հնարավորություն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կտա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ապագայում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զերծ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մնալ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նոր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օրենսդրական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փոփոխություն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կատարելու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վրա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ծախսել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հավելյալ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7F2BB1">
              <w:rPr>
                <w:rFonts w:ascii="GHEA Grapalat" w:eastAsia="Times New Roman" w:hAnsi="GHEA Grapalat" w:cs="Arian AMU"/>
              </w:rPr>
              <w:t>ժամանակ</w:t>
            </w:r>
            <w:r w:rsidRPr="00A219A3">
              <w:rPr>
                <w:rFonts w:ascii="GHEA Grapalat" w:eastAsia="Times New Roman" w:hAnsi="GHEA Grapalat" w:cs="Arian AMU"/>
                <w:lang w:val="ru-RU"/>
              </w:rPr>
              <w:t>:</w:t>
            </w:r>
          </w:p>
          <w:p w:rsidR="00B05AE8" w:rsidRPr="00A219A3" w:rsidRDefault="00B05AE8" w:rsidP="00A410B6">
            <w:pPr>
              <w:spacing w:after="0" w:line="240" w:lineRule="auto"/>
              <w:rPr>
                <w:rFonts w:ascii="GHEA Grapalat" w:eastAsia="Times New Roman" w:hAnsi="GHEA Grapalat" w:cs="Arian AMU"/>
                <w:lang w:val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E8" w:rsidRPr="00547551" w:rsidRDefault="00B05AE8" w:rsidP="00A410B6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F105FD">
              <w:rPr>
                <w:rFonts w:ascii="GHEA Grapalat" w:hAnsi="GHEA Grapalat"/>
              </w:rPr>
              <w:lastRenderedPageBreak/>
              <w:t>Ընդունվել է</w:t>
            </w:r>
            <w:r w:rsidR="00F105FD">
              <w:rPr>
                <w:rFonts w:ascii="GHEA Grapalat" w:hAnsi="GHEA Grapalat"/>
              </w:rPr>
              <w:t>:</w:t>
            </w:r>
            <w:r w:rsidRPr="00F105FD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E8" w:rsidRDefault="00F105FD" w:rsidP="00A410B6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Կ</w:t>
            </w:r>
            <w:r w:rsidRPr="00F105FD">
              <w:rPr>
                <w:rFonts w:ascii="GHEA Grapalat" w:hAnsi="GHEA Grapalat"/>
              </w:rPr>
              <w:t>ատարվել են համապատասխան փոփոխություններ:</w:t>
            </w:r>
          </w:p>
          <w:p w:rsidR="00547551" w:rsidRPr="00B05AE8" w:rsidRDefault="00547551" w:rsidP="00A410B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</w:rPr>
              <w:t xml:space="preserve">Նախագիծը լրացվել է նոր </w:t>
            </w:r>
            <w:r w:rsidR="00C46582">
              <w:rPr>
                <w:rFonts w:ascii="GHEA Grapalat" w:hAnsi="GHEA Grapalat"/>
              </w:rPr>
              <w:t>դրույթ</w:t>
            </w:r>
            <w:r>
              <w:rPr>
                <w:rFonts w:ascii="GHEA Grapalat" w:hAnsi="GHEA Grapalat"/>
              </w:rPr>
              <w:t>ով</w:t>
            </w:r>
            <w:r w:rsidR="00C46582">
              <w:rPr>
                <w:rFonts w:ascii="GHEA Grapalat" w:hAnsi="GHEA Grapalat"/>
              </w:rPr>
              <w:t>՝ 5-րդ հոդվածի 1-ին կետ, ինչպես նաև սահմանվել է դրա ուժի մեջ մտնելու համապատասխան ժամկետ</w:t>
            </w:r>
            <w:bookmarkStart w:id="0" w:name="_GoBack"/>
            <w:bookmarkEnd w:id="0"/>
            <w:r>
              <w:rPr>
                <w:rFonts w:ascii="GHEA Grapalat" w:hAnsi="GHEA Grapalat"/>
              </w:rPr>
              <w:t>:</w:t>
            </w:r>
          </w:p>
        </w:tc>
      </w:tr>
      <w:tr w:rsidR="00137F82" w:rsidRPr="00357D49" w:rsidTr="00DD0983">
        <w:trPr>
          <w:trHeight w:val="5369"/>
        </w:trPr>
        <w:tc>
          <w:tcPr>
            <w:tcW w:w="568" w:type="dxa"/>
            <w:shd w:val="clear" w:color="auto" w:fill="auto"/>
          </w:tcPr>
          <w:p w:rsidR="00137F82" w:rsidRPr="00B05AE8" w:rsidRDefault="00137F82" w:rsidP="00A410B6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 w:rsidRPr="00B05AE8"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  <w:lastRenderedPageBreak/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82" w:rsidRPr="00B05AE8" w:rsidRDefault="00137F82" w:rsidP="00A410B6">
            <w:pPr>
              <w:spacing w:after="0" w:line="240" w:lineRule="auto"/>
              <w:jc w:val="center"/>
              <w:rPr>
                <w:rFonts w:ascii="GHEA Grapalat" w:eastAsia="Times New Roman" w:hAnsi="GHEA Grapalat" w:cs="Arian AMU"/>
                <w:b/>
              </w:rPr>
            </w:pPr>
            <w:r w:rsidRPr="007F2BB1">
              <w:rPr>
                <w:rFonts w:ascii="GHEA Grapalat" w:eastAsia="Times New Roman" w:hAnsi="GHEA Grapalat" w:cs="Arian AMU"/>
                <w:b/>
              </w:rPr>
              <w:t>Վաղարշ Հակոբյան</w:t>
            </w:r>
          </w:p>
          <w:p w:rsidR="00137F82" w:rsidRPr="00B05AE8" w:rsidRDefault="00137F82" w:rsidP="00A410B6">
            <w:pPr>
              <w:spacing w:after="0" w:line="240" w:lineRule="auto"/>
              <w:jc w:val="center"/>
              <w:rPr>
                <w:rFonts w:ascii="GHEA Grapalat" w:hAnsi="GHEA Grapalat"/>
                <w:lang w:val="ru-RU"/>
              </w:rPr>
            </w:pPr>
            <w:r w:rsidRPr="00B05AE8">
              <w:rPr>
                <w:rFonts w:ascii="GHEA Grapalat" w:eastAsia="Times New Roman" w:hAnsi="GHEA Grapalat" w:cs="Arian AMU"/>
                <w:b/>
                <w:bdr w:val="none" w:sz="0" w:space="0" w:color="auto" w:frame="1"/>
              </w:rPr>
              <w:t>27.06.2020</w:t>
            </w:r>
            <w:r w:rsidRPr="00B05AE8">
              <w:rPr>
                <w:rFonts w:ascii="GHEA Grapalat" w:eastAsia="Times New Roman" w:hAnsi="GHEA Grapalat" w:cs="Arian AMU"/>
                <w:bdr w:val="none" w:sz="0" w:space="0" w:color="auto" w:frame="1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  <w:bdr w:val="none" w:sz="0" w:space="0" w:color="auto" w:frame="1"/>
                <w:lang w:val="ru-RU"/>
              </w:rPr>
              <w:t xml:space="preserve"> 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7F82" w:rsidRPr="00B05AE8" w:rsidRDefault="00137F82" w:rsidP="00C129FF">
            <w:pPr>
              <w:spacing w:after="4560" w:line="240" w:lineRule="auto"/>
              <w:jc w:val="both"/>
              <w:rPr>
                <w:rFonts w:ascii="GHEA Grapalat" w:eastAsia="Times New Roman" w:hAnsi="GHEA Grapalat" w:cs="Arian AMU"/>
                <w:lang w:val="ru-RU"/>
              </w:rPr>
            </w:pPr>
            <w:r w:rsidRPr="00B05AE8">
              <w:rPr>
                <w:rFonts w:ascii="GHEA Grapalat" w:eastAsia="Times New Roman" w:hAnsi="GHEA Grapalat" w:cs="Arian AMU"/>
              </w:rPr>
              <w:t>Համաձայն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չեմ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135.2</w:t>
            </w:r>
            <w:r w:rsidRPr="00B05AE8">
              <w:rPr>
                <w:rFonts w:ascii="GHEA Grapalat" w:eastAsia="Times New Roman" w:hAnsi="GHEA Grapalat" w:cs="Arian AMU"/>
              </w:rPr>
              <w:t>֊ի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1</w:t>
            </w:r>
            <w:r w:rsidRPr="00B05AE8">
              <w:rPr>
                <w:rFonts w:ascii="GHEA Grapalat" w:eastAsia="Times New Roman" w:hAnsi="GHEA Grapalat" w:cs="Arian AMU"/>
              </w:rPr>
              <w:t>֊ին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մասի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փոփոխությամն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հետ՝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կ</w:t>
            </w:r>
            <w:r>
              <w:rPr>
                <w:rFonts w:ascii="GHEA Grapalat" w:eastAsia="Times New Roman" w:hAnsi="GHEA Grapalat" w:cs="Arian AMU"/>
              </w:rPr>
              <w:t>ապված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>
              <w:rPr>
                <w:rFonts w:ascii="GHEA Grapalat" w:eastAsia="Times New Roman" w:hAnsi="GHEA Grapalat" w:cs="Arian AMU"/>
              </w:rPr>
              <w:t>տուգանային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>
              <w:rPr>
                <w:rFonts w:ascii="GHEA Grapalat" w:eastAsia="Times New Roman" w:hAnsi="GHEA Grapalat" w:cs="Arian AMU"/>
              </w:rPr>
              <w:t>միավորի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>
              <w:rPr>
                <w:rFonts w:ascii="GHEA Grapalat" w:eastAsia="Times New Roman" w:hAnsi="GHEA Grapalat" w:cs="Arian AMU"/>
              </w:rPr>
              <w:t>կիրառո</w:t>
            </w:r>
            <w:r w:rsidRPr="00B05AE8">
              <w:rPr>
                <w:rFonts w:ascii="GHEA Grapalat" w:eastAsia="Times New Roman" w:hAnsi="GHEA Grapalat" w:cs="Arian AMU"/>
              </w:rPr>
              <w:t>մ</w:t>
            </w:r>
            <w:r>
              <w:rPr>
                <w:rFonts w:ascii="GHEA Grapalat" w:eastAsia="Times New Roman" w:hAnsi="GHEA Grapalat" w:cs="Arian AMU"/>
                <w:lang w:val="ru-RU"/>
              </w:rPr>
              <w:t>ան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հետ։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Կոռուպցիոն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ռիսկ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եմ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տեսնում։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Կամ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էլ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պիտի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ոստիկաններին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էլ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պարտավորեցնեն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B05AE8">
              <w:rPr>
                <w:rFonts w:ascii="GHEA Grapalat" w:eastAsia="Times New Roman" w:hAnsi="GHEA Grapalat" w:cs="Arian AMU"/>
              </w:rPr>
              <w:t>որ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ծխելու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տեսագրությունը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ներկայացնի։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Օրենքը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պիտի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ծառայի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մարդկանց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համար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, </w:t>
            </w:r>
            <w:r w:rsidRPr="00B05AE8">
              <w:rPr>
                <w:rFonts w:ascii="GHEA Grapalat" w:eastAsia="Times New Roman" w:hAnsi="GHEA Grapalat" w:cs="Arian AMU"/>
              </w:rPr>
              <w:t>այլ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ոչ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թե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մարդիկ՝</w:t>
            </w:r>
            <w:r w:rsidRPr="00B05AE8">
              <w:rPr>
                <w:rFonts w:ascii="GHEA Grapalat" w:eastAsia="Times New Roman" w:hAnsi="GHEA Grapalat" w:cs="Arian AMU"/>
                <w:lang w:val="ru-RU"/>
              </w:rPr>
              <w:t xml:space="preserve"> </w:t>
            </w:r>
            <w:r w:rsidRPr="00B05AE8">
              <w:rPr>
                <w:rFonts w:ascii="GHEA Grapalat" w:eastAsia="Times New Roman" w:hAnsi="GHEA Grapalat" w:cs="Arian AMU"/>
              </w:rPr>
              <w:t>օրենքի։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82" w:rsidRDefault="00137F82" w:rsidP="00A410B6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A219A3">
              <w:rPr>
                <w:rFonts w:ascii="GHEA Grapalat" w:eastAsia="Times New Roman" w:hAnsi="GHEA Grapalat" w:cs="Arian AMU"/>
                <w:lang w:val="ru-RU"/>
              </w:rPr>
              <w:t xml:space="preserve">Առաջարկությունը չի ընդունվել հիմնավոր չլինելու պատճառով: </w:t>
            </w:r>
            <w:r w:rsidR="00C129FF">
              <w:rPr>
                <w:rFonts w:ascii="GHEA Grapalat" w:eastAsia="Times New Roman" w:hAnsi="GHEA Grapalat" w:cs="Arian AMU"/>
                <w:lang w:val="ru-RU"/>
              </w:rPr>
              <w:t xml:space="preserve"> Տ</w:t>
            </w:r>
            <w:r w:rsidRPr="00A219A3">
              <w:rPr>
                <w:rFonts w:ascii="GHEA Grapalat" w:hAnsi="GHEA Grapalat"/>
                <w:lang w:val="hy-AM"/>
              </w:rPr>
              <w:t>րանսպորտային միջոցի վարորդի կողմից տրանսպորտային միջոցի ընթացքի ժամանակ ծխախոտային արտադրատեսակ կամ ծխախոտային արտադրատեսակների փոխարինիչներ օգտագործելու վնասակար երևույթի զսպող լավագույն սանկցիան չի կարող լինել տուգանքը և անհրաժեշտ է նաև տուգանային միավորի զուգակցումը։</w:t>
            </w:r>
          </w:p>
          <w:p w:rsidR="00137F82" w:rsidRPr="00A410B6" w:rsidRDefault="00137F82" w:rsidP="00C129FF">
            <w:pPr>
              <w:spacing w:line="24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9462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Ինչ վերաբերում է </w:t>
            </w:r>
            <w:r w:rsidRPr="00794620">
              <w:rPr>
                <w:rFonts w:ascii="GHEA Grapalat" w:hAnsi="GHEA Grapalat"/>
                <w:color w:val="000000" w:themeColor="text1"/>
                <w:lang w:val="hy-AM"/>
              </w:rPr>
              <w:t xml:space="preserve">Ճանապարհային ոստիկանության կողմից </w:t>
            </w:r>
            <w:r w:rsidRPr="00794620">
              <w:rPr>
                <w:rFonts w:ascii="GHEA Grapalat" w:hAnsi="GHEA Grapalat"/>
                <w:lang w:val="hy-AM"/>
              </w:rPr>
              <w:t xml:space="preserve">ծխախոտային արտադրատեսակների փոխարինիչներ օգտագործելու փաստի տեսագրման պարտադիրությանը, ապա «Ճանապարհային երթևեկության անվտանգության ապահովման մասին» օրենքի 17-րդ հոդվածի 1-ին մասի «ա» կետի համաձայն՝ </w:t>
            </w:r>
            <w:r w:rsidRPr="007946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ճանապարհային երթևեկությունը կարգավորող ոստիկանության ծառայողը պարտավոր է սույն հոդվածի երրորդ մասով սահմանված կարգով ազդանշան տալով կանգնեցնել տրանսպորտային միջոցը, եթե </w:t>
            </w:r>
            <w:r w:rsidRPr="00C129FF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ակնհայտ </w:t>
            </w:r>
            <w:r w:rsidRPr="007946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կամ տեխնիկական միջոցների օգտագործմամբ երևում է, որ վարորդը խախտել է ճանապարհային երթևեկության կանոնների պահանջները, կամ տրանսպորտային միջոցի ընթացքը կամ տեղափոխվող բեռը, կամ վարորդը կամ ուղևորներն իրենց վարքագծով ակնհայտորեն վտանգ են ստեղծում երթևեկության անվտանգության համար</w:t>
            </w:r>
            <w:r w:rsidR="00C129F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82" w:rsidRPr="00B05AE8" w:rsidRDefault="00137F82" w:rsidP="00A410B6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</w:tbl>
    <w:p w:rsidR="007F2BB1" w:rsidRPr="00B05AE8" w:rsidRDefault="007F2BB1" w:rsidP="00A410B6">
      <w:pPr>
        <w:spacing w:after="0" w:line="240" w:lineRule="auto"/>
        <w:ind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571A0B" w:rsidRPr="00A219A3" w:rsidRDefault="00571A0B" w:rsidP="00A410B6">
      <w:pPr>
        <w:spacing w:after="0" w:line="240" w:lineRule="auto"/>
        <w:jc w:val="right"/>
        <w:rPr>
          <w:rFonts w:ascii="GHEA Grapalat" w:hAnsi="GHEA Grapalat"/>
          <w:b/>
          <w:lang w:val="hy-AM"/>
        </w:rPr>
      </w:pPr>
    </w:p>
    <w:p w:rsidR="00DB5A26" w:rsidRPr="00B05AE8" w:rsidRDefault="00801913" w:rsidP="00A410B6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fr-FR"/>
        </w:rPr>
      </w:pPr>
      <w:r w:rsidRPr="00B05AE8">
        <w:rPr>
          <w:rFonts w:ascii="GHEA Grapalat" w:hAnsi="GHEA Grapalat"/>
          <w:b/>
          <w:lang w:val="hy-AM"/>
        </w:rPr>
        <w:t>Հ</w:t>
      </w:r>
      <w:r w:rsidRPr="00B05AE8">
        <w:rPr>
          <w:rFonts w:ascii="GHEA Grapalat" w:hAnsi="GHEA Grapalat"/>
          <w:b/>
          <w:sz w:val="24"/>
          <w:szCs w:val="24"/>
          <w:lang w:val="hy-AM"/>
        </w:rPr>
        <w:t>Հ  ՈՍՏԻԿԱՆՈՒԹՅՈՒՆ</w:t>
      </w:r>
    </w:p>
    <w:sectPr w:rsidR="00DB5A26" w:rsidRPr="00B05AE8" w:rsidSect="00801913">
      <w:pgSz w:w="15840" w:h="12240" w:orient="landscape"/>
      <w:pgMar w:top="568" w:right="389" w:bottom="70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480"/>
    <w:rsid w:val="00137F82"/>
    <w:rsid w:val="003047FB"/>
    <w:rsid w:val="00357D49"/>
    <w:rsid w:val="004A23F2"/>
    <w:rsid w:val="004A6EEB"/>
    <w:rsid w:val="004C71A0"/>
    <w:rsid w:val="0051192F"/>
    <w:rsid w:val="00547551"/>
    <w:rsid w:val="00571A0B"/>
    <w:rsid w:val="007E6A71"/>
    <w:rsid w:val="007F2BB1"/>
    <w:rsid w:val="00801913"/>
    <w:rsid w:val="008D7B94"/>
    <w:rsid w:val="00944BCC"/>
    <w:rsid w:val="00A219A3"/>
    <w:rsid w:val="00A36480"/>
    <w:rsid w:val="00A410B6"/>
    <w:rsid w:val="00B05AE8"/>
    <w:rsid w:val="00C129FF"/>
    <w:rsid w:val="00C46582"/>
    <w:rsid w:val="00CF07FD"/>
    <w:rsid w:val="00DB5A26"/>
    <w:rsid w:val="00DD0983"/>
    <w:rsid w:val="00F1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b">
    <w:name w:val="db"/>
    <w:basedOn w:val="DefaultParagraphFont"/>
    <w:rsid w:val="007F2BB1"/>
  </w:style>
  <w:style w:type="paragraph" w:styleId="BalloonText">
    <w:name w:val="Balloon Text"/>
    <w:basedOn w:val="Normal"/>
    <w:link w:val="BalloonTextChar"/>
    <w:uiPriority w:val="99"/>
    <w:semiHidden/>
    <w:unhideWhenUsed/>
    <w:rsid w:val="004C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1A0"/>
    <w:rPr>
      <w:rFonts w:ascii="Segoe UI" w:eastAsiaTheme="minorEastAsia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b">
    <w:name w:val="db"/>
    <w:basedOn w:val="DefaultParagraphFont"/>
    <w:rsid w:val="007F2BB1"/>
  </w:style>
  <w:style w:type="paragraph" w:styleId="BalloonText">
    <w:name w:val="Balloon Text"/>
    <w:basedOn w:val="Normal"/>
    <w:link w:val="BalloonTextChar"/>
    <w:uiPriority w:val="99"/>
    <w:semiHidden/>
    <w:unhideWhenUsed/>
    <w:rsid w:val="004C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1A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FB194-B926-4A11-88EC-16A1251FC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https://mul2-police.gov.am/tasks/313200/oneclick/ampopatert hanrayin qnnarkman.docx?token=1ef726e14464a74b9cef1d447c5e49ca</cp:keywords>
  <dc:description/>
  <cp:lastModifiedBy>Lenovo</cp:lastModifiedBy>
  <cp:revision>22</cp:revision>
  <cp:lastPrinted>2020-07-20T12:51:00Z</cp:lastPrinted>
  <dcterms:created xsi:type="dcterms:W3CDTF">2020-07-06T08:14:00Z</dcterms:created>
  <dcterms:modified xsi:type="dcterms:W3CDTF">2020-07-23T21:00:00Z</dcterms:modified>
</cp:coreProperties>
</file>