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C97" w:rsidRPr="00566830" w:rsidRDefault="00566830" w:rsidP="00C20C97">
      <w:pPr>
        <w:tabs>
          <w:tab w:val="left" w:pos="8535"/>
          <w:tab w:val="right" w:pos="9355"/>
        </w:tabs>
        <w:spacing w:line="360" w:lineRule="auto"/>
        <w:jc w:val="center"/>
        <w:rPr>
          <w:rFonts w:ascii="GHEA Grapalat" w:hAnsi="GHEA Grapalat" w:cs="Sylfaen"/>
          <w:b/>
          <w:szCs w:val="22"/>
        </w:rPr>
      </w:pPr>
      <w:r w:rsidRPr="00566830">
        <w:rPr>
          <w:rFonts w:ascii="GHEA Grapalat" w:hAnsi="GHEA Grapalat" w:cs="Sylfaen"/>
          <w:b/>
          <w:szCs w:val="22"/>
        </w:rPr>
        <w:t>ԱՄՓՈՓԱԹԵՐԹ</w:t>
      </w:r>
    </w:p>
    <w:p w:rsidR="00566830" w:rsidRPr="00566830" w:rsidRDefault="00566830" w:rsidP="00566830">
      <w:pPr>
        <w:ind w:firstLine="375"/>
        <w:jc w:val="center"/>
        <w:rPr>
          <w:rFonts w:ascii="GHEA Grapalat" w:eastAsia="Courier New" w:hAnsi="GHEA Grapalat" w:cs="Sylfaen"/>
          <w:b/>
          <w:color w:val="000000"/>
          <w:szCs w:val="22"/>
          <w:lang w:val="hy-AM" w:eastAsia="hy-AM" w:bidi="hy-AM"/>
        </w:rPr>
      </w:pPr>
      <w:r w:rsidRPr="00566830">
        <w:rPr>
          <w:rFonts w:ascii="GHEA Grapalat" w:hAnsi="GHEA Grapalat"/>
          <w:szCs w:val="22"/>
          <w:lang w:val="hy-AM"/>
        </w:rPr>
        <w:t>«</w:t>
      </w:r>
      <w:r w:rsidRPr="00566830">
        <w:rPr>
          <w:rStyle w:val="Strong"/>
          <w:rFonts w:ascii="GHEA Grapalat" w:hAnsi="GHEA Grapalat"/>
          <w:color w:val="000000"/>
          <w:szCs w:val="22"/>
          <w:lang w:val="hy-AM"/>
        </w:rPr>
        <w:t>«ՍՏԱՆԴԱՐՏԱՑՄԱՆ  ԵՎ ՉԱՓԱԳԻՏՈՒԹՅԱՆ ԱԶԳԱՅԻՆ ՄԱՐՄԻՆ» ՓԱԿ ԲԱԺՆԵՏԻՐԱԿԱՆ ԸՆԿԵՐՈՒԹՅԱՆ ԿԱՆՈՆԱԴՐԱԿԱՆ ԿԱՊԻՏԱԼԸ ՆՎԱԶԵՑՆԵԼՈՒ ԵՎ ԳՈՒՅՔ ԱՄՐԱՑՆԵԼՈՒ ՄԱՍԻՆ</w:t>
      </w:r>
      <w:r w:rsidRPr="00566830">
        <w:rPr>
          <w:rFonts w:ascii="GHEA Grapalat" w:hAnsi="GHEA Grapalat"/>
          <w:b/>
          <w:szCs w:val="22"/>
          <w:lang w:val="hy-AM"/>
        </w:rPr>
        <w:t>» ԿԱՌԱՎԱՐՈՒԹՅԱՆ ՈՐՈՇՄԱՆ ՆԱԽԱԳԾԻ ՎԵՐԱԲԵՐՅԱԼ ՍՏԱՑՎԱԾ ԱՌԱՋԱՐԿՈՒԹՅՈՒՆՆԵՐԻ ԵՎ ԴԻՏՈՂՈՒԹՅՈՒՆՆԵՐԻ</w:t>
      </w:r>
      <w:r w:rsidRPr="00566830">
        <w:rPr>
          <w:rFonts w:ascii="GHEA Grapalat" w:hAnsi="GHEA Grapalat"/>
          <w:b/>
          <w:szCs w:val="22"/>
        </w:rPr>
        <w:t xml:space="preserve">, </w:t>
      </w:r>
      <w:r w:rsidRPr="00566830">
        <w:rPr>
          <w:rFonts w:ascii="GHEA Grapalat" w:eastAsia="Courier New" w:hAnsi="GHEA Grapalat" w:cs="Courier New"/>
          <w:b/>
          <w:color w:val="000000"/>
          <w:szCs w:val="22"/>
          <w:lang w:val="hy-AM" w:bidi="hy-AM"/>
        </w:rPr>
        <w:t>ԴՐԱՆՑ ԸՆԴՈՒՆՄԱՆ ԿԱՄ ՉԸՆԴՈՒՆՄԱՆ ՎԵՐԱԲԵՐՅԱԼ</w:t>
      </w:r>
    </w:p>
    <w:p w:rsidR="00C20C97" w:rsidRPr="00566830" w:rsidRDefault="008C6DBD" w:rsidP="00C20C97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</w:t>
      </w:r>
    </w:p>
    <w:tbl>
      <w:tblPr>
        <w:tblW w:w="15476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3"/>
        <w:gridCol w:w="1702"/>
        <w:gridCol w:w="6521"/>
        <w:gridCol w:w="1986"/>
        <w:gridCol w:w="4676"/>
      </w:tblGrid>
      <w:tr w:rsidR="00C20C97" w:rsidRPr="004A6661" w:rsidTr="0010669B">
        <w:tc>
          <w:tcPr>
            <w:tcW w:w="591" w:type="dxa"/>
            <w:gridSpan w:val="2"/>
            <w:vAlign w:val="center"/>
          </w:tcPr>
          <w:p w:rsidR="00C20C97" w:rsidRPr="004A6661" w:rsidRDefault="00C20C97" w:rsidP="00EF330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ՀՀ</w:t>
            </w:r>
          </w:p>
          <w:p w:rsidR="00C20C97" w:rsidRPr="004A6661" w:rsidRDefault="00C20C97" w:rsidP="00EF330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ը</w:t>
            </w:r>
            <w:r w:rsidRPr="004A6661">
              <w:rPr>
                <w:rFonts w:ascii="GHEA Grapalat" w:hAnsi="GHEA Grapalat"/>
                <w:szCs w:val="22"/>
              </w:rPr>
              <w:t>/</w:t>
            </w:r>
            <w:r w:rsidRPr="004A6661">
              <w:rPr>
                <w:rFonts w:ascii="GHEA Grapalat" w:hAnsi="GHEA Grapalat" w:cs="Sylfaen"/>
                <w:szCs w:val="22"/>
              </w:rPr>
              <w:t>կ</w:t>
            </w:r>
          </w:p>
        </w:tc>
        <w:tc>
          <w:tcPr>
            <w:tcW w:w="1702" w:type="dxa"/>
            <w:vAlign w:val="center"/>
          </w:tcPr>
          <w:p w:rsidR="00C20C97" w:rsidRPr="004A6661" w:rsidRDefault="00C20C97" w:rsidP="00EF330F">
            <w:pPr>
              <w:ind w:left="-108" w:right="-198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/>
                <w:szCs w:val="22"/>
              </w:rPr>
              <w:t>և</w:t>
            </w:r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հեղինակը,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գրության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ամսաթիվն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ու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համարը</w:t>
            </w:r>
            <w:proofErr w:type="spellEnd"/>
          </w:p>
        </w:tc>
        <w:tc>
          <w:tcPr>
            <w:tcW w:w="6521" w:type="dxa"/>
            <w:vAlign w:val="center"/>
          </w:tcPr>
          <w:p w:rsidR="00C20C97" w:rsidRPr="004A6661" w:rsidRDefault="00C20C97" w:rsidP="00EF330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proofErr w:type="spellEnd"/>
            <w:r w:rsidRPr="004A6661">
              <w:rPr>
                <w:rFonts w:ascii="GHEA Grapalat" w:hAnsi="GHEA Grapalat"/>
                <w:szCs w:val="22"/>
              </w:rPr>
              <w:t xml:space="preserve"> և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proofErr w:type="spellEnd"/>
            <w:r w:rsidRPr="004A6661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բովանդակությունը</w:t>
            </w:r>
            <w:proofErr w:type="spellEnd"/>
          </w:p>
        </w:tc>
        <w:tc>
          <w:tcPr>
            <w:tcW w:w="1986" w:type="dxa"/>
            <w:vAlign w:val="center"/>
          </w:tcPr>
          <w:p w:rsidR="00C20C97" w:rsidRPr="004A6661" w:rsidRDefault="00C20C97" w:rsidP="00EF330F">
            <w:pPr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Եզրակացութ</w:t>
            </w:r>
            <w:bookmarkStart w:id="0" w:name="_GoBack"/>
            <w:bookmarkEnd w:id="0"/>
            <w:r w:rsidRPr="004A6661">
              <w:rPr>
                <w:rFonts w:ascii="GHEA Grapalat" w:hAnsi="GHEA Grapalat" w:cs="Sylfaen"/>
                <w:szCs w:val="22"/>
              </w:rPr>
              <w:t>յուն</w:t>
            </w:r>
            <w:proofErr w:type="spellEnd"/>
          </w:p>
        </w:tc>
        <w:tc>
          <w:tcPr>
            <w:tcW w:w="4676" w:type="dxa"/>
          </w:tcPr>
          <w:p w:rsidR="00C20C97" w:rsidRPr="004A6661" w:rsidRDefault="00C20C97" w:rsidP="00EF330F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C20C97" w:rsidRPr="004A6661" w:rsidRDefault="00C20C97" w:rsidP="00EF330F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C20C97" w:rsidRPr="004A6661" w:rsidRDefault="00C20C97" w:rsidP="00EF330F">
            <w:pPr>
              <w:jc w:val="center"/>
              <w:rPr>
                <w:rFonts w:ascii="GHEA Grapalat" w:hAnsi="GHEA Grapalat" w:cs="Sylfaen"/>
                <w:szCs w:val="22"/>
              </w:rPr>
            </w:pP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Կատարված</w:t>
            </w:r>
            <w:proofErr w:type="spellEnd"/>
            <w:r w:rsidRPr="004A6661">
              <w:rPr>
                <w:rFonts w:ascii="GHEA Grapalat" w:hAnsi="GHEA Grapalat" w:cs="Sylfaen"/>
                <w:szCs w:val="22"/>
              </w:rPr>
              <w:t xml:space="preserve"> </w:t>
            </w: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փոփոխությունը</w:t>
            </w:r>
            <w:proofErr w:type="spellEnd"/>
          </w:p>
        </w:tc>
      </w:tr>
      <w:tr w:rsidR="00C20C97" w:rsidRPr="004A6661" w:rsidTr="0010669B">
        <w:trPr>
          <w:trHeight w:val="167"/>
        </w:trPr>
        <w:tc>
          <w:tcPr>
            <w:tcW w:w="591" w:type="dxa"/>
            <w:gridSpan w:val="2"/>
            <w:vAlign w:val="center"/>
          </w:tcPr>
          <w:p w:rsidR="00C20C97" w:rsidRPr="004A6661" w:rsidRDefault="00C20C97" w:rsidP="00EF330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1</w:t>
            </w:r>
          </w:p>
        </w:tc>
        <w:tc>
          <w:tcPr>
            <w:tcW w:w="1702" w:type="dxa"/>
          </w:tcPr>
          <w:p w:rsidR="00C20C97" w:rsidRPr="004A6661" w:rsidRDefault="00C20C97" w:rsidP="00EF330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2</w:t>
            </w:r>
          </w:p>
        </w:tc>
        <w:tc>
          <w:tcPr>
            <w:tcW w:w="6521" w:type="dxa"/>
          </w:tcPr>
          <w:p w:rsidR="00C20C97" w:rsidRPr="004A6661" w:rsidRDefault="00C20C97" w:rsidP="00EF330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3</w:t>
            </w:r>
          </w:p>
        </w:tc>
        <w:tc>
          <w:tcPr>
            <w:tcW w:w="1986" w:type="dxa"/>
          </w:tcPr>
          <w:p w:rsidR="00C20C97" w:rsidRPr="004A6661" w:rsidRDefault="00C20C97" w:rsidP="00EF330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4</w:t>
            </w:r>
          </w:p>
        </w:tc>
        <w:tc>
          <w:tcPr>
            <w:tcW w:w="4676" w:type="dxa"/>
          </w:tcPr>
          <w:p w:rsidR="00C20C97" w:rsidRPr="004A6661" w:rsidRDefault="00C20C97" w:rsidP="00EF330F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5</w:t>
            </w:r>
          </w:p>
        </w:tc>
      </w:tr>
      <w:tr w:rsidR="00C20C97" w:rsidRPr="005E62DA" w:rsidTr="0010669B">
        <w:tblPrEx>
          <w:tblLook w:val="0000" w:firstRow="0" w:lastRow="0" w:firstColumn="0" w:lastColumn="0" w:noHBand="0" w:noVBand="0"/>
        </w:tblPrEx>
        <w:trPr>
          <w:trHeight w:val="802"/>
        </w:trPr>
        <w:tc>
          <w:tcPr>
            <w:tcW w:w="568" w:type="dxa"/>
          </w:tcPr>
          <w:p w:rsidR="00C20C97" w:rsidRDefault="00C20C97" w:rsidP="00EF330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  <w:szCs w:val="22"/>
              </w:rPr>
              <w:t>1.</w:t>
            </w:r>
          </w:p>
          <w:p w:rsidR="00C20C97" w:rsidRDefault="00C20C97" w:rsidP="00EF330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1725" w:type="dxa"/>
            <w:gridSpan w:val="2"/>
          </w:tcPr>
          <w:p w:rsidR="00C20C97" w:rsidRDefault="00C20C97" w:rsidP="00EF330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C20C97" w:rsidRPr="005E62DA" w:rsidRDefault="00C20C97" w:rsidP="00EF330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>
              <w:rPr>
                <w:rFonts w:ascii="GHEA Grapalat" w:hAnsi="GHEA Grapalat"/>
                <w:szCs w:val="22"/>
              </w:rPr>
              <w:t>Ֆինանսների</w:t>
            </w:r>
            <w:proofErr w:type="spellEnd"/>
          </w:p>
          <w:p w:rsidR="00C20C97" w:rsidRPr="004A6661" w:rsidRDefault="00C20C97" w:rsidP="00EF330F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 w:rsidRPr="004A6661">
              <w:rPr>
                <w:rFonts w:ascii="GHEA Grapalat" w:hAnsi="GHEA Grapalat"/>
                <w:szCs w:val="22"/>
              </w:rPr>
              <w:t>ն</w:t>
            </w:r>
            <w:r w:rsidRPr="004A6661">
              <w:rPr>
                <w:rFonts w:ascii="GHEA Grapalat" w:hAnsi="GHEA Grapalat"/>
                <w:szCs w:val="22"/>
                <w:lang w:val="ru-RU"/>
              </w:rPr>
              <w:t xml:space="preserve">ախարար   </w:t>
            </w:r>
            <w:r w:rsidR="00E17C72">
              <w:rPr>
                <w:rFonts w:ascii="GHEA Grapalat" w:hAnsi="GHEA Grapalat"/>
                <w:szCs w:val="22"/>
                <w:lang w:val="hy-AM"/>
              </w:rPr>
              <w:t>16</w:t>
            </w:r>
            <w:r>
              <w:rPr>
                <w:rFonts w:ascii="GHEA Grapalat" w:hAnsi="GHEA Grapalat"/>
                <w:szCs w:val="22"/>
              </w:rPr>
              <w:t>.0</w:t>
            </w:r>
            <w:r w:rsidR="00E17C72">
              <w:rPr>
                <w:rFonts w:ascii="GHEA Grapalat" w:hAnsi="GHEA Grapalat"/>
                <w:szCs w:val="22"/>
                <w:lang w:val="hy-AM"/>
              </w:rPr>
              <w:t>7</w:t>
            </w:r>
            <w:r>
              <w:rPr>
                <w:rFonts w:ascii="GHEA Grapalat" w:hAnsi="GHEA Grapalat"/>
                <w:szCs w:val="22"/>
              </w:rPr>
              <w:t>.2020</w:t>
            </w:r>
            <w:r w:rsidRPr="004A6661">
              <w:rPr>
                <w:rFonts w:ascii="GHEA Grapalat" w:hAnsi="GHEA Grapalat"/>
                <w:szCs w:val="22"/>
              </w:rPr>
              <w:t>թ</w:t>
            </w:r>
            <w:r w:rsidRPr="004A6661">
              <w:rPr>
                <w:rFonts w:ascii="GHEA Grapalat" w:hAnsi="GHEA Grapalat"/>
                <w:szCs w:val="22"/>
                <w:lang w:val="ru-RU"/>
              </w:rPr>
              <w:t>.</w:t>
            </w:r>
          </w:p>
          <w:p w:rsidR="00C20C97" w:rsidRPr="004A6661" w:rsidRDefault="00C20C97" w:rsidP="00EF330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  <w:lang w:val="ru-RU"/>
              </w:rPr>
              <w:t xml:space="preserve">№ </w:t>
            </w:r>
            <w:r w:rsidR="00E17C72">
              <w:rPr>
                <w:rFonts w:ascii="GHEA Grapalat" w:hAnsi="GHEA Grapalat"/>
                <w:szCs w:val="22"/>
              </w:rPr>
              <w:t>01/8-</w:t>
            </w:r>
            <w:r w:rsidR="00E17C72">
              <w:rPr>
                <w:rFonts w:ascii="GHEA Grapalat" w:hAnsi="GHEA Grapalat"/>
                <w:szCs w:val="22"/>
                <w:lang w:val="hy-AM"/>
              </w:rPr>
              <w:t xml:space="preserve">2 </w:t>
            </w:r>
            <w:r w:rsidRPr="005E62DA">
              <w:rPr>
                <w:rFonts w:ascii="GHEA Grapalat" w:hAnsi="GHEA Grapalat"/>
                <w:szCs w:val="22"/>
              </w:rPr>
              <w:t>/</w:t>
            </w:r>
            <w:r w:rsidR="00E17C72">
              <w:rPr>
                <w:rFonts w:ascii="GHEA Grapalat" w:hAnsi="GHEA Grapalat"/>
                <w:szCs w:val="22"/>
                <w:lang w:val="hy-AM"/>
              </w:rPr>
              <w:t>10507</w:t>
            </w:r>
            <w:r w:rsidRPr="005E62DA">
              <w:rPr>
                <w:rFonts w:ascii="GHEA Grapalat" w:hAnsi="GHEA Grapalat"/>
                <w:szCs w:val="22"/>
              </w:rPr>
              <w:t>-2020</w:t>
            </w:r>
          </w:p>
          <w:p w:rsidR="00C20C97" w:rsidRDefault="00C20C97" w:rsidP="00EF330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6521" w:type="dxa"/>
          </w:tcPr>
          <w:p w:rsidR="00871166" w:rsidRDefault="008C6DBD" w:rsidP="00871166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rial"/>
                <w:bCs/>
                <w:kern w:val="32"/>
                <w:lang w:eastAsia="ru-RU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eastAsiaTheme="minorHAnsi" w:hAnsi="GHEA Grapalat" w:cstheme="minorBidi"/>
                <w:lang w:val="hy-AM"/>
              </w:rPr>
              <w:t>ՀՀ ֆինանսների նախարարությունը քննարկել է Ձեր 07.07.2020թ</w:t>
            </w:r>
            <w:r w:rsidR="00871166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. N 01/9424-2020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գրությամբ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ներկայացված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eastAsia="ru-RU"/>
              </w:rPr>
              <w:t>««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Ստանդարտացման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և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չափագիտության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ազգային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մարմին</w:t>
            </w:r>
            <w:r w:rsidR="00871166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»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փակ</w:t>
            </w:r>
            <w:r w:rsidR="00871166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բաժնետիրական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ընկերության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կանոնադրական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կապիտալը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նվազեցնելու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և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գույք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ամրացնելու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մասին</w:t>
            </w:r>
            <w:r w:rsidR="00871166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»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ՀՀ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կառավարության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որոշման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նախագիծը</w:t>
            </w:r>
            <w:r w:rsidR="00871166" w:rsidRPr="00566830">
              <w:rPr>
                <w:rFonts w:ascii="GHEA Grapalat" w:hAnsi="GHEA Grapalat"/>
                <w:color w:val="000000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և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հայտնում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է</w:t>
            </w:r>
            <w:r w:rsidR="00871166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,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որ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առարկություններ</w:t>
            </w:r>
            <w:r w:rsidR="00871166" w:rsidRPr="00566830">
              <w:rPr>
                <w:rFonts w:ascii="GHEA Grapalat" w:hAnsi="GHEA Grapalat" w:cs="Arial"/>
                <w:bCs/>
                <w:kern w:val="32"/>
                <w:lang w:eastAsia="ru-RU"/>
              </w:rPr>
              <w:t xml:space="preserve"> </w:t>
            </w:r>
            <w:r w:rsidR="00871166">
              <w:rPr>
                <w:rFonts w:ascii="GHEA Grapalat" w:hAnsi="GHEA Grapalat" w:cs="Arial"/>
                <w:bCs/>
                <w:kern w:val="32"/>
                <w:lang w:val="ru-RU" w:eastAsia="ru-RU"/>
              </w:rPr>
              <w:t>չունի</w:t>
            </w:r>
            <w:r w:rsidR="00871166">
              <w:rPr>
                <w:rFonts w:ascii="GHEA Grapalat" w:hAnsi="GHEA Grapalat" w:cs="Arial"/>
                <w:bCs/>
                <w:kern w:val="32"/>
                <w:lang w:eastAsia="ru-RU"/>
              </w:rPr>
              <w:t>:</w:t>
            </w:r>
          </w:p>
          <w:p w:rsidR="00C20C97" w:rsidRPr="005E62DA" w:rsidRDefault="00C20C97" w:rsidP="00EF330F">
            <w:pPr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1986" w:type="dxa"/>
          </w:tcPr>
          <w:p w:rsidR="00C20C97" w:rsidRPr="00783A1F" w:rsidRDefault="00A038A0" w:rsidP="00EF330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  <w:r>
              <w:rPr>
                <w:rFonts w:ascii="GHEA Grapalat" w:hAnsi="GHEA Grapalat"/>
                <w:szCs w:val="22"/>
                <w:lang w:val="hy-AM"/>
              </w:rPr>
              <w:t xml:space="preserve"> </w:t>
            </w:r>
          </w:p>
          <w:p w:rsidR="00C20C97" w:rsidRPr="00783A1F" w:rsidRDefault="00C20C97" w:rsidP="00EF330F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4676" w:type="dxa"/>
          </w:tcPr>
          <w:p w:rsidR="00C20C97" w:rsidRPr="00783A1F" w:rsidRDefault="008C6DBD" w:rsidP="008C6DBD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C20C97" w:rsidRPr="005E62DA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C20C97" w:rsidRPr="00783A1F" w:rsidRDefault="00C20C97" w:rsidP="00EF330F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C20C97" w:rsidRDefault="00C20C97" w:rsidP="00EF330F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C20C97" w:rsidRDefault="00C20C97" w:rsidP="00EF330F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C20C97" w:rsidRDefault="00C20C97" w:rsidP="00EF330F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C20C97" w:rsidRDefault="00C20C97" w:rsidP="00EF330F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C20C97" w:rsidRDefault="00C20C97" w:rsidP="00EF330F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C20C97" w:rsidRDefault="00C20C97" w:rsidP="00EF330F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C20C97" w:rsidRPr="00783A1F" w:rsidRDefault="008C6DBD" w:rsidP="00EF330F">
            <w:pPr>
              <w:spacing w:line="276" w:lineRule="auto"/>
              <w:rPr>
                <w:rFonts w:ascii="GHEA Grapalat" w:hAnsi="GHEA Grapalat" w:cs="Sylfaen"/>
                <w:szCs w:val="22"/>
              </w:rPr>
            </w:pPr>
            <w:r>
              <w:rPr>
                <w:rFonts w:ascii="GHEA Grapalat" w:hAnsi="GHEA Grapalat"/>
                <w:szCs w:val="22"/>
                <w:lang w:val="hy-AM"/>
              </w:rPr>
              <w:t xml:space="preserve"> </w:t>
            </w:r>
          </w:p>
        </w:tc>
      </w:tr>
      <w:tr w:rsidR="00C20C97" w:rsidRPr="0010669B" w:rsidTr="0010669B">
        <w:tblPrEx>
          <w:tblLook w:val="0000" w:firstRow="0" w:lastRow="0" w:firstColumn="0" w:lastColumn="0" w:noHBand="0" w:noVBand="0"/>
        </w:tblPrEx>
        <w:trPr>
          <w:trHeight w:val="4140"/>
        </w:trPr>
        <w:tc>
          <w:tcPr>
            <w:tcW w:w="591" w:type="dxa"/>
            <w:gridSpan w:val="2"/>
          </w:tcPr>
          <w:p w:rsidR="00C20C97" w:rsidRDefault="00C20C97" w:rsidP="00EF330F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Cs w:val="22"/>
                <w:lang w:val="fr-FR"/>
              </w:rPr>
            </w:pPr>
            <w:r>
              <w:rPr>
                <w:rFonts w:ascii="GHEA Grapalat" w:hAnsi="GHEA Grapalat"/>
                <w:szCs w:val="22"/>
                <w:lang w:val="fr-FR"/>
              </w:rPr>
              <w:lastRenderedPageBreak/>
              <w:t>2.</w:t>
            </w:r>
          </w:p>
        </w:tc>
        <w:tc>
          <w:tcPr>
            <w:tcW w:w="1702" w:type="dxa"/>
          </w:tcPr>
          <w:p w:rsidR="00566830" w:rsidRDefault="00566830" w:rsidP="00246003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C20C97" w:rsidRPr="00871166" w:rsidRDefault="00E17C72" w:rsidP="00246003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>
              <w:rPr>
                <w:rFonts w:ascii="GHEA Grapalat" w:hAnsi="GHEA Grapalat"/>
                <w:szCs w:val="22"/>
                <w:lang w:val="hy-AM"/>
              </w:rPr>
              <w:t>Տարածքային կառավարման և ենթակա-ռուցվածքների</w:t>
            </w:r>
          </w:p>
          <w:p w:rsidR="00C20C97" w:rsidRPr="00566830" w:rsidRDefault="00C20C97" w:rsidP="00246003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fr-FR"/>
              </w:rPr>
            </w:pPr>
            <w:r w:rsidRPr="00246003">
              <w:rPr>
                <w:rFonts w:ascii="GHEA Grapalat" w:hAnsi="GHEA Grapalat"/>
                <w:szCs w:val="22"/>
                <w:lang w:val="hy-AM"/>
              </w:rPr>
              <w:t>նախարար</w:t>
            </w:r>
            <w:r w:rsidRPr="00566830">
              <w:rPr>
                <w:rFonts w:ascii="GHEA Grapalat" w:hAnsi="GHEA Grapalat"/>
                <w:szCs w:val="22"/>
                <w:lang w:val="fr-FR"/>
              </w:rPr>
              <w:t xml:space="preserve">   </w:t>
            </w:r>
            <w:r w:rsidR="00E17C72">
              <w:rPr>
                <w:rFonts w:ascii="GHEA Grapalat" w:hAnsi="GHEA Grapalat"/>
                <w:szCs w:val="22"/>
                <w:lang w:val="hy-AM"/>
              </w:rPr>
              <w:t>16</w:t>
            </w:r>
            <w:r w:rsidR="00E17C72" w:rsidRPr="00566830">
              <w:rPr>
                <w:rFonts w:ascii="GHEA Grapalat" w:hAnsi="GHEA Grapalat"/>
                <w:szCs w:val="22"/>
                <w:lang w:val="fr-FR"/>
              </w:rPr>
              <w:t>.0</w:t>
            </w:r>
            <w:r w:rsidR="00E17C72">
              <w:rPr>
                <w:rFonts w:ascii="GHEA Grapalat" w:hAnsi="GHEA Grapalat"/>
                <w:szCs w:val="22"/>
                <w:lang w:val="hy-AM"/>
              </w:rPr>
              <w:t>7</w:t>
            </w:r>
            <w:r w:rsidRPr="00566830">
              <w:rPr>
                <w:rFonts w:ascii="GHEA Grapalat" w:hAnsi="GHEA Grapalat"/>
                <w:szCs w:val="22"/>
                <w:lang w:val="fr-FR"/>
              </w:rPr>
              <w:t>.2020</w:t>
            </w:r>
            <w:r w:rsidRPr="00246003">
              <w:rPr>
                <w:rFonts w:ascii="GHEA Grapalat" w:hAnsi="GHEA Grapalat"/>
                <w:szCs w:val="22"/>
                <w:lang w:val="hy-AM"/>
              </w:rPr>
              <w:t>թ</w:t>
            </w:r>
            <w:r w:rsidRPr="00566830">
              <w:rPr>
                <w:rFonts w:ascii="GHEA Grapalat" w:hAnsi="GHEA Grapalat"/>
                <w:szCs w:val="22"/>
                <w:lang w:val="fr-FR"/>
              </w:rPr>
              <w:t>.</w:t>
            </w:r>
          </w:p>
          <w:p w:rsidR="00C20C97" w:rsidRPr="00E17C72" w:rsidRDefault="00C20C97" w:rsidP="00246003">
            <w:pPr>
              <w:tabs>
                <w:tab w:val="left" w:pos="1522"/>
              </w:tabs>
              <w:spacing w:line="360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566830">
              <w:rPr>
                <w:rFonts w:ascii="GHEA Grapalat" w:hAnsi="GHEA Grapalat"/>
                <w:szCs w:val="22"/>
                <w:lang w:val="fr-FR"/>
              </w:rPr>
              <w:t xml:space="preserve">№ </w:t>
            </w:r>
            <w:r w:rsidR="00E17C72">
              <w:rPr>
                <w:rFonts w:ascii="GHEA Grapalat" w:hAnsi="GHEA Grapalat"/>
                <w:szCs w:val="22"/>
                <w:lang w:val="hy-AM"/>
              </w:rPr>
              <w:t>ՍՊ/19600-2020</w:t>
            </w:r>
          </w:p>
        </w:tc>
        <w:tc>
          <w:tcPr>
            <w:tcW w:w="6521" w:type="dxa"/>
          </w:tcPr>
          <w:p w:rsidR="00C20C97" w:rsidRPr="00AA5699" w:rsidRDefault="00A038A0" w:rsidP="00EF330F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E17C72" w:rsidRDefault="00E17C72" w:rsidP="00E17C7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հայտնում ենք հետևյալը.</w:t>
            </w:r>
          </w:p>
          <w:p w:rsidR="00E17C72" w:rsidRDefault="00E17C72" w:rsidP="00E17C7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1.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«Բաժնետիրական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ընկերությունների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մասին» ՀՀ օրենքի </w:t>
            </w:r>
            <w:r>
              <w:rPr>
                <w:rFonts w:ascii="GHEA Grapalat" w:hAnsi="GHEA Grapalat"/>
                <w:lang w:val="af-ZA"/>
              </w:rPr>
              <w:t>36</w:t>
            </w:r>
            <w:r>
              <w:rPr>
                <w:rFonts w:ascii="GHEA Grapalat" w:hAnsi="GHEA Grapalat"/>
                <w:lang w:val="hy-AM"/>
              </w:rPr>
              <w:t xml:space="preserve">-րդ հոդվածի </w:t>
            </w:r>
            <w:r>
              <w:rPr>
                <w:rFonts w:ascii="GHEA Grapalat" w:hAnsi="GHEA Grapalat"/>
                <w:lang w:val="af-ZA"/>
              </w:rPr>
              <w:t>1-</w:t>
            </w:r>
            <w:r>
              <w:rPr>
                <w:rFonts w:ascii="GHEA Grapalat" w:hAnsi="GHEA Grapalat"/>
                <w:lang w:val="hy-AM"/>
              </w:rPr>
              <w:t>ին մասի համաձայն՝ «</w:t>
            </w:r>
            <w:r>
              <w:rPr>
                <w:rFonts w:ascii="GHEA Grapalat" w:hAnsi="GHEA Grapalat"/>
                <w:lang w:val="af-ZA"/>
              </w:rPr>
              <w:t>..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Կանոնադրական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կապիտալի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նվազեցումը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բաժնետոմսերի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ձեռքբերման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միջոցով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թույլատրվում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եթե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նախատեսված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կանոնադրությամբ</w:t>
            </w:r>
            <w:r>
              <w:rPr>
                <w:rFonts w:ascii="GHEA Grapalat" w:hAnsi="GHEA Grapalat"/>
                <w:lang w:val="hy-AM"/>
              </w:rPr>
              <w:t>»։ Նույն հոդվածի 2-րդ մասի համաձայն՝ 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Ընկերությունն իրավունք չունի նվազեցնել կանոնադրական կապիտալը, եթե դրա հետևանքով կանոնադրական կապիտալի չափը ավելի կփոքրանա օրենքով սահմանված նվազագույն չափից: Ընկերության կողմից կանոնադրական կապիտալը սույն օրենքով սահմանված նվազագույն չափից նվազեցնելը հիմք է Ընկերության լուծարման</w:t>
            </w:r>
            <w:r>
              <w:rPr>
                <w:rStyle w:val="Strong"/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>»</w:t>
            </w:r>
            <w:r>
              <w:rPr>
                <w:rStyle w:val="Strong"/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,</w:t>
            </w:r>
            <w:r>
              <w:rPr>
                <w:rStyle w:val="Strong"/>
                <w:rFonts w:ascii="GHEA Grapalat" w:hAnsi="GHEA Grapalat" w:cs="GHEA Grapalat"/>
                <w:color w:val="000000"/>
                <w:shd w:val="clear" w:color="auto" w:fill="FFFFFF"/>
                <w:lang w:val="af-ZA"/>
              </w:rPr>
              <w:t xml:space="preserve"> համաձայն 3-րդ մասի՝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Կանոնադրական կապիտալի նվազեցման և կանոնադրության մեջ համապատասխան փոփոխություններ կատարելու մասին որոշումն ընդունվում է ժողովի կողմից` դրան մասնակցող քվեարկող բաժնետոմսերի սեփականատերերի ձայների 3/4-ով, սակայն ոչ պակաս քվեարկող բաժնետոմսերի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սեփականատերերի ձայների 2/3-ից</w:t>
            </w:r>
            <w:r>
              <w:rPr>
                <w:rFonts w:ascii="GHEA Grapalat" w:hAnsi="GHEA Grapalat"/>
                <w:b/>
                <w:lang w:val="hy-AM"/>
              </w:rPr>
              <w:t></w:t>
            </w:r>
            <w:r>
              <w:rPr>
                <w:rFonts w:ascii="GHEA Grapalat" w:hAnsi="GHEA Grapalat"/>
                <w:lang w:val="hy-AM"/>
              </w:rPr>
              <w:t>։ Ուստի Նախագծի հիմնավորմամբ անհրաժեշտ է հստակեցնել Նախագծի համապատասխանությունը նշված դրույթներին:</w:t>
            </w:r>
          </w:p>
          <w:p w:rsidR="00EB6914" w:rsidRDefault="00EB6914" w:rsidP="00E17C7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EB6914" w:rsidRDefault="00EB6914" w:rsidP="00E17C7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EB6914" w:rsidRDefault="00EB6914" w:rsidP="00E17C7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E17C72" w:rsidRDefault="00E17C72" w:rsidP="00E17C7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GHEA Grapalat"/>
                <w:color w:val="000000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2. Նախագծի 1-ին կետով նախատեսվում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 «Ստանդարտացման և չափագիտության ազգային մարմին» փակ  բաժնետիրական ընկերությանը պատկանող գույքով վճարել ընկերության կողմից տեղաբաշխված՝ պետությանը պատկանող համապատասխան թվով բաժնետոմսերի՝ ՀՀ օրենսդրությամբ սահմանված կարգով ձեռքբերման դիմաց, սակայն նշված չէ բաժնետոմսերի և գույքի արժեքը արդյոք համարժեք</w:t>
            </w:r>
            <w:r>
              <w:rPr>
                <w:rFonts w:ascii="GHEA Grapalat" w:hAnsi="GHEA Grapalat" w:cs="GHEA Grapalat"/>
                <w:color w:val="000000"/>
                <w:lang w:val="af-ZA"/>
              </w:rPr>
              <w:t xml:space="preserve"> է թե ոչ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 xml:space="preserve">, </w:t>
            </w:r>
            <w:r>
              <w:rPr>
                <w:rFonts w:ascii="GHEA Grapalat" w:hAnsi="GHEA Grapalat" w:cs="GHEA Grapalat"/>
                <w:color w:val="000000"/>
                <w:lang w:val="af-ZA"/>
              </w:rPr>
              <w:t>արդյոք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 xml:space="preserve"> Նախագծի 1-ին կետում նշված գույքի սեփականատեր չի հանդիսանում նաև Հայաստանի Հանրապետությունը՝ իրեն պատխանող բաժնետոմսերի չափով</w:t>
            </w:r>
            <w:r>
              <w:rPr>
                <w:rFonts w:ascii="GHEA Grapalat" w:hAnsi="GHEA Grapalat" w:cs="GHEA Grapalat"/>
                <w:color w:val="000000"/>
                <w:lang w:val="af-ZA"/>
              </w:rPr>
              <w:t xml:space="preserve">: 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Հայտնում ենք, որ ն</w:t>
            </w:r>
            <w:r>
              <w:rPr>
                <w:rFonts w:ascii="GHEA Grapalat" w:hAnsi="GHEA Grapalat" w:cs="GHEA Grapalat"/>
                <w:color w:val="000000"/>
                <w:lang w:val="af-ZA"/>
              </w:rPr>
              <w:t>շված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 xml:space="preserve"> խնդիրներն ունեն </w:t>
            </w:r>
            <w:r>
              <w:rPr>
                <w:rFonts w:ascii="GHEA Grapalat" w:hAnsi="GHEA Grapalat" w:cs="GHEA Grapalat"/>
                <w:color w:val="000000"/>
                <w:lang w:val="af-ZA"/>
              </w:rPr>
              <w:t>հստակեցման կարիք։</w:t>
            </w:r>
          </w:p>
          <w:p w:rsidR="00C20C97" w:rsidRPr="00AA5699" w:rsidRDefault="00C20C97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6" w:type="dxa"/>
          </w:tcPr>
          <w:p w:rsidR="00C20C97" w:rsidRPr="00783A1F" w:rsidRDefault="00A038A0" w:rsidP="00EF330F">
            <w:pPr>
              <w:spacing w:line="276" w:lineRule="auto"/>
              <w:jc w:val="both"/>
              <w:rPr>
                <w:rFonts w:ascii="GHEA Grapalat" w:hAnsi="GHEA Grapalat" w:cs="Sylfaen"/>
                <w:szCs w:val="22"/>
                <w:lang w:val="hy-AM"/>
              </w:rPr>
            </w:pPr>
            <w:r>
              <w:rPr>
                <w:rFonts w:ascii="GHEA Grapalat" w:hAnsi="GHEA Grapalat" w:cs="Sylfaen"/>
                <w:szCs w:val="22"/>
                <w:lang w:val="hy-AM"/>
              </w:rPr>
              <w:lastRenderedPageBreak/>
              <w:t xml:space="preserve"> </w:t>
            </w:r>
          </w:p>
          <w:p w:rsidR="00C20C97" w:rsidRDefault="00C20C97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416F97" w:rsidRDefault="00416F97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416F97" w:rsidRDefault="00416F97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Pr="004E283A" w:rsidRDefault="00066B31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  <w:r w:rsidRPr="004E283A">
              <w:rPr>
                <w:rFonts w:ascii="GHEA Grapalat" w:hAnsi="GHEA Grapalat"/>
                <w:szCs w:val="22"/>
                <w:lang w:val="hy-AM"/>
              </w:rPr>
              <w:t>Ընդունվել է ի գիտություն</w:t>
            </w: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416F97" w:rsidRDefault="00416F97" w:rsidP="002D4BF3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066B31" w:rsidRDefault="00066B31" w:rsidP="002D4BF3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066B31" w:rsidRPr="004E283A" w:rsidRDefault="00066B31" w:rsidP="002D4BF3">
            <w:pPr>
              <w:tabs>
                <w:tab w:val="left" w:pos="1522"/>
              </w:tabs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  <w:r w:rsidRPr="004E283A">
              <w:rPr>
                <w:rFonts w:ascii="GHEA Grapalat" w:hAnsi="GHEA Grapalat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4676" w:type="dxa"/>
          </w:tcPr>
          <w:p w:rsidR="00C20C97" w:rsidRPr="00783A1F" w:rsidRDefault="00A038A0" w:rsidP="00EF330F">
            <w:pPr>
              <w:spacing w:line="276" w:lineRule="auto"/>
              <w:rPr>
                <w:rFonts w:ascii="GHEA Grapalat" w:hAnsi="GHEA Grapalat" w:cs="Sylfaen"/>
                <w:szCs w:val="22"/>
                <w:lang w:val="hy-AM"/>
              </w:rPr>
            </w:pPr>
            <w:r>
              <w:rPr>
                <w:rFonts w:ascii="GHEA Grapalat" w:hAnsi="GHEA Grapalat" w:cs="Sylfaen"/>
                <w:szCs w:val="22"/>
                <w:lang w:val="hy-AM"/>
              </w:rPr>
              <w:lastRenderedPageBreak/>
              <w:t xml:space="preserve"> </w:t>
            </w:r>
          </w:p>
          <w:p w:rsidR="00C20C97" w:rsidRDefault="00C20C97" w:rsidP="00EF330F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416F97" w:rsidRDefault="00416F97" w:rsidP="00EF330F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416F97" w:rsidRDefault="00151B79" w:rsidP="00EF330F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szCs w:val="22"/>
                <w:lang w:val="hy-AM"/>
              </w:rPr>
              <w:t xml:space="preserve">Նախագծի հիմնավորման մեջ նշված է, որ </w:t>
            </w:r>
            <w:r w:rsidRPr="00566830">
              <w:rPr>
                <w:rFonts w:ascii="GHEA Grapalat" w:hAnsi="GHEA Grapalat"/>
                <w:color w:val="000000"/>
                <w:lang w:val="hy-AM"/>
              </w:rPr>
              <w:t>«Ստանդարտացման և չափագիտության ազգային մարմին» փակ բաժնետիրական ընկերության 119257 հատ բաժնետոմսերի 100 տոկոսի սեփականատերը հանդիսանում է Հայաստանի Հանրապետությունը, ընկերության կանոնադրական կապիտալը ներկայումս կազմում է 357771.0 հազ.դրամ»: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:rsidR="00151B79" w:rsidRPr="00EB6914" w:rsidRDefault="00FD579E" w:rsidP="00EF330F">
            <w:pPr>
              <w:tabs>
                <w:tab w:val="left" w:pos="1522"/>
              </w:tabs>
              <w:spacing w:line="360" w:lineRule="auto"/>
              <w:rPr>
                <w:rFonts w:ascii="Cambria Math" w:hAnsi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Ոչ </w:t>
            </w:r>
            <w:r w:rsidR="00151B79">
              <w:rPr>
                <w:rFonts w:ascii="GHEA Grapalat" w:hAnsi="GHEA Grapalat"/>
                <w:lang w:val="hy-AM"/>
              </w:rPr>
              <w:t>«Բաժնետիրական</w:t>
            </w:r>
            <w:r w:rsidR="00151B79">
              <w:rPr>
                <w:rFonts w:ascii="GHEA Grapalat" w:hAnsi="GHEA Grapalat"/>
                <w:lang w:val="af-ZA"/>
              </w:rPr>
              <w:t xml:space="preserve"> </w:t>
            </w:r>
            <w:r w:rsidR="00151B79">
              <w:rPr>
                <w:rFonts w:ascii="GHEA Grapalat" w:hAnsi="GHEA Grapalat"/>
                <w:lang w:val="hy-AM"/>
              </w:rPr>
              <w:t>ընկերությունների</w:t>
            </w:r>
            <w:r w:rsidR="00151B79">
              <w:rPr>
                <w:rFonts w:ascii="GHEA Grapalat" w:hAnsi="GHEA Grapalat"/>
                <w:lang w:val="af-ZA"/>
              </w:rPr>
              <w:t xml:space="preserve"> </w:t>
            </w:r>
            <w:r w:rsidR="00151B79">
              <w:rPr>
                <w:rFonts w:ascii="GHEA Grapalat" w:hAnsi="GHEA Grapalat"/>
                <w:lang w:val="hy-AM"/>
              </w:rPr>
              <w:t>մասին» օրենքով</w:t>
            </w:r>
            <w:r>
              <w:rPr>
                <w:rFonts w:ascii="GHEA Grapalat" w:hAnsi="GHEA Grapalat"/>
                <w:lang w:val="hy-AM"/>
              </w:rPr>
              <w:t>, ոչ ընկերության կանոնադրությամբ</w:t>
            </w:r>
            <w:r w:rsidR="00151B79">
              <w:rPr>
                <w:rFonts w:ascii="GHEA Grapalat" w:hAnsi="GHEA Grapalat"/>
                <w:lang w:val="hy-AM"/>
              </w:rPr>
              <w:t xml:space="preserve"> կանոնադրական կապիտալի նվազագույն չափ </w:t>
            </w:r>
            <w:r>
              <w:rPr>
                <w:rFonts w:ascii="GHEA Grapalat" w:hAnsi="GHEA Grapalat"/>
                <w:lang w:val="hy-AM"/>
              </w:rPr>
              <w:t>սահմանված չէ</w:t>
            </w:r>
            <w:r w:rsidR="00066F72">
              <w:rPr>
                <w:rFonts w:ascii="GHEA Grapalat" w:hAnsi="GHEA Grapalat"/>
                <w:lang w:val="hy-AM"/>
              </w:rPr>
              <w:t>։ Ընկերության 357</w:t>
            </w:r>
            <w:r w:rsidR="00066F72">
              <w:rPr>
                <w:rFonts w:ascii="Cambria Math" w:hAnsi="Cambria Math"/>
                <w:lang w:val="hy-AM"/>
              </w:rPr>
              <w:t>․</w:t>
            </w:r>
            <w:r w:rsidR="00066F72" w:rsidRPr="00066F72">
              <w:rPr>
                <w:rFonts w:ascii="GHEA Grapalat" w:hAnsi="GHEA Grapalat"/>
                <w:lang w:val="hy-AM"/>
              </w:rPr>
              <w:t>7 մլն դրամի</w:t>
            </w:r>
            <w:r w:rsidR="00066F72">
              <w:rPr>
                <w:rFonts w:ascii="Cambria Math" w:hAnsi="Cambria Math"/>
                <w:lang w:val="hy-AM"/>
              </w:rPr>
              <w:t xml:space="preserve"> </w:t>
            </w:r>
            <w:r w:rsidR="00066F72">
              <w:rPr>
                <w:rFonts w:ascii="GHEA Grapalat" w:hAnsi="GHEA Grapalat"/>
                <w:lang w:val="hy-AM"/>
              </w:rPr>
              <w:t>կանոնադրական կապիտալը շենքի 113,0</w:t>
            </w:r>
            <w:r w:rsidR="00EB6914">
              <w:rPr>
                <w:rFonts w:ascii="GHEA Grapalat" w:hAnsi="GHEA Grapalat"/>
                <w:lang w:val="hy-AM"/>
              </w:rPr>
              <w:t xml:space="preserve"> մլն դրամ արժեքի չափով նվազոցման արդյունքում կանոնադրական կապիտալը կկազմի 244,7 </w:t>
            </w:r>
            <w:r w:rsidR="00EB6914" w:rsidRPr="00EB6914">
              <w:rPr>
                <w:rFonts w:ascii="GHEA Grapalat" w:hAnsi="GHEA Grapalat"/>
                <w:lang w:val="hy-AM"/>
              </w:rPr>
              <w:t>հազ</w:t>
            </w:r>
            <w:r w:rsidR="00EB6914" w:rsidRPr="00EB6914">
              <w:rPr>
                <w:rFonts w:ascii="Cambria Math" w:hAnsi="Cambria Math" w:cs="Cambria Math"/>
                <w:lang w:val="hy-AM"/>
              </w:rPr>
              <w:t>․</w:t>
            </w:r>
            <w:r w:rsidR="00EB6914" w:rsidRPr="00EB6914">
              <w:rPr>
                <w:rFonts w:ascii="GHEA Grapalat" w:hAnsi="GHEA Grapalat"/>
                <w:lang w:val="hy-AM"/>
              </w:rPr>
              <w:t>դրան</w:t>
            </w:r>
            <w:r w:rsidR="00EB6914">
              <w:rPr>
                <w:rFonts w:ascii="GHEA Grapalat" w:hAnsi="GHEA Grapalat"/>
                <w:lang w:val="hy-AM"/>
              </w:rPr>
              <w:t xml:space="preserve">; </w:t>
            </w:r>
          </w:p>
          <w:p w:rsidR="0060388E" w:rsidRDefault="0060388E" w:rsidP="00EF330F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Քանի որ ընկերության բաժնետոմսերի սեփականատերը հանդիսանում է </w:t>
            </w:r>
            <w:r w:rsidRPr="00566830">
              <w:rPr>
                <w:rFonts w:ascii="GHEA Grapalat" w:hAnsi="GHEA Grapalat"/>
                <w:color w:val="000000"/>
                <w:lang w:val="hy-AM"/>
              </w:rPr>
              <w:t>Հայաստանի Հանրապետությունը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, ապա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կանոնադրական կապիտալի նվազեցման որոշման համար հիմք է ընդունվում </w:t>
            </w:r>
            <w:r>
              <w:rPr>
                <w:rFonts w:ascii="GHEA Grapalat" w:hAnsi="GHEA Grapalat"/>
                <w:lang w:val="hy-AM"/>
              </w:rPr>
              <w:t>«Բաժնետիրական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ընկերությունների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մասին» օրենքի 68-րդ հոդվածի 6-րդ և 7-րդ մասերի դրույթները։ </w:t>
            </w:r>
          </w:p>
          <w:p w:rsidR="002D4BF3" w:rsidRDefault="002D4BF3" w:rsidP="00EF330F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2D4BF3" w:rsidRDefault="002D4BF3" w:rsidP="00EF330F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4E283A" w:rsidRPr="004E283A" w:rsidRDefault="002D4BF3" w:rsidP="00EF330F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1-ին կետում նշված է, որ գույքը սեփականության իրավունքով պատկանում է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«Ստանդարտացման և չափագիտության ազգային մարմին» փակ  բաժնետիրական ընկերությանը; </w:t>
            </w:r>
            <w:r w:rsidR="004F2A84">
              <w:rPr>
                <w:rFonts w:ascii="GHEA Grapalat" w:hAnsi="GHEA Grapalat" w:cs="GHEA Grapalat"/>
                <w:color w:val="000000"/>
                <w:lang w:val="hy-AM"/>
              </w:rPr>
              <w:t>Հայաստանի Հանրապետությունը</w:t>
            </w:r>
            <w:r w:rsidR="004F2A8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F854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հանդիսանում է միայն բաժնետոմսերի սեփականատերը; Ինչը սահմանված է  </w:t>
            </w:r>
            <w:r w:rsidR="00F8544C">
              <w:rPr>
                <w:rFonts w:ascii="GHEA Grapalat" w:hAnsi="GHEA Grapalat"/>
                <w:lang w:val="hy-AM"/>
              </w:rPr>
              <w:t>«Բաժնետիրական</w:t>
            </w:r>
            <w:r w:rsidR="00F8544C">
              <w:rPr>
                <w:rFonts w:ascii="GHEA Grapalat" w:hAnsi="GHEA Grapalat"/>
                <w:lang w:val="af-ZA"/>
              </w:rPr>
              <w:t xml:space="preserve"> </w:t>
            </w:r>
            <w:r w:rsidR="00F8544C">
              <w:rPr>
                <w:rFonts w:ascii="GHEA Grapalat" w:hAnsi="GHEA Grapalat"/>
                <w:lang w:val="hy-AM"/>
              </w:rPr>
              <w:t>ընկերությունների</w:t>
            </w:r>
            <w:r w:rsidR="00F8544C">
              <w:rPr>
                <w:rFonts w:ascii="GHEA Grapalat" w:hAnsi="GHEA Grapalat"/>
                <w:lang w:val="af-ZA"/>
              </w:rPr>
              <w:t xml:space="preserve"> </w:t>
            </w:r>
            <w:r w:rsidR="00F8544C">
              <w:rPr>
                <w:rFonts w:ascii="GHEA Grapalat" w:hAnsi="GHEA Grapalat"/>
                <w:lang w:val="hy-AM"/>
              </w:rPr>
              <w:t>մասին» օրենքի 2-րդ հոդվածի 2-րդ մասում;</w:t>
            </w:r>
            <w:r w:rsidR="00F854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Գուքի հաշվեկշռային արժեքը կազմում է 113022000 դրամ, ինչը հավասար է 37674 հատ բաժնետոմսի, մեկ բաժնետոմսի անվանական արժեքը</w:t>
            </w:r>
            <w:r w:rsidR="00F854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3000 դրամ</w:t>
            </w:r>
            <w:r w:rsidR="004E283A" w:rsidRPr="004E28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4E283A" w:rsidRPr="00E219A6" w:rsidTr="0010669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591" w:type="dxa"/>
            <w:gridSpan w:val="2"/>
          </w:tcPr>
          <w:p w:rsidR="004E283A" w:rsidRDefault="004E283A" w:rsidP="00EF330F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Cs w:val="22"/>
                <w:lang w:val="fr-FR"/>
              </w:rPr>
            </w:pPr>
          </w:p>
        </w:tc>
        <w:tc>
          <w:tcPr>
            <w:tcW w:w="1702" w:type="dxa"/>
          </w:tcPr>
          <w:p w:rsidR="007B5B83" w:rsidRDefault="004E283A" w:rsidP="00EF330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  <w:szCs w:val="22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Cs w:val="22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</w:rPr>
              <w:lastRenderedPageBreak/>
              <w:t>նախարարութ</w:t>
            </w:r>
            <w:proofErr w:type="spellEnd"/>
          </w:p>
          <w:p w:rsidR="004E283A" w:rsidRPr="004E283A" w:rsidRDefault="004E283A" w:rsidP="00EF330F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>
              <w:rPr>
                <w:rFonts w:ascii="GHEA Grapalat" w:hAnsi="GHEA Grapalat"/>
                <w:szCs w:val="22"/>
              </w:rPr>
              <w:t>յուն</w:t>
            </w:r>
            <w:proofErr w:type="spellEnd"/>
          </w:p>
        </w:tc>
        <w:tc>
          <w:tcPr>
            <w:tcW w:w="6521" w:type="dxa"/>
          </w:tcPr>
          <w:p w:rsidR="004E283A" w:rsidRPr="004E283A" w:rsidRDefault="004E283A" w:rsidP="004E283A">
            <w:pPr>
              <w:tabs>
                <w:tab w:val="left" w:pos="108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</w:rPr>
            </w:pPr>
            <w:r w:rsidRPr="004E283A">
              <w:rPr>
                <w:rFonts w:ascii="GHEA Grapalat" w:hAnsi="GHEA Grapalat" w:cs="GHEA Grapalat"/>
                <w:bCs/>
                <w:sz w:val="24"/>
              </w:rPr>
              <w:lastRenderedPageBreak/>
              <w:t>««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Ստանդարտացման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և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չափագիտության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ազ</w:t>
            </w:r>
            <w:r>
              <w:rPr>
                <w:rFonts w:ascii="GHEA Grapalat" w:hAnsi="GHEA Grapalat" w:cs="GHEA Grapalat"/>
                <w:bCs/>
                <w:sz w:val="24"/>
              </w:rPr>
              <w:softHyphen/>
            </w:r>
            <w:r w:rsidRPr="004E283A">
              <w:rPr>
                <w:rFonts w:ascii="GHEA Grapalat" w:hAnsi="GHEA Grapalat" w:cs="GHEA Grapalat"/>
                <w:bCs/>
                <w:sz w:val="24"/>
              </w:rPr>
              <w:t>գա</w:t>
            </w:r>
            <w:r>
              <w:rPr>
                <w:rFonts w:ascii="GHEA Grapalat" w:hAnsi="GHEA Grapalat" w:cs="GHEA Grapalat"/>
                <w:bCs/>
                <w:sz w:val="24"/>
              </w:rPr>
              <w:softHyphen/>
            </w:r>
            <w:r w:rsidRPr="004E283A">
              <w:rPr>
                <w:rFonts w:ascii="GHEA Grapalat" w:hAnsi="GHEA Grapalat" w:cs="GHEA Grapalat"/>
                <w:bCs/>
                <w:sz w:val="24"/>
              </w:rPr>
              <w:t>յին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մարմին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»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փակ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բաժնետիրական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ընկերության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կանո</w:t>
            </w:r>
            <w:r>
              <w:rPr>
                <w:rFonts w:ascii="GHEA Grapalat" w:hAnsi="GHEA Grapalat" w:cs="GHEA Grapalat"/>
                <w:bCs/>
                <w:sz w:val="24"/>
              </w:rPr>
              <w:softHyphen/>
            </w:r>
            <w:r w:rsidRPr="004E283A">
              <w:rPr>
                <w:rFonts w:ascii="GHEA Grapalat" w:hAnsi="GHEA Grapalat" w:cs="GHEA Grapalat"/>
                <w:bCs/>
                <w:sz w:val="24"/>
              </w:rPr>
              <w:t>նադ</w:t>
            </w:r>
            <w:r>
              <w:rPr>
                <w:rFonts w:ascii="GHEA Grapalat" w:hAnsi="GHEA Grapalat" w:cs="GHEA Grapalat"/>
                <w:bCs/>
                <w:sz w:val="24"/>
              </w:rPr>
              <w:softHyphen/>
            </w:r>
            <w:r w:rsidRPr="004E283A">
              <w:rPr>
                <w:rFonts w:ascii="GHEA Grapalat" w:hAnsi="GHEA Grapalat" w:cs="GHEA Grapalat"/>
                <w:bCs/>
                <w:sz w:val="24"/>
              </w:rPr>
              <w:lastRenderedPageBreak/>
              <w:t>րական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կապիտալը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նվազեցնելու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և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գույք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ամրացնելու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մասին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»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կառավարության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որոշման</w:t>
            </w:r>
            <w:proofErr w:type="spellEnd"/>
            <w:r w:rsidRPr="004E283A"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GHEA Grapalat"/>
                <w:bCs/>
                <w:sz w:val="24"/>
              </w:rPr>
              <w:t>նախագծի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(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այսու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հետ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՝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Նախագիծ</w:t>
            </w:r>
            <w:proofErr w:type="spellEnd"/>
            <w:r w:rsidR="007B5B83">
              <w:rPr>
                <w:rFonts w:ascii="GHEA Grapalat" w:hAnsi="GHEA Grapalat" w:cs="Sylfaen"/>
                <w:bCs/>
                <w:sz w:val="24"/>
              </w:rPr>
              <w:t xml:space="preserve">) </w:t>
            </w:r>
            <w:r w:rsidRPr="004E283A">
              <w:rPr>
                <w:rFonts w:ascii="GHEA Grapalat" w:hAnsi="GHEA Grapalat" w:cs="Sylfaen"/>
                <w:bCs/>
                <w:sz w:val="24"/>
              </w:rPr>
              <w:t xml:space="preserve">2-րդ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կետի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1-ին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ենթակետով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նախա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տես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վող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դրույթն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առաջարկում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ենք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նախատեսել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ոչ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թե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էկոնոմիկայի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նախարարին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տրվող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հանձնարարականի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,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այլ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առանձին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կետի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տեսքով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: </w:t>
            </w:r>
          </w:p>
          <w:p w:rsidR="004E283A" w:rsidRPr="004E283A" w:rsidRDefault="004E283A" w:rsidP="004E283A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</w:rPr>
            </w:pPr>
            <w:r w:rsidRPr="004E283A">
              <w:rPr>
                <w:rFonts w:ascii="GHEA Grapalat" w:hAnsi="GHEA Grapalat" w:cs="Sylfaen"/>
                <w:bCs/>
                <w:sz w:val="24"/>
              </w:rPr>
              <w:t xml:space="preserve">2.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Նախագծի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կետերի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համարակալումն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անհ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րաժեշտ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է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վերանայել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,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քանի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որ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4-րդ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կետին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հաջորդում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է 6-րդ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կետը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>:</w:t>
            </w:r>
          </w:p>
          <w:p w:rsidR="004E283A" w:rsidRPr="007B5B83" w:rsidRDefault="004E283A" w:rsidP="007B5B83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</w:rPr>
            </w:pPr>
            <w:r w:rsidRPr="004E283A">
              <w:rPr>
                <w:rFonts w:ascii="GHEA Grapalat" w:hAnsi="GHEA Grapalat" w:cs="Sylfaen"/>
                <w:bCs/>
                <w:sz w:val="24"/>
              </w:rPr>
              <w:t xml:space="preserve">3.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Նախագծի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4-րդ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կետով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նախատեսվում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է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նա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խագծի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1-ին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կետով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նախատեսված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գույքն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ամրացնել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Պե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տական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գույքի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կառավարման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կոմիտեին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: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Նկատի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ունե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նալով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ՀՀ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վարչապետի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մոտ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տեղի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ունեցած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խոր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հր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դակ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ցության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արդյունքները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,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ինչպես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նաև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Պե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տական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գույքի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կառավարման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կոմիտեի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հետ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ձեռքբերված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հա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մա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ձայ</w:t>
            </w:r>
            <w:r w:rsidR="007B5B83"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նութ</w:t>
            </w:r>
            <w:r w:rsidR="007B5B83"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յունը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>՝</w:t>
            </w:r>
            <w:r w:rsidRPr="004E283A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/>
                <w:sz w:val="24"/>
              </w:rPr>
              <w:t>հակակոռուպցիոն</w:t>
            </w:r>
            <w:proofErr w:type="spellEnd"/>
            <w:r w:rsidRPr="004E283A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/>
                <w:sz w:val="24"/>
              </w:rPr>
              <w:t>կոմիտեի</w:t>
            </w:r>
            <w:proofErr w:type="spellEnd"/>
            <w:r w:rsidRPr="004E283A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հակա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կոռուպ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ցիոն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դատարանի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և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հակա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կո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ռուպցիոն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վերա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քննիչ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դա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տարանի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տեղակայման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նպատակով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առա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ջար</w:t>
            </w:r>
            <w:r>
              <w:rPr>
                <w:rFonts w:ascii="GHEA Grapalat" w:hAnsi="GHEA Grapalat" w:cs="Sylfaen"/>
                <w:bCs/>
                <w:sz w:val="24"/>
              </w:rPr>
              <w:softHyphen/>
            </w:r>
            <w:r w:rsidRPr="004E283A">
              <w:rPr>
                <w:rFonts w:ascii="GHEA Grapalat" w:hAnsi="GHEA Grapalat" w:cs="Sylfaen"/>
                <w:bCs/>
                <w:sz w:val="24"/>
              </w:rPr>
              <w:t>կում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ենք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նախագծի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1-ին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կետում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նշված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գույքն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ամրացնել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ՀՀ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արդարադատության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 xml:space="preserve"> </w:t>
            </w:r>
            <w:proofErr w:type="spellStart"/>
            <w:r w:rsidRPr="004E283A">
              <w:rPr>
                <w:rFonts w:ascii="GHEA Grapalat" w:hAnsi="GHEA Grapalat" w:cs="Sylfaen"/>
                <w:bCs/>
                <w:sz w:val="24"/>
              </w:rPr>
              <w:t>նախարարությանը</w:t>
            </w:r>
            <w:proofErr w:type="spellEnd"/>
            <w:r w:rsidRPr="004E283A">
              <w:rPr>
                <w:rFonts w:ascii="GHEA Grapalat" w:hAnsi="GHEA Grapalat" w:cs="Sylfaen"/>
                <w:bCs/>
                <w:sz w:val="24"/>
              </w:rPr>
              <w:t>:</w:t>
            </w:r>
          </w:p>
        </w:tc>
        <w:tc>
          <w:tcPr>
            <w:tcW w:w="1986" w:type="dxa"/>
          </w:tcPr>
          <w:p w:rsidR="004E283A" w:rsidRDefault="004E283A" w:rsidP="00F97F8C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4E283A">
              <w:rPr>
                <w:rFonts w:ascii="GHEA Grapalat" w:hAnsi="GHEA Grapalat"/>
                <w:szCs w:val="22"/>
                <w:lang w:val="hy-AM"/>
              </w:rPr>
              <w:lastRenderedPageBreak/>
              <w:t xml:space="preserve">Ընդունվել է </w:t>
            </w:r>
          </w:p>
          <w:p w:rsidR="00F97F8C" w:rsidRDefault="00F97F8C" w:rsidP="00F97F8C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F97F8C" w:rsidRDefault="00F97F8C" w:rsidP="00F97F8C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F97F8C" w:rsidRDefault="00F97F8C" w:rsidP="00F97F8C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F97F8C" w:rsidRDefault="00F97F8C" w:rsidP="00F97F8C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F97F8C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F97F8C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F97F8C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F97F8C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F97F8C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F97F8C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F97F8C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F97F8C" w:rsidRDefault="00F97F8C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4E283A">
              <w:rPr>
                <w:rFonts w:ascii="GHEA Grapalat" w:hAnsi="GHEA Grapalat"/>
                <w:szCs w:val="22"/>
                <w:lang w:val="hy-AM"/>
              </w:rPr>
              <w:t>Ընդունվել է</w:t>
            </w:r>
          </w:p>
          <w:p w:rsidR="00F97F8C" w:rsidRDefault="00F97F8C" w:rsidP="00F97F8C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F97F8C" w:rsidRDefault="00F97F8C" w:rsidP="00F97F8C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C32936" w:rsidRDefault="00C3293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F97F8C" w:rsidRDefault="00F97F8C" w:rsidP="00E219A6">
            <w:pPr>
              <w:spacing w:line="276" w:lineRule="auto"/>
              <w:jc w:val="center"/>
              <w:rPr>
                <w:rFonts w:ascii="GHEA Grapalat" w:hAnsi="GHEA Grapalat" w:cs="Sylfaen"/>
                <w:szCs w:val="22"/>
                <w:lang w:val="hy-AM"/>
              </w:rPr>
            </w:pPr>
            <w:r w:rsidRPr="004E283A">
              <w:rPr>
                <w:rFonts w:ascii="GHEA Grapalat" w:hAnsi="GHEA Grapalat"/>
                <w:szCs w:val="22"/>
                <w:lang w:val="hy-AM"/>
              </w:rPr>
              <w:t>Ընդունվել է</w:t>
            </w:r>
          </w:p>
        </w:tc>
        <w:tc>
          <w:tcPr>
            <w:tcW w:w="4676" w:type="dxa"/>
          </w:tcPr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>
              <w:rPr>
                <w:rFonts w:ascii="GHEA Grapalat" w:hAnsi="GHEA Grapalat"/>
                <w:szCs w:val="22"/>
                <w:lang w:val="hy-AM"/>
              </w:rPr>
              <w:lastRenderedPageBreak/>
              <w:t>Կատարվել են համապատասխան փոփոխություններ</w:t>
            </w: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>
              <w:rPr>
                <w:rFonts w:ascii="GHEA Grapalat" w:hAnsi="GHEA Grapalat"/>
                <w:szCs w:val="22"/>
                <w:lang w:val="hy-AM"/>
              </w:rPr>
              <w:t>Կատարվել են համապատասխան փոփո</w:t>
            </w:r>
            <w:r>
              <w:rPr>
                <w:rFonts w:ascii="GHEA Grapalat" w:hAnsi="GHEA Grapalat"/>
                <w:szCs w:val="22"/>
                <w:lang w:val="hy-AM"/>
              </w:rPr>
              <w:softHyphen/>
              <w:t>խութ</w:t>
            </w:r>
            <w:r>
              <w:rPr>
                <w:rFonts w:ascii="GHEA Grapalat" w:hAnsi="GHEA Grapalat"/>
                <w:szCs w:val="22"/>
                <w:lang w:val="hy-AM"/>
              </w:rPr>
              <w:softHyphen/>
            </w:r>
            <w:r>
              <w:rPr>
                <w:rFonts w:ascii="GHEA Grapalat" w:hAnsi="GHEA Grapalat"/>
                <w:szCs w:val="22"/>
                <w:lang w:val="hy-AM"/>
              </w:rPr>
              <w:softHyphen/>
              <w:t>յուններ</w:t>
            </w: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C32936" w:rsidRDefault="00C3293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>
              <w:rPr>
                <w:rFonts w:ascii="GHEA Grapalat" w:hAnsi="GHEA Grapalat"/>
                <w:szCs w:val="22"/>
                <w:lang w:val="hy-AM"/>
              </w:rPr>
              <w:t>Կատարվել են համապատասխան փոփո</w:t>
            </w:r>
            <w:r>
              <w:rPr>
                <w:rFonts w:ascii="GHEA Grapalat" w:hAnsi="GHEA Grapalat"/>
                <w:szCs w:val="22"/>
                <w:lang w:val="hy-AM"/>
              </w:rPr>
              <w:softHyphen/>
              <w:t>խութ</w:t>
            </w:r>
            <w:r>
              <w:rPr>
                <w:rFonts w:ascii="GHEA Grapalat" w:hAnsi="GHEA Grapalat"/>
                <w:szCs w:val="22"/>
                <w:lang w:val="hy-AM"/>
              </w:rPr>
              <w:softHyphen/>
            </w:r>
            <w:r>
              <w:rPr>
                <w:rFonts w:ascii="GHEA Grapalat" w:hAnsi="GHEA Grapalat"/>
                <w:szCs w:val="22"/>
                <w:lang w:val="hy-AM"/>
              </w:rPr>
              <w:softHyphen/>
              <w:t>յուններ</w:t>
            </w:r>
          </w:p>
          <w:p w:rsidR="00E219A6" w:rsidRDefault="00E219A6" w:rsidP="00E219A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E283A" w:rsidRDefault="004E283A" w:rsidP="00EF330F">
            <w:pPr>
              <w:spacing w:line="276" w:lineRule="auto"/>
              <w:rPr>
                <w:rFonts w:ascii="GHEA Grapalat" w:hAnsi="GHEA Grapalat" w:cs="Sylfaen"/>
                <w:szCs w:val="22"/>
                <w:lang w:val="hy-AM"/>
              </w:rPr>
            </w:pPr>
          </w:p>
        </w:tc>
      </w:tr>
    </w:tbl>
    <w:p w:rsidR="00147A36" w:rsidRPr="004E283A" w:rsidRDefault="00147A36" w:rsidP="00C20C97">
      <w:pPr>
        <w:rPr>
          <w:rFonts w:ascii="Sylfaen" w:hAnsi="Sylfaen"/>
          <w:lang w:val="hy-AM"/>
        </w:rPr>
      </w:pPr>
    </w:p>
    <w:sectPr w:rsidR="00147A36" w:rsidRPr="004E283A" w:rsidSect="00F85F69">
      <w:pgSz w:w="16838" w:h="11906" w:orient="landscape"/>
      <w:pgMar w:top="28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30A"/>
    <w:rsid w:val="00066B31"/>
    <w:rsid w:val="00066F72"/>
    <w:rsid w:val="0010669B"/>
    <w:rsid w:val="00147A36"/>
    <w:rsid w:val="00151B79"/>
    <w:rsid w:val="00246003"/>
    <w:rsid w:val="002D4BF3"/>
    <w:rsid w:val="00416F97"/>
    <w:rsid w:val="004E283A"/>
    <w:rsid w:val="004F2A84"/>
    <w:rsid w:val="00566830"/>
    <w:rsid w:val="0060388E"/>
    <w:rsid w:val="006B7493"/>
    <w:rsid w:val="007B5B83"/>
    <w:rsid w:val="0084530A"/>
    <w:rsid w:val="00871166"/>
    <w:rsid w:val="008C6DBD"/>
    <w:rsid w:val="00A038A0"/>
    <w:rsid w:val="00BF342D"/>
    <w:rsid w:val="00C20C97"/>
    <w:rsid w:val="00C32936"/>
    <w:rsid w:val="00E17C72"/>
    <w:rsid w:val="00E219A6"/>
    <w:rsid w:val="00EB6914"/>
    <w:rsid w:val="00F8544C"/>
    <w:rsid w:val="00F97F8C"/>
    <w:rsid w:val="00FD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318D5"/>
  <w15:docId w15:val="{C5A2DD70-08D9-4EC9-BAAC-E7DC3B674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C97"/>
    <w:pPr>
      <w:spacing w:after="0" w:line="240" w:lineRule="auto"/>
    </w:pPr>
    <w:rPr>
      <w:rFonts w:ascii="Arial Armenian" w:eastAsia="MS Mincho" w:hAnsi="Arial Armeni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20C97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20C97"/>
    <w:pPr>
      <w:spacing w:before="100" w:beforeAutospacing="1" w:after="100" w:afterAutospacing="1"/>
    </w:pPr>
    <w:rPr>
      <w:rFonts w:ascii="Times New Roman" w:eastAsia="Times New Roman" w:hAnsi="Times New Roman"/>
      <w:sz w:val="24"/>
    </w:rPr>
  </w:style>
  <w:style w:type="character" w:styleId="Emphasis">
    <w:name w:val="Emphasis"/>
    <w:basedOn w:val="DefaultParagraphFont"/>
    <w:uiPriority w:val="20"/>
    <w:qFormat/>
    <w:rsid w:val="00C20C97"/>
    <w:rPr>
      <w:i/>
      <w:iCs/>
    </w:rPr>
  </w:style>
  <w:style w:type="paragraph" w:styleId="BlockText">
    <w:name w:val="Block Text"/>
    <w:basedOn w:val="Normal"/>
    <w:rsid w:val="00C20C97"/>
    <w:pPr>
      <w:spacing w:line="360" w:lineRule="auto"/>
      <w:ind w:left="360" w:right="-720"/>
      <w:jc w:val="both"/>
    </w:pPr>
    <w:rPr>
      <w:rFonts w:ascii="Times Armenian" w:eastAsia="Times New Roman" w:hAnsi="Times Armenian"/>
      <w:sz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17C7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F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F8C"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8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8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7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/>
  <dc:description/>
  <cp:lastModifiedBy>Tamara H. Harutyunyan</cp:lastModifiedBy>
  <cp:revision>25</cp:revision>
  <cp:lastPrinted>2020-08-05T05:35:00Z</cp:lastPrinted>
  <dcterms:created xsi:type="dcterms:W3CDTF">2020-07-16T09:40:00Z</dcterms:created>
  <dcterms:modified xsi:type="dcterms:W3CDTF">2020-08-06T11:06:00Z</dcterms:modified>
</cp:coreProperties>
</file>