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196" w:rsidRPr="004035B4" w:rsidRDefault="00737196" w:rsidP="00737196">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b/>
        </w:rPr>
        <w:t>Ա Մ Փ Ո Փ Ա Թ Ե Ր Թ</w:t>
      </w:r>
    </w:p>
    <w:p w:rsidR="00737196" w:rsidRPr="004035B4" w:rsidRDefault="008501B2" w:rsidP="00F42ECF">
      <w:pPr>
        <w:pStyle w:val="aff0"/>
        <w:shd w:val="clear" w:color="auto" w:fill="FFFFFF"/>
        <w:spacing w:before="0" w:beforeAutospacing="0" w:after="0" w:afterAutospacing="0"/>
        <w:ind w:hanging="2"/>
        <w:jc w:val="center"/>
        <w:rPr>
          <w:rFonts w:ascii="GHEA Grapalat" w:hAnsi="GHEA Grapalat"/>
          <w:color w:val="000000"/>
          <w:lang w:val="hy-AM"/>
        </w:rPr>
      </w:pPr>
      <w:r w:rsidRPr="004035B4">
        <w:rPr>
          <w:rFonts w:ascii="GHEA Grapalat" w:hAnsi="GHEA Grapalat" w:cs="Arial Unicode"/>
          <w:b/>
          <w:bCs/>
          <w:color w:val="000000"/>
          <w:lang w:val="hy-AM"/>
        </w:rPr>
        <w:t>«</w:t>
      </w:r>
      <w:r w:rsidR="00F42ECF" w:rsidRPr="004035B4">
        <w:rPr>
          <w:rFonts w:ascii="GHEA Grapalat" w:hAnsi="GHEA Grapalat" w:cs="Arial Unicode"/>
          <w:b/>
          <w:bCs/>
          <w:color w:val="000000"/>
          <w:lang w:val="hy-AM"/>
        </w:rPr>
        <w:t>Հ</w:t>
      </w:r>
      <w:r w:rsidR="00737196" w:rsidRPr="004035B4">
        <w:rPr>
          <w:rFonts w:ascii="GHEA Grapalat" w:hAnsi="GHEA Grapalat" w:cs="Arial Unicode"/>
          <w:b/>
          <w:bCs/>
          <w:color w:val="000000"/>
          <w:lang w:val="hy-AM"/>
        </w:rPr>
        <w:t>ԱՅԱՍՏԱՆԻ Հ</w:t>
      </w:r>
      <w:r w:rsidR="004035B4">
        <w:rPr>
          <w:rFonts w:ascii="GHEA Grapalat" w:hAnsi="GHEA Grapalat" w:cs="Arial Unicode"/>
          <w:b/>
          <w:bCs/>
          <w:color w:val="000000"/>
          <w:lang w:val="hy-AM"/>
        </w:rPr>
        <w:t>ԱՆՐԱՊԵՏՈՒԹՅԱՆ ԿԱՌԱՎԱՐՈՒԹՅԱՆ 20</w:t>
      </w:r>
      <w:r w:rsidR="004035B4" w:rsidRPr="004035B4">
        <w:rPr>
          <w:rFonts w:ascii="GHEA Grapalat" w:hAnsi="GHEA Grapalat" w:cs="Arial Unicode"/>
          <w:b/>
          <w:bCs/>
          <w:color w:val="000000"/>
          <w:lang w:val="hy-AM"/>
        </w:rPr>
        <w:t>20</w:t>
      </w:r>
      <w:r w:rsidR="004035B4">
        <w:rPr>
          <w:rFonts w:ascii="GHEA Grapalat" w:hAnsi="GHEA Grapalat" w:cs="Arial Unicode"/>
          <w:b/>
          <w:bCs/>
          <w:color w:val="000000"/>
          <w:lang w:val="hy-AM"/>
        </w:rPr>
        <w:t xml:space="preserve"> ԹՎԱԿԱՆԻ ՄԱՐՏԻ 12-Ի N 306</w:t>
      </w:r>
      <w:r w:rsidR="00737196" w:rsidRPr="004035B4">
        <w:rPr>
          <w:rFonts w:ascii="GHEA Grapalat" w:hAnsi="GHEA Grapalat" w:cs="Arial Unicode"/>
          <w:b/>
          <w:bCs/>
          <w:color w:val="000000"/>
          <w:lang w:val="hy-AM"/>
        </w:rPr>
        <w:t>-Ն ՈՐՈՇՄԱՆ ՄԵՋ</w:t>
      </w:r>
      <w:r w:rsidR="004035B4">
        <w:rPr>
          <w:rFonts w:ascii="GHEA Grapalat" w:hAnsi="GHEA Grapalat" w:cs="Arial Unicode"/>
          <w:b/>
          <w:bCs/>
          <w:color w:val="000000"/>
          <w:lang w:val="hy-AM"/>
        </w:rPr>
        <w:t xml:space="preserve"> ՓՈՓՈԽՈՒԹՅՈՒՆՆԵՐ ԵՎ</w:t>
      </w:r>
      <w:r w:rsidR="00737196" w:rsidRPr="004035B4">
        <w:rPr>
          <w:rFonts w:ascii="GHEA Grapalat" w:hAnsi="GHEA Grapalat" w:cs="Arial Unicode"/>
          <w:b/>
          <w:bCs/>
          <w:color w:val="000000"/>
          <w:lang w:val="hy-AM"/>
        </w:rPr>
        <w:t xml:space="preserve"> ԼՐԱՑՈՒՄ</w:t>
      </w:r>
      <w:r w:rsidR="0034734B" w:rsidRPr="004035B4">
        <w:rPr>
          <w:rFonts w:ascii="GHEA Grapalat" w:hAnsi="GHEA Grapalat" w:cs="Arial Unicode"/>
          <w:b/>
          <w:bCs/>
          <w:color w:val="000000"/>
          <w:lang w:val="hy-AM"/>
        </w:rPr>
        <w:t>ՆԵՐ</w:t>
      </w:r>
      <w:r w:rsidR="00737196" w:rsidRPr="004035B4">
        <w:rPr>
          <w:rFonts w:ascii="GHEA Grapalat" w:hAnsi="GHEA Grapalat" w:cs="Arial Unicode"/>
          <w:b/>
          <w:bCs/>
          <w:color w:val="000000"/>
          <w:lang w:val="hy-AM"/>
        </w:rPr>
        <w:t xml:space="preserve"> ԿԱՏԱՐԵԼՈՒ ՄԱՍԻ</w:t>
      </w:r>
      <w:r w:rsidR="00737196" w:rsidRPr="004035B4">
        <w:rPr>
          <w:rFonts w:ascii="GHEA Grapalat" w:hAnsi="GHEA Grapalat"/>
          <w:b/>
          <w:bCs/>
          <w:color w:val="000000"/>
          <w:lang w:val="hy-AM"/>
        </w:rPr>
        <w:t>Ն</w:t>
      </w:r>
      <w:r w:rsidRPr="004035B4">
        <w:rPr>
          <w:rFonts w:ascii="GHEA Grapalat" w:hAnsi="GHEA Grapalat"/>
          <w:b/>
          <w:bCs/>
          <w:color w:val="000000"/>
          <w:lang w:val="hy-AM"/>
        </w:rPr>
        <w:t xml:space="preserve">» </w:t>
      </w:r>
      <w:r w:rsidR="00F42ECF" w:rsidRPr="004035B4">
        <w:rPr>
          <w:rFonts w:ascii="GHEA Grapalat" w:hAnsi="GHEA Grapalat"/>
          <w:b/>
          <w:bCs/>
          <w:color w:val="000000"/>
          <w:lang w:val="hy-AM"/>
        </w:rPr>
        <w:t xml:space="preserve"> </w:t>
      </w:r>
      <w:r w:rsidRPr="004035B4">
        <w:rPr>
          <w:rFonts w:ascii="GHEA Grapalat" w:hAnsi="GHEA Grapalat" w:cs="Arial Unicode"/>
          <w:b/>
          <w:bCs/>
          <w:color w:val="000000"/>
          <w:lang w:val="hy-AM"/>
        </w:rPr>
        <w:t xml:space="preserve">ՀԱՅԱՍՏԱՆԻ ՀԱՆՐԱՊԵՏՈՒԹՅԱՆ ԿԱՌԱՎԱՐՈՒԹՅԱՆ ՈՐՈՇՄԱՆ </w:t>
      </w:r>
      <w:r w:rsidR="00737196" w:rsidRPr="004035B4">
        <w:rPr>
          <w:rFonts w:ascii="GHEA Grapalat" w:eastAsia="GHEA Grapalat" w:hAnsi="GHEA Grapalat" w:cs="GHEA Grapalat"/>
          <w:b/>
          <w:color w:val="000000"/>
          <w:highlight w:val="white"/>
          <w:lang w:val="hy-AM"/>
        </w:rPr>
        <w:t>ՆԱԽԱԳԾԻ ՎԵՐԱԲԵՐՅԱԼ ԱՌԱՋԱՐԿՈՒԹՅՈՒՆՆԵՐԻ</w:t>
      </w:r>
    </w:p>
    <w:p w:rsidR="00737196" w:rsidRPr="004035B4" w:rsidRDefault="00737196" w:rsidP="00737196">
      <w:pPr>
        <w:pStyle w:val="10"/>
        <w:spacing w:line="360" w:lineRule="auto"/>
        <w:jc w:val="both"/>
        <w:rPr>
          <w:rFonts w:ascii="GHEA Grapalat" w:eastAsia="GHEA Grapalat" w:hAnsi="GHEA Grapalat" w:cs="GHEA Grapalat"/>
          <w:b/>
          <w:color w:val="000000"/>
          <w:highlight w:val="white"/>
        </w:rPr>
      </w:pPr>
    </w:p>
    <w:p w:rsidR="00737196" w:rsidRPr="004035B4" w:rsidRDefault="00737196" w:rsidP="00737196">
      <w:pPr>
        <w:pStyle w:val="10"/>
        <w:spacing w:line="360" w:lineRule="auto"/>
        <w:jc w:val="both"/>
        <w:rPr>
          <w:rFonts w:ascii="GHEA Grapalat" w:eastAsia="GHEA Grapalat" w:hAnsi="GHEA Grapalat" w:cs="GHEA Grapalat"/>
        </w:rPr>
      </w:pPr>
    </w:p>
    <w:tbl>
      <w:tblPr>
        <w:tblW w:w="15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
        <w:gridCol w:w="2340"/>
        <w:gridCol w:w="4788"/>
        <w:gridCol w:w="2970"/>
        <w:gridCol w:w="5010"/>
      </w:tblGrid>
      <w:tr w:rsidR="00737196" w:rsidRPr="004035B4" w:rsidTr="0008224F">
        <w:trPr>
          <w:trHeight w:val="57"/>
        </w:trPr>
        <w:tc>
          <w:tcPr>
            <w:tcW w:w="432" w:type="dxa"/>
          </w:tcPr>
          <w:p w:rsidR="00737196" w:rsidRPr="004035B4" w:rsidRDefault="00737196" w:rsidP="00C3443B">
            <w:pPr>
              <w:pStyle w:val="10"/>
              <w:spacing w:line="360" w:lineRule="auto"/>
              <w:jc w:val="both"/>
              <w:rPr>
                <w:rFonts w:ascii="GHEA Grapalat" w:eastAsia="GHEA Grapalat" w:hAnsi="GHEA Grapalat" w:cs="GHEA Grapalat"/>
              </w:rPr>
            </w:pPr>
            <w:r w:rsidRPr="004035B4">
              <w:rPr>
                <w:rFonts w:ascii="GHEA Grapalat" w:eastAsia="GHEA Grapalat" w:hAnsi="GHEA Grapalat" w:cs="GHEA Grapalat"/>
                <w:b/>
              </w:rPr>
              <w:t>հ/հ</w:t>
            </w:r>
          </w:p>
        </w:tc>
        <w:tc>
          <w:tcPr>
            <w:tcW w:w="234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b/>
              </w:rPr>
              <w:t>Առարկության, առաջարկության հեղինակը, Գրության ստացման ամսաթիվը, գրության համարը</w:t>
            </w:r>
          </w:p>
        </w:tc>
        <w:tc>
          <w:tcPr>
            <w:tcW w:w="4788" w:type="dxa"/>
            <w:tcBorders>
              <w:bottom w:val="single" w:sz="4" w:space="0" w:color="000000"/>
            </w:tcBorders>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b/>
              </w:rPr>
              <w:t>Առարկության, առաջարկության բովանդակությունը</w:t>
            </w:r>
          </w:p>
        </w:tc>
        <w:tc>
          <w:tcPr>
            <w:tcW w:w="297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b/>
              </w:rPr>
              <w:t>Եզրակացություն</w:t>
            </w:r>
          </w:p>
        </w:tc>
        <w:tc>
          <w:tcPr>
            <w:tcW w:w="501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b/>
              </w:rPr>
              <w:t>Կատարված փոփոխությունը</w:t>
            </w:r>
          </w:p>
        </w:tc>
      </w:tr>
      <w:tr w:rsidR="00737196" w:rsidRPr="004035B4" w:rsidTr="0008224F">
        <w:trPr>
          <w:trHeight w:val="57"/>
        </w:trPr>
        <w:tc>
          <w:tcPr>
            <w:tcW w:w="432" w:type="dxa"/>
          </w:tcPr>
          <w:p w:rsidR="00737196" w:rsidRPr="004035B4" w:rsidRDefault="00737196" w:rsidP="00C3443B">
            <w:pPr>
              <w:pStyle w:val="10"/>
              <w:spacing w:line="360" w:lineRule="auto"/>
              <w:jc w:val="both"/>
              <w:rPr>
                <w:rFonts w:ascii="GHEA Grapalat" w:eastAsia="GHEA Grapalat" w:hAnsi="GHEA Grapalat" w:cs="GHEA Grapalat"/>
              </w:rPr>
            </w:pPr>
            <w:r w:rsidRPr="004035B4">
              <w:rPr>
                <w:rFonts w:ascii="GHEA Grapalat" w:eastAsia="GHEA Grapalat" w:hAnsi="GHEA Grapalat" w:cs="GHEA Grapalat"/>
              </w:rPr>
              <w:t>1.</w:t>
            </w:r>
          </w:p>
        </w:tc>
        <w:tc>
          <w:tcPr>
            <w:tcW w:w="234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2.</w:t>
            </w:r>
          </w:p>
        </w:tc>
        <w:tc>
          <w:tcPr>
            <w:tcW w:w="4788" w:type="dxa"/>
            <w:tcBorders>
              <w:bottom w:val="single" w:sz="4" w:space="0" w:color="000000"/>
            </w:tcBorders>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3.</w:t>
            </w:r>
          </w:p>
        </w:tc>
        <w:tc>
          <w:tcPr>
            <w:tcW w:w="297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4.</w:t>
            </w:r>
          </w:p>
        </w:tc>
        <w:tc>
          <w:tcPr>
            <w:tcW w:w="5010" w:type="dxa"/>
          </w:tcPr>
          <w:p w:rsidR="00737196" w:rsidRPr="004035B4" w:rsidRDefault="00737196" w:rsidP="00DB2F75">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5.</w:t>
            </w:r>
          </w:p>
        </w:tc>
      </w:tr>
      <w:tr w:rsidR="00737196" w:rsidRPr="008335B5" w:rsidTr="00A33790">
        <w:trPr>
          <w:trHeight w:val="874"/>
        </w:trPr>
        <w:tc>
          <w:tcPr>
            <w:tcW w:w="432" w:type="dxa"/>
          </w:tcPr>
          <w:p w:rsidR="00737196" w:rsidRPr="004035B4" w:rsidRDefault="00737196" w:rsidP="00C3443B">
            <w:pPr>
              <w:pStyle w:val="10"/>
              <w:spacing w:line="360" w:lineRule="auto"/>
              <w:jc w:val="both"/>
              <w:rPr>
                <w:rFonts w:ascii="GHEA Grapalat" w:eastAsia="GHEA Grapalat" w:hAnsi="GHEA Grapalat" w:cs="GHEA Grapalat"/>
              </w:rPr>
            </w:pPr>
          </w:p>
          <w:p w:rsidR="00737196" w:rsidRPr="004035B4" w:rsidRDefault="00737196" w:rsidP="00C3443B">
            <w:pPr>
              <w:pStyle w:val="10"/>
              <w:spacing w:line="360" w:lineRule="auto"/>
              <w:jc w:val="both"/>
              <w:rPr>
                <w:rFonts w:ascii="GHEA Grapalat" w:eastAsia="GHEA Grapalat" w:hAnsi="GHEA Grapalat" w:cs="GHEA Grapalat"/>
              </w:rPr>
            </w:pPr>
          </w:p>
          <w:p w:rsidR="00737196" w:rsidRPr="004035B4" w:rsidRDefault="00737196" w:rsidP="00C3443B">
            <w:pPr>
              <w:pStyle w:val="10"/>
              <w:spacing w:line="360" w:lineRule="auto"/>
              <w:jc w:val="both"/>
              <w:rPr>
                <w:rFonts w:ascii="GHEA Grapalat" w:eastAsia="GHEA Grapalat" w:hAnsi="GHEA Grapalat" w:cs="GHEA Grapalat"/>
              </w:rPr>
            </w:pPr>
            <w:r w:rsidRPr="004035B4">
              <w:rPr>
                <w:rFonts w:ascii="GHEA Grapalat" w:eastAsia="GHEA Grapalat" w:hAnsi="GHEA Grapalat" w:cs="GHEA Grapalat"/>
              </w:rPr>
              <w:t>1</w:t>
            </w:r>
          </w:p>
        </w:tc>
        <w:tc>
          <w:tcPr>
            <w:tcW w:w="2340" w:type="dxa"/>
          </w:tcPr>
          <w:p w:rsidR="00737196" w:rsidRPr="004035B4" w:rsidRDefault="00DB2F75" w:rsidP="00C3443B">
            <w:pPr>
              <w:pStyle w:val="10"/>
              <w:spacing w:line="360" w:lineRule="auto"/>
              <w:jc w:val="both"/>
              <w:rPr>
                <w:rFonts w:ascii="GHEA Grapalat" w:eastAsia="GHEA Grapalat" w:hAnsi="GHEA Grapalat" w:cs="GHEA Grapalat"/>
              </w:rPr>
            </w:pPr>
            <w:r w:rsidRPr="004035B4">
              <w:rPr>
                <w:rFonts w:ascii="GHEA Grapalat" w:eastAsia="Calibri" w:hAnsi="GHEA Grapalat" w:cs="Sylfaen"/>
              </w:rPr>
              <w:t>Կոռուպցիայի կանխարգելման հանձնաժողով</w:t>
            </w:r>
            <w:r w:rsidR="001F1FC0" w:rsidRPr="004035B4">
              <w:rPr>
                <w:rFonts w:ascii="GHEA Grapalat" w:eastAsia="GHEA Grapalat" w:hAnsi="GHEA Grapalat" w:cs="GHEA Grapalat"/>
              </w:rPr>
              <w:t xml:space="preserve">, </w:t>
            </w:r>
          </w:p>
          <w:p w:rsidR="00737196" w:rsidRPr="004035B4" w:rsidRDefault="00737196" w:rsidP="00C3443B">
            <w:pPr>
              <w:pStyle w:val="10"/>
              <w:pBdr>
                <w:top w:val="nil"/>
                <w:left w:val="nil"/>
                <w:bottom w:val="nil"/>
                <w:right w:val="nil"/>
                <w:between w:val="nil"/>
              </w:pBdr>
              <w:spacing w:line="360" w:lineRule="auto"/>
              <w:jc w:val="both"/>
              <w:rPr>
                <w:rFonts w:ascii="GHEA Grapalat" w:eastAsia="GHEA Grapalat" w:hAnsi="GHEA Grapalat" w:cs="GHEA Grapalat"/>
                <w:color w:val="000000"/>
              </w:rPr>
            </w:pPr>
            <w:r w:rsidRPr="004035B4">
              <w:rPr>
                <w:rFonts w:ascii="GHEA Grapalat" w:eastAsia="GHEA Grapalat" w:hAnsi="GHEA Grapalat" w:cs="GHEA Grapalat"/>
                <w:color w:val="000000"/>
              </w:rPr>
              <w:t xml:space="preserve">Գրություն թիվ </w:t>
            </w:r>
          </w:p>
          <w:p w:rsidR="00737196" w:rsidRPr="004035B4" w:rsidRDefault="004035B4" w:rsidP="00F054F1">
            <w:pPr>
              <w:pStyle w:val="10"/>
              <w:spacing w:line="360" w:lineRule="auto"/>
              <w:jc w:val="both"/>
              <w:rPr>
                <w:rFonts w:ascii="GHEA Grapalat" w:eastAsia="GHEA Grapalat" w:hAnsi="GHEA Grapalat" w:cs="GHEA Grapalat"/>
              </w:rPr>
            </w:pPr>
            <w:r w:rsidRPr="004035B4">
              <w:rPr>
                <w:rFonts w:ascii="GHEA Grapalat" w:hAnsi="GHEA Grapalat"/>
                <w:color w:val="000000"/>
                <w:shd w:val="clear" w:color="auto" w:fill="FFFFFF"/>
              </w:rPr>
              <w:t xml:space="preserve">01/09.1/184-2020 </w:t>
            </w:r>
            <w:r w:rsidR="00737196" w:rsidRPr="004035B4">
              <w:rPr>
                <w:rFonts w:ascii="GHEA Grapalat" w:eastAsia="GHEA Grapalat" w:hAnsi="GHEA Grapalat" w:cs="GHEA Grapalat"/>
              </w:rPr>
              <w:t>20</w:t>
            </w:r>
            <w:r>
              <w:rPr>
                <w:rFonts w:ascii="GHEA Grapalat" w:eastAsia="GHEA Grapalat" w:hAnsi="GHEA Grapalat" w:cs="GHEA Grapalat"/>
              </w:rPr>
              <w:t>20-0</w:t>
            </w:r>
            <w:r w:rsidRPr="00B84848">
              <w:rPr>
                <w:rFonts w:ascii="GHEA Grapalat" w:eastAsia="GHEA Grapalat" w:hAnsi="GHEA Grapalat" w:cs="GHEA Grapalat"/>
              </w:rPr>
              <w:t>7</w:t>
            </w:r>
            <w:r>
              <w:rPr>
                <w:rFonts w:ascii="GHEA Grapalat" w:eastAsia="GHEA Grapalat" w:hAnsi="GHEA Grapalat" w:cs="GHEA Grapalat"/>
              </w:rPr>
              <w:t>-03</w:t>
            </w:r>
          </w:p>
        </w:tc>
        <w:tc>
          <w:tcPr>
            <w:tcW w:w="4788" w:type="dxa"/>
          </w:tcPr>
          <w:p w:rsidR="004035B4" w:rsidRPr="004035B4" w:rsidRDefault="008335B5" w:rsidP="004035B4">
            <w:pPr>
              <w:shd w:val="clear" w:color="auto" w:fill="FFFFFF"/>
              <w:spacing w:line="360" w:lineRule="auto"/>
              <w:ind w:left="0" w:hanging="2"/>
              <w:jc w:val="both"/>
              <w:textAlignment w:val="baseline"/>
              <w:rPr>
                <w:rFonts w:ascii="GHEA Grapalat" w:hAnsi="GHEA Grapalat" w:cs="Sylfaen"/>
                <w:bCs/>
                <w:color w:val="000000"/>
                <w:lang w:val="hy-AM"/>
              </w:rPr>
            </w:pPr>
            <w:r>
              <w:rPr>
                <w:rFonts w:ascii="GHEA Grapalat" w:hAnsi="GHEA Grapalat" w:cs="Sylfaen"/>
                <w:bCs/>
                <w:color w:val="000000"/>
                <w:lang w:val="hy-AM"/>
              </w:rPr>
              <w:t>Ա</w:t>
            </w:r>
            <w:r w:rsidR="004035B4" w:rsidRPr="004035B4">
              <w:rPr>
                <w:rFonts w:ascii="GHEA Grapalat" w:hAnsi="GHEA Grapalat" w:cs="Sylfaen"/>
                <w:bCs/>
                <w:color w:val="000000"/>
                <w:lang w:val="hy-AM"/>
              </w:rPr>
              <w:t>ռաջարկ</w:t>
            </w:r>
            <w:r>
              <w:rPr>
                <w:rFonts w:ascii="GHEA Grapalat" w:hAnsi="GHEA Grapalat" w:cs="Sylfaen"/>
                <w:bCs/>
                <w:color w:val="000000"/>
                <w:lang w:val="hy-AM"/>
              </w:rPr>
              <w:t>վ</w:t>
            </w:r>
            <w:r w:rsidR="004035B4" w:rsidRPr="004035B4">
              <w:rPr>
                <w:rFonts w:ascii="GHEA Grapalat" w:hAnsi="GHEA Grapalat" w:cs="Sylfaen"/>
                <w:bCs/>
                <w:color w:val="000000"/>
                <w:lang w:val="hy-AM"/>
              </w:rPr>
              <w:t xml:space="preserve">ում  է  ոչ հրապարակային դարձնել նաև հայտարարատու պաշտոնատար անձանց և հայտարարատու պաշտոնատար անձանց ընտանիքի անդամների կողմից տվյալ տարվա ընթացքում  կնքած </w:t>
            </w:r>
            <w:r w:rsidR="004035B4" w:rsidRPr="004035B4">
              <w:rPr>
                <w:rFonts w:ascii="GHEA Grapalat" w:hAnsi="GHEA Grapalat" w:cs="Sylfaen"/>
                <w:bCs/>
                <w:color w:val="000000"/>
                <w:lang w:val="hy-AM"/>
              </w:rPr>
              <w:lastRenderedPageBreak/>
              <w:t>գործարքների (անշարժ գույքի, տրանսպորտային միջոցի և թանկարժեք գույքի օտարման և/կամ ձեռքբերման,ինչպես նաև փոխառության) մյուս կողմի  (կողմերի) անվանումը (անվանումները) կամ անունը, հայրանունը, ազգանունը:</w:t>
            </w:r>
          </w:p>
          <w:p w:rsidR="004035B4" w:rsidRPr="004035B4" w:rsidRDefault="004035B4" w:rsidP="004035B4">
            <w:pPr>
              <w:shd w:val="clear" w:color="auto" w:fill="FFFFFF"/>
              <w:spacing w:line="360" w:lineRule="auto"/>
              <w:ind w:left="0" w:hanging="2"/>
              <w:jc w:val="both"/>
              <w:textAlignment w:val="baseline"/>
              <w:rPr>
                <w:rFonts w:ascii="GHEA Grapalat" w:hAnsi="GHEA Grapalat" w:cs="Sylfaen"/>
                <w:bCs/>
                <w:color w:val="000000"/>
                <w:lang w:val="hy-AM"/>
              </w:rPr>
            </w:pPr>
            <w:r w:rsidRPr="004035B4">
              <w:rPr>
                <w:rFonts w:ascii="GHEA Grapalat" w:hAnsi="GHEA Grapalat" w:cs="Sylfaen"/>
                <w:bCs/>
                <w:color w:val="000000"/>
                <w:lang w:val="hy-AM"/>
              </w:rPr>
              <w:t>Առաջարկության համար հիմք է հանդիսանում այն հանգամանքը, որ հայտարարատու պաշտոնատար անձի և վերջինիս ընտանիքի անդամների վերաբերյալ օրենքով պաշտպանվող տվյալների. այդ թվում վերջիններիս կողմից կնքած պայմանագրերի վերաբերյալ տեղեկատվության տրամադրումը, հրապարակումը բխում է օրենքից,  սակայն պայման</w:t>
            </w:r>
            <w:r w:rsidR="008335B5">
              <w:rPr>
                <w:rFonts w:ascii="GHEA Grapalat" w:hAnsi="GHEA Grapalat" w:cs="Sylfaen"/>
                <w:bCs/>
                <w:color w:val="000000"/>
                <w:lang w:val="hy-AM"/>
              </w:rPr>
              <w:t>ա</w:t>
            </w:r>
            <w:r w:rsidRPr="004035B4">
              <w:rPr>
                <w:rFonts w:ascii="GHEA Grapalat" w:hAnsi="GHEA Grapalat" w:cs="Sylfaen"/>
                <w:bCs/>
                <w:color w:val="000000"/>
                <w:lang w:val="hy-AM"/>
              </w:rPr>
              <w:t xml:space="preserve">գրի մյուս կողմի անձնական տվյալների հրապարակումը առանց այդ տվյալների </w:t>
            </w:r>
            <w:r w:rsidRPr="004035B4">
              <w:rPr>
                <w:rFonts w:ascii="GHEA Grapalat" w:hAnsi="GHEA Grapalat" w:cs="Sylfaen"/>
                <w:bCs/>
                <w:color w:val="000000"/>
                <w:lang w:val="hy-AM"/>
              </w:rPr>
              <w:lastRenderedPageBreak/>
              <w:t>սուբյեկտի գիտության հակասում է անձնական տվյալների պաշտպանության մասին ՀՀ օրենսդրությանը:</w:t>
            </w:r>
          </w:p>
          <w:p w:rsidR="004035B4" w:rsidRPr="004035B4" w:rsidRDefault="004035B4" w:rsidP="004035B4">
            <w:pPr>
              <w:shd w:val="clear" w:color="auto" w:fill="FFFFFF"/>
              <w:spacing w:line="360" w:lineRule="auto"/>
              <w:ind w:left="0" w:hanging="2"/>
              <w:jc w:val="both"/>
              <w:textAlignment w:val="baseline"/>
              <w:rPr>
                <w:rFonts w:ascii="GHEA Grapalat" w:hAnsi="GHEA Grapalat" w:cs="Sylfaen"/>
                <w:bCs/>
                <w:color w:val="000000"/>
                <w:lang w:val="hy-AM"/>
              </w:rPr>
            </w:pPr>
            <w:r w:rsidRPr="004035B4">
              <w:rPr>
                <w:rFonts w:ascii="GHEA Grapalat" w:hAnsi="GHEA Grapalat" w:cs="Sylfaen"/>
                <w:bCs/>
                <w:color w:val="000000"/>
                <w:lang w:val="hy-AM"/>
              </w:rPr>
              <w:t xml:space="preserve">Ավելին, Հանձնաժողովի հայտարարագրերի էլեկտրոնային </w:t>
            </w:r>
            <w:r w:rsidRPr="004035B4">
              <w:rPr>
                <w:rFonts w:ascii="GHEA Grapalat" w:hAnsi="GHEA Grapalat" w:cs="Sylfaen"/>
                <w:color w:val="222222"/>
                <w:shd w:val="clear" w:color="auto" w:fill="FFFFFF"/>
                <w:lang w:val="hy-AM"/>
              </w:rPr>
              <w:t>համակարգը</w:t>
            </w:r>
            <w:r w:rsidRPr="004035B4">
              <w:rPr>
                <w:rFonts w:ascii="GHEA Grapalat" w:hAnsi="GHEA Grapalat" w:cs="Arial"/>
                <w:color w:val="222222"/>
                <w:shd w:val="clear" w:color="auto" w:fill="FFFFFF"/>
                <w:lang w:val="hy-AM"/>
              </w:rPr>
              <w:t xml:space="preserve"> </w:t>
            </w:r>
            <w:r w:rsidRPr="004035B4">
              <w:rPr>
                <w:rFonts w:ascii="GHEA Grapalat" w:hAnsi="GHEA Grapalat" w:cs="Sylfaen"/>
                <w:color w:val="222222"/>
                <w:shd w:val="clear" w:color="auto" w:fill="FFFFFF"/>
                <w:lang w:val="hy-AM"/>
              </w:rPr>
              <w:t>ներկայումս</w:t>
            </w:r>
            <w:r w:rsidRPr="004035B4">
              <w:rPr>
                <w:rFonts w:ascii="GHEA Grapalat" w:hAnsi="GHEA Grapalat" w:cs="Arial"/>
                <w:color w:val="222222"/>
                <w:shd w:val="clear" w:color="auto" w:fill="FFFFFF"/>
                <w:lang w:val="hy-AM"/>
              </w:rPr>
              <w:t xml:space="preserve"> </w:t>
            </w:r>
            <w:r w:rsidRPr="004035B4">
              <w:rPr>
                <w:rFonts w:ascii="GHEA Grapalat" w:hAnsi="GHEA Grapalat" w:cs="Sylfaen"/>
                <w:color w:val="222222"/>
                <w:shd w:val="clear" w:color="auto" w:fill="FFFFFF"/>
                <w:lang w:val="hy-AM"/>
              </w:rPr>
              <w:t>տեխնիկապես</w:t>
            </w:r>
            <w:r w:rsidRPr="004035B4">
              <w:rPr>
                <w:rFonts w:ascii="GHEA Grapalat" w:hAnsi="GHEA Grapalat" w:cs="Arial"/>
                <w:color w:val="222222"/>
                <w:shd w:val="clear" w:color="auto" w:fill="FFFFFF"/>
                <w:lang w:val="hy-AM"/>
              </w:rPr>
              <w:t xml:space="preserve"> հնարավորություն չի ընձեռում </w:t>
            </w:r>
            <w:r w:rsidRPr="004035B4">
              <w:rPr>
                <w:rFonts w:ascii="GHEA Grapalat" w:hAnsi="GHEA Grapalat" w:cs="Sylfaen"/>
                <w:color w:val="222222"/>
                <w:shd w:val="clear" w:color="auto" w:fill="FFFFFF"/>
                <w:lang w:val="hy-AM"/>
              </w:rPr>
              <w:t xml:space="preserve">առաձնացնել գործարքի </w:t>
            </w:r>
            <w:r w:rsidRPr="004035B4">
              <w:rPr>
                <w:rFonts w:ascii="GHEA Grapalat" w:hAnsi="GHEA Grapalat" w:cs="Sylfaen"/>
                <w:bCs/>
                <w:color w:val="000000"/>
                <w:lang w:val="hy-AM"/>
              </w:rPr>
              <w:t>մյուս կողմի (կողմերի) անվանումը (անվանումները) կամ անունը, հայրանունը, ազգանունը</w:t>
            </w:r>
            <w:r w:rsidRPr="004035B4">
              <w:rPr>
                <w:rFonts w:ascii="GHEA Grapalat" w:hAnsi="GHEA Grapalat" w:cs="Sylfaen"/>
                <w:color w:val="222222"/>
                <w:shd w:val="clear" w:color="auto" w:fill="FFFFFF"/>
                <w:lang w:val="hy-AM"/>
              </w:rPr>
              <w:t xml:space="preserve"> գործարքի</w:t>
            </w:r>
            <w:r w:rsidRPr="004035B4">
              <w:rPr>
                <w:rFonts w:ascii="GHEA Grapalat" w:hAnsi="GHEA Grapalat" w:cs="Arial"/>
                <w:color w:val="222222"/>
                <w:shd w:val="clear" w:color="auto" w:fill="FFFFFF"/>
                <w:lang w:val="hy-AM"/>
              </w:rPr>
              <w:t xml:space="preserve"> </w:t>
            </w:r>
            <w:r w:rsidRPr="004035B4">
              <w:rPr>
                <w:rFonts w:ascii="GHEA Grapalat" w:hAnsi="GHEA Grapalat" w:cs="Sylfaen"/>
                <w:bCs/>
                <w:color w:val="000000"/>
                <w:lang w:val="hy-AM"/>
              </w:rPr>
              <w:t xml:space="preserve">մյուս կողմի  (կողմերի) </w:t>
            </w:r>
            <w:r w:rsidRPr="004035B4">
              <w:rPr>
                <w:rFonts w:ascii="GHEA Grapalat" w:hAnsi="GHEA Grapalat" w:cs="Sylfaen"/>
                <w:color w:val="222222"/>
                <w:shd w:val="clear" w:color="auto" w:fill="FFFFFF"/>
                <w:lang w:val="hy-AM"/>
              </w:rPr>
              <w:t>հասցեից</w:t>
            </w:r>
            <w:r w:rsidRPr="004035B4">
              <w:rPr>
                <w:rFonts w:ascii="GHEA Grapalat" w:hAnsi="GHEA Grapalat" w:cs="Arial"/>
                <w:color w:val="222222"/>
                <w:shd w:val="clear" w:color="auto" w:fill="FFFFFF"/>
                <w:lang w:val="hy-AM"/>
              </w:rPr>
              <w:t xml:space="preserve">, որի արդյունքում հրապարակային են  դառնում ինչպես </w:t>
            </w:r>
            <w:r w:rsidRPr="004035B4">
              <w:rPr>
                <w:rFonts w:ascii="GHEA Grapalat" w:hAnsi="GHEA Grapalat" w:cs="Sylfaen"/>
                <w:bCs/>
                <w:color w:val="000000"/>
                <w:lang w:val="hy-AM"/>
              </w:rPr>
              <w:t>մյուս կողմի  (կողմերի) անունը կամ անվանումը, այնպես էլ հասցեն:</w:t>
            </w:r>
          </w:p>
          <w:p w:rsidR="004035B4" w:rsidRPr="004035B4" w:rsidRDefault="004035B4" w:rsidP="004035B4">
            <w:pPr>
              <w:shd w:val="clear" w:color="auto" w:fill="FFFFFF"/>
              <w:spacing w:line="360" w:lineRule="auto"/>
              <w:ind w:left="0" w:hanging="2"/>
              <w:jc w:val="both"/>
              <w:textAlignment w:val="baseline"/>
              <w:rPr>
                <w:rFonts w:ascii="GHEA Grapalat" w:hAnsi="GHEA Grapalat" w:cs="Sylfaen"/>
                <w:color w:val="000000"/>
                <w:shd w:val="clear" w:color="auto" w:fill="FFFFFF"/>
                <w:lang w:val="hy-AM"/>
              </w:rPr>
            </w:pPr>
            <w:r w:rsidRPr="004035B4">
              <w:rPr>
                <w:rFonts w:ascii="GHEA Grapalat" w:hAnsi="GHEA Grapalat"/>
                <w:color w:val="000000"/>
                <w:shd w:val="clear" w:color="auto" w:fill="FFFFFF"/>
                <w:lang w:val="hy-AM"/>
              </w:rPr>
              <w:t xml:space="preserve">Ուստի առաջարկում ենք </w:t>
            </w:r>
            <w:r w:rsidRPr="004035B4">
              <w:rPr>
                <w:rFonts w:ascii="GHEA Grapalat" w:hAnsi="GHEA Grapalat" w:cs="Sylfaen"/>
                <w:color w:val="000000"/>
                <w:shd w:val="clear" w:color="auto" w:fill="FFFFFF"/>
                <w:lang w:val="hy-AM"/>
              </w:rPr>
              <w:t>Հայաստանի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Հանրապետության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կառավարության</w:t>
            </w:r>
            <w:r w:rsidRPr="004035B4">
              <w:rPr>
                <w:rFonts w:ascii="GHEA Grapalat" w:hAnsi="GHEA Grapalat"/>
                <w:color w:val="000000"/>
                <w:shd w:val="clear" w:color="auto" w:fill="FFFFFF"/>
                <w:lang w:val="hy-AM"/>
              </w:rPr>
              <w:t xml:space="preserve"> 2020 </w:t>
            </w:r>
            <w:r w:rsidRPr="004035B4">
              <w:rPr>
                <w:rFonts w:ascii="GHEA Grapalat" w:hAnsi="GHEA Grapalat" w:cs="Sylfaen"/>
                <w:color w:val="000000"/>
                <w:shd w:val="clear" w:color="auto" w:fill="FFFFFF"/>
                <w:lang w:val="hy-AM"/>
              </w:rPr>
              <w:t>թվականի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մարտի</w:t>
            </w:r>
            <w:r w:rsidRPr="004035B4">
              <w:rPr>
                <w:rFonts w:ascii="GHEA Grapalat" w:hAnsi="GHEA Grapalat"/>
                <w:color w:val="000000"/>
                <w:shd w:val="clear" w:color="auto" w:fill="FFFFFF"/>
                <w:lang w:val="hy-AM"/>
              </w:rPr>
              <w:t xml:space="preserve"> 12-</w:t>
            </w:r>
            <w:r w:rsidRPr="004035B4">
              <w:rPr>
                <w:rFonts w:ascii="GHEA Grapalat" w:hAnsi="GHEA Grapalat" w:cs="Sylfaen"/>
                <w:color w:val="000000"/>
                <w:shd w:val="clear" w:color="auto" w:fill="FFFFFF"/>
                <w:lang w:val="hy-AM"/>
              </w:rPr>
              <w:t>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Հայտարարատու</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պաշտոնատար</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անձի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lastRenderedPageBreak/>
              <w:t>հայտարարագրում</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ներառված՝</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հրապարակման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տրամադրման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ենթակա</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տվյալների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ցանկը</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սահմանելու</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և</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Հայաստանի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Հանրապետության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կառավարության</w:t>
            </w:r>
            <w:r w:rsidRPr="004035B4">
              <w:rPr>
                <w:rFonts w:ascii="GHEA Grapalat" w:hAnsi="GHEA Grapalat"/>
                <w:color w:val="000000"/>
                <w:shd w:val="clear" w:color="auto" w:fill="FFFFFF"/>
                <w:lang w:val="hy-AM"/>
              </w:rPr>
              <w:t xml:space="preserve"> 2011 </w:t>
            </w:r>
            <w:r w:rsidRPr="004035B4">
              <w:rPr>
                <w:rFonts w:ascii="GHEA Grapalat" w:hAnsi="GHEA Grapalat" w:cs="Sylfaen"/>
                <w:color w:val="000000"/>
                <w:shd w:val="clear" w:color="auto" w:fill="FFFFFF"/>
                <w:lang w:val="hy-AM"/>
              </w:rPr>
              <w:t>թվականի</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դեկտեմբերի</w:t>
            </w:r>
            <w:r w:rsidRPr="004035B4">
              <w:rPr>
                <w:rFonts w:ascii="GHEA Grapalat" w:hAnsi="GHEA Grapalat"/>
                <w:color w:val="000000"/>
                <w:shd w:val="clear" w:color="auto" w:fill="FFFFFF"/>
                <w:lang w:val="hy-AM"/>
              </w:rPr>
              <w:t xml:space="preserve"> 15-</w:t>
            </w:r>
            <w:r w:rsidRPr="004035B4">
              <w:rPr>
                <w:rFonts w:ascii="GHEA Grapalat" w:hAnsi="GHEA Grapalat" w:cs="Sylfaen"/>
                <w:color w:val="000000"/>
                <w:shd w:val="clear" w:color="auto" w:fill="FFFFFF"/>
                <w:lang w:val="hy-AM"/>
              </w:rPr>
              <w:t>ի</w:t>
            </w:r>
            <w:r w:rsidRPr="004035B4">
              <w:rPr>
                <w:rFonts w:ascii="GHEA Grapalat" w:hAnsi="GHEA Grapalat"/>
                <w:color w:val="000000"/>
                <w:shd w:val="clear" w:color="auto" w:fill="FFFFFF"/>
                <w:lang w:val="hy-AM"/>
              </w:rPr>
              <w:t xml:space="preserve"> N 1835-</w:t>
            </w:r>
            <w:r w:rsidRPr="004035B4">
              <w:rPr>
                <w:rFonts w:ascii="GHEA Grapalat" w:hAnsi="GHEA Grapalat" w:cs="Sylfaen"/>
                <w:color w:val="000000"/>
                <w:shd w:val="clear" w:color="auto" w:fill="FFFFFF"/>
                <w:lang w:val="hy-AM"/>
              </w:rPr>
              <w:t>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որոշումն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ուժը</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կորցրած</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ճանաչելու</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մասին</w:t>
            </w:r>
            <w:r w:rsidRPr="004035B4">
              <w:rPr>
                <w:rFonts w:ascii="GHEA Grapalat" w:hAnsi="GHEA Grapalat"/>
                <w:color w:val="000000"/>
                <w:shd w:val="clear" w:color="auto" w:fill="FFFFFF"/>
                <w:lang w:val="hy-AM"/>
              </w:rPr>
              <w:t>» N 306-</w:t>
            </w:r>
            <w:r w:rsidRPr="004035B4">
              <w:rPr>
                <w:rFonts w:ascii="GHEA Grapalat" w:hAnsi="GHEA Grapalat" w:cs="Sylfaen"/>
                <w:color w:val="000000"/>
                <w:shd w:val="clear" w:color="auto" w:fill="FFFFFF"/>
                <w:lang w:val="hy-AM"/>
              </w:rPr>
              <w:t>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որոշման</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այսուհետ՝</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Որոշում</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հավելվածում</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կատարել</w:t>
            </w:r>
            <w:r w:rsidRPr="004035B4">
              <w:rPr>
                <w:rFonts w:ascii="GHEA Grapalat" w:hAnsi="GHEA Grapalat"/>
                <w:color w:val="000000"/>
                <w:shd w:val="clear" w:color="auto" w:fill="FFFFFF"/>
                <w:lang w:val="hy-AM"/>
              </w:rPr>
              <w:t xml:space="preserve"> </w:t>
            </w:r>
            <w:r w:rsidRPr="004035B4">
              <w:rPr>
                <w:rFonts w:ascii="GHEA Grapalat" w:hAnsi="GHEA Grapalat" w:cs="Sylfaen"/>
                <w:color w:val="000000"/>
                <w:shd w:val="clear" w:color="auto" w:fill="FFFFFF"/>
                <w:lang w:val="hy-AM"/>
              </w:rPr>
              <w:t>հետևյալ</w:t>
            </w:r>
            <w:r w:rsidRPr="004035B4">
              <w:rPr>
                <w:rFonts w:ascii="GHEA Grapalat" w:hAnsi="GHEA Grapalat"/>
                <w:color w:val="000000"/>
                <w:shd w:val="clear" w:color="auto" w:fill="FFFFFF"/>
                <w:lang w:val="hy-AM"/>
              </w:rPr>
              <w:t xml:space="preserve"> </w:t>
            </w:r>
            <w:r w:rsidRPr="004035B4">
              <w:rPr>
                <w:rFonts w:ascii="GHEA Grapalat" w:hAnsi="GHEA Grapalat" w:cs="Sylfaen"/>
                <w:shd w:val="clear" w:color="auto" w:fill="FFFFFF"/>
                <w:lang w:val="hy-AM"/>
              </w:rPr>
              <w:t>փոփոխությունները</w:t>
            </w:r>
            <w:r w:rsidRPr="004035B4">
              <w:rPr>
                <w:rFonts w:ascii="GHEA Grapalat" w:hAnsi="GHEA Grapalat" w:cs="Sylfaen"/>
                <w:color w:val="000000"/>
                <w:shd w:val="clear" w:color="auto" w:fill="FFFFFF"/>
                <w:lang w:val="hy-AM"/>
              </w:rPr>
              <w:t>՝</w:t>
            </w:r>
          </w:p>
          <w:p w:rsidR="004035B4" w:rsidRPr="004035B4" w:rsidRDefault="004035B4" w:rsidP="004035B4">
            <w:pPr>
              <w:pStyle w:val="ListParagraph1"/>
              <w:numPr>
                <w:ilvl w:val="0"/>
                <w:numId w:val="6"/>
              </w:numPr>
              <w:shd w:val="clear" w:color="auto" w:fill="FFFFFF"/>
              <w:suppressAutoHyphens w:val="0"/>
              <w:spacing w:after="0" w:line="360" w:lineRule="auto"/>
              <w:ind w:leftChars="0" w:left="0" w:firstLineChars="0" w:hanging="2"/>
              <w:jc w:val="both"/>
              <w:textDirection w:val="lrTb"/>
              <w:textAlignment w:val="baseline"/>
              <w:outlineLvl w:val="9"/>
              <w:rPr>
                <w:rFonts w:ascii="GHEA Grapalat" w:hAnsi="GHEA Grapalat"/>
                <w:color w:val="000000"/>
                <w:sz w:val="24"/>
                <w:szCs w:val="24"/>
                <w:shd w:val="clear" w:color="auto" w:fill="FFFFFF"/>
                <w:lang w:val="hy-AM"/>
              </w:rPr>
            </w:pPr>
            <w:r w:rsidRPr="004035B4">
              <w:rPr>
                <w:rFonts w:ascii="GHEA Grapalat" w:hAnsi="GHEA Grapalat"/>
                <w:color w:val="000000"/>
                <w:sz w:val="24"/>
                <w:szCs w:val="24"/>
                <w:shd w:val="clear" w:color="auto" w:fill="FFFFFF"/>
                <w:lang w:val="hy-AM"/>
              </w:rPr>
              <w:t xml:space="preserve">Ուժը կորցրած ճանաչել 1-ին կետի 5-րդ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թ»,  6-րդ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թ», 9-րդ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10-րդ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14-րդ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դ», 17-րդ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գ» և 18-րդ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զ» պարբերությունները:</w:t>
            </w:r>
          </w:p>
          <w:p w:rsidR="004035B4" w:rsidRPr="00AD1317" w:rsidRDefault="004035B4" w:rsidP="00AD1317">
            <w:pPr>
              <w:pStyle w:val="ListParagraph1"/>
              <w:numPr>
                <w:ilvl w:val="0"/>
                <w:numId w:val="6"/>
              </w:numPr>
              <w:shd w:val="clear" w:color="auto" w:fill="FFFFFF"/>
              <w:suppressAutoHyphens w:val="0"/>
              <w:spacing w:after="0" w:line="360" w:lineRule="auto"/>
              <w:ind w:leftChars="0" w:left="0" w:firstLineChars="0" w:hanging="2"/>
              <w:jc w:val="both"/>
              <w:textDirection w:val="lrTb"/>
              <w:textAlignment w:val="baseline"/>
              <w:outlineLvl w:val="9"/>
              <w:rPr>
                <w:rFonts w:ascii="GHEA Grapalat" w:hAnsi="GHEA Grapalat"/>
                <w:color w:val="000000"/>
                <w:sz w:val="24"/>
                <w:szCs w:val="24"/>
                <w:shd w:val="clear" w:color="auto" w:fill="FFFFFF"/>
                <w:lang w:val="hy-AM"/>
              </w:rPr>
            </w:pPr>
            <w:r w:rsidRPr="004035B4">
              <w:rPr>
                <w:rFonts w:ascii="GHEA Grapalat" w:hAnsi="GHEA Grapalat"/>
                <w:color w:val="000000"/>
                <w:sz w:val="24"/>
                <w:szCs w:val="24"/>
                <w:shd w:val="clear" w:color="auto" w:fill="FFFFFF"/>
                <w:lang w:val="hy-AM"/>
              </w:rPr>
              <w:t xml:space="preserve">1-ին կետի </w:t>
            </w:r>
            <w:r w:rsidRPr="004035B4">
              <w:rPr>
                <w:rFonts w:ascii="GHEA Grapalat" w:hAnsi="GHEA Grapalat"/>
                <w:b/>
                <w:color w:val="000000"/>
                <w:sz w:val="24"/>
                <w:szCs w:val="24"/>
                <w:shd w:val="clear" w:color="auto" w:fill="FFFFFF"/>
                <w:lang w:val="hy-AM"/>
              </w:rPr>
              <w:t xml:space="preserve">34-րդ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ա» պարբերության մեջ </w:t>
            </w:r>
            <w:r w:rsidRPr="004035B4">
              <w:rPr>
                <w:rFonts w:cs="Calibri"/>
                <w:color w:val="000000"/>
                <w:sz w:val="24"/>
                <w:szCs w:val="24"/>
                <w:shd w:val="clear" w:color="auto" w:fill="FFFFFF"/>
                <w:lang w:val="hy-AM"/>
              </w:rPr>
              <w:t>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թ» տառը փոխարինել </w:t>
            </w:r>
            <w:r w:rsidRPr="004035B4">
              <w:rPr>
                <w:rFonts w:cs="Calibri"/>
                <w:color w:val="000000"/>
                <w:sz w:val="24"/>
                <w:szCs w:val="24"/>
                <w:shd w:val="clear" w:color="auto" w:fill="FFFFFF"/>
                <w:lang w:val="hy-AM"/>
              </w:rPr>
              <w:t>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տառով, </w:t>
            </w:r>
            <w:r w:rsidRPr="004035B4">
              <w:rPr>
                <w:rFonts w:ascii="GHEA Grapalat" w:hAnsi="GHEA Grapalat"/>
                <w:b/>
                <w:color w:val="000000"/>
                <w:sz w:val="24"/>
                <w:szCs w:val="24"/>
                <w:shd w:val="clear" w:color="auto" w:fill="FFFFFF"/>
                <w:lang w:val="hy-AM"/>
              </w:rPr>
              <w:t xml:space="preserve">35-րդ </w:t>
            </w:r>
            <w:r w:rsidRPr="004035B4">
              <w:rPr>
                <w:rFonts w:ascii="GHEA Grapalat" w:hAnsi="GHEA Grapalat"/>
                <w:b/>
                <w:color w:val="000000"/>
                <w:sz w:val="24"/>
                <w:szCs w:val="24"/>
                <w:shd w:val="clear" w:color="auto" w:fill="FFFFFF"/>
                <w:lang w:val="hy-AM"/>
              </w:rPr>
              <w:lastRenderedPageBreak/>
              <w:t xml:space="preserve">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ա» պարբերության մեջ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թ» տառը փոխարինել </w:t>
            </w:r>
            <w:r w:rsidRPr="004035B4">
              <w:rPr>
                <w:rFonts w:cs="Calibri"/>
                <w:color w:val="000000"/>
                <w:sz w:val="24"/>
                <w:szCs w:val="24"/>
                <w:shd w:val="clear" w:color="auto" w:fill="FFFFFF"/>
                <w:lang w:val="hy-AM"/>
              </w:rPr>
              <w:t>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տառով, </w:t>
            </w:r>
            <w:r w:rsidRPr="004035B4">
              <w:rPr>
                <w:rFonts w:ascii="GHEA Grapalat" w:hAnsi="GHEA Grapalat"/>
                <w:b/>
                <w:color w:val="000000"/>
                <w:sz w:val="24"/>
                <w:szCs w:val="24"/>
                <w:shd w:val="clear" w:color="auto" w:fill="FFFFFF"/>
                <w:lang w:val="hy-AM"/>
              </w:rPr>
              <w:t xml:space="preserve">38-րդ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ա» պարբերության մեջ</w:t>
            </w:r>
            <w:r w:rsidRPr="004035B4">
              <w:rPr>
                <w:rFonts w:ascii="GHEA Grapalat" w:hAnsi="GHEA Grapalat"/>
                <w:b/>
                <w:color w:val="000000"/>
                <w:sz w:val="24"/>
                <w:szCs w:val="24"/>
                <w:shd w:val="clear" w:color="auto" w:fill="FFFFFF"/>
                <w:lang w:val="hy-AM"/>
              </w:rPr>
              <w:t xml:space="preserve">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տառը փոխարինել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է» տառով,  </w:t>
            </w:r>
            <w:r w:rsidRPr="004035B4">
              <w:rPr>
                <w:rFonts w:ascii="GHEA Grapalat" w:hAnsi="GHEA Grapalat"/>
                <w:b/>
                <w:color w:val="000000"/>
                <w:sz w:val="24"/>
                <w:szCs w:val="24"/>
                <w:shd w:val="clear" w:color="auto" w:fill="FFFFFF"/>
                <w:lang w:val="hy-AM"/>
              </w:rPr>
              <w:t xml:space="preserve">39-րդ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ա» պարբերության մեջ</w:t>
            </w:r>
            <w:r w:rsidRPr="004035B4">
              <w:rPr>
                <w:rFonts w:ascii="GHEA Grapalat" w:hAnsi="GHEA Grapalat"/>
                <w:b/>
                <w:color w:val="000000"/>
                <w:sz w:val="24"/>
                <w:szCs w:val="24"/>
                <w:shd w:val="clear" w:color="auto" w:fill="FFFFFF"/>
                <w:lang w:val="hy-AM"/>
              </w:rPr>
              <w:t xml:space="preserve">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ը» տառը փոխարինել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է» տառով, 43</w:t>
            </w:r>
            <w:r w:rsidRPr="004035B4">
              <w:rPr>
                <w:rFonts w:ascii="GHEA Grapalat" w:hAnsi="GHEA Grapalat"/>
                <w:b/>
                <w:color w:val="000000"/>
                <w:sz w:val="24"/>
                <w:szCs w:val="24"/>
                <w:shd w:val="clear" w:color="auto" w:fill="FFFFFF"/>
                <w:lang w:val="hy-AM"/>
              </w:rPr>
              <w:t xml:space="preserve">-րդ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ա» պարբերության մեջ</w:t>
            </w:r>
            <w:r w:rsidRPr="004035B4">
              <w:rPr>
                <w:rFonts w:ascii="GHEA Grapalat" w:hAnsi="GHEA Grapalat"/>
                <w:b/>
                <w:color w:val="000000"/>
                <w:sz w:val="24"/>
                <w:szCs w:val="24"/>
                <w:shd w:val="clear" w:color="auto" w:fill="FFFFFF"/>
                <w:lang w:val="hy-AM"/>
              </w:rPr>
              <w:t xml:space="preserve">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դ» տառը փոխարինել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գ» տառով, </w:t>
            </w:r>
            <w:r w:rsidRPr="004035B4">
              <w:rPr>
                <w:rFonts w:ascii="GHEA Grapalat" w:hAnsi="GHEA Grapalat"/>
                <w:b/>
                <w:color w:val="000000"/>
                <w:sz w:val="24"/>
                <w:szCs w:val="24"/>
                <w:shd w:val="clear" w:color="auto" w:fill="FFFFFF"/>
                <w:lang w:val="hy-AM"/>
              </w:rPr>
              <w:t xml:space="preserve">46-րդ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ա» պարբերության մեջ</w:t>
            </w:r>
            <w:r w:rsidRPr="004035B4">
              <w:rPr>
                <w:rFonts w:ascii="GHEA Grapalat" w:hAnsi="GHEA Grapalat"/>
                <w:b/>
                <w:color w:val="000000"/>
                <w:sz w:val="24"/>
                <w:szCs w:val="24"/>
                <w:shd w:val="clear" w:color="auto" w:fill="FFFFFF"/>
                <w:lang w:val="hy-AM"/>
              </w:rPr>
              <w:t xml:space="preserve">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զ» տառը փոխարինել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ե» տառով, </w:t>
            </w:r>
            <w:r w:rsidRPr="004035B4">
              <w:rPr>
                <w:rFonts w:ascii="GHEA Grapalat" w:hAnsi="GHEA Grapalat"/>
                <w:b/>
                <w:color w:val="000000"/>
                <w:sz w:val="24"/>
                <w:szCs w:val="24"/>
                <w:shd w:val="clear" w:color="auto" w:fill="FFFFFF"/>
                <w:lang w:val="hy-AM"/>
              </w:rPr>
              <w:t xml:space="preserve">47-րդ  ենթակետի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ա» պարբերության մեջ</w:t>
            </w:r>
            <w:r w:rsidRPr="004035B4">
              <w:rPr>
                <w:rFonts w:ascii="GHEA Grapalat" w:hAnsi="GHEA Grapalat"/>
                <w:b/>
                <w:color w:val="000000"/>
                <w:sz w:val="24"/>
                <w:szCs w:val="24"/>
                <w:shd w:val="clear" w:color="auto" w:fill="FFFFFF"/>
                <w:lang w:val="hy-AM"/>
              </w:rPr>
              <w:t xml:space="preserve">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 xml:space="preserve">զ» տառը փոխարինել </w:t>
            </w:r>
            <w:r w:rsidRPr="004035B4">
              <w:rPr>
                <w:rFonts w:ascii="GHEA Grapalat" w:hAnsi="GHEA Grapalat" w:cs="Arial Unicode"/>
                <w:color w:val="000000"/>
                <w:sz w:val="24"/>
                <w:szCs w:val="24"/>
                <w:shd w:val="clear" w:color="auto" w:fill="FFFFFF"/>
                <w:lang w:val="hy-AM"/>
              </w:rPr>
              <w:t>«</w:t>
            </w:r>
            <w:r w:rsidRPr="004035B4">
              <w:rPr>
                <w:rFonts w:ascii="GHEA Grapalat" w:hAnsi="GHEA Grapalat"/>
                <w:color w:val="000000"/>
                <w:sz w:val="24"/>
                <w:szCs w:val="24"/>
                <w:shd w:val="clear" w:color="auto" w:fill="FFFFFF"/>
                <w:lang w:val="hy-AM"/>
              </w:rPr>
              <w:t>ե» տառով:</w:t>
            </w:r>
          </w:p>
          <w:p w:rsidR="004035B4" w:rsidRDefault="004035B4" w:rsidP="004035B4">
            <w:pPr>
              <w:pStyle w:val="ListParagraph1"/>
              <w:shd w:val="clear" w:color="auto" w:fill="FFFFFF"/>
              <w:suppressAutoHyphens w:val="0"/>
              <w:spacing w:after="0" w:line="360" w:lineRule="auto"/>
              <w:ind w:leftChars="0" w:left="0" w:firstLineChars="0" w:firstLine="0"/>
              <w:jc w:val="both"/>
              <w:textDirection w:val="lrTb"/>
              <w:textAlignment w:val="baseline"/>
              <w:outlineLvl w:val="9"/>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նշել նաև, որ Հանձնաժողովն իրականացնում է նաև Հանրային ծառայության մասին ՀՀ օրենքի </w:t>
            </w:r>
            <w:r w:rsidRPr="004035B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Ընդունված </w:t>
            </w:r>
            <w:r w:rsidRPr="004035B4">
              <w:rPr>
                <w:rFonts w:ascii="GHEA Grapalat" w:hAnsi="GHEA Grapalat"/>
                <w:color w:val="000000"/>
                <w:sz w:val="24"/>
                <w:szCs w:val="24"/>
                <w:shd w:val="clear" w:color="auto" w:fill="FFFFFF"/>
                <w:lang w:val="hy-AM"/>
              </w:rPr>
              <w:t xml:space="preserve">2018 </w:t>
            </w:r>
            <w:r>
              <w:rPr>
                <w:rFonts w:ascii="GHEA Grapalat" w:hAnsi="GHEA Grapalat"/>
                <w:color w:val="000000"/>
                <w:sz w:val="24"/>
                <w:szCs w:val="24"/>
                <w:shd w:val="clear" w:color="auto" w:fill="FFFFFF"/>
                <w:lang w:val="hy-AM"/>
              </w:rPr>
              <w:t xml:space="preserve">թվականի մարտի </w:t>
            </w:r>
            <w:r w:rsidRPr="004035B4">
              <w:rPr>
                <w:rFonts w:ascii="GHEA Grapalat" w:hAnsi="GHEA Grapalat"/>
                <w:color w:val="000000"/>
                <w:sz w:val="24"/>
                <w:szCs w:val="24"/>
                <w:shd w:val="clear" w:color="auto" w:fill="FFFFFF"/>
                <w:lang w:val="hy-AM"/>
              </w:rPr>
              <w:t>23</w:t>
            </w:r>
            <w:r>
              <w:rPr>
                <w:rFonts w:ascii="GHEA Grapalat" w:hAnsi="GHEA Grapalat"/>
                <w:color w:val="000000"/>
                <w:sz w:val="24"/>
                <w:szCs w:val="24"/>
                <w:shd w:val="clear" w:color="auto" w:fill="FFFFFF"/>
                <w:lang w:val="hy-AM"/>
              </w:rPr>
              <w:t>-ին, ՀՕ-</w:t>
            </w:r>
            <w:r w:rsidRPr="004035B4">
              <w:rPr>
                <w:rFonts w:ascii="GHEA Grapalat" w:hAnsi="GHEA Grapalat"/>
                <w:color w:val="000000"/>
                <w:sz w:val="24"/>
                <w:szCs w:val="24"/>
                <w:shd w:val="clear" w:color="auto" w:fill="FFFFFF"/>
                <w:lang w:val="hy-AM"/>
              </w:rPr>
              <w:t>206</w:t>
            </w:r>
            <w:r>
              <w:rPr>
                <w:rFonts w:ascii="GHEA Grapalat" w:hAnsi="GHEA Grapalat"/>
                <w:color w:val="000000"/>
                <w:sz w:val="24"/>
                <w:szCs w:val="24"/>
                <w:shd w:val="clear" w:color="auto" w:fill="FFFFFF"/>
                <w:lang w:val="hy-AM"/>
              </w:rPr>
              <w:t>-Ն</w:t>
            </w:r>
            <w:r w:rsidRPr="004035B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4035B4">
              <w:rPr>
                <w:rFonts w:ascii="GHEA Grapalat" w:hAnsi="GHEA Grapalat"/>
                <w:color w:val="000000"/>
                <w:sz w:val="24"/>
                <w:szCs w:val="24"/>
                <w:shd w:val="clear" w:color="auto" w:fill="FFFFFF"/>
                <w:lang w:val="hy-AM"/>
              </w:rPr>
              <w:t>31</w:t>
            </w:r>
            <w:r>
              <w:rPr>
                <w:rFonts w:ascii="GHEA Grapalat" w:hAnsi="GHEA Grapalat"/>
                <w:color w:val="000000"/>
                <w:sz w:val="24"/>
                <w:szCs w:val="24"/>
                <w:shd w:val="clear" w:color="auto" w:fill="FFFFFF"/>
                <w:lang w:val="hy-AM"/>
              </w:rPr>
              <w:t xml:space="preserve">-րդ հոդվածով սահմանված հայտարարատու պաշտոնատար անձանց հայտարարագրերի </w:t>
            </w:r>
            <w:r>
              <w:rPr>
                <w:rFonts w:ascii="GHEA Grapalat" w:hAnsi="GHEA Grapalat"/>
                <w:color w:val="000000"/>
                <w:sz w:val="24"/>
                <w:szCs w:val="24"/>
                <w:shd w:val="clear" w:color="auto" w:fill="FFFFFF"/>
                <w:lang w:val="hy-AM"/>
              </w:rPr>
              <w:lastRenderedPageBreak/>
              <w:t xml:space="preserve">հավաքագրման և հրապարակման աշխատանքը։ Օրենքով սահմանված հայտարարատու պաշտոնատար անձանց ցանկում ներառված են նաև զինվորական բարձրագույն պաշտոն զբաղեցնող անձինք, որոնց վերաբերյալ տեղեկությունները, մասնավորապես՝ թիվը, միաժամանակ հանդիսանում է ՀՀ կառավարության </w:t>
            </w:r>
            <w:r w:rsidRPr="004035B4">
              <w:rPr>
                <w:rFonts w:ascii="GHEA Grapalat" w:hAnsi="GHEA Grapalat"/>
                <w:color w:val="000000"/>
                <w:sz w:val="24"/>
                <w:szCs w:val="24"/>
                <w:shd w:val="clear" w:color="auto" w:fill="FFFFFF"/>
                <w:lang w:val="hy-AM"/>
              </w:rPr>
              <w:t xml:space="preserve">1998 </w:t>
            </w:r>
            <w:r>
              <w:rPr>
                <w:rFonts w:ascii="GHEA Grapalat" w:hAnsi="GHEA Grapalat"/>
                <w:color w:val="000000"/>
                <w:sz w:val="24"/>
                <w:szCs w:val="24"/>
                <w:shd w:val="clear" w:color="auto" w:fill="FFFFFF"/>
                <w:lang w:val="hy-AM"/>
              </w:rPr>
              <w:t xml:space="preserve">թվականի մարտի </w:t>
            </w:r>
            <w:r w:rsidRPr="004035B4">
              <w:rPr>
                <w:rFonts w:ascii="GHEA Grapalat" w:hAnsi="GHEA Grapalat"/>
                <w:color w:val="000000"/>
                <w:sz w:val="24"/>
                <w:szCs w:val="24"/>
                <w:shd w:val="clear" w:color="auto" w:fill="FFFFFF"/>
                <w:lang w:val="hy-AM"/>
              </w:rPr>
              <w:t>13</w:t>
            </w:r>
            <w:r>
              <w:rPr>
                <w:rFonts w:ascii="GHEA Grapalat" w:hAnsi="GHEA Grapalat"/>
                <w:color w:val="000000"/>
                <w:sz w:val="24"/>
                <w:szCs w:val="24"/>
                <w:shd w:val="clear" w:color="auto" w:fill="FFFFFF"/>
                <w:lang w:val="hy-AM"/>
              </w:rPr>
              <w:t xml:space="preserve">-ի թիվ </w:t>
            </w:r>
            <w:r w:rsidRPr="004035B4">
              <w:rPr>
                <w:rFonts w:ascii="GHEA Grapalat" w:hAnsi="GHEA Grapalat"/>
                <w:color w:val="000000"/>
                <w:sz w:val="24"/>
                <w:szCs w:val="24"/>
                <w:shd w:val="clear" w:color="auto" w:fill="FFFFFF"/>
                <w:lang w:val="hy-AM"/>
              </w:rPr>
              <w:t xml:space="preserve">173 </w:t>
            </w:r>
            <w:r>
              <w:rPr>
                <w:rFonts w:ascii="GHEA Grapalat" w:hAnsi="GHEA Grapalat"/>
                <w:color w:val="000000"/>
                <w:sz w:val="24"/>
                <w:szCs w:val="24"/>
                <w:shd w:val="clear" w:color="auto" w:fill="FFFFFF"/>
                <w:lang w:val="hy-AM"/>
              </w:rPr>
              <w:t xml:space="preserve">որոշմամբ սահմանված պետական գաղտնիքի շարքին դասվող տեղեկությունների </w:t>
            </w:r>
            <w:r w:rsidR="00BE5091">
              <w:rPr>
                <w:rFonts w:ascii="GHEA Grapalat" w:hAnsi="GHEA Grapalat"/>
                <w:color w:val="000000"/>
                <w:sz w:val="24"/>
                <w:szCs w:val="24"/>
                <w:shd w:val="clear" w:color="auto" w:fill="FFFFFF"/>
                <w:lang w:val="hy-AM"/>
              </w:rPr>
              <w:t xml:space="preserve">ցանկի մաս։ Միաժամանակ, ՀՀ Պաշտպանության նախարարությունը ևս իր մտահոգությունն է հայտնել այն փաստի առնչությամբ, որ զինված ուժերի ղեկավար կազմի մեջ են մտնում ոչ միայն զինծառայողները, այլև ՀՀ Սահմանադրությամբ և օրենքով </w:t>
            </w:r>
            <w:r w:rsidR="00BE5091">
              <w:rPr>
                <w:rFonts w:ascii="GHEA Grapalat" w:hAnsi="GHEA Grapalat"/>
                <w:color w:val="000000"/>
                <w:sz w:val="24"/>
                <w:szCs w:val="24"/>
                <w:shd w:val="clear" w:color="auto" w:fill="FFFFFF"/>
                <w:lang w:val="hy-AM"/>
              </w:rPr>
              <w:lastRenderedPageBreak/>
              <w:t>քաղաքական պաշտոն զբաղեցնող անձինք, ուստի վերջիններիս տվյալները ևս դասվում են գաղտնիք համարվող տվյալների շարքին։</w:t>
            </w:r>
          </w:p>
          <w:p w:rsidR="00BE5091" w:rsidRDefault="00BE5091" w:rsidP="004035B4">
            <w:pPr>
              <w:pStyle w:val="ListParagraph1"/>
              <w:shd w:val="clear" w:color="auto" w:fill="FFFFFF"/>
              <w:suppressAutoHyphens w:val="0"/>
              <w:spacing w:after="0" w:line="360" w:lineRule="auto"/>
              <w:ind w:leftChars="0" w:left="0" w:firstLineChars="0" w:firstLine="0"/>
              <w:jc w:val="both"/>
              <w:textDirection w:val="lrTb"/>
              <w:textAlignment w:val="baseline"/>
              <w:outlineLvl w:val="9"/>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ՀՀ կառավարության </w:t>
            </w:r>
            <w:r w:rsidRPr="00BE5091">
              <w:rPr>
                <w:rFonts w:ascii="GHEA Grapalat" w:hAnsi="GHEA Grapalat"/>
                <w:color w:val="000000"/>
                <w:sz w:val="24"/>
                <w:szCs w:val="24"/>
                <w:shd w:val="clear" w:color="auto" w:fill="FFFFFF"/>
                <w:lang w:val="hy-AM"/>
              </w:rPr>
              <w:t xml:space="preserve">2020 </w:t>
            </w:r>
            <w:r>
              <w:rPr>
                <w:rFonts w:ascii="GHEA Grapalat" w:hAnsi="GHEA Grapalat"/>
                <w:color w:val="000000"/>
                <w:sz w:val="24"/>
                <w:szCs w:val="24"/>
                <w:shd w:val="clear" w:color="auto" w:fill="FFFFFF"/>
                <w:lang w:val="hy-AM"/>
              </w:rPr>
              <w:t xml:space="preserve">թվականի մարտի </w:t>
            </w:r>
            <w:r w:rsidRPr="00BE5091">
              <w:rPr>
                <w:rFonts w:ascii="GHEA Grapalat" w:hAnsi="GHEA Grapalat"/>
                <w:color w:val="000000"/>
                <w:sz w:val="24"/>
                <w:szCs w:val="24"/>
                <w:shd w:val="clear" w:color="auto" w:fill="FFFFFF"/>
                <w:lang w:val="hy-AM"/>
              </w:rPr>
              <w:t>12 N 306</w:t>
            </w:r>
            <w:r>
              <w:rPr>
                <w:rFonts w:ascii="GHEA Grapalat" w:hAnsi="GHEA Grapalat"/>
                <w:color w:val="000000"/>
                <w:sz w:val="24"/>
                <w:szCs w:val="24"/>
                <w:shd w:val="clear" w:color="auto" w:fill="FFFFFF"/>
                <w:lang w:val="hy-AM"/>
              </w:rPr>
              <w:t xml:space="preserve">-Ն որոշման համաձայն՝ հայտարարագրման ենթակա է մարմնի անվանումը, որտեղ պաշտոն է զբաղեցնում անձը և անձի զբաղեցրած պաշտոնը, հետևաբար զինվորական բարձրագույն պաշտոն զբաղեցնող </w:t>
            </w:r>
            <w:r w:rsidR="00AD1317">
              <w:rPr>
                <w:rFonts w:ascii="GHEA Grapalat" w:hAnsi="GHEA Grapalat"/>
                <w:color w:val="000000"/>
                <w:sz w:val="24"/>
                <w:szCs w:val="24"/>
                <w:shd w:val="clear" w:color="auto" w:fill="FFFFFF"/>
                <w:lang w:val="hy-AM"/>
              </w:rPr>
              <w:t>անձանց վերաբերյալ տվյալները հրապարակելու արդյունքում հնարավոր կլինի նույնականացնելև դուրս բերել նաև այդ անձանց թիվը։</w:t>
            </w:r>
          </w:p>
          <w:p w:rsidR="00AD1317" w:rsidRDefault="00AD1317" w:rsidP="004035B4">
            <w:pPr>
              <w:pStyle w:val="ListParagraph1"/>
              <w:shd w:val="clear" w:color="auto" w:fill="FFFFFF"/>
              <w:suppressAutoHyphens w:val="0"/>
              <w:spacing w:after="0" w:line="360" w:lineRule="auto"/>
              <w:ind w:leftChars="0" w:left="0" w:firstLineChars="0" w:firstLine="0"/>
              <w:jc w:val="both"/>
              <w:textDirection w:val="lrTb"/>
              <w:textAlignment w:val="baseline"/>
              <w:outlineLvl w:val="9"/>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Տեղեկացնում ենք նաև, որ հայտարարագիրը լրացնելու համար Օրենքով սահմանված կարգով յուրաքանչյուր գերատեսչություն </w:t>
            </w:r>
            <w:r>
              <w:rPr>
                <w:rFonts w:ascii="GHEA Grapalat" w:hAnsi="GHEA Grapalat"/>
                <w:color w:val="000000"/>
                <w:sz w:val="24"/>
                <w:szCs w:val="24"/>
                <w:shd w:val="clear" w:color="auto" w:fill="FFFFFF"/>
                <w:lang w:val="hy-AM"/>
              </w:rPr>
              <w:lastRenderedPageBreak/>
              <w:t>ներկայացնում է հայտարարատու պաշտոնատար անձանց ռեեստրը, որի հիման վրա Հանձնաժողովի աշխատակիցներն այդ տվյալները մուտքագրում են էլեկտրոնային համակարգ, այնուհետև էլեկտրոնային փոստով ծանուցում են հայտարարատու պաշտոնատար անձանց։ Այս պահին տեխնիկական զարգացվածության և հնարավորությունների առումով հայտարարագրերի էլեկտրոնային համակարգը բավականին սահմանափակ է, և կոնկրետ զինվորական բարձրագույն պաշտոն զբաղեցնող անձանց հայտարարագրերը համակարգում առանձնացված՝ գաղտնի ռեժիմով, պահելու հնարավորություն չունի։</w:t>
            </w:r>
          </w:p>
          <w:p w:rsidR="00737196" w:rsidRPr="00AD1317" w:rsidRDefault="00AD1317" w:rsidP="00AD1317">
            <w:pPr>
              <w:pStyle w:val="ListParagraph1"/>
              <w:shd w:val="clear" w:color="auto" w:fill="FFFFFF"/>
              <w:suppressAutoHyphens w:val="0"/>
              <w:spacing w:after="0" w:line="360" w:lineRule="auto"/>
              <w:ind w:leftChars="0" w:left="0" w:firstLineChars="0" w:firstLine="0"/>
              <w:jc w:val="both"/>
              <w:textDirection w:val="lrTb"/>
              <w:textAlignment w:val="baseline"/>
              <w:outlineLvl w:val="9"/>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այս խնդիրները և դժվարությունները՝ առաջարկում ենք </w:t>
            </w:r>
            <w:r>
              <w:rPr>
                <w:rFonts w:ascii="GHEA Grapalat" w:hAnsi="GHEA Grapalat"/>
                <w:color w:val="000000"/>
                <w:sz w:val="24"/>
                <w:szCs w:val="24"/>
                <w:shd w:val="clear" w:color="auto" w:fill="FFFFFF"/>
                <w:lang w:val="hy-AM"/>
              </w:rPr>
              <w:lastRenderedPageBreak/>
              <w:t>համատեղ քննարկում կազմակերպել և որոշում կայացնել զինվորական բարձրագույն պաշտոն զբաղեցնող անձանց հայտարարագրման համակարգի վերաբերյալ։</w:t>
            </w:r>
          </w:p>
        </w:tc>
        <w:tc>
          <w:tcPr>
            <w:tcW w:w="2970" w:type="dxa"/>
          </w:tcPr>
          <w:p w:rsidR="00737196" w:rsidRPr="007F5A59" w:rsidRDefault="008335B5" w:rsidP="00C3443B">
            <w:pPr>
              <w:pStyle w:val="10"/>
              <w:tabs>
                <w:tab w:val="left" w:pos="0"/>
              </w:tabs>
              <w:spacing w:line="360" w:lineRule="auto"/>
              <w:jc w:val="both"/>
              <w:rPr>
                <w:rFonts w:ascii="GHEA Grapalat" w:eastAsia="GHEA Grapalat" w:hAnsi="GHEA Grapalat" w:cs="GHEA Grapalat"/>
              </w:rPr>
            </w:pPr>
            <w:r>
              <w:rPr>
                <w:rFonts w:ascii="GHEA Grapalat" w:eastAsia="GHEA Grapalat" w:hAnsi="GHEA Grapalat" w:cs="GHEA Grapalat"/>
              </w:rPr>
              <w:lastRenderedPageBreak/>
              <w:t>Չի ընդունվել</w:t>
            </w:r>
          </w:p>
          <w:p w:rsidR="00737196" w:rsidRPr="004035B4" w:rsidRDefault="00737196" w:rsidP="00C3443B">
            <w:pPr>
              <w:pStyle w:val="10"/>
              <w:tabs>
                <w:tab w:val="left" w:pos="0"/>
              </w:tabs>
              <w:spacing w:line="360" w:lineRule="auto"/>
              <w:jc w:val="both"/>
              <w:rPr>
                <w:rFonts w:ascii="GHEA Grapalat" w:eastAsia="GHEA Grapalat" w:hAnsi="GHEA Grapalat" w:cs="GHEA Grapalat"/>
              </w:rPr>
            </w:pPr>
          </w:p>
        </w:tc>
        <w:tc>
          <w:tcPr>
            <w:tcW w:w="5010" w:type="dxa"/>
          </w:tcPr>
          <w:p w:rsidR="004035B4" w:rsidRPr="004035B4" w:rsidRDefault="008335B5" w:rsidP="004035B4">
            <w:pPr>
              <w:pStyle w:val="aff0"/>
              <w:shd w:val="clear" w:color="auto" w:fill="FFFFFF"/>
              <w:spacing w:before="0" w:beforeAutospacing="0" w:after="0" w:afterAutospacing="0" w:line="360" w:lineRule="auto"/>
              <w:ind w:hanging="2"/>
              <w:jc w:val="both"/>
              <w:rPr>
                <w:rFonts w:ascii="GHEA Grapalat" w:hAnsi="GHEA Grapalat"/>
                <w:color w:val="000000"/>
                <w:shd w:val="clear" w:color="auto" w:fill="FFFFFF"/>
                <w:lang w:val="hy-AM"/>
              </w:rPr>
            </w:pPr>
            <w:r>
              <w:rPr>
                <w:rFonts w:ascii="GHEA Grapalat" w:hAnsi="GHEA Grapalat" w:cs="Sylfaen"/>
                <w:bCs/>
                <w:color w:val="000000"/>
                <w:lang w:val="hy-AM"/>
              </w:rPr>
              <w:t>Հ</w:t>
            </w:r>
            <w:r w:rsidR="004035B4" w:rsidRPr="004035B4">
              <w:rPr>
                <w:rFonts w:ascii="GHEA Grapalat" w:hAnsi="GHEA Grapalat" w:cs="Sylfaen"/>
                <w:bCs/>
                <w:color w:val="000000"/>
                <w:lang w:val="hy-AM"/>
              </w:rPr>
              <w:t xml:space="preserve">այտարարատու պաշտոնատար անձանց և հայտարարատու պաշտոնատար անձանց ընտանիքի անդամների կողմից տվյալ տարվա ընթացքում  կնքած գործարքների (անշարժ գույքի, տրանսպորտային միջոցի և թանկարժեք գույքի օտարման կամ </w:t>
            </w:r>
            <w:r w:rsidR="004035B4" w:rsidRPr="004035B4">
              <w:rPr>
                <w:rFonts w:ascii="GHEA Grapalat" w:hAnsi="GHEA Grapalat" w:cs="Sylfaen"/>
                <w:bCs/>
                <w:color w:val="000000"/>
                <w:lang w:val="hy-AM"/>
              </w:rPr>
              <w:lastRenderedPageBreak/>
              <w:t xml:space="preserve">ձեռքբերման, ինչպես նաև փոխառության) մյուս կողմի  (կողմերի) անվանումը (անվանումները) կամ անունը, հայրանունը, ազգանունը հրապարակային դարձնելը չի հակասում անձնական տվյալների պաշտպանության մասին ՀՀ օրենսդրությանը, քանի որ  </w:t>
            </w:r>
            <w:r w:rsidR="004035B4" w:rsidRPr="004035B4">
              <w:rPr>
                <w:rFonts w:ascii="GHEA Grapalat" w:hAnsi="GHEA Grapalat"/>
                <w:color w:val="000000"/>
                <w:shd w:val="clear" w:color="auto" w:fill="FFFFFF"/>
                <w:lang w:val="hy-AM"/>
              </w:rPr>
              <w:t xml:space="preserve">«Հանրային ծառայության մասին» օրենքի (այսուհետ նաև՝ Օրենք) 43-րդ հոդվածն ուղղակիորեն սահմանում է, որ հայտարարագիրը դրա հանձնումից հետո անմիջապես հրապարակվում է Կոռուպցիայի կանխարգելման հանձնաժողովի պաշտոնական կայքէջում, իսկ հայտարարագրում ներառված հրապարակման (տրամադրման) ենթակա տվյալների ցանկը սահմանում է Կառավարությունը: Ընդ որում, Կառավարությունը հրապարակման </w:t>
            </w:r>
            <w:r w:rsidR="004035B4" w:rsidRPr="004035B4">
              <w:rPr>
                <w:rFonts w:ascii="GHEA Grapalat" w:hAnsi="GHEA Grapalat"/>
                <w:color w:val="000000"/>
                <w:shd w:val="clear" w:color="auto" w:fill="FFFFFF"/>
                <w:lang w:val="hy-AM"/>
              </w:rPr>
              <w:lastRenderedPageBreak/>
              <w:t xml:space="preserve">(տրամադրման) ենթակա տվյալների ցանկը սահմանելիս առաջնորդվել է հստակ սկզբունքով, այն է՝ ցանկից բացառել  Օրենքով հրապարակման ոչ ենթակա կամ այլ օրենքներով պահպանվող գաղտնիք հանդիսացող տեղեկությունները՝ միաժամանակ ապահովելով հանրային հաշվետվողականության,  թափանցիկության, հանրային վերահսկողության ապահովման նպատակով անհրաժեշտ, չափավոր և պիտանի տվյալների հրապարակումը: Այս առումով, գործարքի մյուս կողմի տվյալների հրապարակումը սկզբունքային նշանակություն ունի հանրային վերահսկողության ապահովման տեսանկյունից: </w:t>
            </w:r>
          </w:p>
          <w:p w:rsidR="004035B4" w:rsidRPr="004035B4" w:rsidRDefault="004035B4" w:rsidP="004035B4">
            <w:pPr>
              <w:pStyle w:val="aff0"/>
              <w:shd w:val="clear" w:color="auto" w:fill="FFFFFF"/>
              <w:spacing w:before="0" w:beforeAutospacing="0" w:after="0" w:afterAutospacing="0" w:line="360" w:lineRule="auto"/>
              <w:ind w:hanging="2"/>
              <w:jc w:val="both"/>
              <w:rPr>
                <w:rFonts w:ascii="GHEA Grapalat" w:hAnsi="GHEA Grapalat"/>
                <w:color w:val="000000"/>
                <w:shd w:val="clear" w:color="auto" w:fill="FFFFFF"/>
                <w:lang w:val="hy-AM"/>
              </w:rPr>
            </w:pPr>
            <w:r w:rsidRPr="004035B4">
              <w:rPr>
                <w:rFonts w:ascii="GHEA Grapalat" w:hAnsi="GHEA Grapalat"/>
                <w:color w:val="000000"/>
                <w:shd w:val="clear" w:color="auto" w:fill="FFFFFF"/>
                <w:lang w:val="hy-AM"/>
              </w:rPr>
              <w:t xml:space="preserve">Միևնույն ժամանակ, «Հայաստանի Հանրապետության կառավարության 2020 </w:t>
            </w:r>
            <w:r w:rsidRPr="004035B4">
              <w:rPr>
                <w:rFonts w:ascii="GHEA Grapalat" w:hAnsi="GHEA Grapalat"/>
                <w:color w:val="000000"/>
                <w:shd w:val="clear" w:color="auto" w:fill="FFFFFF"/>
                <w:lang w:val="hy-AM"/>
              </w:rPr>
              <w:lastRenderedPageBreak/>
              <w:t>թվականի մարտի 12-ի N 306-Ն որոշման մեջ փոփոխությունն</w:t>
            </w:r>
            <w:r w:rsidR="00A32317">
              <w:rPr>
                <w:rFonts w:ascii="GHEA Grapalat" w:hAnsi="GHEA Grapalat"/>
                <w:color w:val="000000"/>
                <w:shd w:val="clear" w:color="auto" w:fill="FFFFFF"/>
                <w:lang w:val="hy-AM"/>
              </w:rPr>
              <w:t>եր և լրացումներ կատարելու մասին»</w:t>
            </w:r>
            <w:r w:rsidRPr="004035B4">
              <w:rPr>
                <w:rFonts w:ascii="GHEA Grapalat" w:hAnsi="GHEA Grapalat"/>
                <w:color w:val="000000"/>
                <w:shd w:val="clear" w:color="auto" w:fill="FFFFFF"/>
                <w:lang w:val="hy-AM"/>
              </w:rPr>
              <w:t xml:space="preserve"> ՀՀ կառավարության որոշման նախագծով սահմանվել է բացառություն </w:t>
            </w:r>
            <w:bookmarkStart w:id="0" w:name="_GoBack"/>
            <w:r w:rsidRPr="004035B4">
              <w:rPr>
                <w:rFonts w:ascii="GHEA Grapalat" w:hAnsi="GHEA Grapalat"/>
                <w:color w:val="000000"/>
                <w:shd w:val="clear" w:color="auto" w:fill="FFFFFF"/>
                <w:lang w:val="hy-AM"/>
              </w:rPr>
              <w:t>բանկային ավանդ</w:t>
            </w:r>
            <w:bookmarkEnd w:id="0"/>
            <w:r w:rsidRPr="004035B4">
              <w:rPr>
                <w:rFonts w:ascii="GHEA Grapalat" w:hAnsi="GHEA Grapalat"/>
                <w:color w:val="000000"/>
                <w:shd w:val="clear" w:color="auto" w:fill="FFFFFF"/>
                <w:lang w:val="hy-AM"/>
              </w:rPr>
              <w:t xml:space="preserve">ի դիմաց ստացված տոկոս կամ այլ հատուցում վճարող կազմակերպության անվանման կամ ֆիզիկական անձի անվան, հայրանվան կամ ազգանվան դեպքում, որը հրապարակման ենթակա տվյալ չի լինի: Ինչ վերաբերում է հայտարարատու պաշտոնատար անձի ընտանքի անդամներին եկամուտ վճարող անձի տվյալների պաշտպանությանը, ապա հարկ է նշել, որ շահերի բախման վերահսկողության տեսանկյունից կարևորվում է նման տվյալի հրապարակումը՝ բանկային ավանդի դիմաց ստացված տոկոս կամ այլ </w:t>
            </w:r>
            <w:r w:rsidRPr="004035B4">
              <w:rPr>
                <w:rFonts w:ascii="GHEA Grapalat" w:hAnsi="GHEA Grapalat"/>
                <w:color w:val="000000"/>
                <w:shd w:val="clear" w:color="auto" w:fill="FFFFFF"/>
                <w:lang w:val="hy-AM"/>
              </w:rPr>
              <w:lastRenderedPageBreak/>
              <w:t>հատուցում վճարող կազմակերպության անվանման կամ ֆիզիկական անձի անվան, հայրանվան կամ ազգանվան տվյալների պաշտպանության բացառությունն այս պարագայում ևս նախատեսելով:</w:t>
            </w:r>
          </w:p>
          <w:p w:rsidR="004035B4" w:rsidRPr="004035B4" w:rsidRDefault="004035B4" w:rsidP="004035B4">
            <w:pPr>
              <w:pStyle w:val="aff0"/>
              <w:shd w:val="clear" w:color="auto" w:fill="FFFFFF"/>
              <w:spacing w:before="0" w:beforeAutospacing="0" w:after="0" w:afterAutospacing="0" w:line="360" w:lineRule="auto"/>
              <w:ind w:hanging="2"/>
              <w:jc w:val="both"/>
              <w:rPr>
                <w:rFonts w:ascii="GHEA Grapalat" w:hAnsi="GHEA Grapalat"/>
                <w:color w:val="000000"/>
                <w:shd w:val="clear" w:color="auto" w:fill="FFFFFF"/>
                <w:lang w:val="hy-AM"/>
              </w:rPr>
            </w:pPr>
            <w:r w:rsidRPr="004035B4">
              <w:rPr>
                <w:rFonts w:ascii="GHEA Grapalat" w:hAnsi="GHEA Grapalat"/>
                <w:color w:val="000000"/>
                <w:shd w:val="clear" w:color="auto" w:fill="FFFFFF"/>
                <w:lang w:val="hy-AM"/>
              </w:rPr>
              <w:t xml:space="preserve">Զինվորական բարձրագույն պաշտոն զբաղեցնող անձանց հայտարարագրերի հրապարակման վերաբերյալ բարձրացված հարցի առնչությամբ անհրաժեշտ է նշել, որ սույն թվականի ապրիլի 29-ին Հայաստանի Հանրապետության վարչապետի աշխատակազմի ղեկավարի մոտ կայացած քննարկման արդյունքներով պայմանավորվածություն է ձեռք բերվել առ այն, որ գործընթացը համակարգվելու է Վարչապետի աշխատակազմի կողմից:  Միևնույն ժամանակ, տվյալ հարցի կարգավորումը «Հայաստանի Հանրապետության կառավարության 2020 </w:t>
            </w:r>
            <w:r w:rsidRPr="004035B4">
              <w:rPr>
                <w:rFonts w:ascii="GHEA Grapalat" w:hAnsi="GHEA Grapalat"/>
                <w:color w:val="000000"/>
                <w:shd w:val="clear" w:color="auto" w:fill="FFFFFF"/>
                <w:lang w:val="hy-AM"/>
              </w:rPr>
              <w:lastRenderedPageBreak/>
              <w:t>թվականի մարտի 12-ի N 306-Ն որոշման մեջ փոփոխությունն</w:t>
            </w:r>
            <w:r w:rsidR="00A32317">
              <w:rPr>
                <w:rFonts w:ascii="GHEA Grapalat" w:hAnsi="GHEA Grapalat"/>
                <w:color w:val="000000"/>
                <w:shd w:val="clear" w:color="auto" w:fill="FFFFFF"/>
                <w:lang w:val="hy-AM"/>
              </w:rPr>
              <w:t>եր և լրացումներ կատարելու մասին»</w:t>
            </w:r>
            <w:r w:rsidRPr="004035B4">
              <w:rPr>
                <w:rFonts w:ascii="GHEA Grapalat" w:hAnsi="GHEA Grapalat"/>
                <w:color w:val="000000"/>
                <w:shd w:val="clear" w:color="auto" w:fill="FFFFFF"/>
                <w:lang w:val="hy-AM"/>
              </w:rPr>
              <w:t xml:space="preserve"> ՀՀ կառավարության որոշման նախագծով նպատակահարմար չէ, քանի որ դուրս է տվյալ որոշման կարգավորման առարկայից՝ հիմք ընդունելով այն հանգամանքը, որ որոշումն առնչվում է բացառապես տվյալների հրապարակմանը՝ անկախ սուբյեկտից: </w:t>
            </w:r>
          </w:p>
          <w:p w:rsidR="00737196" w:rsidRPr="00B84848" w:rsidRDefault="00737196" w:rsidP="00C3443B">
            <w:pPr>
              <w:pStyle w:val="10"/>
              <w:spacing w:line="360" w:lineRule="auto"/>
              <w:jc w:val="both"/>
              <w:rPr>
                <w:rFonts w:ascii="GHEA Grapalat" w:eastAsia="GHEA Grapalat" w:hAnsi="GHEA Grapalat" w:cs="GHEA Grapalat"/>
              </w:rPr>
            </w:pPr>
          </w:p>
        </w:tc>
      </w:tr>
      <w:tr w:rsidR="00737196" w:rsidRPr="004035B4" w:rsidTr="0008224F">
        <w:trPr>
          <w:trHeight w:val="2197"/>
        </w:trPr>
        <w:tc>
          <w:tcPr>
            <w:tcW w:w="432" w:type="dxa"/>
          </w:tcPr>
          <w:p w:rsidR="00737196" w:rsidRPr="004035B4" w:rsidRDefault="00737196" w:rsidP="00C3443B">
            <w:pPr>
              <w:pStyle w:val="10"/>
              <w:spacing w:line="360" w:lineRule="auto"/>
              <w:jc w:val="both"/>
              <w:rPr>
                <w:rFonts w:ascii="GHEA Grapalat" w:eastAsia="GHEA Grapalat" w:hAnsi="GHEA Grapalat" w:cs="GHEA Grapalat"/>
              </w:rPr>
            </w:pPr>
            <w:r w:rsidRPr="004035B4">
              <w:rPr>
                <w:rFonts w:ascii="GHEA Grapalat" w:eastAsia="GHEA Grapalat" w:hAnsi="GHEA Grapalat" w:cs="GHEA Grapalat"/>
              </w:rPr>
              <w:lastRenderedPageBreak/>
              <w:t>2.</w:t>
            </w:r>
          </w:p>
        </w:tc>
        <w:tc>
          <w:tcPr>
            <w:tcW w:w="2340" w:type="dxa"/>
          </w:tcPr>
          <w:p w:rsidR="00737196" w:rsidRPr="00B84848" w:rsidRDefault="00737196" w:rsidP="00C3443B">
            <w:pPr>
              <w:pStyle w:val="10"/>
              <w:spacing w:line="360" w:lineRule="auto"/>
              <w:jc w:val="both"/>
              <w:rPr>
                <w:rFonts w:asciiTheme="minorHAnsi" w:eastAsia="GHEA Grapalat" w:hAnsiTheme="minorHAnsi" w:cs="GHEA Grapalat"/>
              </w:rPr>
            </w:pPr>
            <w:r w:rsidRPr="004035B4">
              <w:rPr>
                <w:rFonts w:ascii="GHEA Grapalat" w:eastAsia="GHEA Grapalat" w:hAnsi="GHEA Grapalat" w:cs="GHEA Grapalat"/>
              </w:rPr>
              <w:t xml:space="preserve">ՀՀ </w:t>
            </w:r>
            <w:r w:rsidR="004930B9" w:rsidRPr="004035B4">
              <w:rPr>
                <w:rFonts w:ascii="GHEA Grapalat" w:eastAsia="GHEA Grapalat" w:hAnsi="GHEA Grapalat" w:cs="GHEA Grapalat"/>
              </w:rPr>
              <w:t xml:space="preserve">ֆինանսների նախարարություն </w:t>
            </w:r>
          </w:p>
          <w:p w:rsidR="00737196" w:rsidRPr="004035B4" w:rsidRDefault="00737196" w:rsidP="00C3443B">
            <w:pPr>
              <w:pStyle w:val="10"/>
              <w:pBdr>
                <w:top w:val="nil"/>
                <w:left w:val="nil"/>
                <w:bottom w:val="nil"/>
                <w:right w:val="nil"/>
                <w:between w:val="nil"/>
              </w:pBdr>
              <w:spacing w:line="360" w:lineRule="auto"/>
              <w:jc w:val="both"/>
              <w:rPr>
                <w:rFonts w:ascii="GHEA Grapalat" w:eastAsia="GHEA Grapalat" w:hAnsi="GHEA Grapalat" w:cs="GHEA Grapalat"/>
              </w:rPr>
            </w:pPr>
            <w:r w:rsidRPr="004035B4">
              <w:rPr>
                <w:rFonts w:ascii="GHEA Grapalat" w:eastAsia="GHEA Grapalat" w:hAnsi="GHEA Grapalat" w:cs="GHEA Grapalat"/>
              </w:rPr>
              <w:t xml:space="preserve">Գրություն թիվ </w:t>
            </w:r>
            <w:r w:rsidR="00DB2F75" w:rsidRPr="004035B4">
              <w:rPr>
                <w:rFonts w:ascii="GHEA Grapalat" w:eastAsia="GHEA Grapalat" w:hAnsi="GHEA Grapalat" w:cs="GHEA Grapalat"/>
              </w:rPr>
              <w:br/>
              <w:t>01/29/10914-2020</w:t>
            </w:r>
            <w:r w:rsidRPr="004035B4">
              <w:rPr>
                <w:rFonts w:ascii="GHEA Grapalat" w:eastAsia="GHEA Grapalat" w:hAnsi="GHEA Grapalat" w:cs="GHEA Grapalat"/>
              </w:rPr>
              <w:t xml:space="preserve">, </w:t>
            </w:r>
          </w:p>
          <w:p w:rsidR="00737196" w:rsidRPr="004035B4" w:rsidRDefault="00737196" w:rsidP="0033203A">
            <w:pPr>
              <w:pStyle w:val="10"/>
              <w:pBdr>
                <w:top w:val="nil"/>
                <w:left w:val="nil"/>
                <w:bottom w:val="nil"/>
                <w:right w:val="nil"/>
                <w:between w:val="nil"/>
              </w:pBdr>
              <w:spacing w:line="360" w:lineRule="auto"/>
              <w:jc w:val="both"/>
              <w:rPr>
                <w:rFonts w:ascii="GHEA Grapalat" w:eastAsia="GHEA Grapalat" w:hAnsi="GHEA Grapalat" w:cs="GHEA Grapalat"/>
                <w:color w:val="000000"/>
              </w:rPr>
            </w:pPr>
            <w:r w:rsidRPr="004035B4">
              <w:rPr>
                <w:rFonts w:ascii="GHEA Grapalat" w:eastAsia="GHEA Grapalat" w:hAnsi="GHEA Grapalat" w:cs="GHEA Grapalat"/>
                <w:color w:val="000000"/>
              </w:rPr>
              <w:t>20</w:t>
            </w:r>
            <w:r w:rsidR="0033203A" w:rsidRPr="004035B4">
              <w:rPr>
                <w:rFonts w:ascii="GHEA Grapalat" w:eastAsia="GHEA Grapalat" w:hAnsi="GHEA Grapalat" w:cs="GHEA Grapalat"/>
                <w:color w:val="000000"/>
              </w:rPr>
              <w:t>20</w:t>
            </w:r>
            <w:r w:rsidRPr="004035B4">
              <w:rPr>
                <w:rFonts w:ascii="GHEA Grapalat" w:eastAsia="GHEA Grapalat" w:hAnsi="GHEA Grapalat" w:cs="GHEA Grapalat"/>
                <w:color w:val="000000"/>
              </w:rPr>
              <w:t>-</w:t>
            </w:r>
            <w:r w:rsidR="00DB2F75" w:rsidRPr="004035B4">
              <w:rPr>
                <w:rFonts w:ascii="GHEA Grapalat" w:eastAsia="GHEA Grapalat" w:hAnsi="GHEA Grapalat" w:cs="GHEA Grapalat"/>
                <w:color w:val="000000"/>
              </w:rPr>
              <w:t>07</w:t>
            </w:r>
            <w:r w:rsidRPr="004035B4">
              <w:rPr>
                <w:rFonts w:ascii="GHEA Grapalat" w:eastAsia="GHEA Grapalat" w:hAnsi="GHEA Grapalat" w:cs="GHEA Grapalat"/>
                <w:color w:val="000000"/>
              </w:rPr>
              <w:t>-22</w:t>
            </w:r>
          </w:p>
        </w:tc>
        <w:tc>
          <w:tcPr>
            <w:tcW w:w="4788" w:type="dxa"/>
          </w:tcPr>
          <w:p w:rsidR="00737196" w:rsidRPr="004035B4" w:rsidRDefault="00737196" w:rsidP="00785F9C">
            <w:pPr>
              <w:pStyle w:val="10"/>
              <w:pBdr>
                <w:top w:val="nil"/>
                <w:left w:val="nil"/>
                <w:bottom w:val="nil"/>
                <w:right w:val="nil"/>
                <w:between w:val="nil"/>
              </w:pBdr>
              <w:spacing w:line="360" w:lineRule="auto"/>
              <w:jc w:val="center"/>
              <w:rPr>
                <w:rFonts w:ascii="GHEA Grapalat" w:eastAsia="GHEA Grapalat" w:hAnsi="GHEA Grapalat" w:cs="GHEA Grapalat"/>
                <w:color w:val="000000"/>
              </w:rPr>
            </w:pPr>
          </w:p>
          <w:p w:rsidR="00737196" w:rsidRPr="004035B4" w:rsidRDefault="00737196" w:rsidP="00785F9C">
            <w:pPr>
              <w:pStyle w:val="10"/>
              <w:pBdr>
                <w:top w:val="nil"/>
                <w:left w:val="nil"/>
                <w:bottom w:val="nil"/>
                <w:right w:val="nil"/>
                <w:between w:val="nil"/>
              </w:pBdr>
              <w:spacing w:line="360" w:lineRule="auto"/>
              <w:jc w:val="center"/>
              <w:rPr>
                <w:rFonts w:ascii="GHEA Grapalat" w:eastAsia="GHEA Grapalat" w:hAnsi="GHEA Grapalat" w:cs="GHEA Grapalat"/>
                <w:color w:val="000000"/>
              </w:rPr>
            </w:pPr>
          </w:p>
          <w:p w:rsidR="00737196" w:rsidRPr="004035B4" w:rsidRDefault="00737196" w:rsidP="00785F9C">
            <w:pPr>
              <w:pStyle w:val="10"/>
              <w:pBdr>
                <w:top w:val="nil"/>
                <w:left w:val="nil"/>
                <w:bottom w:val="nil"/>
                <w:right w:val="nil"/>
                <w:between w:val="nil"/>
              </w:pBdr>
              <w:spacing w:line="360" w:lineRule="auto"/>
              <w:jc w:val="center"/>
              <w:rPr>
                <w:rFonts w:ascii="GHEA Grapalat" w:eastAsia="GHEA Grapalat" w:hAnsi="GHEA Grapalat" w:cs="GHEA Grapalat"/>
                <w:color w:val="000000"/>
                <w:highlight w:val="white"/>
              </w:rPr>
            </w:pPr>
            <w:r w:rsidRPr="004035B4">
              <w:rPr>
                <w:rFonts w:ascii="GHEA Grapalat" w:eastAsia="GHEA Grapalat" w:hAnsi="GHEA Grapalat" w:cs="GHEA Grapalat"/>
                <w:color w:val="000000"/>
              </w:rPr>
              <w:t>Դիտողություններ և առաջարկություններ չկան</w:t>
            </w:r>
          </w:p>
        </w:tc>
        <w:tc>
          <w:tcPr>
            <w:tcW w:w="2970" w:type="dxa"/>
          </w:tcPr>
          <w:p w:rsidR="00737196" w:rsidRPr="004035B4" w:rsidRDefault="00737196" w:rsidP="00785F9C">
            <w:pPr>
              <w:pStyle w:val="10"/>
              <w:tabs>
                <w:tab w:val="left" w:pos="0"/>
              </w:tabs>
              <w:spacing w:line="360" w:lineRule="auto"/>
              <w:jc w:val="center"/>
              <w:rPr>
                <w:rFonts w:ascii="GHEA Grapalat" w:eastAsia="GHEA Grapalat" w:hAnsi="GHEA Grapalat" w:cs="GHEA Grapalat"/>
              </w:rPr>
            </w:pPr>
          </w:p>
          <w:p w:rsidR="00737196" w:rsidRPr="004035B4" w:rsidRDefault="00737196" w:rsidP="00785F9C">
            <w:pPr>
              <w:pStyle w:val="10"/>
              <w:tabs>
                <w:tab w:val="left" w:pos="0"/>
              </w:tabs>
              <w:spacing w:line="360" w:lineRule="auto"/>
              <w:jc w:val="center"/>
              <w:rPr>
                <w:rFonts w:ascii="GHEA Grapalat" w:eastAsia="GHEA Grapalat" w:hAnsi="GHEA Grapalat" w:cs="GHEA Grapalat"/>
              </w:rPr>
            </w:pPr>
          </w:p>
          <w:p w:rsidR="00737196" w:rsidRPr="004035B4" w:rsidRDefault="00737196" w:rsidP="00785F9C">
            <w:pPr>
              <w:pStyle w:val="10"/>
              <w:tabs>
                <w:tab w:val="left" w:pos="0"/>
              </w:tabs>
              <w:spacing w:line="360" w:lineRule="auto"/>
              <w:jc w:val="center"/>
              <w:rPr>
                <w:rFonts w:ascii="GHEA Grapalat" w:eastAsia="GHEA Grapalat" w:hAnsi="GHEA Grapalat" w:cs="GHEA Grapalat"/>
              </w:rPr>
            </w:pPr>
            <w:r w:rsidRPr="004035B4">
              <w:rPr>
                <w:rFonts w:ascii="GHEA Grapalat" w:eastAsia="GHEA Grapalat" w:hAnsi="GHEA Grapalat" w:cs="GHEA Grapalat"/>
              </w:rPr>
              <w:t>---</w:t>
            </w:r>
          </w:p>
        </w:tc>
        <w:tc>
          <w:tcPr>
            <w:tcW w:w="5010" w:type="dxa"/>
          </w:tcPr>
          <w:p w:rsidR="00737196" w:rsidRPr="004035B4" w:rsidRDefault="00737196" w:rsidP="00785F9C">
            <w:pPr>
              <w:pStyle w:val="10"/>
              <w:spacing w:line="360" w:lineRule="auto"/>
              <w:jc w:val="center"/>
              <w:rPr>
                <w:rFonts w:ascii="GHEA Grapalat" w:eastAsia="GHEA Grapalat" w:hAnsi="GHEA Grapalat" w:cs="GHEA Grapalat"/>
              </w:rPr>
            </w:pPr>
          </w:p>
          <w:p w:rsidR="00737196" w:rsidRPr="004035B4" w:rsidRDefault="00737196" w:rsidP="00785F9C">
            <w:pPr>
              <w:pStyle w:val="10"/>
              <w:spacing w:line="360" w:lineRule="auto"/>
              <w:jc w:val="center"/>
              <w:rPr>
                <w:rFonts w:ascii="GHEA Grapalat" w:eastAsia="GHEA Grapalat" w:hAnsi="GHEA Grapalat" w:cs="GHEA Grapalat"/>
              </w:rPr>
            </w:pPr>
          </w:p>
          <w:p w:rsidR="00737196" w:rsidRPr="004035B4" w:rsidRDefault="00737196" w:rsidP="00785F9C">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w:t>
            </w:r>
          </w:p>
        </w:tc>
      </w:tr>
      <w:tr w:rsidR="00B84848" w:rsidRPr="00B84848" w:rsidTr="0008224F">
        <w:trPr>
          <w:trHeight w:val="2197"/>
        </w:trPr>
        <w:tc>
          <w:tcPr>
            <w:tcW w:w="432" w:type="dxa"/>
          </w:tcPr>
          <w:p w:rsidR="00B84848" w:rsidRPr="00B84848" w:rsidRDefault="00B84848" w:rsidP="00C3443B">
            <w:pPr>
              <w:pStyle w:val="10"/>
              <w:spacing w:line="360" w:lineRule="auto"/>
              <w:jc w:val="both"/>
              <w:rPr>
                <w:rFonts w:ascii="GHEA Grapalat" w:eastAsia="GHEA Grapalat" w:hAnsi="GHEA Grapalat" w:cs="GHEA Grapalat"/>
              </w:rPr>
            </w:pPr>
            <w:r w:rsidRPr="00B84848">
              <w:rPr>
                <w:rFonts w:ascii="GHEA Grapalat" w:eastAsia="GHEA Grapalat" w:hAnsi="GHEA Grapalat" w:cs="GHEA Grapalat"/>
              </w:rPr>
              <w:t>3.</w:t>
            </w:r>
          </w:p>
        </w:tc>
        <w:tc>
          <w:tcPr>
            <w:tcW w:w="2340" w:type="dxa"/>
          </w:tcPr>
          <w:p w:rsidR="00B84848" w:rsidRPr="00B84848" w:rsidRDefault="00B84848" w:rsidP="00B84848">
            <w:pPr>
              <w:pStyle w:val="10"/>
              <w:spacing w:line="360" w:lineRule="auto"/>
              <w:jc w:val="both"/>
              <w:rPr>
                <w:rFonts w:ascii="GHEA Grapalat" w:eastAsia="GHEA Grapalat" w:hAnsi="GHEA Grapalat" w:cs="GHEA Grapalat"/>
              </w:rPr>
            </w:pPr>
            <w:r w:rsidRPr="004035B4">
              <w:rPr>
                <w:rFonts w:ascii="GHEA Grapalat" w:eastAsia="GHEA Grapalat" w:hAnsi="GHEA Grapalat" w:cs="GHEA Grapalat"/>
              </w:rPr>
              <w:t xml:space="preserve">ՀՀ </w:t>
            </w:r>
            <w:r w:rsidRPr="00B84848">
              <w:rPr>
                <w:rFonts w:ascii="GHEA Grapalat" w:eastAsia="GHEA Grapalat" w:hAnsi="GHEA Grapalat" w:cs="GHEA Grapalat"/>
              </w:rPr>
              <w:t>Կենտրոնական բանկ</w:t>
            </w:r>
            <w:r w:rsidRPr="004035B4">
              <w:rPr>
                <w:rFonts w:ascii="GHEA Grapalat" w:eastAsia="GHEA Grapalat" w:hAnsi="GHEA Grapalat" w:cs="GHEA Grapalat"/>
              </w:rPr>
              <w:t xml:space="preserve"> </w:t>
            </w:r>
          </w:p>
          <w:p w:rsidR="00B84848" w:rsidRPr="004035B4" w:rsidRDefault="00B84848" w:rsidP="00B84848">
            <w:pPr>
              <w:pStyle w:val="10"/>
              <w:pBdr>
                <w:top w:val="nil"/>
                <w:left w:val="nil"/>
                <w:bottom w:val="nil"/>
                <w:right w:val="nil"/>
                <w:between w:val="nil"/>
              </w:pBdr>
              <w:spacing w:line="360" w:lineRule="auto"/>
              <w:jc w:val="both"/>
              <w:rPr>
                <w:rFonts w:ascii="GHEA Grapalat" w:eastAsia="GHEA Grapalat" w:hAnsi="GHEA Grapalat" w:cs="GHEA Grapalat"/>
              </w:rPr>
            </w:pPr>
            <w:r w:rsidRPr="004035B4">
              <w:rPr>
                <w:rFonts w:ascii="GHEA Grapalat" w:eastAsia="GHEA Grapalat" w:hAnsi="GHEA Grapalat" w:cs="GHEA Grapalat"/>
              </w:rPr>
              <w:t xml:space="preserve">Գրություն թիվ </w:t>
            </w:r>
            <w:r>
              <w:rPr>
                <w:rFonts w:ascii="GHEA Grapalat" w:eastAsia="GHEA Grapalat" w:hAnsi="GHEA Grapalat" w:cs="GHEA Grapalat"/>
              </w:rPr>
              <w:br/>
            </w:r>
            <w:r w:rsidRPr="00B84848">
              <w:rPr>
                <w:rFonts w:ascii="GHEA Grapalat" w:eastAsia="GHEA Grapalat" w:hAnsi="GHEA Grapalat" w:cs="GHEA Grapalat"/>
              </w:rPr>
              <w:t>15.1-06/000697-20</w:t>
            </w:r>
            <w:r w:rsidRPr="004035B4">
              <w:rPr>
                <w:rFonts w:ascii="GHEA Grapalat" w:eastAsia="GHEA Grapalat" w:hAnsi="GHEA Grapalat" w:cs="GHEA Grapalat"/>
              </w:rPr>
              <w:t xml:space="preserve">, </w:t>
            </w:r>
          </w:p>
          <w:p w:rsidR="00B84848" w:rsidRPr="00B84848" w:rsidRDefault="00B84848" w:rsidP="00B84848">
            <w:pPr>
              <w:pStyle w:val="10"/>
              <w:spacing w:line="360" w:lineRule="auto"/>
              <w:jc w:val="both"/>
              <w:rPr>
                <w:rFonts w:asciiTheme="minorHAnsi" w:eastAsia="GHEA Grapalat" w:hAnsiTheme="minorHAnsi" w:cs="GHEA Grapalat"/>
                <w:lang w:val="en-US"/>
              </w:rPr>
            </w:pPr>
            <w:r w:rsidRPr="00B84848">
              <w:rPr>
                <w:rFonts w:ascii="GHEA Grapalat" w:eastAsia="GHEA Grapalat" w:hAnsi="GHEA Grapalat" w:cs="GHEA Grapalat"/>
              </w:rPr>
              <w:t>2020-07-29</w:t>
            </w:r>
          </w:p>
        </w:tc>
        <w:tc>
          <w:tcPr>
            <w:tcW w:w="4788" w:type="dxa"/>
          </w:tcPr>
          <w:p w:rsidR="00B84848" w:rsidRDefault="00B84848" w:rsidP="00785F9C">
            <w:pPr>
              <w:pStyle w:val="10"/>
              <w:pBdr>
                <w:top w:val="nil"/>
                <w:left w:val="nil"/>
                <w:bottom w:val="nil"/>
                <w:right w:val="nil"/>
                <w:between w:val="nil"/>
              </w:pBdr>
              <w:spacing w:line="360" w:lineRule="auto"/>
              <w:jc w:val="center"/>
              <w:rPr>
                <w:rFonts w:asciiTheme="minorHAnsi" w:eastAsia="GHEA Grapalat" w:hAnsiTheme="minorHAnsi" w:cs="GHEA Grapalat"/>
                <w:color w:val="000000"/>
              </w:rPr>
            </w:pPr>
          </w:p>
          <w:p w:rsidR="00B84848" w:rsidRPr="004035B4" w:rsidRDefault="00B84848" w:rsidP="00785F9C">
            <w:pPr>
              <w:pStyle w:val="10"/>
              <w:pBdr>
                <w:top w:val="nil"/>
                <w:left w:val="nil"/>
                <w:bottom w:val="nil"/>
                <w:right w:val="nil"/>
                <w:between w:val="nil"/>
              </w:pBdr>
              <w:spacing w:line="360" w:lineRule="auto"/>
              <w:jc w:val="center"/>
              <w:rPr>
                <w:rFonts w:ascii="GHEA Grapalat" w:eastAsia="GHEA Grapalat" w:hAnsi="GHEA Grapalat" w:cs="GHEA Grapalat"/>
                <w:color w:val="000000"/>
              </w:rPr>
            </w:pPr>
            <w:r w:rsidRPr="004035B4">
              <w:rPr>
                <w:rFonts w:ascii="GHEA Grapalat" w:eastAsia="GHEA Grapalat" w:hAnsi="GHEA Grapalat" w:cs="GHEA Grapalat"/>
                <w:color w:val="000000"/>
              </w:rPr>
              <w:t>Դիտողություններ և առաջարկություններ չկան</w:t>
            </w:r>
          </w:p>
        </w:tc>
        <w:tc>
          <w:tcPr>
            <w:tcW w:w="2970" w:type="dxa"/>
          </w:tcPr>
          <w:p w:rsidR="00B84848" w:rsidRDefault="00B84848" w:rsidP="00785F9C">
            <w:pPr>
              <w:pStyle w:val="10"/>
              <w:tabs>
                <w:tab w:val="left" w:pos="0"/>
              </w:tabs>
              <w:spacing w:line="360" w:lineRule="auto"/>
              <w:jc w:val="center"/>
              <w:rPr>
                <w:rFonts w:asciiTheme="minorHAnsi" w:eastAsia="GHEA Grapalat" w:hAnsiTheme="minorHAnsi" w:cs="GHEA Grapalat"/>
              </w:rPr>
            </w:pPr>
          </w:p>
          <w:p w:rsidR="00B84848" w:rsidRDefault="00B84848" w:rsidP="00785F9C">
            <w:pPr>
              <w:pStyle w:val="10"/>
              <w:tabs>
                <w:tab w:val="left" w:pos="0"/>
              </w:tabs>
              <w:spacing w:line="360" w:lineRule="auto"/>
              <w:jc w:val="center"/>
              <w:rPr>
                <w:rFonts w:asciiTheme="minorHAnsi" w:eastAsia="GHEA Grapalat" w:hAnsiTheme="minorHAnsi" w:cs="GHEA Grapalat"/>
              </w:rPr>
            </w:pPr>
          </w:p>
          <w:p w:rsidR="00B84848" w:rsidRPr="004035B4" w:rsidRDefault="00B84848" w:rsidP="00785F9C">
            <w:pPr>
              <w:pStyle w:val="10"/>
              <w:tabs>
                <w:tab w:val="left" w:pos="0"/>
              </w:tabs>
              <w:spacing w:line="360" w:lineRule="auto"/>
              <w:jc w:val="center"/>
              <w:rPr>
                <w:rFonts w:ascii="GHEA Grapalat" w:eastAsia="GHEA Grapalat" w:hAnsi="GHEA Grapalat" w:cs="GHEA Grapalat"/>
              </w:rPr>
            </w:pPr>
            <w:r w:rsidRPr="004035B4">
              <w:rPr>
                <w:rFonts w:ascii="GHEA Grapalat" w:eastAsia="GHEA Grapalat" w:hAnsi="GHEA Grapalat" w:cs="GHEA Grapalat"/>
              </w:rPr>
              <w:t>---</w:t>
            </w:r>
          </w:p>
        </w:tc>
        <w:tc>
          <w:tcPr>
            <w:tcW w:w="5010" w:type="dxa"/>
          </w:tcPr>
          <w:p w:rsidR="00B84848" w:rsidRDefault="00B84848" w:rsidP="00785F9C">
            <w:pPr>
              <w:pStyle w:val="10"/>
              <w:spacing w:line="360" w:lineRule="auto"/>
              <w:jc w:val="center"/>
              <w:rPr>
                <w:rFonts w:asciiTheme="minorHAnsi" w:eastAsia="GHEA Grapalat" w:hAnsiTheme="minorHAnsi" w:cs="GHEA Grapalat"/>
              </w:rPr>
            </w:pPr>
          </w:p>
          <w:p w:rsidR="00B84848" w:rsidRDefault="00B84848" w:rsidP="00785F9C">
            <w:pPr>
              <w:pStyle w:val="10"/>
              <w:spacing w:line="360" w:lineRule="auto"/>
              <w:jc w:val="center"/>
              <w:rPr>
                <w:rFonts w:asciiTheme="minorHAnsi" w:eastAsia="GHEA Grapalat" w:hAnsiTheme="minorHAnsi" w:cs="GHEA Grapalat"/>
              </w:rPr>
            </w:pPr>
          </w:p>
          <w:p w:rsidR="00B84848" w:rsidRPr="004035B4" w:rsidRDefault="00B84848" w:rsidP="00785F9C">
            <w:pPr>
              <w:pStyle w:val="10"/>
              <w:spacing w:line="360" w:lineRule="auto"/>
              <w:jc w:val="center"/>
              <w:rPr>
                <w:rFonts w:ascii="GHEA Grapalat" w:eastAsia="GHEA Grapalat" w:hAnsi="GHEA Grapalat" w:cs="GHEA Grapalat"/>
              </w:rPr>
            </w:pPr>
            <w:r w:rsidRPr="004035B4">
              <w:rPr>
                <w:rFonts w:ascii="GHEA Grapalat" w:eastAsia="GHEA Grapalat" w:hAnsi="GHEA Grapalat" w:cs="GHEA Grapalat"/>
              </w:rPr>
              <w:t>---</w:t>
            </w:r>
          </w:p>
        </w:tc>
      </w:tr>
    </w:tbl>
    <w:p w:rsidR="00CD26E1" w:rsidRPr="004035B4" w:rsidRDefault="00CD26E1" w:rsidP="00737196">
      <w:pPr>
        <w:ind w:left="0" w:hanging="2"/>
        <w:rPr>
          <w:rFonts w:ascii="GHEA Grapalat" w:hAnsi="GHEA Grapalat"/>
          <w:lang w:val="hy-AM"/>
        </w:rPr>
      </w:pPr>
    </w:p>
    <w:sectPr w:rsidR="00CD26E1" w:rsidRPr="004035B4" w:rsidSect="002F1565">
      <w:headerReference w:type="default" r:id="rId7"/>
      <w:footerReference w:type="default" r:id="rId8"/>
      <w:pgSz w:w="16838" w:h="11906"/>
      <w:pgMar w:top="709" w:right="1134" w:bottom="567" w:left="1134" w:header="709"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CCB" w:rsidRDefault="001B1CCB" w:rsidP="00737196">
      <w:pPr>
        <w:spacing w:line="240" w:lineRule="auto"/>
        <w:ind w:left="0" w:hanging="2"/>
      </w:pPr>
      <w:r>
        <w:separator/>
      </w:r>
    </w:p>
  </w:endnote>
  <w:endnote w:type="continuationSeparator" w:id="0">
    <w:p w:rsidR="001B1CCB" w:rsidRDefault="001B1CCB" w:rsidP="0073719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65" w:rsidRDefault="006E61D5">
    <w:pPr>
      <w:pStyle w:val="10"/>
      <w:pBdr>
        <w:top w:val="nil"/>
        <w:left w:val="nil"/>
        <w:bottom w:val="nil"/>
        <w:right w:val="nil"/>
        <w:between w:val="nil"/>
      </w:pBdr>
      <w:tabs>
        <w:tab w:val="center" w:pos="4677"/>
        <w:tab w:val="right" w:pos="9355"/>
      </w:tabs>
      <w:jc w:val="right"/>
      <w:rPr>
        <w:color w:val="000000"/>
      </w:rPr>
    </w:pPr>
    <w:r>
      <w:rPr>
        <w:color w:val="000000"/>
      </w:rPr>
      <w:fldChar w:fldCharType="begin"/>
    </w:r>
    <w:r w:rsidR="00930128">
      <w:rPr>
        <w:color w:val="000000"/>
      </w:rPr>
      <w:instrText>PAGE</w:instrText>
    </w:r>
    <w:r>
      <w:rPr>
        <w:color w:val="000000"/>
      </w:rPr>
      <w:fldChar w:fldCharType="separate"/>
    </w:r>
    <w:r w:rsidR="008335B5">
      <w:rPr>
        <w:noProof/>
        <w:color w:val="000000"/>
      </w:rPr>
      <w:t>3</w:t>
    </w:r>
    <w:r>
      <w:rPr>
        <w:color w:val="000000"/>
      </w:rPr>
      <w:fldChar w:fldCharType="end"/>
    </w:r>
  </w:p>
  <w:p w:rsidR="002F1565" w:rsidRDefault="001B1CCB">
    <w:pPr>
      <w:pStyle w:val="10"/>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CCB" w:rsidRDefault="001B1CCB" w:rsidP="00737196">
      <w:pPr>
        <w:spacing w:line="240" w:lineRule="auto"/>
        <w:ind w:left="0" w:hanging="2"/>
      </w:pPr>
      <w:r>
        <w:separator/>
      </w:r>
    </w:p>
  </w:footnote>
  <w:footnote w:type="continuationSeparator" w:id="0">
    <w:p w:rsidR="001B1CCB" w:rsidRDefault="001B1CCB" w:rsidP="00737196">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65" w:rsidRDefault="001B1CCB">
    <w:pPr>
      <w:pStyle w:val="10"/>
      <w:pBdr>
        <w:top w:val="nil"/>
        <w:left w:val="nil"/>
        <w:bottom w:val="nil"/>
        <w:right w:val="nil"/>
        <w:between w:val="nil"/>
      </w:pBdr>
      <w:tabs>
        <w:tab w:val="center" w:pos="4677"/>
        <w:tab w:val="right" w:pos="9355"/>
      </w:tabs>
      <w:rPr>
        <w:color w:val="000000"/>
      </w:rPr>
    </w:pPr>
  </w:p>
  <w:p w:rsidR="002F1565" w:rsidRDefault="001B1CCB">
    <w:pPr>
      <w:pStyle w:val="10"/>
    </w:pPr>
  </w:p>
  <w:p w:rsidR="002F1565" w:rsidRDefault="001B1CCB">
    <w:pPr>
      <w:pStyle w:val="10"/>
    </w:pPr>
  </w:p>
  <w:p w:rsidR="002F1565" w:rsidRDefault="001B1CCB">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46FC7"/>
    <w:multiLevelType w:val="multilevel"/>
    <w:tmpl w:val="D220C9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EC70B99"/>
    <w:multiLevelType w:val="multilevel"/>
    <w:tmpl w:val="38B629A0"/>
    <w:lvl w:ilvl="0">
      <w:start w:val="1"/>
      <w:numFmt w:val="decimal"/>
      <w:lvlText w:val="%1."/>
      <w:lvlJc w:val="left"/>
      <w:pPr>
        <w:ind w:left="900" w:hanging="360"/>
      </w:pPr>
      <w:rPr>
        <w:color w:val="00000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2" w15:restartNumberingAfterBreak="0">
    <w:nsid w:val="10A778B9"/>
    <w:multiLevelType w:val="hybridMultilevel"/>
    <w:tmpl w:val="E6B68FAE"/>
    <w:lvl w:ilvl="0" w:tplc="22DEDFA2">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1962CDB"/>
    <w:multiLevelType w:val="multilevel"/>
    <w:tmpl w:val="F0E65346"/>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66F34851"/>
    <w:multiLevelType w:val="multilevel"/>
    <w:tmpl w:val="007C0A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42D4484"/>
    <w:multiLevelType w:val="multilevel"/>
    <w:tmpl w:val="70F0347E"/>
    <w:lvl w:ilvl="0">
      <w:start w:val="1"/>
      <w:numFmt w:val="decimal"/>
      <w:lvlText w:val="%1."/>
      <w:lvlJc w:val="left"/>
      <w:pPr>
        <w:ind w:left="1287" w:hanging="360"/>
      </w:pPr>
      <w:rPr>
        <w:b/>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37196"/>
    <w:rsid w:val="00021BCC"/>
    <w:rsid w:val="0008224F"/>
    <w:rsid w:val="001B1CCB"/>
    <w:rsid w:val="001F1FC0"/>
    <w:rsid w:val="002367A4"/>
    <w:rsid w:val="00242B7B"/>
    <w:rsid w:val="002D43CC"/>
    <w:rsid w:val="002D7BB9"/>
    <w:rsid w:val="0033203A"/>
    <w:rsid w:val="0034734B"/>
    <w:rsid w:val="003E3EBC"/>
    <w:rsid w:val="003E6121"/>
    <w:rsid w:val="003F7125"/>
    <w:rsid w:val="004035B4"/>
    <w:rsid w:val="004142D3"/>
    <w:rsid w:val="00422308"/>
    <w:rsid w:val="00475CFA"/>
    <w:rsid w:val="004930B9"/>
    <w:rsid w:val="004B215E"/>
    <w:rsid w:val="004C276B"/>
    <w:rsid w:val="005A518C"/>
    <w:rsid w:val="00630F1F"/>
    <w:rsid w:val="006D7016"/>
    <w:rsid w:val="006E61D5"/>
    <w:rsid w:val="00737196"/>
    <w:rsid w:val="00785F9C"/>
    <w:rsid w:val="007F5A59"/>
    <w:rsid w:val="008335B5"/>
    <w:rsid w:val="008501B2"/>
    <w:rsid w:val="00876165"/>
    <w:rsid w:val="008E3BE9"/>
    <w:rsid w:val="00930128"/>
    <w:rsid w:val="009B485A"/>
    <w:rsid w:val="00A32317"/>
    <w:rsid w:val="00A33790"/>
    <w:rsid w:val="00AD1317"/>
    <w:rsid w:val="00B84848"/>
    <w:rsid w:val="00BE5091"/>
    <w:rsid w:val="00BE7F51"/>
    <w:rsid w:val="00CD26E1"/>
    <w:rsid w:val="00CE297B"/>
    <w:rsid w:val="00D27870"/>
    <w:rsid w:val="00D60E28"/>
    <w:rsid w:val="00D9249C"/>
    <w:rsid w:val="00DB2F75"/>
    <w:rsid w:val="00F054F1"/>
    <w:rsid w:val="00F42ECF"/>
    <w:rsid w:val="00FE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A5942-6266-4CE0-808D-12C24B08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3719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ru-RU" w:eastAsia="ru-RU"/>
    </w:rPr>
  </w:style>
  <w:style w:type="paragraph" w:styleId="1">
    <w:name w:val="heading 1"/>
    <w:basedOn w:val="10"/>
    <w:next w:val="10"/>
    <w:link w:val="11"/>
    <w:rsid w:val="00737196"/>
    <w:pPr>
      <w:keepNext/>
      <w:keepLines/>
      <w:spacing w:before="480" w:after="120"/>
      <w:outlineLvl w:val="0"/>
    </w:pPr>
    <w:rPr>
      <w:b/>
      <w:sz w:val="48"/>
      <w:szCs w:val="48"/>
    </w:rPr>
  </w:style>
  <w:style w:type="paragraph" w:styleId="2">
    <w:name w:val="heading 2"/>
    <w:basedOn w:val="10"/>
    <w:next w:val="10"/>
    <w:link w:val="20"/>
    <w:rsid w:val="00737196"/>
    <w:pPr>
      <w:keepNext/>
      <w:keepLines/>
      <w:spacing w:before="360" w:after="80"/>
      <w:outlineLvl w:val="1"/>
    </w:pPr>
    <w:rPr>
      <w:b/>
      <w:sz w:val="36"/>
      <w:szCs w:val="36"/>
    </w:rPr>
  </w:style>
  <w:style w:type="paragraph" w:styleId="3">
    <w:name w:val="heading 3"/>
    <w:basedOn w:val="10"/>
    <w:next w:val="10"/>
    <w:link w:val="30"/>
    <w:rsid w:val="00737196"/>
    <w:pPr>
      <w:keepNext/>
      <w:keepLines/>
      <w:spacing w:before="280" w:after="80"/>
      <w:outlineLvl w:val="2"/>
    </w:pPr>
    <w:rPr>
      <w:b/>
      <w:sz w:val="28"/>
      <w:szCs w:val="28"/>
    </w:rPr>
  </w:style>
  <w:style w:type="paragraph" w:styleId="4">
    <w:name w:val="heading 4"/>
    <w:basedOn w:val="10"/>
    <w:next w:val="10"/>
    <w:link w:val="40"/>
    <w:rsid w:val="00737196"/>
    <w:pPr>
      <w:keepNext/>
      <w:keepLines/>
      <w:spacing w:before="240" w:after="40"/>
      <w:outlineLvl w:val="3"/>
    </w:pPr>
    <w:rPr>
      <w:b/>
    </w:rPr>
  </w:style>
  <w:style w:type="paragraph" w:styleId="5">
    <w:name w:val="heading 5"/>
    <w:basedOn w:val="10"/>
    <w:next w:val="10"/>
    <w:link w:val="50"/>
    <w:rsid w:val="00737196"/>
    <w:pPr>
      <w:keepNext/>
      <w:keepLines/>
      <w:spacing w:before="220" w:after="40"/>
      <w:outlineLvl w:val="4"/>
    </w:pPr>
    <w:rPr>
      <w:b/>
      <w:sz w:val="22"/>
      <w:szCs w:val="22"/>
    </w:rPr>
  </w:style>
  <w:style w:type="paragraph" w:styleId="6">
    <w:name w:val="heading 6"/>
    <w:basedOn w:val="10"/>
    <w:next w:val="10"/>
    <w:link w:val="60"/>
    <w:rsid w:val="00737196"/>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37196"/>
    <w:rPr>
      <w:rFonts w:ascii="Times New Roman" w:eastAsia="Times New Roman" w:hAnsi="Times New Roman" w:cs="Times New Roman"/>
      <w:b/>
      <w:sz w:val="48"/>
      <w:szCs w:val="48"/>
      <w:lang w:val="hy-AM"/>
    </w:rPr>
  </w:style>
  <w:style w:type="character" w:customStyle="1" w:styleId="20">
    <w:name w:val="Заголовок 2 Знак"/>
    <w:basedOn w:val="a0"/>
    <w:link w:val="2"/>
    <w:rsid w:val="00737196"/>
    <w:rPr>
      <w:rFonts w:ascii="Times New Roman" w:eastAsia="Times New Roman" w:hAnsi="Times New Roman" w:cs="Times New Roman"/>
      <w:b/>
      <w:sz w:val="36"/>
      <w:szCs w:val="36"/>
      <w:lang w:val="hy-AM"/>
    </w:rPr>
  </w:style>
  <w:style w:type="character" w:customStyle="1" w:styleId="30">
    <w:name w:val="Заголовок 3 Знак"/>
    <w:basedOn w:val="a0"/>
    <w:link w:val="3"/>
    <w:rsid w:val="00737196"/>
    <w:rPr>
      <w:rFonts w:ascii="Times New Roman" w:eastAsia="Times New Roman" w:hAnsi="Times New Roman" w:cs="Times New Roman"/>
      <w:b/>
      <w:sz w:val="28"/>
      <w:szCs w:val="28"/>
      <w:lang w:val="hy-AM"/>
    </w:rPr>
  </w:style>
  <w:style w:type="character" w:customStyle="1" w:styleId="40">
    <w:name w:val="Заголовок 4 Знак"/>
    <w:basedOn w:val="a0"/>
    <w:link w:val="4"/>
    <w:rsid w:val="00737196"/>
    <w:rPr>
      <w:rFonts w:ascii="Times New Roman" w:eastAsia="Times New Roman" w:hAnsi="Times New Roman" w:cs="Times New Roman"/>
      <w:b/>
      <w:sz w:val="24"/>
      <w:szCs w:val="24"/>
      <w:lang w:val="hy-AM"/>
    </w:rPr>
  </w:style>
  <w:style w:type="character" w:customStyle="1" w:styleId="50">
    <w:name w:val="Заголовок 5 Знак"/>
    <w:basedOn w:val="a0"/>
    <w:link w:val="5"/>
    <w:rsid w:val="00737196"/>
    <w:rPr>
      <w:rFonts w:ascii="Times New Roman" w:eastAsia="Times New Roman" w:hAnsi="Times New Roman" w:cs="Times New Roman"/>
      <w:b/>
      <w:lang w:val="hy-AM"/>
    </w:rPr>
  </w:style>
  <w:style w:type="character" w:customStyle="1" w:styleId="60">
    <w:name w:val="Заголовок 6 Знак"/>
    <w:basedOn w:val="a0"/>
    <w:link w:val="6"/>
    <w:rsid w:val="00737196"/>
    <w:rPr>
      <w:rFonts w:ascii="Times New Roman" w:eastAsia="Times New Roman" w:hAnsi="Times New Roman" w:cs="Times New Roman"/>
      <w:b/>
      <w:sz w:val="20"/>
      <w:szCs w:val="20"/>
      <w:lang w:val="hy-AM"/>
    </w:rPr>
  </w:style>
  <w:style w:type="paragraph" w:customStyle="1" w:styleId="10">
    <w:name w:val="Обычный1"/>
    <w:rsid w:val="00737196"/>
    <w:pPr>
      <w:spacing w:after="0" w:line="240" w:lineRule="auto"/>
    </w:pPr>
    <w:rPr>
      <w:rFonts w:ascii="Times New Roman" w:eastAsia="Times New Roman" w:hAnsi="Times New Roman" w:cs="Times New Roman"/>
      <w:sz w:val="24"/>
      <w:szCs w:val="24"/>
      <w:lang w:val="hy-AM"/>
    </w:rPr>
  </w:style>
  <w:style w:type="paragraph" w:styleId="a3">
    <w:name w:val="Title"/>
    <w:basedOn w:val="10"/>
    <w:next w:val="10"/>
    <w:link w:val="a4"/>
    <w:rsid w:val="00737196"/>
    <w:pPr>
      <w:keepNext/>
      <w:keepLines/>
      <w:spacing w:before="480" w:after="120"/>
    </w:pPr>
    <w:rPr>
      <w:b/>
      <w:sz w:val="72"/>
      <w:szCs w:val="72"/>
    </w:rPr>
  </w:style>
  <w:style w:type="character" w:customStyle="1" w:styleId="a4">
    <w:name w:val="Название Знак"/>
    <w:basedOn w:val="a0"/>
    <w:link w:val="a3"/>
    <w:rsid w:val="00737196"/>
    <w:rPr>
      <w:rFonts w:ascii="Times New Roman" w:eastAsia="Times New Roman" w:hAnsi="Times New Roman" w:cs="Times New Roman"/>
      <w:b/>
      <w:sz w:val="72"/>
      <w:szCs w:val="72"/>
      <w:lang w:val="hy-AM"/>
    </w:rPr>
  </w:style>
  <w:style w:type="character" w:customStyle="1" w:styleId="DefaultParagraphFont1">
    <w:name w:val="Default Paragraph Font1"/>
    <w:aliases w:val="Знак Знак Char Char"/>
    <w:rsid w:val="00737196"/>
    <w:rPr>
      <w:w w:val="100"/>
      <w:position w:val="-1"/>
      <w:effect w:val="none"/>
      <w:vertAlign w:val="baseline"/>
      <w:cs w:val="0"/>
      <w:em w:val="none"/>
    </w:rPr>
  </w:style>
  <w:style w:type="paragraph" w:customStyle="1" w:styleId="12">
    <w:name w:val="Без интервала1"/>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lang w:val="ru-RU"/>
    </w:rPr>
  </w:style>
  <w:style w:type="paragraph" w:customStyle="1" w:styleId="a5">
    <w:name w:val="Знак Знак"/>
    <w:aliases w:val="Normal (Web)1,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rsid w:val="00737196"/>
    <w:pPr>
      <w:spacing w:after="160" w:line="240" w:lineRule="atLeast"/>
    </w:pPr>
    <w:rPr>
      <w:rFonts w:ascii="Arial" w:hAnsi="Arial" w:cs="Arial"/>
      <w:sz w:val="20"/>
      <w:szCs w:val="20"/>
      <w:lang w:val="en-US" w:eastAsia="en-US"/>
    </w:rPr>
  </w:style>
  <w:style w:type="paragraph" w:styleId="a6">
    <w:name w:val="Body Text Indent"/>
    <w:basedOn w:val="a"/>
    <w:link w:val="a7"/>
    <w:rsid w:val="00737196"/>
    <w:pPr>
      <w:spacing w:line="360" w:lineRule="auto"/>
      <w:ind w:left="4860"/>
    </w:pPr>
    <w:rPr>
      <w:rFonts w:ascii="ArTarumianTimes" w:hAnsi="ArTarumianTimes"/>
      <w:sz w:val="22"/>
      <w:lang w:val="en-US" w:eastAsia="en-US"/>
    </w:rPr>
  </w:style>
  <w:style w:type="character" w:customStyle="1" w:styleId="a7">
    <w:name w:val="Основной текст с отступом Знак"/>
    <w:basedOn w:val="a0"/>
    <w:link w:val="a6"/>
    <w:rsid w:val="00737196"/>
    <w:rPr>
      <w:rFonts w:ascii="ArTarumianTimes" w:eastAsia="Times New Roman" w:hAnsi="ArTarumianTimes" w:cs="Times New Roman"/>
      <w:position w:val="-1"/>
      <w:szCs w:val="24"/>
    </w:rPr>
  </w:style>
  <w:style w:type="paragraph" w:styleId="a8">
    <w:name w:val="Balloon Text"/>
    <w:basedOn w:val="a"/>
    <w:link w:val="a9"/>
    <w:rsid w:val="00737196"/>
    <w:rPr>
      <w:rFonts w:ascii="Tahoma" w:hAnsi="Tahoma"/>
      <w:sz w:val="16"/>
      <w:szCs w:val="16"/>
    </w:rPr>
  </w:style>
  <w:style w:type="character" w:customStyle="1" w:styleId="a9">
    <w:name w:val="Текст выноски Знак"/>
    <w:basedOn w:val="a0"/>
    <w:link w:val="a8"/>
    <w:rsid w:val="00737196"/>
    <w:rPr>
      <w:rFonts w:ascii="Tahoma" w:eastAsia="Times New Roman" w:hAnsi="Tahoma" w:cs="Times New Roman"/>
      <w:position w:val="-1"/>
      <w:sz w:val="16"/>
      <w:szCs w:val="16"/>
      <w:lang w:val="ru-RU" w:eastAsia="ru-RU"/>
    </w:rPr>
  </w:style>
  <w:style w:type="character" w:styleId="aa">
    <w:name w:val="Strong"/>
    <w:rsid w:val="00737196"/>
    <w:rPr>
      <w:b/>
      <w:bCs/>
      <w:w w:val="100"/>
      <w:position w:val="-1"/>
      <w:effect w:val="none"/>
      <w:vertAlign w:val="baseline"/>
      <w:cs w:val="0"/>
      <w:em w:val="none"/>
    </w:rPr>
  </w:style>
  <w:style w:type="character" w:customStyle="1" w:styleId="FontStyle35">
    <w:name w:val="Font Style35"/>
    <w:rsid w:val="00737196"/>
    <w:rPr>
      <w:rFonts w:ascii="Tahoma" w:hAnsi="Tahoma" w:cs="Tahoma"/>
      <w:b/>
      <w:bCs/>
      <w:w w:val="100"/>
      <w:position w:val="-1"/>
      <w:sz w:val="20"/>
      <w:szCs w:val="20"/>
      <w:effect w:val="none"/>
      <w:vertAlign w:val="baseline"/>
      <w:cs w:val="0"/>
      <w:em w:val="none"/>
    </w:rPr>
  </w:style>
  <w:style w:type="character" w:customStyle="1" w:styleId="FontStyle36">
    <w:name w:val="Font Style36"/>
    <w:rsid w:val="00737196"/>
    <w:rPr>
      <w:rFonts w:ascii="Tahoma" w:hAnsi="Tahoma" w:cs="Tahoma"/>
      <w:w w:val="100"/>
      <w:position w:val="-1"/>
      <w:sz w:val="22"/>
      <w:szCs w:val="22"/>
      <w:effect w:val="none"/>
      <w:vertAlign w:val="baseline"/>
      <w:cs w:val="0"/>
      <w:em w:val="none"/>
    </w:rPr>
  </w:style>
  <w:style w:type="character" w:styleId="ab">
    <w:name w:val="Emphasis"/>
    <w:rsid w:val="00737196"/>
    <w:rPr>
      <w:i/>
      <w:iCs/>
      <w:w w:val="100"/>
      <w:position w:val="-1"/>
      <w:effect w:val="none"/>
      <w:vertAlign w:val="baseline"/>
      <w:cs w:val="0"/>
      <w:em w:val="none"/>
    </w:rPr>
  </w:style>
  <w:style w:type="character" w:customStyle="1" w:styleId="apple-converted-space">
    <w:name w:val="apple-converted-space"/>
    <w:basedOn w:val="DefaultParagraphFont1"/>
    <w:rsid w:val="00737196"/>
    <w:rPr>
      <w:w w:val="100"/>
      <w:position w:val="-1"/>
      <w:effect w:val="none"/>
      <w:vertAlign w:val="baseline"/>
      <w:cs w:val="0"/>
      <w:em w:val="none"/>
    </w:rPr>
  </w:style>
  <w:style w:type="paragraph" w:styleId="ac">
    <w:name w:val="Body Text"/>
    <w:basedOn w:val="a"/>
    <w:link w:val="ad"/>
    <w:rsid w:val="00737196"/>
    <w:pPr>
      <w:spacing w:after="120"/>
    </w:pPr>
  </w:style>
  <w:style w:type="character" w:customStyle="1" w:styleId="ad">
    <w:name w:val="Основной текст Знак"/>
    <w:basedOn w:val="a0"/>
    <w:link w:val="ac"/>
    <w:rsid w:val="00737196"/>
    <w:rPr>
      <w:rFonts w:ascii="Times New Roman" w:eastAsia="Times New Roman" w:hAnsi="Times New Roman" w:cs="Times New Roman"/>
      <w:position w:val="-1"/>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rsid w:val="00737196"/>
    <w:rPr>
      <w:w w:val="100"/>
      <w:position w:val="-1"/>
      <w:sz w:val="24"/>
      <w:szCs w:val="24"/>
      <w:effect w:val="none"/>
      <w:vertAlign w:val="baseline"/>
      <w:cs w:val="0"/>
      <w:em w:val="none"/>
    </w:rPr>
  </w:style>
  <w:style w:type="character" w:styleId="ae">
    <w:name w:val="Hyperlink"/>
    <w:qFormat/>
    <w:rsid w:val="00737196"/>
    <w:rPr>
      <w:color w:val="0000FF"/>
      <w:w w:val="100"/>
      <w:position w:val="-1"/>
      <w:u w:val="single"/>
      <w:effect w:val="none"/>
      <w:vertAlign w:val="baseline"/>
      <w:cs w:val="0"/>
      <w:em w:val="none"/>
    </w:rPr>
  </w:style>
  <w:style w:type="character" w:styleId="af">
    <w:name w:val="annotation reference"/>
    <w:rsid w:val="00737196"/>
    <w:rPr>
      <w:w w:val="100"/>
      <w:position w:val="-1"/>
      <w:sz w:val="16"/>
      <w:szCs w:val="16"/>
      <w:effect w:val="none"/>
      <w:vertAlign w:val="baseline"/>
      <w:cs w:val="0"/>
      <w:em w:val="none"/>
    </w:rPr>
  </w:style>
  <w:style w:type="paragraph" w:styleId="af0">
    <w:name w:val="annotation text"/>
    <w:basedOn w:val="a"/>
    <w:link w:val="af1"/>
    <w:rsid w:val="00737196"/>
    <w:rPr>
      <w:sz w:val="20"/>
      <w:szCs w:val="20"/>
    </w:rPr>
  </w:style>
  <w:style w:type="character" w:customStyle="1" w:styleId="af1">
    <w:name w:val="Текст примечания Знак"/>
    <w:basedOn w:val="a0"/>
    <w:link w:val="af0"/>
    <w:rsid w:val="00737196"/>
    <w:rPr>
      <w:rFonts w:ascii="Times New Roman" w:eastAsia="Times New Roman" w:hAnsi="Times New Roman" w:cs="Times New Roman"/>
      <w:position w:val="-1"/>
      <w:sz w:val="20"/>
      <w:szCs w:val="20"/>
      <w:lang w:val="ru-RU" w:eastAsia="ru-RU"/>
    </w:rPr>
  </w:style>
  <w:style w:type="paragraph" w:styleId="af2">
    <w:name w:val="annotation subject"/>
    <w:basedOn w:val="af0"/>
    <w:next w:val="af0"/>
    <w:link w:val="af3"/>
    <w:rsid w:val="00737196"/>
    <w:rPr>
      <w:b/>
      <w:bCs/>
    </w:rPr>
  </w:style>
  <w:style w:type="character" w:customStyle="1" w:styleId="af3">
    <w:name w:val="Тема примечания Знак"/>
    <w:basedOn w:val="af1"/>
    <w:link w:val="af2"/>
    <w:rsid w:val="00737196"/>
    <w:rPr>
      <w:rFonts w:ascii="Times New Roman" w:eastAsia="Times New Roman" w:hAnsi="Times New Roman" w:cs="Times New Roman"/>
      <w:b/>
      <w:bCs/>
      <w:position w:val="-1"/>
      <w:sz w:val="20"/>
      <w:szCs w:val="20"/>
      <w:lang w:val="ru-RU" w:eastAsia="ru-RU"/>
    </w:rPr>
  </w:style>
  <w:style w:type="paragraph" w:styleId="af4">
    <w:name w:val="header"/>
    <w:basedOn w:val="a"/>
    <w:link w:val="af5"/>
    <w:rsid w:val="00737196"/>
    <w:pPr>
      <w:tabs>
        <w:tab w:val="center" w:pos="4677"/>
        <w:tab w:val="right" w:pos="9355"/>
      </w:tabs>
    </w:pPr>
  </w:style>
  <w:style w:type="character" w:customStyle="1" w:styleId="af5">
    <w:name w:val="Верхний колонтитул Знак"/>
    <w:basedOn w:val="a0"/>
    <w:link w:val="af4"/>
    <w:rsid w:val="00737196"/>
    <w:rPr>
      <w:rFonts w:ascii="Times New Roman" w:eastAsia="Times New Roman" w:hAnsi="Times New Roman" w:cs="Times New Roman"/>
      <w:position w:val="-1"/>
      <w:sz w:val="24"/>
      <w:szCs w:val="24"/>
      <w:lang w:val="ru-RU" w:eastAsia="ru-RU"/>
    </w:rPr>
  </w:style>
  <w:style w:type="paragraph" w:styleId="af6">
    <w:name w:val="footer"/>
    <w:basedOn w:val="a"/>
    <w:link w:val="af7"/>
    <w:rsid w:val="00737196"/>
    <w:pPr>
      <w:tabs>
        <w:tab w:val="center" w:pos="4677"/>
        <w:tab w:val="right" w:pos="9355"/>
      </w:tabs>
    </w:pPr>
  </w:style>
  <w:style w:type="character" w:customStyle="1" w:styleId="af7">
    <w:name w:val="Нижний колонтитул Знак"/>
    <w:basedOn w:val="a0"/>
    <w:link w:val="af6"/>
    <w:rsid w:val="00737196"/>
    <w:rPr>
      <w:rFonts w:ascii="Times New Roman" w:eastAsia="Times New Roman" w:hAnsi="Times New Roman" w:cs="Times New Roman"/>
      <w:position w:val="-1"/>
      <w:sz w:val="24"/>
      <w:szCs w:val="24"/>
      <w:lang w:val="ru-RU" w:eastAsia="ru-RU"/>
    </w:rPr>
  </w:style>
  <w:style w:type="paragraph" w:customStyle="1" w:styleId="norm">
    <w:name w:val="norm"/>
    <w:basedOn w:val="a"/>
    <w:rsid w:val="00737196"/>
    <w:pPr>
      <w:spacing w:line="480" w:lineRule="auto"/>
      <w:ind w:firstLine="709"/>
      <w:jc w:val="both"/>
    </w:pPr>
    <w:rPr>
      <w:rFonts w:ascii="Arial Armenian" w:hAnsi="Arial Armenian"/>
      <w:sz w:val="22"/>
      <w:szCs w:val="20"/>
      <w:lang w:val="en-US"/>
    </w:rPr>
  </w:style>
  <w:style w:type="character" w:customStyle="1" w:styleId="normChar">
    <w:name w:val="norm Char"/>
    <w:rsid w:val="00737196"/>
    <w:rPr>
      <w:rFonts w:ascii="Arial Armenian" w:hAnsi="Arial Armenian"/>
      <w:w w:val="100"/>
      <w:position w:val="-1"/>
      <w:sz w:val="22"/>
      <w:effect w:val="none"/>
      <w:vertAlign w:val="baseline"/>
      <w:cs w:val="0"/>
      <w:em w:val="none"/>
      <w:lang w:val="en-US"/>
    </w:rPr>
  </w:style>
  <w:style w:type="paragraph" w:customStyle="1" w:styleId="13">
    <w:name w:val="Абзац списка1"/>
    <w:basedOn w:val="a"/>
    <w:rsid w:val="00737196"/>
    <w:pPr>
      <w:ind w:left="720"/>
      <w:contextualSpacing/>
    </w:pPr>
    <w:rPr>
      <w:rFonts w:ascii="Times Armenian" w:eastAsia="Calibri" w:hAnsi="Times Armenian"/>
      <w:lang w:val="en-US" w:eastAsia="en-US"/>
    </w:rPr>
  </w:style>
  <w:style w:type="character" w:customStyle="1" w:styleId="FontStyle23">
    <w:name w:val="Font Style23"/>
    <w:rsid w:val="00737196"/>
    <w:rPr>
      <w:rFonts w:ascii="Tahoma" w:hAnsi="Tahoma" w:cs="Tahoma" w:hint="default"/>
      <w:b/>
      <w:bCs/>
      <w:w w:val="100"/>
      <w:position w:val="-1"/>
      <w:sz w:val="22"/>
      <w:szCs w:val="22"/>
      <w:effect w:val="none"/>
      <w:vertAlign w:val="baseline"/>
      <w:cs w:val="0"/>
      <w:em w:val="none"/>
    </w:rPr>
  </w:style>
  <w:style w:type="paragraph" w:customStyle="1" w:styleId="ListParagraph1">
    <w:name w:val="List Paragraph1"/>
    <w:aliases w:val="List Paragraph,Akapit z listą BS,List Paragraph 1,List_Paragraph,Multilevel para_II,List Paragraph (numbered (a)),OBC Bullet,List Paragraph11,Bullets,List Paragraph nowy,Liste 1,Paragraphe de liste PBLH,Dot pt,F5 List Paragraph,Bullet1,3"/>
    <w:basedOn w:val="a"/>
    <w:uiPriority w:val="34"/>
    <w:qFormat/>
    <w:rsid w:val="00737196"/>
    <w:pPr>
      <w:spacing w:after="200" w:line="276" w:lineRule="auto"/>
      <w:ind w:left="720"/>
      <w:contextualSpacing/>
    </w:pPr>
    <w:rPr>
      <w:rFonts w:ascii="Calibri" w:hAnsi="Calibri"/>
      <w:sz w:val="22"/>
      <w:szCs w:val="22"/>
    </w:rPr>
  </w:style>
  <w:style w:type="paragraph" w:styleId="af8">
    <w:name w:val="No Spacing"/>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lang w:val="ru-RU"/>
    </w:rPr>
  </w:style>
  <w:style w:type="character" w:customStyle="1" w:styleId="hps">
    <w:name w:val="hps"/>
    <w:rsid w:val="00737196"/>
    <w:rPr>
      <w:w w:val="100"/>
      <w:position w:val="-1"/>
      <w:effect w:val="none"/>
      <w:vertAlign w:val="baseline"/>
      <w:cs w:val="0"/>
      <w:em w:val="none"/>
    </w:rPr>
  </w:style>
  <w:style w:type="paragraph" w:customStyle="1" w:styleId="BodyAA">
    <w:name w:val="Body A A"/>
    <w:rsid w:val="00737196"/>
    <w:pPr>
      <w:pBdr>
        <w:top w:val="nil"/>
        <w:left w:val="nil"/>
        <w:bottom w:val="nil"/>
        <w:right w:val="nil"/>
        <w:between w:val="nil"/>
        <w:bar w:val="nil"/>
      </w:pBdr>
      <w:suppressAutoHyphens/>
      <w:ind w:leftChars="-1" w:left="-1" w:hangingChars="1" w:hanging="1"/>
      <w:textDirection w:val="btLr"/>
      <w:textAlignment w:val="top"/>
      <w:outlineLvl w:val="0"/>
    </w:pPr>
    <w:rPr>
      <w:rFonts w:ascii="Calibri" w:eastAsia="Calibri" w:hAnsi="Calibri" w:cs="Calibri"/>
      <w:color w:val="000000"/>
      <w:position w:val="-1"/>
      <w:bdr w:val="nil"/>
      <w:lang w:eastAsia="ru-RU"/>
    </w:rPr>
  </w:style>
  <w:style w:type="paragraph" w:customStyle="1" w:styleId="Body">
    <w:name w:val="Body"/>
    <w:rsid w:val="00737196"/>
    <w:pPr>
      <w:pBdr>
        <w:top w:val="nil"/>
        <w:left w:val="nil"/>
        <w:bottom w:val="nil"/>
        <w:right w:val="nil"/>
        <w:between w:val="nil"/>
        <w:bar w:val="nil"/>
      </w:pBdr>
      <w:suppressAutoHyphens/>
      <w:spacing w:after="0" w:line="1" w:lineRule="atLeast"/>
      <w:ind w:leftChars="-1" w:left="-1" w:hangingChars="1" w:hanging="1"/>
      <w:textDirection w:val="btLr"/>
      <w:textAlignment w:val="top"/>
      <w:outlineLvl w:val="0"/>
    </w:pPr>
    <w:rPr>
      <w:rFonts w:ascii="Helvetica" w:eastAsia="Arial Unicode MS" w:hAnsi="Helvetica" w:cs="Arial Unicode MS"/>
      <w:color w:val="000000"/>
      <w:position w:val="-1"/>
      <w:bdr w:val="nil"/>
      <w:lang w:val="hy-AM" w:eastAsia="hy-AM"/>
    </w:rPr>
  </w:style>
  <w:style w:type="character" w:customStyle="1" w:styleId="pg-1ff2">
    <w:name w:val="pg-1ff2"/>
    <w:basedOn w:val="DefaultParagraphFont1"/>
    <w:rsid w:val="00737196"/>
    <w:rPr>
      <w:w w:val="100"/>
      <w:position w:val="-1"/>
      <w:effect w:val="none"/>
      <w:vertAlign w:val="baseline"/>
      <w:cs w:val="0"/>
      <w:em w:val="none"/>
    </w:rPr>
  </w:style>
  <w:style w:type="character" w:customStyle="1" w:styleId="af9">
    <w:name w:val="_"/>
    <w:basedOn w:val="DefaultParagraphFont1"/>
    <w:rsid w:val="00737196"/>
    <w:rPr>
      <w:w w:val="100"/>
      <w:position w:val="-1"/>
      <w:effect w:val="none"/>
      <w:vertAlign w:val="baseline"/>
      <w:cs w:val="0"/>
      <w:em w:val="none"/>
    </w:rPr>
  </w:style>
  <w:style w:type="table" w:styleId="afa">
    <w:name w:val="Table Grid"/>
    <w:basedOn w:val="a1"/>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sz w:val="24"/>
      <w:szCs w:val="24"/>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Абзац списка Char"/>
    <w:rsid w:val="00737196"/>
    <w:rPr>
      <w:rFonts w:ascii="Calibri" w:hAnsi="Calibri"/>
      <w:w w:val="100"/>
      <w:position w:val="-1"/>
      <w:sz w:val="22"/>
      <w:szCs w:val="22"/>
      <w:effect w:val="none"/>
      <w:vertAlign w:val="baseline"/>
      <w:cs w:val="0"/>
      <w:em w:val="none"/>
      <w:lang w:val="ru-RU" w:eastAsia="ru-RU"/>
    </w:rPr>
  </w:style>
  <w:style w:type="character" w:customStyle="1" w:styleId="51">
    <w:name w:val="Основной текст (5)_"/>
    <w:basedOn w:val="DefaultParagraphFont1"/>
    <w:rsid w:val="00737196"/>
    <w:rPr>
      <w:rFonts w:ascii="Tahoma" w:eastAsia="Tahoma" w:hAnsi="Tahoma" w:cs="Tahoma"/>
      <w:w w:val="100"/>
      <w:position w:val="-1"/>
      <w:sz w:val="22"/>
      <w:szCs w:val="22"/>
      <w:effect w:val="none"/>
      <w:shd w:val="clear" w:color="auto" w:fill="FFFFFF"/>
      <w:vertAlign w:val="baseline"/>
      <w:cs w:val="0"/>
      <w:em w:val="none"/>
    </w:rPr>
  </w:style>
  <w:style w:type="paragraph" w:customStyle="1" w:styleId="52">
    <w:name w:val="Основной текст (5)"/>
    <w:basedOn w:val="a"/>
    <w:rsid w:val="00737196"/>
    <w:pPr>
      <w:widowControl w:val="0"/>
      <w:shd w:val="clear" w:color="auto" w:fill="FFFFFF"/>
      <w:spacing w:after="120" w:line="0" w:lineRule="atLeast"/>
      <w:jc w:val="both"/>
    </w:pPr>
    <w:rPr>
      <w:rFonts w:ascii="Tahoma" w:eastAsia="Tahoma" w:hAnsi="Tahoma" w:cs="Tahoma"/>
      <w:sz w:val="22"/>
      <w:szCs w:val="22"/>
      <w:lang w:val="en-US" w:eastAsia="en-US"/>
    </w:rPr>
  </w:style>
  <w:style w:type="character" w:customStyle="1" w:styleId="Bodytext14">
    <w:name w:val="Body text (14)_"/>
    <w:basedOn w:val="DefaultParagraphFont1"/>
    <w:rsid w:val="00737196"/>
    <w:rPr>
      <w:rFonts w:ascii="Arial" w:eastAsia="Arial" w:hAnsi="Arial" w:cs="Arial"/>
      <w:i/>
      <w:iCs/>
      <w:w w:val="100"/>
      <w:position w:val="-1"/>
      <w:sz w:val="18"/>
      <w:szCs w:val="18"/>
      <w:effect w:val="none"/>
      <w:shd w:val="clear" w:color="auto" w:fill="FFFFFF"/>
      <w:vertAlign w:val="baseline"/>
      <w:cs w:val="0"/>
      <w:em w:val="none"/>
    </w:rPr>
  </w:style>
  <w:style w:type="paragraph" w:customStyle="1" w:styleId="Bodytext140">
    <w:name w:val="Body text (14)"/>
    <w:basedOn w:val="a"/>
    <w:rsid w:val="00737196"/>
    <w:pPr>
      <w:widowControl w:val="0"/>
      <w:shd w:val="clear" w:color="auto" w:fill="FFFFFF"/>
      <w:spacing w:before="120" w:after="420" w:line="0" w:lineRule="atLeast"/>
    </w:pPr>
    <w:rPr>
      <w:rFonts w:ascii="Arial" w:eastAsia="Arial" w:hAnsi="Arial" w:cs="Arial"/>
      <w:i/>
      <w:iCs/>
      <w:sz w:val="18"/>
      <w:szCs w:val="18"/>
      <w:lang w:val="en-US" w:eastAsia="en-US"/>
    </w:rPr>
  </w:style>
  <w:style w:type="paragraph" w:styleId="afb">
    <w:name w:val="footnote text"/>
    <w:basedOn w:val="a"/>
    <w:link w:val="afc"/>
    <w:qFormat/>
    <w:rsid w:val="00737196"/>
    <w:rPr>
      <w:rFonts w:ascii="Calibri" w:eastAsia="Calibri" w:hAnsi="Calibri"/>
      <w:sz w:val="20"/>
      <w:szCs w:val="20"/>
      <w:lang w:val="en-US" w:eastAsia="en-US"/>
    </w:rPr>
  </w:style>
  <w:style w:type="character" w:customStyle="1" w:styleId="afc">
    <w:name w:val="Текст сноски Знак"/>
    <w:basedOn w:val="a0"/>
    <w:link w:val="afb"/>
    <w:rsid w:val="00737196"/>
    <w:rPr>
      <w:rFonts w:ascii="Calibri" w:eastAsia="Calibri" w:hAnsi="Calibri" w:cs="Times New Roman"/>
      <w:position w:val="-1"/>
      <w:sz w:val="20"/>
      <w:szCs w:val="20"/>
    </w:rPr>
  </w:style>
  <w:style w:type="character" w:styleId="afd">
    <w:name w:val="footnote reference"/>
    <w:basedOn w:val="DefaultParagraphFont1"/>
    <w:qFormat/>
    <w:rsid w:val="00737196"/>
    <w:rPr>
      <w:w w:val="100"/>
      <w:position w:val="-1"/>
      <w:effect w:val="none"/>
      <w:vertAlign w:val="superscript"/>
      <w:cs w:val="0"/>
      <w:em w:val="none"/>
    </w:rPr>
  </w:style>
  <w:style w:type="character" w:customStyle="1" w:styleId="NoSpacingChar">
    <w:name w:val="No Spacing Char"/>
    <w:rsid w:val="00737196"/>
    <w:rPr>
      <w:rFonts w:ascii="Calibri" w:eastAsia="Calibri" w:hAnsi="Calibri"/>
      <w:w w:val="100"/>
      <w:position w:val="-1"/>
      <w:sz w:val="22"/>
      <w:szCs w:val="22"/>
      <w:effect w:val="none"/>
      <w:vertAlign w:val="baseline"/>
      <w:cs w:val="0"/>
      <w:em w:val="none"/>
      <w:lang w:val="ru-RU" w:bidi="ar-SA"/>
    </w:rPr>
  </w:style>
  <w:style w:type="paragraph" w:styleId="afe">
    <w:name w:val="Subtitle"/>
    <w:basedOn w:val="a"/>
    <w:next w:val="a"/>
    <w:link w:val="aff"/>
    <w:rsid w:val="00737196"/>
    <w:pPr>
      <w:keepNext/>
      <w:keepLines/>
      <w:spacing w:before="360" w:after="80"/>
    </w:pPr>
    <w:rPr>
      <w:rFonts w:ascii="Georgia" w:eastAsia="Georgia" w:hAnsi="Georgia" w:cs="Georgia"/>
      <w:i/>
      <w:color w:val="666666"/>
      <w:sz w:val="48"/>
      <w:szCs w:val="48"/>
    </w:rPr>
  </w:style>
  <w:style w:type="character" w:customStyle="1" w:styleId="aff">
    <w:name w:val="Подзаголовок Знак"/>
    <w:basedOn w:val="a0"/>
    <w:link w:val="afe"/>
    <w:rsid w:val="00737196"/>
    <w:rPr>
      <w:rFonts w:ascii="Georgia" w:eastAsia="Georgia" w:hAnsi="Georgia" w:cs="Georgia"/>
      <w:i/>
      <w:color w:val="666666"/>
      <w:position w:val="-1"/>
      <w:sz w:val="48"/>
      <w:szCs w:val="48"/>
      <w:lang w:val="ru-RU" w:eastAsia="ru-RU"/>
    </w:rPr>
  </w:style>
  <w:style w:type="paragraph" w:styleId="aff0">
    <w:name w:val="Normal (Web)"/>
    <w:basedOn w:val="a"/>
    <w:uiPriority w:val="99"/>
    <w:unhideWhenUsed/>
    <w:rsid w:val="00737196"/>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1175</Words>
  <Characters>6700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M-Galstyan</dc:creator>
  <cp:keywords/>
  <dc:description/>
  <cp:lastModifiedBy>Lilit Hayrapetyan</cp:lastModifiedBy>
  <cp:revision>5</cp:revision>
  <dcterms:created xsi:type="dcterms:W3CDTF">2020-07-28T10:40:00Z</dcterms:created>
  <dcterms:modified xsi:type="dcterms:W3CDTF">2020-08-04T10:56:00Z</dcterms:modified>
</cp:coreProperties>
</file>