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758" w:rsidRPr="005F1103" w:rsidRDefault="00F53E32" w:rsidP="009C5758">
      <w:pPr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9C5758" w:rsidRPr="00E75F8F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:rsidR="00F53E32" w:rsidRDefault="009C5758" w:rsidP="008401D4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75F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</w:t>
      </w:r>
      <w:r w:rsidR="0042601F" w:rsidRPr="00556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                                 </w:t>
      </w:r>
      <w:r w:rsidR="00BC3B45" w:rsidRPr="00556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     </w:t>
      </w:r>
    </w:p>
    <w:p w:rsidR="00C40F91" w:rsidRPr="000E0BEC" w:rsidRDefault="00C40F91" w:rsidP="008401D4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DC3903" w:rsidRPr="00CF02B6" w:rsidRDefault="00DC3903" w:rsidP="00DC3903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</w:t>
      </w:r>
      <w:r w:rsidRPr="00CF0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ԱՅԱՍՏԱՆԻ</w:t>
      </w:r>
      <w:r w:rsidRPr="00CF02B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CF02B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ՀԱՆՐԱՊԵՏՈՒԹՅԱՆ</w:t>
      </w:r>
      <w:r w:rsidR="007B40B7" w:rsidRPr="00CF02B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CF02B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ԿԱՌԱՎԱՐՈՒԹՅՈՒՆ</w:t>
      </w:r>
    </w:p>
    <w:p w:rsidR="00DC3903" w:rsidRPr="00CF02B6" w:rsidRDefault="00DC3903" w:rsidP="00DC3903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02B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DC3903" w:rsidRPr="00CF02B6" w:rsidRDefault="00DC3903" w:rsidP="00DC3903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0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:rsidR="00DC3903" w:rsidRPr="00CF02B6" w:rsidRDefault="00DC3903" w:rsidP="00DC3903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02B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9C5758" w:rsidRPr="009C5758" w:rsidRDefault="009C5758" w:rsidP="00FA6E2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C5758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="00447638" w:rsidRPr="0042601F">
        <w:rPr>
          <w:rFonts w:ascii="GHEA Grapalat" w:hAnsi="GHEA Grapalat"/>
          <w:b/>
          <w:sz w:val="24"/>
          <w:szCs w:val="24"/>
          <w:lang w:val="hy-AM"/>
        </w:rPr>
        <w:t>_____</w:t>
      </w:r>
      <w:r w:rsidRPr="009C5758">
        <w:rPr>
          <w:rFonts w:ascii="GHEA Grapalat" w:hAnsi="GHEA Grapalat"/>
          <w:b/>
          <w:sz w:val="24"/>
          <w:szCs w:val="24"/>
          <w:lang w:val="hy-AM"/>
        </w:rPr>
        <w:t>____- Ա</w:t>
      </w:r>
    </w:p>
    <w:p w:rsidR="00DC3903" w:rsidRPr="00CF02B6" w:rsidRDefault="00DC3903" w:rsidP="00DC3903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02B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DC3903" w:rsidRPr="00CF02B6" w:rsidRDefault="00DC3903" w:rsidP="00FA6E2C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0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ԱՆՀԱՏՈՒՅՑ ՕԳՏԱԳՈՐԾՄԱՆ ԻՐԱՎՈՒՆՔՈՎ ՏԱՐԱԾՔ ՏՐԱՄԱԴՐԵԼՈՒ</w:t>
      </w:r>
      <w:r w:rsidRPr="000E0B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ԳՆՄԱՆ ԸՆԹԱՑԱԿԱՐԳ ԿԱԶՄԱԿԵՐՊԵԼՈՒ ԹՈՒՅԼՏՎՈՒԹՅԱՆ </w:t>
      </w:r>
      <w:r w:rsidRPr="00CF0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ՄԱՍԻՆ</w:t>
      </w:r>
    </w:p>
    <w:p w:rsidR="00DC3903" w:rsidRPr="00CF02B6" w:rsidRDefault="00DC3903" w:rsidP="00DC3903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02B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DC3903" w:rsidRPr="00816BD1" w:rsidRDefault="00EA6AD3" w:rsidP="008401D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</w:t>
      </w:r>
      <w:r w:rsidR="007B40B7"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ընդունելով</w:t>
      </w:r>
      <w:r w:rsidR="007B40B7"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B40B7"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7B40B7"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քաղաքացիական</w:t>
      </w:r>
      <w:r w:rsidR="007B40B7"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40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օրենսգրքի 685-րդ, 688-րդ հոդվածները և </w:t>
      </w:r>
      <w:r w:rsidR="00DC3903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="007B40B7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3903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2017 թվականի մայիսի 4-ի </w:t>
      </w:r>
      <w:r w:rsidR="00887156" w:rsidRPr="00887156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887156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526-Ն որոշմամբ hաստատված կարգի 3-րդ կետը</w:t>
      </w:r>
      <w:r w:rsidR="00DC3903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` Հայաստանի</w:t>
      </w:r>
      <w:r w:rsidR="00E75F8F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3903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="007B40B7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3903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կառավարությունը</w:t>
      </w:r>
      <w:r w:rsidR="00DC3903" w:rsidRPr="008401D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DC3903" w:rsidRPr="00816BD1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/>
        </w:rPr>
        <w:t>որոշում է.</w:t>
      </w:r>
    </w:p>
    <w:p w:rsidR="00222C26" w:rsidRPr="008401D4" w:rsidRDefault="00403565" w:rsidP="008401D4">
      <w:pPr>
        <w:pStyle w:val="ListParagraph"/>
        <w:numPr>
          <w:ilvl w:val="0"/>
          <w:numId w:val="1"/>
        </w:numPr>
        <w:spacing w:after="0" w:line="360" w:lineRule="auto"/>
        <w:ind w:left="0" w:firstLine="27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Թույլատրել Հայաստանի Հանրապետության ոստիկանությանը Ճաշարանային սննդի մատուցման ծառայությունների</w:t>
      </w:r>
      <w:r w:rsidR="007B40B7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34EC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F53E32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E94A54">
        <w:rPr>
          <w:rFonts w:ascii="GHEA Grapalat" w:eastAsia="Times New Roman" w:hAnsi="GHEA Grapalat" w:cs="Times New Roman"/>
          <w:sz w:val="24"/>
          <w:szCs w:val="24"/>
          <w:lang w:val="hy-AM"/>
        </w:rPr>
        <w:t>յսուհետ</w:t>
      </w:r>
      <w:r w:rsidR="00BE34EC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՝ Ծառայություն)</w:t>
      </w: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գնման գործընթացը կազմակերպել </w:t>
      </w:r>
      <w:r w:rsidR="006D41D2" w:rsidRPr="006D41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փակ նպատակային </w:t>
      </w:r>
      <w:r w:rsidR="00FA6E2C">
        <w:rPr>
          <w:rFonts w:ascii="GHEA Grapalat" w:eastAsia="Times New Roman" w:hAnsi="GHEA Grapalat" w:cs="Times New Roman"/>
          <w:sz w:val="24"/>
          <w:szCs w:val="24"/>
          <w:lang w:val="hy-AM"/>
        </w:rPr>
        <w:t>մրցույթով</w:t>
      </w:r>
      <w:r w:rsidR="00E15E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երկու փուլով:</w:t>
      </w:r>
      <w:bookmarkStart w:id="0" w:name="_GoBack"/>
      <w:bookmarkEnd w:id="0"/>
    </w:p>
    <w:p w:rsidR="00841E9C" w:rsidRPr="00816BD1" w:rsidRDefault="00841E9C" w:rsidP="008401D4">
      <w:pPr>
        <w:pStyle w:val="ListParagraph"/>
        <w:numPr>
          <w:ilvl w:val="0"/>
          <w:numId w:val="1"/>
        </w:numPr>
        <w:spacing w:after="0" w:line="360" w:lineRule="auto"/>
        <w:ind w:left="0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ոստիկանությանը հանձնված գույքը`</w:t>
      </w:r>
      <w:r w:rsidR="007B40B7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401D4">
        <w:rPr>
          <w:rFonts w:ascii="GHEA Grapalat" w:eastAsia="Times New Roman" w:hAnsi="GHEA Grapalat" w:cs="GHEAGrapalat"/>
          <w:sz w:val="24"/>
          <w:szCs w:val="24"/>
          <w:lang w:val="hy-AM"/>
        </w:rPr>
        <w:t>ք. Երևան, Դավթաշեն 2-րդ թաղամաս 62/26</w:t>
      </w:r>
      <w:r w:rsidR="00BE34EC" w:rsidRPr="008401D4">
        <w:rPr>
          <w:rFonts w:ascii="GHEA Grapalat" w:eastAsia="Times New Roman" w:hAnsi="GHEA Grapalat" w:cs="GHEAGrapalat"/>
          <w:sz w:val="24"/>
          <w:szCs w:val="24"/>
          <w:lang w:val="hy-AM"/>
        </w:rPr>
        <w:t>՝</w:t>
      </w:r>
      <w:r w:rsidRPr="008401D4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</w:t>
      </w:r>
      <w:r w:rsidR="00AB3E1C" w:rsidRPr="00AB3E1C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ընդհանուր </w:t>
      </w:r>
      <w:r w:rsidR="007D46D7" w:rsidRPr="008401D4">
        <w:rPr>
          <w:rFonts w:ascii="GHEA Grapalat" w:eastAsia="Times New Roman" w:hAnsi="GHEA Grapalat" w:cs="GHEAGrapalat"/>
          <w:sz w:val="24"/>
          <w:szCs w:val="24"/>
          <w:lang w:val="hy-AM"/>
        </w:rPr>
        <w:t>498</w:t>
      </w:r>
      <w:r w:rsidRPr="008401D4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ք</w:t>
      </w:r>
      <w:r w:rsidR="007D46D7" w:rsidRPr="008401D4">
        <w:rPr>
          <w:rFonts w:ascii="GHEA Grapalat" w:eastAsia="Times New Roman" w:hAnsi="GHEA Grapalat" w:cs="GHEAGrapalat"/>
          <w:sz w:val="24"/>
          <w:szCs w:val="24"/>
          <w:lang w:val="hy-AM"/>
        </w:rPr>
        <w:t>.</w:t>
      </w:r>
      <w:r w:rsidRPr="008401D4">
        <w:rPr>
          <w:rFonts w:ascii="GHEA Grapalat" w:eastAsia="Times New Roman" w:hAnsi="GHEA Grapalat" w:cs="GHEAGrapalat"/>
          <w:sz w:val="24"/>
          <w:szCs w:val="24"/>
          <w:lang w:val="hy-AM"/>
        </w:rPr>
        <w:t>մ.</w:t>
      </w:r>
      <w:r w:rsidR="00A275FD" w:rsidRPr="00A275FD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</w:t>
      </w:r>
      <w:r w:rsidR="00A275FD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(</w:t>
      </w:r>
      <w:r w:rsidR="008D78C8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վկայական</w:t>
      </w:r>
      <w:r w:rsidR="008D78C8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20052020-01-0182</w:t>
      </w:r>
      <w:r w:rsidR="00A275FD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)</w:t>
      </w:r>
      <w:r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, ք. Երևան, Ծովակալ Իսակովի 25</w:t>
      </w:r>
      <w:r w:rsidR="00BE34EC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՝</w:t>
      </w:r>
      <w:r w:rsidR="00AB3E1C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ընդհանուր</w:t>
      </w:r>
      <w:r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</w:t>
      </w:r>
      <w:r w:rsidR="003B7D33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670.9</w:t>
      </w:r>
      <w:r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ք</w:t>
      </w:r>
      <w:r w:rsidR="007D46D7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.</w:t>
      </w:r>
      <w:r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մ.</w:t>
      </w:r>
      <w:r w:rsidR="0008212E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</w:t>
      </w:r>
      <w:r w:rsidR="008F73F0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(վկայական</w:t>
      </w:r>
      <w:r w:rsidR="008F73F0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</w:t>
      </w:r>
      <w:r w:rsidR="00F10A7C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>16032020-01-0091</w:t>
      </w:r>
      <w:r w:rsidR="00A275FD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)</w:t>
      </w:r>
      <w:r w:rsidR="00BE34EC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,</w:t>
      </w:r>
      <w:r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 հասցեներում </w:t>
      </w:r>
      <w:r w:rsidR="00BE34EC"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գտնվող </w:t>
      </w:r>
      <w:r w:rsidRPr="00816BD1">
        <w:rPr>
          <w:rFonts w:ascii="GHEA Grapalat" w:eastAsia="Times New Roman" w:hAnsi="GHEA Grapalat" w:cs="GHEAGrapalat"/>
          <w:sz w:val="24"/>
          <w:szCs w:val="24"/>
          <w:lang w:val="hy-AM"/>
        </w:rPr>
        <w:t>տարածքները, 5 տարի ժամկետով անհատույց օգտագործման</w:t>
      </w:r>
      <w:r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իրավունքով հանձնել </w:t>
      </w:r>
      <w:r w:rsidR="00BE34EC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1-ին կետով նախատեսված Ծառայությա</w:t>
      </w:r>
      <w:r w:rsidR="000E0BEC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</w:t>
      </w:r>
      <w:r w:rsidR="00BE34EC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>գնման ընթացակարգի արդյունքում հաղթող ճանաչված կազմակերպությանը (</w:t>
      </w:r>
      <w:r w:rsidR="00E94A54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այսուհետ՝ </w:t>
      </w:r>
      <w:r w:rsidR="00BE34EC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Կազմակերպություն)։</w:t>
      </w:r>
    </w:p>
    <w:p w:rsidR="00481660" w:rsidRPr="008401D4" w:rsidRDefault="00481660" w:rsidP="008401D4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7B40B7" w:rsidRPr="00816BD1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  <w:r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</w:t>
      </w:r>
      <w:r w:rsidR="008401D4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>տարածքային կառավարման և ենթակառուցվածքների</w:t>
      </w:r>
      <w:r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 պետական գույքի կառավարման կոմիտեի նախագահին`</w:t>
      </w:r>
      <w:r w:rsidR="007B40B7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որոշման 1-ին կետով նախատեսված գնման ընթացակարգի արդյունքում կնքված պայմանագիրը </w:t>
      </w:r>
      <w:r w:rsidR="00AB19EC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ոստիկանության</w:t>
      </w:r>
      <w:r w:rsidR="00735361"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Պետական գույքի կառավարման կոմիտեին տրամադրելուց և </w:t>
      </w:r>
      <w:r w:rsidRPr="00816BD1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ւժի մեջ մտնելուց </w:t>
      </w: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հետո, </w:t>
      </w:r>
      <w:r w:rsidR="007D46D7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երկամսյա</w:t>
      </w: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ժամկետում Կազմակերպության հետ կնքել անհատույց օգտագործման մասին պայմանագրեր` սահմանելով, որ պայմանագր</w:t>
      </w:r>
      <w:r w:rsidR="00426A65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երի</w:t>
      </w: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նոտարական վավերացում</w:t>
      </w:r>
      <w:r w:rsidR="00426A65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ը և պայմանագր</w:t>
      </w:r>
      <w:r w:rsidR="00426A65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>երից</w:t>
      </w: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ծագող իրավունքների պետական գրանցման հետ կապված ծախսերը ենթակա են իրականացման</w:t>
      </w:r>
      <w:r w:rsidR="00426A65"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Կազմակերպության</w:t>
      </w:r>
      <w:r w:rsidRPr="00840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միջոցների հաշվին:</w:t>
      </w:r>
    </w:p>
    <w:p w:rsidR="008401D4" w:rsidRPr="00AB3E1C" w:rsidRDefault="008401D4" w:rsidP="008401D4">
      <w:pPr>
        <w:rPr>
          <w:rFonts w:ascii="GHEA Grapalat" w:hAnsi="GHEA Grapalat"/>
          <w:bCs/>
          <w:szCs w:val="24"/>
          <w:lang w:val="hy-AM" w:eastAsia="ru-RU"/>
        </w:rPr>
      </w:pPr>
    </w:p>
    <w:p w:rsidR="008401D4" w:rsidRPr="00AB3E1C" w:rsidRDefault="008401D4" w:rsidP="008401D4">
      <w:pPr>
        <w:spacing w:after="0"/>
        <w:ind w:left="540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8401D4" w:rsidRPr="00AB3E1C" w:rsidRDefault="008401D4" w:rsidP="008401D4">
      <w:pPr>
        <w:spacing w:after="0"/>
        <w:ind w:left="540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>ՀԱՅԱՍՏԱՆԻ</w:t>
      </w:r>
      <w:r w:rsidRPr="00AB3E1C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>ՀԱՆՐԱՊԵՏՈՒԹՅԱՆ</w:t>
      </w:r>
    </w:p>
    <w:p w:rsidR="008401D4" w:rsidRPr="00AB3E1C" w:rsidRDefault="008401D4" w:rsidP="0005162E">
      <w:pPr>
        <w:spacing w:after="0" w:line="276" w:lineRule="auto"/>
        <w:ind w:left="540"/>
        <w:jc w:val="right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>ՎԱՐՉԱՊԵՏ</w:t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="0005162E" w:rsidRPr="00AB3E1C">
        <w:rPr>
          <w:rFonts w:ascii="GHEA Grapalat" w:hAnsi="GHEA Grapalat" w:cs="Sylfaen"/>
          <w:b/>
          <w:bCs/>
          <w:szCs w:val="24"/>
          <w:lang w:val="hy-AM" w:eastAsia="ru-RU"/>
        </w:rPr>
        <w:t xml:space="preserve">                 </w:t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>Ն</w:t>
      </w:r>
      <w:r w:rsidRPr="00AB3E1C">
        <w:rPr>
          <w:rFonts w:ascii="GHEA Grapalat" w:hAnsi="GHEA Grapalat" w:cs="Times Armenian"/>
          <w:b/>
          <w:bCs/>
          <w:szCs w:val="24"/>
          <w:lang w:val="hy-AM" w:eastAsia="ru-RU"/>
        </w:rPr>
        <w:t>.</w:t>
      </w:r>
      <w:r w:rsidRPr="00AB3E1C">
        <w:rPr>
          <w:rFonts w:ascii="GHEA Grapalat" w:hAnsi="GHEA Grapalat" w:cs="Sylfaen"/>
          <w:b/>
          <w:bCs/>
          <w:szCs w:val="24"/>
          <w:lang w:val="hy-AM" w:eastAsia="ru-RU"/>
        </w:rPr>
        <w:t>ՓԱՇԻՆՅԱՆ</w:t>
      </w:r>
    </w:p>
    <w:p w:rsidR="008401D4" w:rsidRPr="00AB3E1C" w:rsidRDefault="008401D4" w:rsidP="0005162E">
      <w:pPr>
        <w:spacing w:after="0"/>
        <w:ind w:left="540" w:right="5580"/>
        <w:jc w:val="right"/>
        <w:rPr>
          <w:rFonts w:ascii="GHEA Grapalat" w:hAnsi="GHEA Grapalat"/>
          <w:b/>
          <w:bCs/>
          <w:szCs w:val="24"/>
          <w:lang w:val="hy-AM" w:eastAsia="ru-RU"/>
        </w:rPr>
      </w:pPr>
    </w:p>
    <w:p w:rsidR="008401D4" w:rsidRPr="00AB3E1C" w:rsidRDefault="0005162E" w:rsidP="0005162E">
      <w:pPr>
        <w:spacing w:after="0"/>
        <w:ind w:left="540" w:right="92"/>
        <w:jc w:val="right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AB3E1C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     </w:t>
      </w:r>
      <w:r w:rsidR="008401D4" w:rsidRPr="00AB3E1C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«____»______ </w:t>
      </w:r>
      <w:r w:rsidR="008401D4" w:rsidRPr="00AB3E1C">
        <w:rPr>
          <w:rFonts w:ascii="GHEA Grapalat" w:hAnsi="GHEA Grapalat"/>
          <w:b/>
          <w:bCs/>
          <w:szCs w:val="24"/>
          <w:lang w:val="hy-AM" w:eastAsia="ru-RU"/>
        </w:rPr>
        <w:t>2020</w:t>
      </w:r>
      <w:r w:rsidR="008401D4" w:rsidRPr="00AB3E1C">
        <w:rPr>
          <w:rFonts w:ascii="GHEA Grapalat" w:hAnsi="GHEA Grapalat" w:cs="Sylfaen"/>
          <w:b/>
          <w:bCs/>
          <w:szCs w:val="24"/>
          <w:lang w:val="hy-AM" w:eastAsia="ru-RU"/>
        </w:rPr>
        <w:t>թ</w:t>
      </w:r>
      <w:r w:rsidR="008401D4" w:rsidRPr="00AB3E1C">
        <w:rPr>
          <w:rFonts w:ascii="GHEA Grapalat" w:hAnsi="GHEA Grapalat" w:cs="Times Armenian"/>
          <w:b/>
          <w:bCs/>
          <w:szCs w:val="24"/>
          <w:lang w:val="hy-AM" w:eastAsia="ru-RU"/>
        </w:rPr>
        <w:t>.</w:t>
      </w:r>
    </w:p>
    <w:p w:rsidR="00447B28" w:rsidRPr="00D76956" w:rsidRDefault="008401D4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D76956">
        <w:rPr>
          <w:rFonts w:ascii="GHEA Grapalat" w:hAnsi="GHEA Grapalat" w:cs="Sylfaen"/>
          <w:b/>
          <w:bCs/>
          <w:szCs w:val="24"/>
          <w:lang w:val="hy-AM" w:eastAsia="ru-RU"/>
        </w:rPr>
        <w:t>ք. Եր</w:t>
      </w:r>
      <w:r w:rsidRPr="00D76956">
        <w:rPr>
          <w:rFonts w:ascii="GHEA Grapalat" w:hAnsi="GHEA Grapalat" w:cs="Times Armenian"/>
          <w:b/>
          <w:bCs/>
          <w:szCs w:val="24"/>
          <w:lang w:val="hy-AM" w:eastAsia="ru-RU"/>
        </w:rPr>
        <w:t>և</w:t>
      </w:r>
      <w:r w:rsidRPr="00D76956">
        <w:rPr>
          <w:rFonts w:ascii="GHEA Grapalat" w:hAnsi="GHEA Grapalat" w:cs="Sylfaen"/>
          <w:b/>
          <w:bCs/>
          <w:szCs w:val="24"/>
          <w:lang w:val="hy-AM" w:eastAsia="ru-RU"/>
        </w:rPr>
        <w:t>ան</w:t>
      </w: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377C70" w:rsidRPr="00D76956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F81898" w:rsidRPr="00D76956" w:rsidRDefault="00F81898">
      <w:pPr>
        <w:rPr>
          <w:rFonts w:ascii="GHEA Grapalat" w:hAnsi="GHEA Grapalat" w:cs="Sylfaen"/>
          <w:b/>
          <w:bCs/>
          <w:szCs w:val="24"/>
          <w:lang w:val="hy-AM" w:eastAsia="ru-RU"/>
        </w:rPr>
      </w:pPr>
      <w:r w:rsidRPr="00D76956">
        <w:rPr>
          <w:rFonts w:ascii="GHEA Grapalat" w:hAnsi="GHEA Grapalat" w:cs="Sylfaen"/>
          <w:b/>
          <w:bCs/>
          <w:szCs w:val="24"/>
          <w:lang w:val="hy-AM" w:eastAsia="ru-RU"/>
        </w:rPr>
        <w:br w:type="page"/>
      </w:r>
    </w:p>
    <w:p w:rsidR="00377C70" w:rsidRPr="00D76956" w:rsidRDefault="00377C70" w:rsidP="00377C70">
      <w:pPr>
        <w:spacing w:after="0" w:line="240" w:lineRule="auto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E75F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  </w:t>
      </w:r>
      <w:r w:rsidRPr="00D7695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</w:t>
      </w:r>
    </w:p>
    <w:p w:rsidR="00377C70" w:rsidRPr="00402F6B" w:rsidRDefault="00377C70" w:rsidP="00377C70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2F6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77C70" w:rsidRPr="00402F6B" w:rsidRDefault="00377C70" w:rsidP="00377C7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02F6B">
        <w:rPr>
          <w:rFonts w:ascii="GHEA Grapalat" w:hAnsi="GHEA Grapalat" w:cs="GHEA Grapalat"/>
          <w:b/>
          <w:sz w:val="24"/>
          <w:szCs w:val="24"/>
          <w:lang w:val="pt-BR"/>
        </w:rPr>
        <w:t>«</w:t>
      </w:r>
      <w:r>
        <w:rPr>
          <w:rFonts w:ascii="GHEA Grapalat" w:hAnsi="GHEA Grapalat" w:cs="GHEA Grapalat"/>
          <w:b/>
          <w:sz w:val="24"/>
          <w:szCs w:val="24"/>
          <w:lang w:val="pt-BR"/>
        </w:rPr>
        <w:t>Ա</w:t>
      </w:r>
      <w:r w:rsidRPr="00402F6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նհատույց օգտագործման իրավունքով տարածք տրամադրելու և գնման ընթացակարգ կազմակերպելու թույլտվության  մասին</w:t>
      </w:r>
      <w:r w:rsidRPr="00402F6B">
        <w:rPr>
          <w:rFonts w:ascii="GHEA Grapalat" w:hAnsi="GHEA Grapalat" w:cs="AK Courier"/>
          <w:b/>
          <w:sz w:val="24"/>
          <w:szCs w:val="24"/>
          <w:lang w:val="af-ZA" w:eastAsia="ru-RU"/>
        </w:rPr>
        <w:t xml:space="preserve">» </w:t>
      </w:r>
      <w:r w:rsidRPr="00402F6B">
        <w:rPr>
          <w:rFonts w:ascii="GHEA Grapalat" w:hAnsi="GHEA Grapalat" w:cs="AK Courier"/>
          <w:b/>
          <w:sz w:val="24"/>
          <w:szCs w:val="24"/>
          <w:lang w:val="hy-AM" w:eastAsia="ru-RU"/>
        </w:rPr>
        <w:t>ՀՀ</w:t>
      </w:r>
      <w:r w:rsidRPr="00402F6B">
        <w:rPr>
          <w:rFonts w:ascii="GHEA Grapalat" w:hAnsi="GHEA Grapalat" w:cs="AK Courier"/>
          <w:b/>
          <w:sz w:val="24"/>
          <w:szCs w:val="24"/>
          <w:lang w:val="af-ZA" w:eastAsia="ru-RU"/>
        </w:rPr>
        <w:t xml:space="preserve"> </w:t>
      </w:r>
      <w:r w:rsidRPr="00402F6B">
        <w:rPr>
          <w:rFonts w:ascii="GHEA Grapalat" w:hAnsi="GHEA Grapalat" w:cs="GHEA Grapalat"/>
          <w:b/>
          <w:sz w:val="24"/>
          <w:szCs w:val="24"/>
          <w:lang w:val="pt-BR"/>
        </w:rPr>
        <w:t>կառավարության որոշման նախագծի վերաբերյալ</w:t>
      </w:r>
    </w:p>
    <w:p w:rsidR="00377C70" w:rsidRDefault="00377C70" w:rsidP="00377C7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color w:val="000000"/>
          <w:lang w:val="pt-BR"/>
        </w:rPr>
      </w:pPr>
    </w:p>
    <w:p w:rsidR="00377C70" w:rsidRPr="00866E41" w:rsidRDefault="00377C70" w:rsidP="00377C70">
      <w:pPr>
        <w:spacing w:after="0" w:line="360" w:lineRule="auto"/>
        <w:ind w:firstLine="708"/>
        <w:jc w:val="both"/>
        <w:rPr>
          <w:rStyle w:val="Strong"/>
          <w:rFonts w:ascii="GHEA Grapalat" w:hAnsi="GHEA Grapalat" w:cs="Sylfaen"/>
          <w:bCs w:val="0"/>
          <w:u w:val="single"/>
          <w:lang w:val="fr-FR"/>
        </w:rPr>
      </w:pPr>
      <w:r>
        <w:rPr>
          <w:rStyle w:val="Strong"/>
          <w:rFonts w:ascii="GHEA Grapalat" w:hAnsi="GHEA Grapalat" w:cs="Sylfaen"/>
          <w:color w:val="000000"/>
          <w:lang w:val="pt-BR"/>
        </w:rPr>
        <w:t xml:space="preserve">1. </w:t>
      </w:r>
      <w:r w:rsidRPr="00866E41">
        <w:rPr>
          <w:rFonts w:ascii="GHEA Grapalat" w:hAnsi="GHEA Grapalat" w:cs="Sylfaen"/>
          <w:b/>
          <w:u w:val="single"/>
          <w:lang w:val="fr-FR"/>
        </w:rPr>
        <w:t xml:space="preserve"> </w:t>
      </w:r>
      <w:r w:rsidRPr="00DD60A6">
        <w:rPr>
          <w:rFonts w:ascii="GHEA Grapalat" w:hAnsi="GHEA Grapalat" w:cs="Sylfaen"/>
          <w:b/>
          <w:u w:val="single"/>
          <w:lang w:val="fr-FR"/>
        </w:rPr>
        <w:t xml:space="preserve">Անհրաժեշտությունը   </w:t>
      </w:r>
    </w:p>
    <w:p w:rsidR="00377C70" w:rsidRDefault="00377C70" w:rsidP="00377C70">
      <w:pPr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34005">
        <w:rPr>
          <w:rFonts w:ascii="GHEA Grapalat" w:hAnsi="GHEA Grapalat" w:cs="Sylfaen"/>
          <w:lang w:val="hy-AM"/>
        </w:rPr>
        <w:tab/>
      </w:r>
      <w:r w:rsidRPr="00866E41">
        <w:rPr>
          <w:rFonts w:ascii="GHEA Grapalat" w:hAnsi="GHEA Grapalat" w:cs="AK Courier"/>
          <w:sz w:val="24"/>
          <w:szCs w:val="24"/>
          <w:lang w:val="hy-AM"/>
        </w:rPr>
        <w:t>«</w:t>
      </w:r>
      <w:r w:rsidRPr="00866E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Անհատույց օգտագործման իրավունքով տարածք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տրամադրելու </w:t>
      </w:r>
      <w:r w:rsidRPr="00C0269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866E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9289D" w:rsidRPr="0059289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փակ նպատակային </w:t>
      </w:r>
      <w:r w:rsidRPr="00866E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ընթացակարգով գնման ընթացակարգ կազմակերպելու թույլտվության  մասին</w:t>
      </w:r>
      <w:r w:rsidRPr="00866E41">
        <w:rPr>
          <w:rFonts w:ascii="GHEA Grapalat" w:hAnsi="GHEA Grapalat" w:cs="AK Courier"/>
          <w:sz w:val="24"/>
          <w:szCs w:val="24"/>
          <w:lang w:val="hy-AM"/>
        </w:rPr>
        <w:t>» ՀՀ կառավարության որոշման ընդունումը պայմանավորված է ՀՀ ոստիկանության զորքերի ենթակայության ներքո գտնվող զորամասերի սննդի կազմակերպման արդյունավետության բարձրացման անհրաժեշտությամբ:</w:t>
      </w:r>
    </w:p>
    <w:p w:rsidR="00377C70" w:rsidRDefault="00377C70" w:rsidP="00377C70">
      <w:pPr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377C70" w:rsidRPr="00866E41" w:rsidRDefault="00377C70" w:rsidP="00377C7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Sylfaen"/>
          <w:b/>
          <w:u w:val="single"/>
          <w:lang w:val="fr-FR"/>
        </w:rPr>
      </w:pPr>
      <w:r w:rsidRPr="00866E41">
        <w:rPr>
          <w:rFonts w:ascii="GHEA Grapalat" w:hAnsi="GHEA Grapalat" w:cs="Sylfaen"/>
          <w:b/>
          <w:u w:val="single"/>
          <w:lang w:val="fr-FR"/>
        </w:rPr>
        <w:t xml:space="preserve">Ընթացիկ իրավիճակը և խնդիրները </w:t>
      </w:r>
    </w:p>
    <w:p w:rsidR="00377C70" w:rsidRPr="00866E41" w:rsidRDefault="00377C70" w:rsidP="00377C70">
      <w:pPr>
        <w:tabs>
          <w:tab w:val="left" w:pos="0"/>
        </w:tabs>
        <w:spacing w:after="0"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866E41">
        <w:rPr>
          <w:rFonts w:ascii="GHEA Grapalat" w:hAnsi="GHEA Grapalat"/>
          <w:sz w:val="24"/>
          <w:szCs w:val="24"/>
          <w:lang w:val="hy-AM"/>
        </w:rPr>
        <w:t>Ներկայումս սննդի</w:t>
      </w:r>
      <w:r w:rsidRPr="00866E41">
        <w:rPr>
          <w:rFonts w:ascii="GHEA Grapalat" w:hAnsi="GHEA Grapalat" w:cs="AK Courier"/>
          <w:sz w:val="24"/>
          <w:szCs w:val="24"/>
          <w:lang w:val="hy-AM"/>
        </w:rPr>
        <w:t xml:space="preserve"> կազմակերպման գործող ձևաչափի պարագայում հաճախակի են դարձել խնդիրները, որոնք պայմանավորված են սննդի կազմակերպման գործընթացը բազմաթիվ օղակների բաժանված լինելու հանգամանքով: Մասնավորապես՝ ոստիկանության զորքերը կազմակերպում է սննդամթերքի առանձին տեսակների գնման գործընթացներ, որոնց մի մասը չեն կայանում, կնքված պայմանագրերը հաճախ միակողմանի լուծվում են պայմանագրային պարտավորությունները չկատարելու հիմքով և այլն: Արդյունքում խաթարվում է այս կամ այն սննդամթերքի մատակարարման գործընթացը և սննդի պատրաստման ժամանակ ստիպված այդ սննդամթերքը փոխարինվում է այլ սննդամթերքով, ինչը սակայն երբեմն արժանանում է ոչ դրական արձագանքի: Խնդիրներ են առաջանում նաև սննդի պատրաստման գործընթացում՝ կապված ձեռք բերվող սննդամթերքի և պատրաստվող սննդի որակի հետ: Մեկ այլ խնդիր է նաև ոստիկանության զորքերի ձեռք բերված սննդամթերքի ընդունման և բաշխման շղթան՝ իր բազմաթիվ կոռուպցիոն ռիսկերով:</w:t>
      </w:r>
    </w:p>
    <w:p w:rsidR="00377C70" w:rsidRDefault="00377C70" w:rsidP="00377C70">
      <w:pPr>
        <w:spacing w:after="0" w:line="360" w:lineRule="auto"/>
        <w:ind w:left="38" w:firstLine="322"/>
        <w:jc w:val="both"/>
        <w:rPr>
          <w:rFonts w:ascii="GHEA Grapalat" w:eastAsia="Times New Roman" w:hAnsi="GHEA Grapalat" w:cs="GHEAGrapalat"/>
          <w:sz w:val="24"/>
          <w:szCs w:val="24"/>
          <w:lang w:val="hy-AM"/>
        </w:rPr>
      </w:pPr>
    </w:p>
    <w:p w:rsidR="00377C70" w:rsidRPr="00866E41" w:rsidRDefault="00377C70" w:rsidP="00377C7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eastAsia="Times New Roman" w:hAnsi="GHEA Grapalat" w:cs="GHEAGrapalat"/>
          <w:sz w:val="24"/>
          <w:szCs w:val="24"/>
          <w:lang w:val="hy-AM"/>
        </w:rPr>
      </w:pPr>
      <w:r w:rsidRPr="00866E41">
        <w:rPr>
          <w:rFonts w:ascii="GHEA Grapalat" w:hAnsi="GHEA Grapalat" w:cs="Sylfaen"/>
          <w:b/>
          <w:u w:val="single"/>
        </w:rPr>
        <w:lastRenderedPageBreak/>
        <w:t>Կարգավորման</w:t>
      </w:r>
      <w:r w:rsidRPr="00866E41">
        <w:rPr>
          <w:rFonts w:ascii="GHEA Grapalat" w:hAnsi="GHEA Grapalat"/>
          <w:b/>
          <w:u w:val="single"/>
          <w:lang w:val="fr-FR"/>
        </w:rPr>
        <w:t xml:space="preserve"> </w:t>
      </w:r>
      <w:r w:rsidRPr="00866E41">
        <w:rPr>
          <w:rFonts w:ascii="GHEA Grapalat" w:hAnsi="GHEA Grapalat" w:cs="Sylfaen"/>
          <w:b/>
          <w:u w:val="single"/>
        </w:rPr>
        <w:t>նպատակը</w:t>
      </w:r>
      <w:r w:rsidRPr="00866E41">
        <w:rPr>
          <w:rFonts w:ascii="GHEA Grapalat" w:hAnsi="GHEA Grapalat"/>
          <w:b/>
          <w:u w:val="single"/>
          <w:lang w:val="fr-FR"/>
        </w:rPr>
        <w:t xml:space="preserve"> </w:t>
      </w:r>
      <w:r w:rsidRPr="00866E41">
        <w:rPr>
          <w:rFonts w:ascii="GHEA Grapalat" w:hAnsi="GHEA Grapalat" w:cs="Sylfaen"/>
          <w:b/>
          <w:u w:val="single"/>
        </w:rPr>
        <w:t>և</w:t>
      </w:r>
      <w:r w:rsidRPr="00866E41">
        <w:rPr>
          <w:rFonts w:ascii="GHEA Grapalat" w:hAnsi="GHEA Grapalat"/>
          <w:b/>
          <w:u w:val="single"/>
          <w:lang w:val="fr-FR"/>
        </w:rPr>
        <w:t xml:space="preserve"> </w:t>
      </w:r>
      <w:r w:rsidRPr="00866E41">
        <w:rPr>
          <w:rFonts w:ascii="GHEA Grapalat" w:hAnsi="GHEA Grapalat" w:cs="Sylfaen"/>
          <w:b/>
          <w:u w:val="single"/>
        </w:rPr>
        <w:t>բնույթը</w:t>
      </w:r>
    </w:p>
    <w:p w:rsidR="00377C70" w:rsidRPr="00866E41" w:rsidRDefault="00377C70" w:rsidP="00377C70">
      <w:pPr>
        <w:tabs>
          <w:tab w:val="left" w:pos="0"/>
        </w:tabs>
        <w:spacing w:after="0"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866E41">
        <w:rPr>
          <w:rFonts w:ascii="GHEA Grapalat" w:hAnsi="GHEA Grapalat" w:cs="AK Courier"/>
          <w:sz w:val="24"/>
          <w:szCs w:val="24"/>
          <w:lang w:val="hy-AM"/>
        </w:rPr>
        <w:t xml:space="preserve">Որպես խնդրի ճիշտ լուծում, ուսումնասիրելով նաև տվյալ ոլորտում Հայաստանի Հանրապետության պաշտպանության նախարարության դրական փորձը, նախատեսվում է կոնսոլիդացնել նշված առանձին օղակները, որը հնարավոր է միայն պարենավորման կազմակերպումը մասնավոր անձին պատվիրակելու միջոցով: </w:t>
      </w:r>
    </w:p>
    <w:p w:rsidR="00377C70" w:rsidRDefault="00377C70" w:rsidP="00377C70">
      <w:pPr>
        <w:spacing w:after="0" w:line="360" w:lineRule="auto"/>
        <w:ind w:firstLine="360"/>
        <w:jc w:val="both"/>
        <w:rPr>
          <w:rFonts w:ascii="GHEA Grapalat" w:eastAsia="Times New Roman" w:hAnsi="GHEA Grapalat" w:cs="GHEAGrapalat"/>
          <w:sz w:val="24"/>
          <w:szCs w:val="24"/>
          <w:lang w:val="hy-AM"/>
        </w:rPr>
      </w:pPr>
      <w:r w:rsidRPr="002F5D4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Նախագծի ընդունման նպատակն է </w:t>
      </w:r>
      <w:r w:rsidRPr="00910AF3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զինծառայողների </w:t>
      </w:r>
      <w:r w:rsidRPr="00866E4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սննդի </w:t>
      </w:r>
      <w:r w:rsidRPr="002F5D4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պատշաճ </w:t>
      </w:r>
      <w:r w:rsidRPr="00910AF3">
        <w:rPr>
          <w:rFonts w:ascii="GHEA Grapalat" w:eastAsia="Times New Roman" w:hAnsi="GHEA Grapalat" w:cs="GHEAGrapalat"/>
          <w:sz w:val="24"/>
          <w:szCs w:val="24"/>
          <w:lang w:val="hy-AM"/>
        </w:rPr>
        <w:t>ապահով</w:t>
      </w:r>
      <w:r>
        <w:rPr>
          <w:rFonts w:ascii="GHEA Grapalat" w:eastAsia="Times New Roman" w:hAnsi="GHEA Grapalat" w:cs="GHEAGrapalat"/>
          <w:sz w:val="24"/>
          <w:szCs w:val="24"/>
          <w:lang w:val="hy-AM"/>
        </w:rPr>
        <w:t>ումն</w:t>
      </w:r>
      <w:r w:rsidRPr="002F5D4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</w:t>
      </w:r>
      <w:r w:rsidRPr="00910AF3">
        <w:rPr>
          <w:rFonts w:ascii="GHEA Grapalat" w:eastAsia="Times New Roman" w:hAnsi="GHEA Grapalat" w:cs="GHEAGrapalat"/>
          <w:sz w:val="24"/>
          <w:szCs w:val="24"/>
          <w:lang w:val="hy-AM"/>
        </w:rPr>
        <w:t>ինչպես</w:t>
      </w:r>
      <w:r w:rsidRPr="002F5D4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</w:t>
      </w:r>
      <w:r w:rsidRPr="00866E41">
        <w:rPr>
          <w:rFonts w:ascii="GHEA Grapalat" w:eastAsia="Times New Roman" w:hAnsi="GHEA Grapalat" w:cs="GHEAGrapalat"/>
          <w:sz w:val="24"/>
          <w:szCs w:val="24"/>
          <w:lang w:val="hy-AM"/>
        </w:rPr>
        <w:t>ՀՀ ոստիկանության զորքերի զորամասերի ճաշարաններում</w:t>
      </w:r>
      <w:r w:rsidRPr="002F5D4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, </w:t>
      </w:r>
      <w:r w:rsidRPr="00910AF3">
        <w:rPr>
          <w:rFonts w:ascii="GHEA Grapalat" w:eastAsia="Times New Roman" w:hAnsi="GHEA Grapalat" w:cs="GHEAGrapalat"/>
          <w:sz w:val="24"/>
          <w:szCs w:val="24"/>
          <w:lang w:val="hy-AM"/>
        </w:rPr>
        <w:t>այնպես էլ</w:t>
      </w:r>
      <w:r w:rsidRPr="00866E41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 ՀՀ տարածաշրջանում զորավարժ</w:t>
      </w:r>
      <w:r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ությունների և երթերի ընթացքում, </w:t>
      </w:r>
      <w:r w:rsidRPr="00910AF3">
        <w:rPr>
          <w:rFonts w:ascii="GHEA Grapalat" w:eastAsia="Times New Roman" w:hAnsi="GHEA Grapalat" w:cs="GHEAGrapalat"/>
          <w:sz w:val="24"/>
          <w:szCs w:val="24"/>
          <w:lang w:val="hy-AM"/>
        </w:rPr>
        <w:t xml:space="preserve">ինչպես նաև </w:t>
      </w:r>
      <w:r w:rsidRPr="002F5D41">
        <w:rPr>
          <w:rFonts w:ascii="GHEA Grapalat" w:eastAsia="Times New Roman" w:hAnsi="GHEA Grapalat" w:cs="GHEAGrapalat"/>
          <w:sz w:val="24"/>
          <w:szCs w:val="24"/>
          <w:lang w:val="hy-AM"/>
        </w:rPr>
        <w:t>զ</w:t>
      </w:r>
      <w:r w:rsidRPr="00866E41">
        <w:rPr>
          <w:rFonts w:ascii="GHEA Grapalat" w:eastAsia="Times New Roman" w:hAnsi="GHEA Grapalat" w:cs="GHEAGrapalat"/>
          <w:sz w:val="24"/>
          <w:szCs w:val="24"/>
          <w:lang w:val="hy-AM"/>
        </w:rPr>
        <w:t>անգվածային միջոցառումների վայրերում:</w:t>
      </w:r>
    </w:p>
    <w:p w:rsidR="00377C70" w:rsidRDefault="00377C70" w:rsidP="00377C70">
      <w:pPr>
        <w:tabs>
          <w:tab w:val="left" w:pos="0"/>
        </w:tabs>
        <w:spacing w:after="0" w:line="36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866E41">
        <w:rPr>
          <w:rFonts w:ascii="GHEA Grapalat" w:hAnsi="GHEA Grapalat" w:cs="AK Courier"/>
          <w:sz w:val="24"/>
          <w:szCs w:val="24"/>
          <w:lang w:val="hy-AM"/>
        </w:rPr>
        <w:t xml:space="preserve">Հարկ է նշել նաև, որ անհրաժեշտ </w:t>
      </w:r>
      <w:r w:rsidRPr="00866E41">
        <w:rPr>
          <w:rFonts w:ascii="GHEA Grapalat" w:hAnsi="GHEA Grapalat"/>
          <w:sz w:val="24"/>
          <w:szCs w:val="24"/>
          <w:lang w:val="hy-AM"/>
        </w:rPr>
        <w:t xml:space="preserve"> ֆինանսական միջոցները նախատեսվելու </w:t>
      </w:r>
      <w:r w:rsidRPr="00910AF3">
        <w:rPr>
          <w:rFonts w:ascii="GHEA Grapalat" w:hAnsi="GHEA Grapalat"/>
          <w:sz w:val="24"/>
          <w:szCs w:val="24"/>
          <w:lang w:val="hy-AM"/>
        </w:rPr>
        <w:t>են</w:t>
      </w:r>
      <w:r w:rsidRPr="00866E41">
        <w:rPr>
          <w:rFonts w:ascii="GHEA Grapalat" w:hAnsi="GHEA Grapalat"/>
          <w:sz w:val="24"/>
          <w:szCs w:val="24"/>
          <w:lang w:val="hy-AM"/>
        </w:rPr>
        <w:t xml:space="preserve"> մրցույթի արդյունքում  ձևավորված՝ նախընտրելի  տեխնիկական բնութագրի և գնման գնի  հիման վրա, ոստիկանության ընդհանուր հատկացումների հաշվին, միաժամանակ գնումների պլանում կատարելով նաև համապատասխան լրացում։</w:t>
      </w:r>
    </w:p>
    <w:p w:rsidR="00377C70" w:rsidRDefault="00377C70" w:rsidP="00377C70">
      <w:pPr>
        <w:tabs>
          <w:tab w:val="left" w:pos="0"/>
        </w:tabs>
        <w:spacing w:after="0" w:line="36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</w:p>
    <w:p w:rsidR="00377C70" w:rsidRPr="00866E41" w:rsidRDefault="00377C70" w:rsidP="00377C7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Sylfaen"/>
          <w:lang w:val="fr-FR"/>
        </w:rPr>
      </w:pPr>
      <w:r w:rsidRPr="00866E41">
        <w:rPr>
          <w:rFonts w:ascii="GHEA Grapalat" w:hAnsi="GHEA Grapalat" w:cs="Sylfaen"/>
          <w:b/>
          <w:u w:val="single"/>
          <w:lang w:val="fr-FR"/>
        </w:rPr>
        <w:t>Նախագծի մշակման գործընթացում ներգրավված ինստիտուտները և անձինք</w:t>
      </w:r>
    </w:p>
    <w:p w:rsidR="00377C70" w:rsidRDefault="00377C70" w:rsidP="00377C70">
      <w:pPr>
        <w:spacing w:after="0" w:line="360" w:lineRule="auto"/>
        <w:ind w:firstLine="540"/>
        <w:jc w:val="both"/>
        <w:rPr>
          <w:rFonts w:ascii="GHEA Grapalat" w:hAnsi="GHEA Grapalat" w:cs="Sylfaen"/>
          <w:lang w:val="fr-FR"/>
        </w:rPr>
      </w:pPr>
      <w:r w:rsidRPr="000244E6">
        <w:rPr>
          <w:rFonts w:ascii="GHEA Grapalat" w:hAnsi="GHEA Grapalat" w:cs="Sylfaen"/>
          <w:lang w:val="fr-FR"/>
        </w:rPr>
        <w:t xml:space="preserve">Նախագիծը նախապատրաստվել է </w:t>
      </w:r>
      <w:r>
        <w:rPr>
          <w:rFonts w:ascii="GHEA Grapalat" w:hAnsi="GHEA Grapalat" w:cs="Sylfaen"/>
          <w:lang w:val="fr-FR"/>
        </w:rPr>
        <w:t xml:space="preserve">ՀՀ </w:t>
      </w:r>
      <w:r w:rsidRPr="000244E6">
        <w:rPr>
          <w:rFonts w:ascii="GHEA Grapalat" w:hAnsi="GHEA Grapalat" w:cs="Sylfaen"/>
          <w:lang w:val="fr-FR"/>
        </w:rPr>
        <w:t>ոստիկանության կողմից:</w:t>
      </w:r>
    </w:p>
    <w:p w:rsidR="00377C70" w:rsidRDefault="00377C70" w:rsidP="00377C70">
      <w:pPr>
        <w:spacing w:after="0" w:line="360" w:lineRule="auto"/>
        <w:ind w:firstLine="540"/>
        <w:jc w:val="both"/>
        <w:rPr>
          <w:rFonts w:ascii="GHEA Grapalat" w:hAnsi="GHEA Grapalat" w:cs="Sylfaen"/>
          <w:lang w:val="fr-FR"/>
        </w:rPr>
      </w:pPr>
    </w:p>
    <w:p w:rsidR="00377C70" w:rsidRPr="00866E41" w:rsidRDefault="00377C70" w:rsidP="00377C70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GHEA Grapalat" w:hAnsi="GHEA Grapalat" w:cs="Sylfaen"/>
          <w:lang w:val="fr-FR"/>
        </w:rPr>
      </w:pPr>
      <w:r w:rsidRPr="00DD60A6">
        <w:rPr>
          <w:rFonts w:ascii="GHEA Grapalat" w:hAnsi="GHEA Grapalat" w:cs="Sylfaen"/>
          <w:b/>
          <w:u w:val="single"/>
          <w:lang w:val="fr-FR"/>
        </w:rPr>
        <w:t>Ակնկալվող արդյունքը</w:t>
      </w:r>
    </w:p>
    <w:p w:rsidR="00377C70" w:rsidRPr="00866E41" w:rsidRDefault="00377C70" w:rsidP="00377C70">
      <w:pPr>
        <w:pStyle w:val="ListParagraph"/>
        <w:spacing w:line="360" w:lineRule="auto"/>
        <w:ind w:left="899"/>
        <w:jc w:val="both"/>
        <w:rPr>
          <w:rFonts w:ascii="GHEA Grapalat" w:hAnsi="GHEA Grapalat" w:cs="Sylfaen"/>
          <w:lang w:val="fr-FR"/>
        </w:rPr>
      </w:pPr>
      <w:r w:rsidRPr="00866E41">
        <w:rPr>
          <w:rFonts w:ascii="GHEA Grapalat" w:hAnsi="GHEA Grapalat" w:cs="Sylfaen"/>
          <w:lang w:val="fr-FR"/>
        </w:rPr>
        <w:t>Կբարելավվի Ոստիկանության զորքերի ծառայողների սննդի կազմակերպման հարցը:</w:t>
      </w:r>
    </w:p>
    <w:p w:rsidR="00377C70" w:rsidRPr="00866E41" w:rsidRDefault="00377C70" w:rsidP="00377C70">
      <w:pPr>
        <w:tabs>
          <w:tab w:val="left" w:pos="0"/>
        </w:tabs>
        <w:spacing w:after="0" w:line="360" w:lineRule="auto"/>
        <w:ind w:firstLine="539"/>
        <w:jc w:val="both"/>
        <w:rPr>
          <w:rFonts w:ascii="GHEA Grapalat" w:hAnsi="GHEA Grapalat"/>
          <w:sz w:val="24"/>
          <w:szCs w:val="24"/>
          <w:lang w:val="fr-FR"/>
        </w:rPr>
      </w:pPr>
    </w:p>
    <w:p w:rsidR="00377C70" w:rsidRPr="00866E41" w:rsidRDefault="00377C70" w:rsidP="00377C70">
      <w:pPr>
        <w:tabs>
          <w:tab w:val="left" w:pos="0"/>
        </w:tabs>
        <w:spacing w:after="0"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377C70" w:rsidRPr="00D76956" w:rsidRDefault="00377C70" w:rsidP="00377C70">
      <w:pPr>
        <w:jc w:val="right"/>
        <w:rPr>
          <w:rFonts w:ascii="GHEA Grapalat" w:hAnsi="GHEA Grapalat" w:cs="Times Armenian"/>
          <w:b/>
          <w:lang w:val="hy-AM"/>
        </w:rPr>
      </w:pPr>
      <w:r w:rsidRPr="00576B6C">
        <w:rPr>
          <w:rFonts w:ascii="GHEA Grapalat" w:eastAsia="Arial Unicode MS" w:hAnsi="GHEA Grapalat" w:cs="Arial Unicode MS"/>
          <w:sz w:val="24"/>
          <w:szCs w:val="24"/>
          <w:lang w:val="hy-AM"/>
        </w:rPr>
        <w:tab/>
      </w:r>
      <w:r w:rsidRPr="00576B6C">
        <w:rPr>
          <w:rFonts w:ascii="GHEA Grapalat" w:eastAsia="Arial Unicode MS" w:hAnsi="GHEA Grapalat" w:cs="Arial Unicode MS"/>
          <w:sz w:val="24"/>
          <w:szCs w:val="24"/>
          <w:lang w:val="hy-AM"/>
        </w:rPr>
        <w:tab/>
      </w:r>
      <w:r w:rsidRPr="00576B6C">
        <w:rPr>
          <w:rFonts w:ascii="GHEA Grapalat" w:eastAsia="Arial Unicode MS" w:hAnsi="GHEA Grapalat" w:cs="Arial Unicode MS"/>
          <w:sz w:val="24"/>
          <w:szCs w:val="24"/>
          <w:lang w:val="hy-AM"/>
        </w:rPr>
        <w:tab/>
      </w:r>
      <w:r w:rsidRPr="00576B6C">
        <w:rPr>
          <w:rFonts w:ascii="GHEA Grapalat" w:eastAsia="Arial Unicode MS" w:hAnsi="GHEA Grapalat" w:cs="Arial Unicode MS"/>
          <w:sz w:val="24"/>
          <w:szCs w:val="24"/>
          <w:lang w:val="hy-AM"/>
        </w:rPr>
        <w:tab/>
      </w:r>
      <w:r w:rsidRPr="00576B6C">
        <w:rPr>
          <w:rFonts w:ascii="GHEA Grapalat" w:eastAsia="Arial Unicode MS" w:hAnsi="GHEA Grapalat" w:cs="Arial Unicode MS"/>
          <w:sz w:val="24"/>
          <w:szCs w:val="24"/>
          <w:lang w:val="hy-AM"/>
        </w:rPr>
        <w:tab/>
      </w:r>
      <w:r w:rsidRPr="00576B6C">
        <w:rPr>
          <w:rFonts w:ascii="GHEA Grapalat" w:eastAsia="Arial Unicode MS" w:hAnsi="GHEA Grapalat" w:cs="Arial Unicode MS"/>
          <w:sz w:val="24"/>
          <w:szCs w:val="24"/>
          <w:lang w:val="hy-AM"/>
        </w:rPr>
        <w:tab/>
      </w:r>
      <w:r w:rsidRPr="00576B6C">
        <w:rPr>
          <w:rFonts w:ascii="GHEA Grapalat" w:eastAsia="Arial Unicode MS" w:hAnsi="GHEA Grapalat" w:cs="Arial Unicode MS"/>
          <w:sz w:val="24"/>
          <w:szCs w:val="24"/>
          <w:lang w:val="hy-AM"/>
        </w:rPr>
        <w:tab/>
      </w:r>
      <w:r w:rsidRPr="00576B6C">
        <w:rPr>
          <w:rFonts w:ascii="GHEA Grapalat" w:eastAsia="Arial Unicode MS" w:hAnsi="GHEA Grapalat" w:cs="Arial Unicode MS"/>
          <w:sz w:val="24"/>
          <w:szCs w:val="24"/>
          <w:lang w:val="hy-AM"/>
        </w:rPr>
        <w:tab/>
      </w:r>
      <w:r>
        <w:rPr>
          <w:rFonts w:ascii="GHEA Grapalat" w:eastAsia="Arial Unicode MS" w:hAnsi="GHEA Grapalat" w:cs="Arial Unicode MS"/>
          <w:lang w:val="hy-AM"/>
        </w:rPr>
        <w:tab/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        </w:t>
      </w:r>
      <w:r w:rsidRPr="00D76956">
        <w:rPr>
          <w:rFonts w:ascii="GHEA Grapalat" w:hAnsi="GHEA Grapalat" w:cs="Sylfaen"/>
          <w:b/>
          <w:lang w:val="hy-AM"/>
        </w:rPr>
        <w:t>ՀՀ</w:t>
      </w:r>
      <w:r w:rsidRPr="00D76956">
        <w:rPr>
          <w:rFonts w:ascii="GHEA Grapalat" w:hAnsi="GHEA Grapalat" w:cs="Times Armenian"/>
          <w:b/>
          <w:lang w:val="hy-AM"/>
        </w:rPr>
        <w:t xml:space="preserve"> </w:t>
      </w:r>
      <w:r w:rsidRPr="00D76956">
        <w:rPr>
          <w:rFonts w:ascii="GHEA Grapalat" w:hAnsi="GHEA Grapalat" w:cs="Sylfaen"/>
          <w:b/>
          <w:lang w:val="hy-AM"/>
        </w:rPr>
        <w:t>ՈՍՏԻԿԱՆՈՒԹՅՈՒՆ</w:t>
      </w:r>
    </w:p>
    <w:p w:rsidR="00377C70" w:rsidRPr="00D76956" w:rsidRDefault="00377C70" w:rsidP="00377C70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77C70" w:rsidRPr="00377C70" w:rsidRDefault="00377C70" w:rsidP="00377C70">
      <w:pPr>
        <w:spacing w:after="0" w:line="360" w:lineRule="auto"/>
        <w:ind w:firstLine="539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:rsidR="00F81898" w:rsidRPr="00D76956" w:rsidRDefault="00F81898">
      <w:pPr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D76956">
        <w:rPr>
          <w:rFonts w:ascii="GHEA Grapalat" w:eastAsia="Arial Unicode MS" w:hAnsi="GHEA Grapalat" w:cs="Arial Unicode MS"/>
          <w:sz w:val="24"/>
          <w:szCs w:val="24"/>
          <w:lang w:val="hy-AM"/>
        </w:rPr>
        <w:br w:type="page"/>
      </w:r>
    </w:p>
    <w:p w:rsidR="00377C70" w:rsidRPr="00377C70" w:rsidRDefault="00377C70" w:rsidP="00377C70">
      <w:pPr>
        <w:spacing w:after="0" w:line="360" w:lineRule="auto"/>
        <w:ind w:firstLine="539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:rsidR="00377C70" w:rsidRDefault="00377C70" w:rsidP="00377C7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377C70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377C70" w:rsidRPr="001820AB" w:rsidRDefault="00377C70" w:rsidP="00377C70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1820AB">
        <w:rPr>
          <w:rFonts w:ascii="GHEA Grapalat" w:hAnsi="GHEA Grapalat"/>
          <w:b/>
          <w:bCs/>
          <w:sz w:val="24"/>
          <w:szCs w:val="24"/>
          <w:lang w:val="fr-FR"/>
        </w:rPr>
        <w:t xml:space="preserve">Անհատույց օգտագործման իրավունքով տարածք տրամադրելու և </w:t>
      </w:r>
      <w:r w:rsidR="007914DA">
        <w:rPr>
          <w:rFonts w:ascii="GHEA Grapalat" w:hAnsi="GHEA Grapalat"/>
          <w:b/>
          <w:bCs/>
          <w:sz w:val="24"/>
          <w:szCs w:val="24"/>
          <w:lang w:val="fr-FR"/>
        </w:rPr>
        <w:t xml:space="preserve">փակ նպատակային </w:t>
      </w:r>
      <w:r w:rsidRPr="001820AB">
        <w:rPr>
          <w:rFonts w:ascii="GHEA Grapalat" w:hAnsi="GHEA Grapalat"/>
          <w:b/>
          <w:bCs/>
          <w:sz w:val="24"/>
          <w:szCs w:val="24"/>
          <w:lang w:val="fr-FR"/>
        </w:rPr>
        <w:t>ընթացակարգով գնման ընթացակարգ կազմակերպելու թույլտվության մասին</w:t>
      </w:r>
      <w:r>
        <w:rPr>
          <w:rFonts w:ascii="GHEA Grapalat" w:hAnsi="GHEA Grapalat"/>
          <w:b/>
          <w:bCs/>
          <w:sz w:val="24"/>
          <w:szCs w:val="24"/>
          <w:lang w:val="fr-FR"/>
        </w:rPr>
        <w:t>»</w:t>
      </w:r>
    </w:p>
    <w:p w:rsidR="00377C70" w:rsidRPr="001820AB" w:rsidRDefault="00377C70" w:rsidP="00377C70">
      <w:pPr>
        <w:spacing w:after="0"/>
        <w:jc w:val="center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  <w:r w:rsidRPr="001820AB">
        <w:rPr>
          <w:rFonts w:ascii="GHEA Grapalat" w:hAnsi="GHEA Grapalat"/>
          <w:b/>
          <w:bCs/>
          <w:sz w:val="24"/>
          <w:szCs w:val="24"/>
          <w:lang w:val="fr-FR"/>
        </w:rPr>
        <w:t xml:space="preserve"> ՀՀ կառավարության որոշման նախագծի ընդունմամբ այլ նորմատիվ իրավական ակտերի ընդունման անհրաժեշտության մասին </w:t>
      </w:r>
    </w:p>
    <w:p w:rsidR="00377C70" w:rsidRDefault="00377C70" w:rsidP="00377C7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77C70" w:rsidRDefault="00377C70" w:rsidP="00377C70">
      <w:pPr>
        <w:spacing w:after="0"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1820AB">
        <w:rPr>
          <w:rFonts w:ascii="GHEA Grapalat" w:hAnsi="GHEA Grapalat"/>
          <w:bCs/>
          <w:sz w:val="24"/>
          <w:szCs w:val="24"/>
          <w:lang w:val="hy-AM"/>
        </w:rPr>
        <w:t>«</w:t>
      </w:r>
      <w:r w:rsidRPr="001820AB">
        <w:rPr>
          <w:rFonts w:ascii="GHEA Grapalat" w:hAnsi="GHEA Grapalat"/>
          <w:bCs/>
          <w:sz w:val="24"/>
          <w:szCs w:val="24"/>
          <w:lang w:val="fr-FR"/>
        </w:rPr>
        <w:t xml:space="preserve">Անհատույց օգտագործման իրավունքով տարածք տրամադրելու և </w:t>
      </w:r>
      <w:r w:rsidR="00CC7248">
        <w:rPr>
          <w:rFonts w:ascii="GHEA Grapalat" w:hAnsi="GHEA Grapalat"/>
          <w:bCs/>
          <w:sz w:val="24"/>
          <w:szCs w:val="24"/>
          <w:lang w:val="fr-FR"/>
        </w:rPr>
        <w:t>փակ նպատակային</w:t>
      </w:r>
      <w:r w:rsidRPr="001820AB">
        <w:rPr>
          <w:rFonts w:ascii="GHEA Grapalat" w:hAnsi="GHEA Grapalat"/>
          <w:bCs/>
          <w:sz w:val="24"/>
          <w:szCs w:val="24"/>
          <w:lang w:val="fr-FR"/>
        </w:rPr>
        <w:t xml:space="preserve"> ընթացակարգով գնման ընթացակարգ կազմակերպելու թույլտվության մասին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 w:rsidRPr="001820AB">
        <w:rPr>
          <w:rFonts w:ascii="GHEA Grapalat" w:hAnsi="GHEA Grapalat"/>
          <w:bCs/>
          <w:sz w:val="24"/>
          <w:szCs w:val="24"/>
          <w:lang w:val="fr-FR"/>
        </w:rPr>
        <w:t>ՀՀ կառավարության որոշման նախագծի ընդունմամբ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այլ իրավական ակտերում փոփոխություններ կատարելու անհրաժեշտություն չի առաջանա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: </w:t>
      </w:r>
    </w:p>
    <w:p w:rsidR="00377C70" w:rsidRDefault="00377C70" w:rsidP="00377C70">
      <w:pPr>
        <w:rPr>
          <w:rFonts w:ascii="GHEA Grapalat" w:hAnsi="GHEA Grapalat" w:cs="Sylfaen"/>
          <w:lang w:val="fr-FR"/>
        </w:rPr>
      </w:pPr>
    </w:p>
    <w:p w:rsidR="00377C70" w:rsidRDefault="00377C70" w:rsidP="00377C70">
      <w:pPr>
        <w:tabs>
          <w:tab w:val="left" w:pos="6585"/>
        </w:tabs>
        <w:rPr>
          <w:rFonts w:ascii="GHEA Grapalat" w:hAnsi="GHEA Grapalat" w:cs="Sylfaen"/>
          <w:lang w:val="fr-FR"/>
        </w:rPr>
      </w:pPr>
    </w:p>
    <w:p w:rsidR="00377C70" w:rsidRPr="002C7CF6" w:rsidRDefault="00377C70" w:rsidP="00377C70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2C7CF6">
        <w:rPr>
          <w:rFonts w:ascii="GHEA Grapalat" w:hAnsi="GHEA Grapalat" w:cs="Sylfaen"/>
          <w:b/>
          <w:sz w:val="24"/>
          <w:szCs w:val="24"/>
        </w:rPr>
        <w:t>ՏԵՂԵԿԱՆՔ</w:t>
      </w:r>
    </w:p>
    <w:p w:rsidR="00377C70" w:rsidRPr="002C7CF6" w:rsidRDefault="00377C70" w:rsidP="00377C70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2C7CF6">
        <w:rPr>
          <w:rFonts w:ascii="GHEA Grapalat" w:hAnsi="GHEA Grapalat"/>
          <w:b/>
          <w:bCs/>
          <w:sz w:val="24"/>
          <w:szCs w:val="24"/>
          <w:lang w:val="fr-FR"/>
        </w:rPr>
        <w:t xml:space="preserve">«Անհատույց օգտագործման իրավունքով տարածք տրամադրելու և </w:t>
      </w:r>
      <w:r w:rsidR="00CC7248">
        <w:rPr>
          <w:rFonts w:ascii="GHEA Grapalat" w:hAnsi="GHEA Grapalat"/>
          <w:b/>
          <w:bCs/>
          <w:sz w:val="24"/>
          <w:szCs w:val="24"/>
          <w:lang w:val="fr-FR"/>
        </w:rPr>
        <w:t>փակ նպատակային</w:t>
      </w:r>
      <w:r w:rsidRPr="002C7CF6">
        <w:rPr>
          <w:rFonts w:ascii="GHEA Grapalat" w:hAnsi="GHEA Grapalat"/>
          <w:b/>
          <w:bCs/>
          <w:sz w:val="24"/>
          <w:szCs w:val="24"/>
          <w:lang w:val="fr-FR"/>
        </w:rPr>
        <w:t xml:space="preserve"> ընթացակարգով գնման ընթացակարգ կազմակերպելու թույլտվության մասին»</w:t>
      </w:r>
    </w:p>
    <w:p w:rsidR="00377C70" w:rsidRPr="002C7CF6" w:rsidRDefault="00377C70" w:rsidP="00377C70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2C7CF6">
        <w:rPr>
          <w:rFonts w:ascii="GHEA Grapalat" w:hAnsi="GHEA Grapalat"/>
          <w:b/>
          <w:bCs/>
          <w:sz w:val="24"/>
          <w:szCs w:val="24"/>
          <w:lang w:val="fr-FR"/>
        </w:rPr>
        <w:t xml:space="preserve"> ՀՀ կառավարության որոշման նախագծի ընդունմամբ </w:t>
      </w:r>
      <w:r w:rsidRPr="002C7CF6">
        <w:rPr>
          <w:rFonts w:ascii="GHEA Grapalat" w:hAnsi="GHEA Grapalat" w:cs="Sylfaen"/>
          <w:b/>
          <w:sz w:val="24"/>
          <w:szCs w:val="24"/>
        </w:rPr>
        <w:t>պետական</w:t>
      </w:r>
      <w:r w:rsidRPr="002C7CF6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b/>
          <w:sz w:val="24"/>
          <w:szCs w:val="24"/>
        </w:rPr>
        <w:t>բյուջեում</w:t>
      </w:r>
      <w:r w:rsidRPr="002C7CF6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b/>
          <w:sz w:val="24"/>
          <w:szCs w:val="24"/>
        </w:rPr>
        <w:t>ծախսերի</w:t>
      </w:r>
      <w:r w:rsidRPr="002C7CF6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Times Armenian"/>
          <w:b/>
          <w:sz w:val="24"/>
          <w:szCs w:val="24"/>
        </w:rPr>
        <w:t>և</w:t>
      </w:r>
      <w:r w:rsidRPr="002C7CF6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b/>
          <w:sz w:val="24"/>
          <w:szCs w:val="24"/>
        </w:rPr>
        <w:t>եկամուտների</w:t>
      </w:r>
      <w:r w:rsidRPr="002C7CF6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2C7CF6">
        <w:rPr>
          <w:rFonts w:ascii="GHEA Grapalat" w:hAnsi="GHEA Grapalat" w:cs="Sylfaen"/>
          <w:b/>
          <w:sz w:val="24"/>
          <w:szCs w:val="24"/>
        </w:rPr>
        <w:t>էական</w:t>
      </w:r>
      <w:r w:rsidRPr="002C7CF6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b/>
          <w:sz w:val="24"/>
          <w:szCs w:val="24"/>
        </w:rPr>
        <w:t>ավելացման</w:t>
      </w:r>
      <w:r w:rsidRPr="002C7CF6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b/>
          <w:sz w:val="24"/>
          <w:szCs w:val="24"/>
        </w:rPr>
        <w:t>կամ</w:t>
      </w:r>
      <w:r w:rsidRPr="002C7CF6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b/>
          <w:sz w:val="24"/>
          <w:szCs w:val="24"/>
        </w:rPr>
        <w:t>նվազեցման</w:t>
      </w:r>
      <w:r w:rsidRPr="002C7C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b/>
          <w:sz w:val="24"/>
          <w:szCs w:val="24"/>
        </w:rPr>
        <w:t>մասին</w:t>
      </w:r>
    </w:p>
    <w:p w:rsidR="00377C70" w:rsidRPr="002C7CF6" w:rsidRDefault="00377C70" w:rsidP="00377C70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377C70" w:rsidRPr="002C7CF6" w:rsidRDefault="00377C70" w:rsidP="00377C70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377C70" w:rsidRPr="002C7CF6" w:rsidRDefault="00377C70" w:rsidP="00377C70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2C7CF6">
        <w:rPr>
          <w:rFonts w:ascii="GHEA Grapalat" w:hAnsi="GHEA Grapalat"/>
          <w:bCs/>
          <w:sz w:val="24"/>
          <w:szCs w:val="24"/>
          <w:lang w:val="hy-AM"/>
        </w:rPr>
        <w:t>«</w:t>
      </w:r>
      <w:r w:rsidRPr="002C7CF6">
        <w:rPr>
          <w:rFonts w:ascii="GHEA Grapalat" w:hAnsi="GHEA Grapalat"/>
          <w:bCs/>
          <w:sz w:val="24"/>
          <w:szCs w:val="24"/>
          <w:lang w:val="fr-FR"/>
        </w:rPr>
        <w:t xml:space="preserve">Անհատույց օգտագործման իրավունքով տարածք տրամադրելու և </w:t>
      </w:r>
      <w:r w:rsidR="00CC7248">
        <w:rPr>
          <w:rFonts w:ascii="GHEA Grapalat" w:hAnsi="GHEA Grapalat"/>
          <w:bCs/>
          <w:sz w:val="24"/>
          <w:szCs w:val="24"/>
          <w:lang w:val="fr-FR"/>
        </w:rPr>
        <w:t>փակ նպատակային</w:t>
      </w:r>
      <w:r w:rsidRPr="002C7CF6">
        <w:rPr>
          <w:rFonts w:ascii="GHEA Grapalat" w:hAnsi="GHEA Grapalat"/>
          <w:bCs/>
          <w:sz w:val="24"/>
          <w:szCs w:val="24"/>
          <w:lang w:val="fr-FR"/>
        </w:rPr>
        <w:t xml:space="preserve"> ընթացակարգով գնման ընթացակարգ կազմակերպելու թույլտվության մասին» ՀՀ կառավարության որոշման նախագծի ընդունմամբ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sz w:val="24"/>
          <w:szCs w:val="24"/>
        </w:rPr>
        <w:t>պետական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sz w:val="24"/>
          <w:szCs w:val="24"/>
        </w:rPr>
        <w:t>բյուջեում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sz w:val="24"/>
          <w:szCs w:val="24"/>
        </w:rPr>
        <w:t>ծախսերի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Times Armenian"/>
          <w:sz w:val="24"/>
          <w:szCs w:val="24"/>
        </w:rPr>
        <w:t>և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sz w:val="24"/>
          <w:szCs w:val="24"/>
        </w:rPr>
        <w:t>եկամուտների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sz w:val="24"/>
          <w:szCs w:val="24"/>
        </w:rPr>
        <w:t>էական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sz w:val="24"/>
          <w:szCs w:val="24"/>
        </w:rPr>
        <w:t>ավելացում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sz w:val="24"/>
          <w:szCs w:val="24"/>
        </w:rPr>
        <w:t>կամ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sz w:val="24"/>
          <w:szCs w:val="24"/>
        </w:rPr>
        <w:t>նվազեցում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sz w:val="24"/>
          <w:szCs w:val="24"/>
        </w:rPr>
        <w:t>չի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C7CF6">
        <w:rPr>
          <w:rFonts w:ascii="GHEA Grapalat" w:hAnsi="GHEA Grapalat" w:cs="Sylfaen"/>
          <w:sz w:val="24"/>
          <w:szCs w:val="24"/>
        </w:rPr>
        <w:t>նախատեսվում</w:t>
      </w:r>
      <w:r w:rsidRPr="002C7CF6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377C70" w:rsidRPr="002C7CF6" w:rsidRDefault="00377C70" w:rsidP="00377C70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377C70" w:rsidRPr="002C7CF6" w:rsidRDefault="00377C70" w:rsidP="00377C70">
      <w:pPr>
        <w:jc w:val="right"/>
        <w:rPr>
          <w:rFonts w:ascii="GHEA Grapalat" w:hAnsi="GHEA Grapalat" w:cs="Times Armenian"/>
          <w:b/>
        </w:rPr>
      </w:pPr>
      <w:r w:rsidRPr="00DD60A6">
        <w:rPr>
          <w:rFonts w:ascii="GHEA Grapalat" w:hAnsi="GHEA Grapalat" w:cs="Sylfaen"/>
          <w:b/>
        </w:rPr>
        <w:t>ՀՀ</w:t>
      </w:r>
      <w:r w:rsidRPr="00DD60A6">
        <w:rPr>
          <w:rFonts w:ascii="GHEA Grapalat" w:hAnsi="GHEA Grapalat" w:cs="Times Armenian"/>
          <w:b/>
        </w:rPr>
        <w:t xml:space="preserve"> </w:t>
      </w:r>
      <w:r w:rsidRPr="00DD60A6">
        <w:rPr>
          <w:rFonts w:ascii="GHEA Grapalat" w:hAnsi="GHEA Grapalat" w:cs="Sylfaen"/>
          <w:b/>
        </w:rPr>
        <w:t>ՈՍՏԻԿԱՆՈՒԹՅՈՒՆ</w:t>
      </w:r>
    </w:p>
    <w:p w:rsidR="00377C70" w:rsidRPr="00EE73CE" w:rsidRDefault="00377C70" w:rsidP="00377C70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</w:rPr>
      </w:pPr>
    </w:p>
    <w:p w:rsidR="00377C70" w:rsidRPr="008401D4" w:rsidRDefault="00377C70" w:rsidP="0005162E">
      <w:pPr>
        <w:spacing w:after="0"/>
        <w:ind w:left="540" w:right="92"/>
        <w:jc w:val="right"/>
        <w:rPr>
          <w:rFonts w:ascii="GHEA Grapalat" w:hAnsi="GHEA Grapalat" w:cs="Sylfaen"/>
          <w:b/>
          <w:bCs/>
          <w:szCs w:val="24"/>
          <w:lang w:eastAsia="ru-RU"/>
        </w:rPr>
      </w:pPr>
    </w:p>
    <w:sectPr w:rsidR="00377C70" w:rsidRPr="008401D4" w:rsidSect="008401D4">
      <w:pgSz w:w="12240" w:h="15840"/>
      <w:pgMar w:top="993" w:right="1183" w:bottom="11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Grapalat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76C54"/>
    <w:multiLevelType w:val="hybridMultilevel"/>
    <w:tmpl w:val="5D2CC442"/>
    <w:lvl w:ilvl="0" w:tplc="13DE7E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32B6A29"/>
    <w:multiLevelType w:val="hybridMultilevel"/>
    <w:tmpl w:val="1E12E892"/>
    <w:lvl w:ilvl="0" w:tplc="D4C41F54">
      <w:start w:val="2"/>
      <w:numFmt w:val="decimal"/>
      <w:lvlText w:val="%1."/>
      <w:lvlJc w:val="left"/>
      <w:pPr>
        <w:ind w:left="899" w:hanging="360"/>
      </w:pPr>
      <w:rPr>
        <w:rFonts w:cs="AK Courier" w:hint="default"/>
        <w:b w:val="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624822FF"/>
    <w:multiLevelType w:val="hybridMultilevel"/>
    <w:tmpl w:val="5D2CC442"/>
    <w:lvl w:ilvl="0" w:tplc="13DE7E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F8A30D5"/>
    <w:multiLevelType w:val="hybridMultilevel"/>
    <w:tmpl w:val="EA02FCA0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414D19"/>
    <w:rsid w:val="0005162E"/>
    <w:rsid w:val="0008212E"/>
    <w:rsid w:val="00083BCC"/>
    <w:rsid w:val="000E0BEC"/>
    <w:rsid w:val="00140A15"/>
    <w:rsid w:val="00222C26"/>
    <w:rsid w:val="00377C70"/>
    <w:rsid w:val="003B7D33"/>
    <w:rsid w:val="00403565"/>
    <w:rsid w:val="00414D19"/>
    <w:rsid w:val="0042601F"/>
    <w:rsid w:val="00426A65"/>
    <w:rsid w:val="00447638"/>
    <w:rsid w:val="00447B28"/>
    <w:rsid w:val="00451D9F"/>
    <w:rsid w:val="00481660"/>
    <w:rsid w:val="004D0CE2"/>
    <w:rsid w:val="004D4D8F"/>
    <w:rsid w:val="00556FD1"/>
    <w:rsid w:val="0059289D"/>
    <w:rsid w:val="005C512F"/>
    <w:rsid w:val="005F1103"/>
    <w:rsid w:val="00646A73"/>
    <w:rsid w:val="00647059"/>
    <w:rsid w:val="00697C80"/>
    <w:rsid w:val="006D41D2"/>
    <w:rsid w:val="006E0CDB"/>
    <w:rsid w:val="0073283B"/>
    <w:rsid w:val="00735361"/>
    <w:rsid w:val="00791421"/>
    <w:rsid w:val="007914DA"/>
    <w:rsid w:val="007B40B7"/>
    <w:rsid w:val="007D46D7"/>
    <w:rsid w:val="00816BD1"/>
    <w:rsid w:val="008401D4"/>
    <w:rsid w:val="00841E9C"/>
    <w:rsid w:val="00887156"/>
    <w:rsid w:val="008D78C8"/>
    <w:rsid w:val="008F73F0"/>
    <w:rsid w:val="00981D06"/>
    <w:rsid w:val="009B145F"/>
    <w:rsid w:val="009B73E6"/>
    <w:rsid w:val="009C5758"/>
    <w:rsid w:val="009D7B54"/>
    <w:rsid w:val="00A051E1"/>
    <w:rsid w:val="00A201BA"/>
    <w:rsid w:val="00A275FD"/>
    <w:rsid w:val="00A30065"/>
    <w:rsid w:val="00A96271"/>
    <w:rsid w:val="00AB19EC"/>
    <w:rsid w:val="00AB3E1C"/>
    <w:rsid w:val="00AB77AB"/>
    <w:rsid w:val="00B05237"/>
    <w:rsid w:val="00BC3B45"/>
    <w:rsid w:val="00BD49DA"/>
    <w:rsid w:val="00BE34EC"/>
    <w:rsid w:val="00C40F91"/>
    <w:rsid w:val="00CC7248"/>
    <w:rsid w:val="00CF02B6"/>
    <w:rsid w:val="00D20AA1"/>
    <w:rsid w:val="00D76956"/>
    <w:rsid w:val="00DA5EF2"/>
    <w:rsid w:val="00DC3903"/>
    <w:rsid w:val="00DD1FF9"/>
    <w:rsid w:val="00E15E58"/>
    <w:rsid w:val="00E75F8F"/>
    <w:rsid w:val="00E94A54"/>
    <w:rsid w:val="00EA6AD3"/>
    <w:rsid w:val="00F10A7C"/>
    <w:rsid w:val="00F53E32"/>
    <w:rsid w:val="00F81898"/>
    <w:rsid w:val="00FA6E2C"/>
    <w:rsid w:val="00FE66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9DF66"/>
  <w15:docId w15:val="{119ABEB3-8E7C-44FC-885C-91B4D7904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E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EA6AD3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403565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222C26"/>
  </w:style>
  <w:style w:type="paragraph" w:styleId="BalloonText">
    <w:name w:val="Balloon Text"/>
    <w:basedOn w:val="Normal"/>
    <w:link w:val="BalloonTextChar"/>
    <w:uiPriority w:val="99"/>
    <w:semiHidden/>
    <w:unhideWhenUsed/>
    <w:rsid w:val="00051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62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semiHidden/>
    <w:unhideWhenUsed/>
    <w:rsid w:val="00377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1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6</Pages>
  <Words>875</Words>
  <Characters>4988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Ashot Pirumyan</cp:lastModifiedBy>
  <cp:revision>48</cp:revision>
  <cp:lastPrinted>2020-07-06T06:07:00Z</cp:lastPrinted>
  <dcterms:created xsi:type="dcterms:W3CDTF">2020-03-06T13:35:00Z</dcterms:created>
  <dcterms:modified xsi:type="dcterms:W3CDTF">2020-07-15T08:43:00Z</dcterms:modified>
</cp:coreProperties>
</file>