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258F" w:rsidRPr="00B737DE" w:rsidRDefault="009B258F" w:rsidP="00B737DE">
      <w:pPr>
        <w:spacing w:line="360" w:lineRule="auto"/>
        <w:ind w:left="5664" w:firstLine="708"/>
        <w:rPr>
          <w:rFonts w:ascii="GHEA Grapalat" w:hAnsi="GHEA Grapalat"/>
          <w:b/>
          <w:lang w:val="hy-AM"/>
        </w:rPr>
      </w:pPr>
      <w:r w:rsidRPr="00B737DE">
        <w:rPr>
          <w:rFonts w:ascii="GHEA Grapalat" w:hAnsi="GHEA Grapalat"/>
          <w:b/>
        </w:rPr>
        <w:t>ԱՄՓՈՓԱԹԵՐԹ</w:t>
      </w:r>
    </w:p>
    <w:p w:rsidR="004B1063" w:rsidRPr="00B737DE" w:rsidRDefault="004B1063" w:rsidP="00B737DE">
      <w:pPr>
        <w:spacing w:line="360" w:lineRule="auto"/>
        <w:ind w:left="5664"/>
        <w:rPr>
          <w:rFonts w:ascii="GHEA Grapalat" w:hAnsi="GHEA Grapalat"/>
          <w:b/>
          <w:lang w:val="hy-AM"/>
        </w:rPr>
      </w:pPr>
    </w:p>
    <w:p w:rsidR="003C3456" w:rsidRPr="00B737DE" w:rsidRDefault="00B81672" w:rsidP="00B737DE">
      <w:pPr>
        <w:shd w:val="clear" w:color="auto" w:fill="FFFFFF"/>
        <w:spacing w:line="360" w:lineRule="auto"/>
        <w:ind w:right="142"/>
        <w:jc w:val="center"/>
        <w:rPr>
          <w:rFonts w:ascii="GHEA Grapalat" w:hAnsi="GHEA Grapalat"/>
          <w:b/>
          <w:lang w:val="hy-AM"/>
        </w:rPr>
      </w:pPr>
      <w:r w:rsidRPr="00B737DE">
        <w:rPr>
          <w:rFonts w:ascii="GHEA Grapalat" w:hAnsi="GHEA Grapalat" w:cs="Sylfaen"/>
          <w:b/>
          <w:lang w:val="hy-AM"/>
        </w:rPr>
        <w:t>«ՆՈՐՄԱՏԻՎ ԻՐԱՎԱԿԱՆ ԱԿՏԵՐԻ ՄԱՍԻՆ</w:t>
      </w:r>
      <w:r w:rsidRPr="00B737DE">
        <w:rPr>
          <w:rFonts w:ascii="GHEA Grapalat" w:hAnsi="GHEA Grapalat"/>
          <w:b/>
          <w:lang w:val="hy-AM"/>
        </w:rPr>
        <w:t>»</w:t>
      </w:r>
      <w:r w:rsidRPr="00B737DE">
        <w:rPr>
          <w:rFonts w:ascii="GHEA Grapalat" w:hAnsi="GHEA Grapalat" w:cs="Sylfaen"/>
          <w:b/>
          <w:lang w:val="hy-AM"/>
        </w:rPr>
        <w:t xml:space="preserve"> ՕՐԵՆՔՈՒՄ ՓՈՓՈԽՈՒԹՅՈՒՆՆԵՐ ԵՎ ԼՐԱՑՈՒՄՆԵՐ ԿԱՏԱՐԵԼՈՒ ՄԱՍԻՆ</w:t>
      </w:r>
      <w:r w:rsidR="002A509E" w:rsidRPr="00B737DE">
        <w:rPr>
          <w:rFonts w:ascii="GHEA Grapalat" w:hAnsi="GHEA Grapalat"/>
          <w:b/>
          <w:lang w:val="hy-AM"/>
        </w:rPr>
        <w:t>» ՕՐԵՆՔԻ ԵՎ</w:t>
      </w:r>
      <w:r w:rsidRPr="00B737DE">
        <w:rPr>
          <w:rFonts w:ascii="GHEA Grapalat" w:hAnsi="GHEA Grapalat"/>
          <w:b/>
          <w:lang w:val="hy-AM"/>
        </w:rPr>
        <w:t xml:space="preserve"> </w:t>
      </w:r>
      <w:r w:rsidRPr="00B737DE">
        <w:rPr>
          <w:rFonts w:ascii="GHEA Grapalat" w:hAnsi="GHEA Grapalat" w:cs="Sylfaen"/>
          <w:b/>
          <w:lang w:val="hy-AM"/>
        </w:rPr>
        <w:t>««</w:t>
      </w:r>
      <w:r w:rsidRPr="00B737DE">
        <w:rPr>
          <w:rFonts w:ascii="GHEA Grapalat" w:hAnsi="GHEA Grapalat"/>
          <w:b/>
          <w:lang w:val="hy-AM"/>
        </w:rPr>
        <w:t xml:space="preserve">ԱԶԳԱՅԻՆ ԺՈՂՈՎԻ ԿԱՆՈՆԱԿԱՐԳ» ՍԱՀՄԱՆԱԴՐԱԿԱՆ ՕՐԵՆՔՈՒՄ ԼՐԱՑՈՒՄ ԿԱՏԱՐԵԼՈՒ ՄԱՍԻՆ» </w:t>
      </w:r>
      <w:r w:rsidRPr="00B737DE">
        <w:rPr>
          <w:rFonts w:ascii="GHEA Grapalat" w:hAnsi="GHEA Grapalat" w:cs="Sylfaen"/>
          <w:b/>
          <w:lang w:val="hy-AM"/>
        </w:rPr>
        <w:t xml:space="preserve">ՍԱՀՄԱՆԱԴՐԱԿԱՆ ՕՐԵՆՔԻ </w:t>
      </w:r>
      <w:r w:rsidRPr="00B737DE">
        <w:rPr>
          <w:rFonts w:ascii="GHEA Grapalat" w:hAnsi="GHEA Grapalat"/>
          <w:b/>
          <w:lang w:val="hy-AM"/>
        </w:rPr>
        <w:t xml:space="preserve">ՆԱԽԱԳԾԵՐԻ </w:t>
      </w:r>
      <w:r w:rsidRPr="00B737DE">
        <w:rPr>
          <w:rFonts w:ascii="GHEA Grapalat" w:eastAsia="Calibri" w:hAnsi="GHEA Grapalat" w:cs="GHEA Grapalat"/>
          <w:b/>
          <w:noProof/>
          <w:lang w:val="hy-AM"/>
        </w:rPr>
        <w:t>ՎԵՐԱԲԵՐՅԱԼ ԱՌԱՋԱՐԿՈՒԹՅՈՒՆՆԵՐԻ</w:t>
      </w:r>
    </w:p>
    <w:p w:rsidR="002D724D" w:rsidRPr="00B737DE" w:rsidRDefault="002D724D" w:rsidP="00B737DE">
      <w:pPr>
        <w:spacing w:line="360" w:lineRule="auto"/>
        <w:jc w:val="center"/>
        <w:rPr>
          <w:rFonts w:ascii="GHEA Grapalat" w:hAnsi="GHEA Grapalat"/>
          <w:b/>
          <w:lang w:val="hy-AM"/>
        </w:rPr>
      </w:pPr>
    </w:p>
    <w:tbl>
      <w:tblPr>
        <w:tblW w:w="15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2862"/>
        <w:gridCol w:w="5865"/>
        <w:gridCol w:w="1714"/>
        <w:gridCol w:w="4229"/>
      </w:tblGrid>
      <w:tr w:rsidR="009B258F" w:rsidRPr="00B737DE" w:rsidTr="003C0126">
        <w:trPr>
          <w:trHeight w:val="57"/>
        </w:trPr>
        <w:tc>
          <w:tcPr>
            <w:tcW w:w="648" w:type="dxa"/>
          </w:tcPr>
          <w:p w:rsidR="009B258F" w:rsidRPr="00B737DE" w:rsidRDefault="009B258F" w:rsidP="00B737DE">
            <w:pPr>
              <w:autoSpaceDE w:val="0"/>
              <w:autoSpaceDN w:val="0"/>
              <w:adjustRightInd w:val="0"/>
              <w:spacing w:line="360" w:lineRule="auto"/>
              <w:jc w:val="both"/>
              <w:rPr>
                <w:rFonts w:ascii="GHEA Grapalat" w:hAnsi="GHEA Grapalat"/>
              </w:rPr>
            </w:pPr>
            <w:r w:rsidRPr="00B737DE">
              <w:rPr>
                <w:rFonts w:ascii="GHEA Grapalat" w:hAnsi="GHEA Grapalat"/>
              </w:rPr>
              <w:t>հ/հ</w:t>
            </w:r>
          </w:p>
        </w:tc>
        <w:tc>
          <w:tcPr>
            <w:tcW w:w="2862" w:type="dxa"/>
          </w:tcPr>
          <w:p w:rsidR="009B258F" w:rsidRPr="00B737DE" w:rsidRDefault="0094564C" w:rsidP="00B737DE">
            <w:pPr>
              <w:autoSpaceDE w:val="0"/>
              <w:autoSpaceDN w:val="0"/>
              <w:adjustRightInd w:val="0"/>
              <w:spacing w:line="360" w:lineRule="auto"/>
              <w:jc w:val="center"/>
              <w:rPr>
                <w:rFonts w:ascii="GHEA Grapalat" w:hAnsi="GHEA Grapalat"/>
              </w:rPr>
            </w:pPr>
            <w:r w:rsidRPr="00B737DE">
              <w:rPr>
                <w:rFonts w:ascii="GHEA Grapalat" w:hAnsi="GHEA Grapalat"/>
                <w:lang w:val="en-US"/>
              </w:rPr>
              <w:t>Առարկության</w:t>
            </w:r>
            <w:r w:rsidRPr="00B737DE">
              <w:rPr>
                <w:rFonts w:ascii="GHEA Grapalat" w:hAnsi="GHEA Grapalat"/>
              </w:rPr>
              <w:t xml:space="preserve">, </w:t>
            </w:r>
            <w:r w:rsidRPr="00B737DE">
              <w:rPr>
                <w:rFonts w:ascii="GHEA Grapalat" w:hAnsi="GHEA Grapalat"/>
                <w:lang w:val="en-US"/>
              </w:rPr>
              <w:t>ա</w:t>
            </w:r>
            <w:r w:rsidR="009B258F" w:rsidRPr="00B737DE">
              <w:rPr>
                <w:rFonts w:ascii="GHEA Grapalat" w:hAnsi="GHEA Grapalat"/>
              </w:rPr>
              <w:t xml:space="preserve">ռաջարկության հեղինակը, </w:t>
            </w:r>
            <w:r w:rsidR="009B258F" w:rsidRPr="00B737DE">
              <w:rPr>
                <w:rFonts w:ascii="GHEA Grapalat" w:hAnsi="GHEA Grapalat"/>
                <w:lang w:val="en-US"/>
              </w:rPr>
              <w:t>Գրության</w:t>
            </w:r>
            <w:r w:rsidR="009B258F" w:rsidRPr="00B737DE">
              <w:rPr>
                <w:rFonts w:ascii="GHEA Grapalat" w:hAnsi="GHEA Grapalat"/>
              </w:rPr>
              <w:t xml:space="preserve"> </w:t>
            </w:r>
            <w:r w:rsidRPr="00B737DE">
              <w:rPr>
                <w:rFonts w:ascii="GHEA Grapalat" w:hAnsi="GHEA Grapalat"/>
                <w:lang w:val="en-US"/>
              </w:rPr>
              <w:t>ստացման</w:t>
            </w:r>
            <w:r w:rsidRPr="00B737DE">
              <w:rPr>
                <w:rFonts w:ascii="GHEA Grapalat" w:hAnsi="GHEA Grapalat"/>
              </w:rPr>
              <w:t xml:space="preserve"> </w:t>
            </w:r>
            <w:r w:rsidR="009B258F" w:rsidRPr="00B737DE">
              <w:rPr>
                <w:rFonts w:ascii="GHEA Grapalat" w:hAnsi="GHEA Grapalat"/>
                <w:lang w:val="en-US"/>
              </w:rPr>
              <w:t>ամսաթիվը</w:t>
            </w:r>
            <w:r w:rsidR="009B258F" w:rsidRPr="00B737DE">
              <w:rPr>
                <w:rFonts w:ascii="GHEA Grapalat" w:hAnsi="GHEA Grapalat"/>
              </w:rPr>
              <w:t xml:space="preserve">, </w:t>
            </w:r>
            <w:r w:rsidR="009B258F" w:rsidRPr="00B737DE">
              <w:rPr>
                <w:rFonts w:ascii="GHEA Grapalat" w:hAnsi="GHEA Grapalat"/>
                <w:lang w:val="en-US"/>
              </w:rPr>
              <w:t>գրության</w:t>
            </w:r>
            <w:r w:rsidR="009B258F" w:rsidRPr="00B737DE">
              <w:rPr>
                <w:rFonts w:ascii="GHEA Grapalat" w:hAnsi="GHEA Grapalat"/>
              </w:rPr>
              <w:t xml:space="preserve"> </w:t>
            </w:r>
            <w:r w:rsidR="009B258F" w:rsidRPr="00B737DE">
              <w:rPr>
                <w:rFonts w:ascii="GHEA Grapalat" w:hAnsi="GHEA Grapalat"/>
                <w:lang w:val="en-US"/>
              </w:rPr>
              <w:t>համարը</w:t>
            </w:r>
          </w:p>
        </w:tc>
        <w:tc>
          <w:tcPr>
            <w:tcW w:w="5865" w:type="dxa"/>
            <w:tcBorders>
              <w:bottom w:val="single" w:sz="4" w:space="0" w:color="auto"/>
            </w:tcBorders>
          </w:tcPr>
          <w:p w:rsidR="009B258F" w:rsidRPr="00B737DE" w:rsidRDefault="0094564C" w:rsidP="00B737DE">
            <w:pPr>
              <w:autoSpaceDE w:val="0"/>
              <w:autoSpaceDN w:val="0"/>
              <w:adjustRightInd w:val="0"/>
              <w:spacing w:line="360" w:lineRule="auto"/>
              <w:ind w:left="235" w:right="72"/>
              <w:jc w:val="center"/>
              <w:rPr>
                <w:rFonts w:ascii="GHEA Grapalat" w:hAnsi="GHEA Grapalat"/>
              </w:rPr>
            </w:pPr>
            <w:r w:rsidRPr="00B737DE">
              <w:rPr>
                <w:rFonts w:ascii="GHEA Grapalat" w:hAnsi="GHEA Grapalat"/>
                <w:lang w:val="en-US"/>
              </w:rPr>
              <w:t>Առարկության, ա</w:t>
            </w:r>
            <w:r w:rsidR="009B258F" w:rsidRPr="00B737DE">
              <w:rPr>
                <w:rFonts w:ascii="GHEA Grapalat" w:hAnsi="GHEA Grapalat"/>
              </w:rPr>
              <w:t>ռաջարկության բովանդակությունը</w:t>
            </w:r>
          </w:p>
        </w:tc>
        <w:tc>
          <w:tcPr>
            <w:tcW w:w="1714" w:type="dxa"/>
          </w:tcPr>
          <w:p w:rsidR="009B258F" w:rsidRPr="00B737DE" w:rsidRDefault="009B258F" w:rsidP="00B737DE">
            <w:pPr>
              <w:autoSpaceDE w:val="0"/>
              <w:autoSpaceDN w:val="0"/>
              <w:adjustRightInd w:val="0"/>
              <w:spacing w:line="360" w:lineRule="auto"/>
              <w:jc w:val="center"/>
              <w:rPr>
                <w:rFonts w:ascii="GHEA Grapalat" w:hAnsi="GHEA Grapalat"/>
              </w:rPr>
            </w:pPr>
            <w:r w:rsidRPr="00B737DE">
              <w:rPr>
                <w:rFonts w:ascii="GHEA Grapalat" w:hAnsi="GHEA Grapalat"/>
              </w:rPr>
              <w:t>Եզրակացություն</w:t>
            </w:r>
          </w:p>
        </w:tc>
        <w:tc>
          <w:tcPr>
            <w:tcW w:w="4229" w:type="dxa"/>
          </w:tcPr>
          <w:p w:rsidR="009B258F" w:rsidRPr="00B737DE" w:rsidRDefault="009B258F" w:rsidP="00B737DE">
            <w:pPr>
              <w:autoSpaceDE w:val="0"/>
              <w:autoSpaceDN w:val="0"/>
              <w:adjustRightInd w:val="0"/>
              <w:spacing w:line="360" w:lineRule="auto"/>
              <w:jc w:val="center"/>
              <w:rPr>
                <w:rFonts w:ascii="GHEA Grapalat" w:hAnsi="GHEA Grapalat"/>
                <w:lang w:val="en-US"/>
              </w:rPr>
            </w:pPr>
            <w:r w:rsidRPr="00B737DE">
              <w:rPr>
                <w:rFonts w:ascii="GHEA Grapalat" w:hAnsi="GHEA Grapalat"/>
                <w:lang w:val="en-US"/>
              </w:rPr>
              <w:t>Կատարված փոփոխությունը</w:t>
            </w:r>
          </w:p>
        </w:tc>
      </w:tr>
      <w:tr w:rsidR="009B258F" w:rsidRPr="00B737DE" w:rsidTr="003C0126">
        <w:trPr>
          <w:trHeight w:val="512"/>
        </w:trPr>
        <w:tc>
          <w:tcPr>
            <w:tcW w:w="648" w:type="dxa"/>
          </w:tcPr>
          <w:p w:rsidR="009B258F" w:rsidRPr="00B737DE" w:rsidRDefault="009B258F" w:rsidP="00B737DE">
            <w:pPr>
              <w:autoSpaceDE w:val="0"/>
              <w:autoSpaceDN w:val="0"/>
              <w:adjustRightInd w:val="0"/>
              <w:spacing w:line="360" w:lineRule="auto"/>
              <w:jc w:val="both"/>
              <w:rPr>
                <w:rFonts w:ascii="GHEA Grapalat" w:hAnsi="GHEA Grapalat"/>
              </w:rPr>
            </w:pPr>
          </w:p>
        </w:tc>
        <w:tc>
          <w:tcPr>
            <w:tcW w:w="2862" w:type="dxa"/>
          </w:tcPr>
          <w:p w:rsidR="009B258F" w:rsidRPr="00B737DE" w:rsidRDefault="009B258F" w:rsidP="00B737DE">
            <w:pPr>
              <w:autoSpaceDE w:val="0"/>
              <w:autoSpaceDN w:val="0"/>
              <w:adjustRightInd w:val="0"/>
              <w:spacing w:line="360" w:lineRule="auto"/>
              <w:jc w:val="center"/>
              <w:rPr>
                <w:rFonts w:ascii="GHEA Grapalat" w:hAnsi="GHEA Grapalat"/>
                <w:lang w:val="en-US"/>
              </w:rPr>
            </w:pPr>
            <w:r w:rsidRPr="00B737DE">
              <w:rPr>
                <w:rFonts w:ascii="GHEA Grapalat" w:hAnsi="GHEA Grapalat"/>
                <w:lang w:val="en-US"/>
              </w:rPr>
              <w:t>1</w:t>
            </w:r>
          </w:p>
        </w:tc>
        <w:tc>
          <w:tcPr>
            <w:tcW w:w="5865" w:type="dxa"/>
            <w:tcBorders>
              <w:bottom w:val="single" w:sz="4" w:space="0" w:color="auto"/>
            </w:tcBorders>
          </w:tcPr>
          <w:p w:rsidR="009B258F" w:rsidRPr="00B737DE" w:rsidRDefault="009B258F" w:rsidP="00B737DE">
            <w:pPr>
              <w:autoSpaceDE w:val="0"/>
              <w:autoSpaceDN w:val="0"/>
              <w:adjustRightInd w:val="0"/>
              <w:spacing w:line="360" w:lineRule="auto"/>
              <w:ind w:left="235" w:right="72"/>
              <w:jc w:val="center"/>
              <w:rPr>
                <w:rFonts w:ascii="GHEA Grapalat" w:hAnsi="GHEA Grapalat"/>
                <w:lang w:val="en-US"/>
              </w:rPr>
            </w:pPr>
            <w:r w:rsidRPr="00B737DE">
              <w:rPr>
                <w:rFonts w:ascii="GHEA Grapalat" w:hAnsi="GHEA Grapalat"/>
                <w:lang w:val="en-US"/>
              </w:rPr>
              <w:t>2</w:t>
            </w:r>
          </w:p>
        </w:tc>
        <w:tc>
          <w:tcPr>
            <w:tcW w:w="1714" w:type="dxa"/>
          </w:tcPr>
          <w:p w:rsidR="009B258F" w:rsidRPr="00B737DE" w:rsidRDefault="009B258F" w:rsidP="00B737DE">
            <w:pPr>
              <w:autoSpaceDE w:val="0"/>
              <w:autoSpaceDN w:val="0"/>
              <w:adjustRightInd w:val="0"/>
              <w:spacing w:line="360" w:lineRule="auto"/>
              <w:jc w:val="center"/>
              <w:rPr>
                <w:rFonts w:ascii="GHEA Grapalat" w:hAnsi="GHEA Grapalat"/>
                <w:lang w:val="en-US"/>
              </w:rPr>
            </w:pPr>
            <w:r w:rsidRPr="00B737DE">
              <w:rPr>
                <w:rFonts w:ascii="GHEA Grapalat" w:hAnsi="GHEA Grapalat"/>
                <w:lang w:val="en-US"/>
              </w:rPr>
              <w:t>3</w:t>
            </w:r>
          </w:p>
        </w:tc>
        <w:tc>
          <w:tcPr>
            <w:tcW w:w="4229" w:type="dxa"/>
          </w:tcPr>
          <w:p w:rsidR="009B258F" w:rsidRPr="00B737DE" w:rsidRDefault="009B258F" w:rsidP="00B737DE">
            <w:pPr>
              <w:autoSpaceDE w:val="0"/>
              <w:autoSpaceDN w:val="0"/>
              <w:adjustRightInd w:val="0"/>
              <w:spacing w:line="360" w:lineRule="auto"/>
              <w:jc w:val="center"/>
              <w:rPr>
                <w:rFonts w:ascii="GHEA Grapalat" w:hAnsi="GHEA Grapalat"/>
                <w:lang w:val="en-US"/>
              </w:rPr>
            </w:pPr>
            <w:r w:rsidRPr="00B737DE">
              <w:rPr>
                <w:rFonts w:ascii="GHEA Grapalat" w:hAnsi="GHEA Grapalat"/>
                <w:lang w:val="en-US"/>
              </w:rPr>
              <w:t>4</w:t>
            </w:r>
          </w:p>
        </w:tc>
      </w:tr>
      <w:tr w:rsidR="005E4E7F" w:rsidRPr="00B737DE" w:rsidTr="003C0126">
        <w:trPr>
          <w:trHeight w:val="1790"/>
        </w:trPr>
        <w:tc>
          <w:tcPr>
            <w:tcW w:w="648" w:type="dxa"/>
          </w:tcPr>
          <w:p w:rsidR="005E4E7F" w:rsidRPr="00B737DE" w:rsidRDefault="005E4E7F" w:rsidP="00B737DE">
            <w:pPr>
              <w:autoSpaceDE w:val="0"/>
              <w:autoSpaceDN w:val="0"/>
              <w:adjustRightInd w:val="0"/>
              <w:spacing w:line="360" w:lineRule="auto"/>
              <w:jc w:val="both"/>
              <w:rPr>
                <w:rFonts w:ascii="GHEA Grapalat" w:hAnsi="GHEA Grapalat"/>
                <w:lang w:val="en-US"/>
              </w:rPr>
            </w:pPr>
            <w:r w:rsidRPr="00B737DE">
              <w:rPr>
                <w:rFonts w:ascii="GHEA Grapalat" w:hAnsi="GHEA Grapalat"/>
                <w:lang w:val="hy-AM"/>
              </w:rPr>
              <w:t>1</w:t>
            </w:r>
            <w:r w:rsidRPr="00B737DE">
              <w:rPr>
                <w:rFonts w:ascii="GHEA Grapalat" w:hAnsi="GHEA Grapalat"/>
                <w:lang w:val="en-US"/>
              </w:rPr>
              <w:t>.</w:t>
            </w:r>
          </w:p>
        </w:tc>
        <w:tc>
          <w:tcPr>
            <w:tcW w:w="2862" w:type="dxa"/>
            <w:shd w:val="clear" w:color="auto" w:fill="auto"/>
          </w:tcPr>
          <w:p w:rsidR="005E4E7F" w:rsidRPr="00B737DE" w:rsidRDefault="005E4E7F" w:rsidP="00B737DE">
            <w:pPr>
              <w:spacing w:line="360" w:lineRule="auto"/>
              <w:jc w:val="center"/>
              <w:rPr>
                <w:rFonts w:ascii="GHEA Grapalat" w:hAnsi="GHEA Grapalat"/>
                <w:color w:val="000000"/>
                <w:shd w:val="clear" w:color="auto" w:fill="FFFFFF"/>
                <w:lang w:val="en-US"/>
              </w:rPr>
            </w:pPr>
            <w:r w:rsidRPr="00B737DE">
              <w:rPr>
                <w:rFonts w:ascii="GHEA Grapalat" w:hAnsi="GHEA Grapalat"/>
                <w:color w:val="000000"/>
                <w:shd w:val="clear" w:color="auto" w:fill="FFFFFF"/>
              </w:rPr>
              <w:t xml:space="preserve">ՀՀ </w:t>
            </w:r>
            <w:r w:rsidR="00B81672" w:rsidRPr="00B737DE">
              <w:rPr>
                <w:rFonts w:ascii="GHEA Grapalat" w:hAnsi="GHEA Grapalat"/>
                <w:color w:val="000000"/>
                <w:shd w:val="clear" w:color="auto" w:fill="FFFFFF"/>
                <w:lang w:val="hy-AM"/>
              </w:rPr>
              <w:t>պաշտպանության</w:t>
            </w:r>
            <w:r w:rsidR="00A53444" w:rsidRPr="00B737DE">
              <w:rPr>
                <w:rFonts w:ascii="GHEA Grapalat" w:hAnsi="GHEA Grapalat"/>
                <w:color w:val="000000"/>
                <w:shd w:val="clear" w:color="auto" w:fill="FFFFFF"/>
                <w:lang w:val="en-US"/>
              </w:rPr>
              <w:t xml:space="preserve"> նախարարություն</w:t>
            </w:r>
          </w:p>
          <w:p w:rsidR="005E4E7F" w:rsidRPr="00B737DE" w:rsidRDefault="00B81672" w:rsidP="00B737DE">
            <w:pPr>
              <w:spacing w:line="360" w:lineRule="auto"/>
              <w:jc w:val="center"/>
              <w:rPr>
                <w:rFonts w:ascii="GHEA Grapalat" w:hAnsi="GHEA Grapalat"/>
                <w:color w:val="000000"/>
                <w:lang w:val="hy-AM"/>
              </w:rPr>
            </w:pPr>
            <w:r w:rsidRPr="00B737DE">
              <w:rPr>
                <w:rFonts w:ascii="GHEA Grapalat" w:hAnsi="GHEA Grapalat"/>
                <w:color w:val="000000"/>
                <w:lang w:val="en-US"/>
              </w:rPr>
              <w:t>2020-0</w:t>
            </w:r>
            <w:r w:rsidRPr="00B737DE">
              <w:rPr>
                <w:rFonts w:ascii="GHEA Grapalat" w:hAnsi="GHEA Grapalat"/>
                <w:color w:val="000000"/>
                <w:lang w:val="hy-AM"/>
              </w:rPr>
              <w:t>5</w:t>
            </w:r>
            <w:r w:rsidRPr="00B737DE">
              <w:rPr>
                <w:rFonts w:ascii="GHEA Grapalat" w:hAnsi="GHEA Grapalat"/>
                <w:color w:val="000000"/>
                <w:lang w:val="en-US"/>
              </w:rPr>
              <w:t>-1</w:t>
            </w:r>
            <w:r w:rsidRPr="00B737DE">
              <w:rPr>
                <w:rFonts w:ascii="GHEA Grapalat" w:hAnsi="GHEA Grapalat"/>
                <w:color w:val="000000"/>
                <w:lang w:val="hy-AM"/>
              </w:rPr>
              <w:t>9</w:t>
            </w:r>
          </w:p>
          <w:p w:rsidR="005E4E7F" w:rsidRPr="00B737DE" w:rsidRDefault="00B81672" w:rsidP="00B737DE">
            <w:pPr>
              <w:spacing w:line="360" w:lineRule="auto"/>
              <w:jc w:val="center"/>
              <w:rPr>
                <w:rFonts w:ascii="GHEA Grapalat" w:hAnsi="GHEA Grapalat"/>
                <w:color w:val="000000"/>
                <w:shd w:val="clear" w:color="auto" w:fill="FFFFFF"/>
                <w:lang w:val="en-US"/>
              </w:rPr>
            </w:pPr>
            <w:r w:rsidRPr="00B737DE">
              <w:rPr>
                <w:rFonts w:ascii="GHEA Grapalat" w:hAnsi="GHEA Grapalat" w:cs="Sylfaen"/>
                <w:color w:val="000000"/>
                <w:shd w:val="clear" w:color="auto" w:fill="FFFFFF"/>
              </w:rPr>
              <w:t>ՊՆ</w:t>
            </w:r>
            <w:r w:rsidRPr="00B737DE">
              <w:rPr>
                <w:rFonts w:ascii="GHEA Grapalat" w:hAnsi="GHEA Grapalat" w:cs="Verdana"/>
                <w:color w:val="000000"/>
                <w:shd w:val="clear" w:color="auto" w:fill="FFFFFF"/>
              </w:rPr>
              <w:t>/510/1615-202</w:t>
            </w:r>
            <w:r w:rsidRPr="00B737DE">
              <w:rPr>
                <w:rFonts w:ascii="GHEA Grapalat" w:hAnsi="GHEA Grapalat"/>
                <w:color w:val="000000"/>
                <w:shd w:val="clear" w:color="auto" w:fill="FFFFFF"/>
              </w:rPr>
              <w:t>0</w:t>
            </w:r>
          </w:p>
        </w:tc>
        <w:tc>
          <w:tcPr>
            <w:tcW w:w="5865" w:type="dxa"/>
          </w:tcPr>
          <w:p w:rsidR="005E4E7F" w:rsidRPr="00B737DE" w:rsidRDefault="00B81672" w:rsidP="00B737DE">
            <w:pPr>
              <w:spacing w:line="360" w:lineRule="auto"/>
              <w:jc w:val="both"/>
              <w:rPr>
                <w:rFonts w:ascii="GHEA Grapalat" w:hAnsi="GHEA Grapalat"/>
                <w:lang w:val="hy-AM"/>
              </w:rPr>
            </w:pPr>
            <w:r w:rsidRPr="00B737DE">
              <w:rPr>
                <w:rFonts w:ascii="GHEA Grapalat" w:hAnsi="GHEA Grapalat"/>
                <w:lang w:val="hy-AM"/>
              </w:rPr>
              <w:t>«Նորմատիվ իրավական ակտերի մասին» օրենքում փոփոխություններ և լրացումներ կատարելու մասին» օրենքի նախագծի քննարկման արդյունքներով առաջարկում են</w:t>
            </w:r>
            <w:r w:rsidRPr="00B737DE">
              <w:rPr>
                <w:rFonts w:ascii="GHEA Grapalat" w:hAnsi="GHEA Grapalat"/>
                <w:spacing w:val="-4"/>
                <w:lang w:val="hy-AM"/>
              </w:rPr>
              <w:t>ք նախագծի 12-րդ հոդվածով նոր խմբագրությամբ շարադրվող 24-րդ հոդվածի 1-ին</w:t>
            </w:r>
            <w:r w:rsidRPr="00B737DE">
              <w:rPr>
                <w:rFonts w:ascii="GHEA Grapalat" w:hAnsi="GHEA Grapalat"/>
                <w:lang w:val="hy-AM"/>
              </w:rPr>
              <w:t xml:space="preserve"> մասի </w:t>
            </w:r>
            <w:r w:rsidRPr="00B737DE">
              <w:rPr>
                <w:rFonts w:ascii="GHEA Grapalat" w:hAnsi="GHEA Grapalat"/>
                <w:spacing w:val="-4"/>
                <w:lang w:val="hy-AM"/>
              </w:rPr>
              <w:t xml:space="preserve">կարգավորումները լրացուցիչ համադրել և քննարկել </w:t>
            </w:r>
            <w:r w:rsidRPr="00B737DE">
              <w:rPr>
                <w:rFonts w:ascii="GHEA Grapalat" w:hAnsi="GHEA Grapalat"/>
                <w:spacing w:val="-4"/>
                <w:lang w:val="hy-AM"/>
              </w:rPr>
              <w:lastRenderedPageBreak/>
              <w:t>Սահմանադրական դատա</w:t>
            </w:r>
            <w:r w:rsidRPr="00B737DE">
              <w:rPr>
                <w:rFonts w:ascii="GHEA Grapalat" w:hAnsi="GHEA Grapalat"/>
                <w:spacing w:val="-4"/>
                <w:lang w:val="hy-AM"/>
              </w:rPr>
              <w:softHyphen/>
            </w:r>
            <w:r w:rsidRPr="00B737DE">
              <w:rPr>
                <w:rFonts w:ascii="GHEA Grapalat" w:hAnsi="GHEA Grapalat"/>
                <w:lang w:val="hy-AM"/>
              </w:rPr>
              <w:t>րանի 2014 թվականի նոյեմբերի 14-ի ՍԴՈ-1175 որոշման 7-րդ կետի վերջին պար</w:t>
            </w:r>
            <w:r w:rsidRPr="00B737DE">
              <w:rPr>
                <w:rFonts w:ascii="GHEA Grapalat" w:hAnsi="GHEA Grapalat"/>
                <w:lang w:val="hy-AM"/>
              </w:rPr>
              <w:softHyphen/>
              <w:t>բե</w:t>
            </w:r>
            <w:r w:rsidRPr="00B737DE">
              <w:rPr>
                <w:rFonts w:ascii="GHEA Grapalat" w:hAnsi="GHEA Grapalat"/>
                <w:lang w:val="hy-AM"/>
              </w:rPr>
              <w:softHyphen/>
              <w:t>րության կարգավորումների լույսի ներքո։</w:t>
            </w:r>
          </w:p>
          <w:p w:rsidR="00B81672" w:rsidRPr="00B737DE" w:rsidRDefault="00B81672" w:rsidP="00B737DE">
            <w:pPr>
              <w:spacing w:line="360" w:lineRule="auto"/>
              <w:jc w:val="both"/>
              <w:rPr>
                <w:rFonts w:ascii="GHEA Grapalat" w:hAnsi="GHEA Grapalat"/>
                <w:lang w:val="hy-AM"/>
              </w:rPr>
            </w:pPr>
            <w:r w:rsidRPr="00B737DE">
              <w:rPr>
                <w:rFonts w:ascii="GHEA Grapalat" w:hAnsi="GHEA Grapalat"/>
                <w:spacing w:val="-4"/>
                <w:lang w:val="hy-AM"/>
              </w:rPr>
              <w:t>««Ազգային ժողովի կանոնակարգ» սահմանադրական օրենքում լրացում կատա</w:t>
            </w:r>
            <w:r w:rsidRPr="00B737DE">
              <w:rPr>
                <w:rFonts w:ascii="GHEA Grapalat" w:hAnsi="GHEA Grapalat"/>
                <w:spacing w:val="-4"/>
                <w:lang w:val="hy-AM"/>
              </w:rPr>
              <w:softHyphen/>
            </w:r>
            <w:r w:rsidRPr="00B737DE">
              <w:rPr>
                <w:rFonts w:ascii="GHEA Grapalat" w:hAnsi="GHEA Grapalat"/>
                <w:lang w:val="hy-AM"/>
              </w:rPr>
              <w:t>րելու մասին» սահմանադրական օրենքի նախագծի վերաբերյալ դիտողու</w:t>
            </w:r>
            <w:r w:rsidRPr="00B737DE">
              <w:rPr>
                <w:rFonts w:ascii="GHEA Grapalat" w:hAnsi="GHEA Grapalat"/>
                <w:lang w:val="hy-AM"/>
              </w:rPr>
              <w:softHyphen/>
              <w:t>թյուն</w:t>
            </w:r>
            <w:r w:rsidRPr="00B737DE">
              <w:rPr>
                <w:rFonts w:ascii="GHEA Grapalat" w:hAnsi="GHEA Grapalat"/>
                <w:lang w:val="hy-AM"/>
              </w:rPr>
              <w:softHyphen/>
              <w:t>ներ և առաջարկություններ չկան:</w:t>
            </w:r>
          </w:p>
          <w:p w:rsidR="00B81672" w:rsidRPr="00B737DE" w:rsidRDefault="00B81672" w:rsidP="00B737DE">
            <w:pPr>
              <w:spacing w:line="360" w:lineRule="auto"/>
              <w:jc w:val="both"/>
              <w:rPr>
                <w:rFonts w:ascii="GHEA Grapalat" w:hAnsi="GHEA Grapalat"/>
                <w:bCs/>
                <w:color w:val="000000"/>
                <w:lang w:val="hy-AM"/>
              </w:rPr>
            </w:pPr>
          </w:p>
        </w:tc>
        <w:tc>
          <w:tcPr>
            <w:tcW w:w="1714" w:type="dxa"/>
          </w:tcPr>
          <w:p w:rsidR="005E4E7F" w:rsidRPr="00B737DE" w:rsidRDefault="00C066FA" w:rsidP="00B737DE">
            <w:pPr>
              <w:spacing w:line="360" w:lineRule="auto"/>
              <w:rPr>
                <w:rFonts w:ascii="GHEA Grapalat" w:hAnsi="GHEA Grapalat"/>
                <w:lang w:val="en-US"/>
              </w:rPr>
            </w:pPr>
            <w:r w:rsidRPr="00B737DE">
              <w:rPr>
                <w:rFonts w:ascii="GHEA Grapalat" w:hAnsi="GHEA Grapalat"/>
                <w:lang w:val="en-US"/>
              </w:rPr>
              <w:lastRenderedPageBreak/>
              <w:t>Ընդունվել է ի գիտություն:</w:t>
            </w:r>
          </w:p>
        </w:tc>
        <w:tc>
          <w:tcPr>
            <w:tcW w:w="4229" w:type="dxa"/>
          </w:tcPr>
          <w:p w:rsidR="005E4E7F" w:rsidRPr="00B737DE" w:rsidRDefault="005E4E7F" w:rsidP="00B737DE">
            <w:pPr>
              <w:spacing w:line="360" w:lineRule="auto"/>
              <w:jc w:val="both"/>
              <w:rPr>
                <w:rFonts w:ascii="GHEA Grapalat" w:hAnsi="GHEA Grapalat"/>
                <w:lang w:val="hy-AM"/>
              </w:rPr>
            </w:pPr>
          </w:p>
        </w:tc>
      </w:tr>
      <w:tr w:rsidR="005E4E7F" w:rsidRPr="00B737DE" w:rsidTr="003C0126">
        <w:trPr>
          <w:trHeight w:val="525"/>
        </w:trPr>
        <w:tc>
          <w:tcPr>
            <w:tcW w:w="648" w:type="dxa"/>
          </w:tcPr>
          <w:p w:rsidR="005E4E7F" w:rsidRPr="00B737DE" w:rsidRDefault="005E4E7F" w:rsidP="00B737DE">
            <w:pPr>
              <w:autoSpaceDE w:val="0"/>
              <w:autoSpaceDN w:val="0"/>
              <w:adjustRightInd w:val="0"/>
              <w:spacing w:line="360" w:lineRule="auto"/>
              <w:jc w:val="both"/>
              <w:rPr>
                <w:rFonts w:ascii="GHEA Grapalat" w:hAnsi="GHEA Grapalat"/>
                <w:lang w:val="en-US"/>
              </w:rPr>
            </w:pPr>
            <w:r w:rsidRPr="00B737DE">
              <w:rPr>
                <w:rFonts w:ascii="GHEA Grapalat" w:hAnsi="GHEA Grapalat"/>
                <w:lang w:val="hy-AM"/>
              </w:rPr>
              <w:lastRenderedPageBreak/>
              <w:t>2.</w:t>
            </w:r>
          </w:p>
        </w:tc>
        <w:tc>
          <w:tcPr>
            <w:tcW w:w="2862" w:type="dxa"/>
          </w:tcPr>
          <w:p w:rsidR="00B81672" w:rsidRPr="00B737DE" w:rsidRDefault="00F11A24" w:rsidP="00B737DE">
            <w:pPr>
              <w:shd w:val="clear" w:color="auto" w:fill="FFFFFF"/>
              <w:spacing w:line="360" w:lineRule="auto"/>
              <w:jc w:val="center"/>
              <w:rPr>
                <w:rFonts w:ascii="GHEA Grapalat" w:hAnsi="GHEA Grapalat"/>
                <w:color w:val="000000"/>
                <w:lang w:val="en-US"/>
              </w:rPr>
            </w:pPr>
            <w:r w:rsidRPr="00B737DE">
              <w:rPr>
                <w:rFonts w:ascii="GHEA Grapalat" w:hAnsi="GHEA Grapalat" w:cs="Sylfaen"/>
                <w:color w:val="000000"/>
                <w:lang w:val="hy-AM"/>
              </w:rPr>
              <w:t>ՀՀ շ</w:t>
            </w:r>
            <w:r w:rsidR="00B81672" w:rsidRPr="00B737DE">
              <w:rPr>
                <w:rFonts w:ascii="GHEA Grapalat" w:hAnsi="GHEA Grapalat" w:cs="Sylfaen"/>
                <w:color w:val="000000"/>
              </w:rPr>
              <w:t>ուկայի</w:t>
            </w:r>
            <w:r w:rsidR="00B81672" w:rsidRPr="00B737DE">
              <w:rPr>
                <w:rFonts w:ascii="GHEA Grapalat" w:hAnsi="GHEA Grapalat" w:cs="Verdana"/>
                <w:color w:val="000000"/>
                <w:lang w:val="en-US"/>
              </w:rPr>
              <w:t xml:space="preserve"> </w:t>
            </w:r>
            <w:r w:rsidR="00B81672" w:rsidRPr="00B737DE">
              <w:rPr>
                <w:rFonts w:ascii="GHEA Grapalat" w:hAnsi="GHEA Grapalat" w:cs="Sylfaen"/>
                <w:color w:val="000000"/>
              </w:rPr>
              <w:t>վե</w:t>
            </w:r>
            <w:r w:rsidR="00B81672" w:rsidRPr="00B737DE">
              <w:rPr>
                <w:rFonts w:ascii="GHEA Grapalat" w:hAnsi="GHEA Grapalat" w:cs="Verdana"/>
                <w:color w:val="000000"/>
              </w:rPr>
              <w:t>ր</w:t>
            </w:r>
            <w:r w:rsidR="00B81672" w:rsidRPr="00B737DE">
              <w:rPr>
                <w:rFonts w:ascii="GHEA Grapalat" w:hAnsi="GHEA Grapalat" w:cs="Sylfaen"/>
                <w:color w:val="000000"/>
              </w:rPr>
              <w:t>ահսկողության</w:t>
            </w:r>
            <w:r w:rsidR="00B81672" w:rsidRPr="00B737DE">
              <w:rPr>
                <w:rFonts w:ascii="GHEA Grapalat" w:hAnsi="GHEA Grapalat" w:cs="Verdana"/>
                <w:color w:val="000000"/>
                <w:lang w:val="en-US"/>
              </w:rPr>
              <w:t xml:space="preserve"> </w:t>
            </w:r>
            <w:r w:rsidR="00B81672" w:rsidRPr="00B737DE">
              <w:rPr>
                <w:rFonts w:ascii="GHEA Grapalat" w:hAnsi="GHEA Grapalat" w:cs="Sylfaen"/>
                <w:color w:val="000000"/>
              </w:rPr>
              <w:t>տեսչական</w:t>
            </w:r>
            <w:r w:rsidR="00B81672" w:rsidRPr="00B737DE">
              <w:rPr>
                <w:rFonts w:ascii="GHEA Grapalat" w:hAnsi="GHEA Grapalat" w:cs="Verdana"/>
                <w:color w:val="000000"/>
                <w:lang w:val="en-US"/>
              </w:rPr>
              <w:t xml:space="preserve"> </w:t>
            </w:r>
            <w:r w:rsidR="00B81672" w:rsidRPr="00B737DE">
              <w:rPr>
                <w:rFonts w:ascii="GHEA Grapalat" w:hAnsi="GHEA Grapalat" w:cs="Sylfaen"/>
                <w:color w:val="000000"/>
              </w:rPr>
              <w:t>մա</w:t>
            </w:r>
            <w:r w:rsidR="00B81672" w:rsidRPr="00B737DE">
              <w:rPr>
                <w:rFonts w:ascii="GHEA Grapalat" w:hAnsi="GHEA Grapalat" w:cs="Verdana"/>
                <w:color w:val="000000"/>
              </w:rPr>
              <w:t>ր</w:t>
            </w:r>
            <w:r w:rsidR="00B81672" w:rsidRPr="00B737DE">
              <w:rPr>
                <w:rFonts w:ascii="GHEA Grapalat" w:hAnsi="GHEA Grapalat" w:cs="Sylfaen"/>
                <w:color w:val="000000"/>
              </w:rPr>
              <w:t>մին</w:t>
            </w:r>
          </w:p>
          <w:p w:rsidR="005E4E7F" w:rsidRPr="00B737DE" w:rsidRDefault="00B81672" w:rsidP="00B737DE">
            <w:pPr>
              <w:spacing w:line="360" w:lineRule="auto"/>
              <w:jc w:val="center"/>
              <w:rPr>
                <w:rFonts w:ascii="GHEA Grapalat" w:hAnsi="GHEA Grapalat"/>
                <w:lang w:val="hy-AM"/>
              </w:rPr>
            </w:pPr>
            <w:r w:rsidRPr="00B737DE">
              <w:rPr>
                <w:rFonts w:ascii="GHEA Grapalat" w:hAnsi="GHEA Grapalat"/>
                <w:lang w:val="en-US"/>
              </w:rPr>
              <w:t>2020-0</w:t>
            </w:r>
            <w:r w:rsidRPr="00B737DE">
              <w:rPr>
                <w:rFonts w:ascii="GHEA Grapalat" w:hAnsi="GHEA Grapalat"/>
                <w:lang w:val="hy-AM"/>
              </w:rPr>
              <w:t>5</w:t>
            </w:r>
            <w:r w:rsidRPr="00B737DE">
              <w:rPr>
                <w:rFonts w:ascii="GHEA Grapalat" w:hAnsi="GHEA Grapalat"/>
                <w:lang w:val="en-US"/>
              </w:rPr>
              <w:t>-</w:t>
            </w:r>
            <w:r w:rsidRPr="00B737DE">
              <w:rPr>
                <w:rFonts w:ascii="GHEA Grapalat" w:hAnsi="GHEA Grapalat"/>
                <w:lang w:val="hy-AM"/>
              </w:rPr>
              <w:t>20</w:t>
            </w:r>
          </w:p>
          <w:p w:rsidR="00B81672" w:rsidRPr="00B737DE" w:rsidRDefault="00B81672" w:rsidP="00B737DE">
            <w:pPr>
              <w:shd w:val="clear" w:color="auto" w:fill="FFFFFF"/>
              <w:spacing w:line="360" w:lineRule="auto"/>
              <w:jc w:val="center"/>
              <w:rPr>
                <w:rFonts w:ascii="GHEA Grapalat" w:hAnsi="GHEA Grapalat"/>
                <w:color w:val="000000"/>
                <w:lang w:val="en-US"/>
              </w:rPr>
            </w:pPr>
            <w:r w:rsidRPr="00B737DE">
              <w:rPr>
                <w:rFonts w:ascii="GHEA Grapalat" w:hAnsi="GHEA Grapalat"/>
                <w:color w:val="000000"/>
                <w:lang w:val="en-US"/>
              </w:rPr>
              <w:t>01/13/481-2020</w:t>
            </w:r>
          </w:p>
          <w:p w:rsidR="005E4E7F" w:rsidRPr="00B737DE" w:rsidRDefault="005E4E7F" w:rsidP="00B737DE">
            <w:pPr>
              <w:tabs>
                <w:tab w:val="left" w:pos="1980"/>
              </w:tabs>
              <w:spacing w:line="360" w:lineRule="auto"/>
              <w:jc w:val="center"/>
              <w:rPr>
                <w:rFonts w:ascii="GHEA Grapalat" w:hAnsi="GHEA Grapalat"/>
                <w:lang w:val="en-US"/>
              </w:rPr>
            </w:pPr>
          </w:p>
        </w:tc>
        <w:tc>
          <w:tcPr>
            <w:tcW w:w="5865" w:type="dxa"/>
          </w:tcPr>
          <w:p w:rsidR="0078395D" w:rsidRPr="00B737DE" w:rsidRDefault="00F11A24" w:rsidP="00B737DE">
            <w:pPr>
              <w:spacing w:line="360" w:lineRule="auto"/>
              <w:rPr>
                <w:rFonts w:ascii="GHEA Grapalat" w:hAnsi="GHEA Grapalat"/>
                <w:bCs/>
                <w:lang w:val="hy-AM"/>
              </w:rPr>
            </w:pPr>
            <w:r w:rsidRPr="00B737DE">
              <w:rPr>
                <w:rFonts w:ascii="GHEA Grapalat" w:hAnsi="GHEA Grapalat"/>
                <w:lang w:val="hy-AM"/>
              </w:rPr>
              <w:t>Դ</w:t>
            </w:r>
            <w:r w:rsidR="00B81672" w:rsidRPr="00B737DE">
              <w:rPr>
                <w:rFonts w:ascii="GHEA Grapalat" w:hAnsi="GHEA Grapalat"/>
                <w:lang w:val="hy-AM"/>
              </w:rPr>
              <w:t>իտողու</w:t>
            </w:r>
            <w:r w:rsidR="00B81672" w:rsidRPr="00B737DE">
              <w:rPr>
                <w:rFonts w:ascii="GHEA Grapalat" w:hAnsi="GHEA Grapalat"/>
                <w:lang w:val="hy-AM"/>
              </w:rPr>
              <w:softHyphen/>
              <w:t>թյուն</w:t>
            </w:r>
            <w:r w:rsidR="00B81672" w:rsidRPr="00B737DE">
              <w:rPr>
                <w:rFonts w:ascii="GHEA Grapalat" w:hAnsi="GHEA Grapalat"/>
                <w:lang w:val="hy-AM"/>
              </w:rPr>
              <w:softHyphen/>
              <w:t>ներ և առաջարկություններ չկան</w:t>
            </w:r>
          </w:p>
          <w:p w:rsidR="005E4E7F" w:rsidRPr="00B737DE" w:rsidRDefault="005E4E7F" w:rsidP="00B737DE">
            <w:pPr>
              <w:spacing w:line="360" w:lineRule="auto"/>
              <w:jc w:val="both"/>
              <w:rPr>
                <w:rFonts w:ascii="GHEA Grapalat" w:hAnsi="GHEA Grapalat"/>
                <w:color w:val="000000"/>
                <w:lang w:val="hy-AM"/>
              </w:rPr>
            </w:pPr>
          </w:p>
        </w:tc>
        <w:tc>
          <w:tcPr>
            <w:tcW w:w="1714" w:type="dxa"/>
          </w:tcPr>
          <w:p w:rsidR="005E4E7F" w:rsidRPr="00B737DE" w:rsidRDefault="005E4E7F" w:rsidP="00B737DE">
            <w:pPr>
              <w:spacing w:line="360" w:lineRule="auto"/>
              <w:jc w:val="center"/>
              <w:rPr>
                <w:rFonts w:ascii="GHEA Grapalat" w:hAnsi="GHEA Grapalat"/>
                <w:lang w:val="en-US"/>
              </w:rPr>
            </w:pPr>
          </w:p>
        </w:tc>
        <w:tc>
          <w:tcPr>
            <w:tcW w:w="4229" w:type="dxa"/>
          </w:tcPr>
          <w:p w:rsidR="005E4E7F" w:rsidRPr="00B737DE" w:rsidRDefault="005E4E7F" w:rsidP="00B737DE">
            <w:pPr>
              <w:spacing w:line="360" w:lineRule="auto"/>
              <w:jc w:val="both"/>
              <w:rPr>
                <w:rFonts w:ascii="GHEA Grapalat" w:hAnsi="GHEA Grapalat"/>
                <w:lang w:val="en-US"/>
              </w:rPr>
            </w:pPr>
          </w:p>
          <w:p w:rsidR="009A3C36" w:rsidRPr="00B737DE" w:rsidRDefault="009A3C36" w:rsidP="00B737DE">
            <w:pPr>
              <w:spacing w:line="360" w:lineRule="auto"/>
              <w:jc w:val="both"/>
              <w:rPr>
                <w:rFonts w:ascii="GHEA Grapalat" w:hAnsi="GHEA Grapalat"/>
                <w:lang w:val="en-US"/>
              </w:rPr>
            </w:pPr>
          </w:p>
        </w:tc>
      </w:tr>
      <w:tr w:rsidR="009A3C36" w:rsidRPr="00B737DE" w:rsidTr="003C0126">
        <w:trPr>
          <w:trHeight w:val="525"/>
        </w:trPr>
        <w:tc>
          <w:tcPr>
            <w:tcW w:w="648" w:type="dxa"/>
          </w:tcPr>
          <w:p w:rsidR="009A3C36" w:rsidRPr="00B737DE" w:rsidRDefault="009A3C36" w:rsidP="00B737DE">
            <w:pPr>
              <w:autoSpaceDE w:val="0"/>
              <w:autoSpaceDN w:val="0"/>
              <w:adjustRightInd w:val="0"/>
              <w:spacing w:line="360" w:lineRule="auto"/>
              <w:jc w:val="both"/>
              <w:rPr>
                <w:rFonts w:ascii="GHEA Grapalat" w:hAnsi="GHEA Grapalat"/>
                <w:lang w:val="en-US"/>
              </w:rPr>
            </w:pPr>
            <w:r w:rsidRPr="00B737DE">
              <w:rPr>
                <w:rFonts w:ascii="GHEA Grapalat" w:hAnsi="GHEA Grapalat"/>
                <w:lang w:val="en-US"/>
              </w:rPr>
              <w:t>3.</w:t>
            </w:r>
          </w:p>
        </w:tc>
        <w:tc>
          <w:tcPr>
            <w:tcW w:w="2862" w:type="dxa"/>
          </w:tcPr>
          <w:p w:rsidR="009A3C36" w:rsidRPr="00B737DE" w:rsidRDefault="009A3C36" w:rsidP="00B737DE">
            <w:pPr>
              <w:shd w:val="clear" w:color="auto" w:fill="FFFFFF"/>
              <w:spacing w:line="360" w:lineRule="auto"/>
              <w:jc w:val="center"/>
              <w:rPr>
                <w:rFonts w:ascii="GHEA Grapalat" w:hAnsi="GHEA Grapalat" w:cs="Sylfaen"/>
                <w:color w:val="000000"/>
                <w:lang w:val="hy-AM"/>
              </w:rPr>
            </w:pPr>
            <w:r w:rsidRPr="00B737DE">
              <w:rPr>
                <w:rFonts w:ascii="GHEA Grapalat" w:hAnsi="GHEA Grapalat" w:cs="Sylfaen"/>
                <w:color w:val="000000"/>
                <w:lang w:val="hy-AM"/>
              </w:rPr>
              <w:t>ՀՀ կրթության տեսչական մարմին</w:t>
            </w:r>
          </w:p>
          <w:p w:rsidR="009A3C36" w:rsidRPr="00B737DE" w:rsidRDefault="009A3C36" w:rsidP="00B737DE">
            <w:pPr>
              <w:shd w:val="clear" w:color="auto" w:fill="FFFFFF"/>
              <w:spacing w:line="360" w:lineRule="auto"/>
              <w:jc w:val="center"/>
              <w:rPr>
                <w:rFonts w:ascii="GHEA Grapalat" w:hAnsi="GHEA Grapalat" w:cs="Sylfaen"/>
                <w:color w:val="000000"/>
                <w:lang w:val="hy-AM"/>
              </w:rPr>
            </w:pPr>
            <w:r w:rsidRPr="00B737DE">
              <w:rPr>
                <w:rFonts w:ascii="GHEA Grapalat" w:hAnsi="GHEA Grapalat" w:cs="Sylfaen"/>
                <w:color w:val="000000"/>
                <w:lang w:val="hy-AM"/>
              </w:rPr>
              <w:t>2020-05-21</w:t>
            </w:r>
          </w:p>
          <w:p w:rsidR="009A3C36" w:rsidRPr="00B737DE" w:rsidRDefault="009A3C36" w:rsidP="00B737DE">
            <w:pPr>
              <w:shd w:val="clear" w:color="auto" w:fill="FFFFFF"/>
              <w:spacing w:line="360" w:lineRule="auto"/>
              <w:jc w:val="center"/>
              <w:rPr>
                <w:rFonts w:ascii="GHEA Grapalat" w:hAnsi="GHEA Grapalat" w:cs="Sylfaen"/>
                <w:color w:val="000000"/>
                <w:lang w:val="hy-AM"/>
              </w:rPr>
            </w:pPr>
            <w:r w:rsidRPr="00B737DE">
              <w:rPr>
                <w:rFonts w:ascii="GHEA Grapalat" w:hAnsi="GHEA Grapalat"/>
                <w:color w:val="000000"/>
                <w:shd w:val="clear" w:color="auto" w:fill="FFFFFF"/>
              </w:rPr>
              <w:lastRenderedPageBreak/>
              <w:t>01/02/377-2020</w:t>
            </w:r>
          </w:p>
        </w:tc>
        <w:tc>
          <w:tcPr>
            <w:tcW w:w="5865" w:type="dxa"/>
          </w:tcPr>
          <w:p w:rsidR="009A3C36" w:rsidRPr="00B737DE" w:rsidRDefault="009A3C36" w:rsidP="00B737DE">
            <w:pPr>
              <w:spacing w:line="360" w:lineRule="auto"/>
              <w:rPr>
                <w:rFonts w:ascii="GHEA Grapalat" w:hAnsi="GHEA Grapalat"/>
                <w:bCs/>
                <w:lang w:val="hy-AM"/>
              </w:rPr>
            </w:pPr>
            <w:r w:rsidRPr="00B737DE">
              <w:rPr>
                <w:rFonts w:ascii="GHEA Grapalat" w:hAnsi="GHEA Grapalat"/>
                <w:lang w:val="hy-AM"/>
              </w:rPr>
              <w:lastRenderedPageBreak/>
              <w:t>Դիտողու</w:t>
            </w:r>
            <w:r w:rsidRPr="00B737DE">
              <w:rPr>
                <w:rFonts w:ascii="GHEA Grapalat" w:hAnsi="GHEA Grapalat"/>
                <w:lang w:val="hy-AM"/>
              </w:rPr>
              <w:softHyphen/>
              <w:t>թյուն</w:t>
            </w:r>
            <w:r w:rsidRPr="00B737DE">
              <w:rPr>
                <w:rFonts w:ascii="GHEA Grapalat" w:hAnsi="GHEA Grapalat"/>
                <w:lang w:val="hy-AM"/>
              </w:rPr>
              <w:softHyphen/>
              <w:t>ներ և առաջարկություններ չկան</w:t>
            </w:r>
          </w:p>
          <w:p w:rsidR="009A3C36" w:rsidRPr="00B737DE" w:rsidRDefault="009A3C36" w:rsidP="00B737DE">
            <w:pPr>
              <w:spacing w:line="360" w:lineRule="auto"/>
              <w:rPr>
                <w:rFonts w:ascii="GHEA Grapalat" w:hAnsi="GHEA Grapalat"/>
                <w:lang w:val="hy-AM"/>
              </w:rPr>
            </w:pPr>
          </w:p>
        </w:tc>
        <w:tc>
          <w:tcPr>
            <w:tcW w:w="1714" w:type="dxa"/>
          </w:tcPr>
          <w:p w:rsidR="009A3C36" w:rsidRPr="00B737DE" w:rsidRDefault="009A3C36" w:rsidP="00B737DE">
            <w:pPr>
              <w:spacing w:line="360" w:lineRule="auto"/>
              <w:jc w:val="center"/>
              <w:rPr>
                <w:rFonts w:ascii="GHEA Grapalat" w:hAnsi="GHEA Grapalat"/>
                <w:lang w:val="en-US"/>
              </w:rPr>
            </w:pPr>
          </w:p>
        </w:tc>
        <w:tc>
          <w:tcPr>
            <w:tcW w:w="4229" w:type="dxa"/>
          </w:tcPr>
          <w:p w:rsidR="009A3C36" w:rsidRPr="00B737DE" w:rsidRDefault="009A3C36" w:rsidP="00B737DE">
            <w:pPr>
              <w:spacing w:line="360" w:lineRule="auto"/>
              <w:jc w:val="both"/>
              <w:rPr>
                <w:rFonts w:ascii="GHEA Grapalat" w:hAnsi="GHEA Grapalat"/>
                <w:lang w:val="en-US"/>
              </w:rPr>
            </w:pPr>
          </w:p>
        </w:tc>
      </w:tr>
      <w:tr w:rsidR="009A3C36" w:rsidRPr="00B737DE" w:rsidTr="003C0126">
        <w:trPr>
          <w:trHeight w:val="525"/>
        </w:trPr>
        <w:tc>
          <w:tcPr>
            <w:tcW w:w="648" w:type="dxa"/>
          </w:tcPr>
          <w:p w:rsidR="009A3C36" w:rsidRPr="00B737DE" w:rsidRDefault="009A3C36" w:rsidP="00B737DE">
            <w:pPr>
              <w:autoSpaceDE w:val="0"/>
              <w:autoSpaceDN w:val="0"/>
              <w:adjustRightInd w:val="0"/>
              <w:spacing w:line="360" w:lineRule="auto"/>
              <w:jc w:val="both"/>
              <w:rPr>
                <w:rFonts w:ascii="GHEA Grapalat" w:hAnsi="GHEA Grapalat"/>
                <w:lang w:val="hy-AM"/>
              </w:rPr>
            </w:pPr>
            <w:r w:rsidRPr="00B737DE">
              <w:rPr>
                <w:rFonts w:ascii="GHEA Grapalat" w:hAnsi="GHEA Grapalat"/>
                <w:lang w:val="hy-AM"/>
              </w:rPr>
              <w:lastRenderedPageBreak/>
              <w:t>4.</w:t>
            </w:r>
          </w:p>
        </w:tc>
        <w:tc>
          <w:tcPr>
            <w:tcW w:w="2862" w:type="dxa"/>
          </w:tcPr>
          <w:p w:rsidR="009A3C36" w:rsidRPr="00B737DE" w:rsidRDefault="009A3C36" w:rsidP="00B737DE">
            <w:pPr>
              <w:shd w:val="clear" w:color="auto" w:fill="FFFFFF"/>
              <w:spacing w:line="360" w:lineRule="auto"/>
              <w:jc w:val="center"/>
              <w:rPr>
                <w:rFonts w:ascii="GHEA Grapalat" w:hAnsi="GHEA Grapalat" w:cs="Sylfaen"/>
                <w:color w:val="000000"/>
                <w:lang w:val="hy-AM"/>
              </w:rPr>
            </w:pPr>
            <w:r w:rsidRPr="00B737DE">
              <w:rPr>
                <w:rFonts w:ascii="GHEA Grapalat" w:hAnsi="GHEA Grapalat" w:cs="Sylfaen"/>
                <w:color w:val="000000"/>
                <w:lang w:val="hy-AM"/>
              </w:rPr>
              <w:t>ՀՀ սննդամթերքի անվտանգության տեսչական մարմին</w:t>
            </w:r>
          </w:p>
          <w:p w:rsidR="009A3C36" w:rsidRPr="00B737DE" w:rsidRDefault="009A3C36" w:rsidP="00B737DE">
            <w:pPr>
              <w:shd w:val="clear" w:color="auto" w:fill="FFFFFF"/>
              <w:spacing w:line="360" w:lineRule="auto"/>
              <w:jc w:val="center"/>
              <w:rPr>
                <w:rFonts w:ascii="GHEA Grapalat" w:hAnsi="GHEA Grapalat" w:cs="Sylfaen"/>
                <w:color w:val="000000"/>
                <w:lang w:val="hy-AM"/>
              </w:rPr>
            </w:pPr>
            <w:r w:rsidRPr="00B737DE">
              <w:rPr>
                <w:rFonts w:ascii="GHEA Grapalat" w:hAnsi="GHEA Grapalat" w:cs="Sylfaen"/>
                <w:color w:val="000000"/>
                <w:lang w:val="hy-AM"/>
              </w:rPr>
              <w:t>2020-05-21</w:t>
            </w:r>
          </w:p>
          <w:p w:rsidR="009A3C36" w:rsidRPr="00B737DE" w:rsidRDefault="009A3C36" w:rsidP="00B737DE">
            <w:pPr>
              <w:shd w:val="clear" w:color="auto" w:fill="FFFFFF"/>
              <w:spacing w:line="360" w:lineRule="auto"/>
              <w:jc w:val="center"/>
              <w:rPr>
                <w:rFonts w:ascii="GHEA Grapalat" w:hAnsi="GHEA Grapalat" w:cs="Sylfaen"/>
                <w:color w:val="000000"/>
                <w:lang w:val="hy-AM"/>
              </w:rPr>
            </w:pPr>
            <w:r w:rsidRPr="00B737DE">
              <w:rPr>
                <w:rFonts w:ascii="GHEA Grapalat" w:hAnsi="GHEA Grapalat"/>
                <w:color w:val="000000"/>
                <w:shd w:val="clear" w:color="auto" w:fill="FFFFFF"/>
              </w:rPr>
              <w:t>01/15.1/2879-20</w:t>
            </w:r>
          </w:p>
        </w:tc>
        <w:tc>
          <w:tcPr>
            <w:tcW w:w="5865" w:type="dxa"/>
          </w:tcPr>
          <w:p w:rsidR="009A3C36" w:rsidRPr="00B737DE" w:rsidRDefault="009A3C36" w:rsidP="00B737DE">
            <w:pPr>
              <w:spacing w:line="360" w:lineRule="auto"/>
              <w:rPr>
                <w:rFonts w:ascii="GHEA Grapalat" w:hAnsi="GHEA Grapalat"/>
                <w:bCs/>
                <w:lang w:val="hy-AM"/>
              </w:rPr>
            </w:pPr>
            <w:r w:rsidRPr="00B737DE">
              <w:rPr>
                <w:rFonts w:ascii="GHEA Grapalat" w:hAnsi="GHEA Grapalat"/>
                <w:lang w:val="hy-AM"/>
              </w:rPr>
              <w:t>Դիտողու</w:t>
            </w:r>
            <w:r w:rsidRPr="00B737DE">
              <w:rPr>
                <w:rFonts w:ascii="GHEA Grapalat" w:hAnsi="GHEA Grapalat"/>
                <w:lang w:val="hy-AM"/>
              </w:rPr>
              <w:softHyphen/>
              <w:t>թյուն</w:t>
            </w:r>
            <w:r w:rsidRPr="00B737DE">
              <w:rPr>
                <w:rFonts w:ascii="GHEA Grapalat" w:hAnsi="GHEA Grapalat"/>
                <w:lang w:val="hy-AM"/>
              </w:rPr>
              <w:softHyphen/>
              <w:t>ներ և առաջարկություններ չկան</w:t>
            </w:r>
          </w:p>
          <w:p w:rsidR="009A3C36" w:rsidRPr="00B737DE" w:rsidRDefault="009A3C36" w:rsidP="00B737DE">
            <w:pPr>
              <w:spacing w:line="360" w:lineRule="auto"/>
              <w:rPr>
                <w:rFonts w:ascii="GHEA Grapalat" w:hAnsi="GHEA Grapalat"/>
                <w:lang w:val="hy-AM"/>
              </w:rPr>
            </w:pPr>
          </w:p>
        </w:tc>
        <w:tc>
          <w:tcPr>
            <w:tcW w:w="1714" w:type="dxa"/>
          </w:tcPr>
          <w:p w:rsidR="009A3C36" w:rsidRPr="00B737DE" w:rsidRDefault="009A3C36" w:rsidP="00B737DE">
            <w:pPr>
              <w:spacing w:line="360" w:lineRule="auto"/>
              <w:jc w:val="center"/>
              <w:rPr>
                <w:rFonts w:ascii="GHEA Grapalat" w:hAnsi="GHEA Grapalat"/>
                <w:lang w:val="hy-AM"/>
              </w:rPr>
            </w:pPr>
          </w:p>
        </w:tc>
        <w:tc>
          <w:tcPr>
            <w:tcW w:w="4229" w:type="dxa"/>
          </w:tcPr>
          <w:p w:rsidR="009A3C36" w:rsidRPr="00B737DE" w:rsidRDefault="009A3C36" w:rsidP="00B737DE">
            <w:pPr>
              <w:spacing w:line="360" w:lineRule="auto"/>
              <w:jc w:val="both"/>
              <w:rPr>
                <w:rFonts w:ascii="GHEA Grapalat" w:hAnsi="GHEA Grapalat"/>
                <w:lang w:val="hy-AM"/>
              </w:rPr>
            </w:pPr>
          </w:p>
        </w:tc>
      </w:tr>
      <w:tr w:rsidR="009A3C36" w:rsidRPr="00B737DE" w:rsidTr="003C0126">
        <w:trPr>
          <w:trHeight w:val="525"/>
        </w:trPr>
        <w:tc>
          <w:tcPr>
            <w:tcW w:w="648" w:type="dxa"/>
          </w:tcPr>
          <w:p w:rsidR="009A3C36" w:rsidRPr="00B737DE" w:rsidRDefault="009A3C36" w:rsidP="00B737DE">
            <w:pPr>
              <w:autoSpaceDE w:val="0"/>
              <w:autoSpaceDN w:val="0"/>
              <w:adjustRightInd w:val="0"/>
              <w:spacing w:line="360" w:lineRule="auto"/>
              <w:jc w:val="both"/>
              <w:rPr>
                <w:rFonts w:ascii="GHEA Grapalat" w:hAnsi="GHEA Grapalat"/>
                <w:lang w:val="hy-AM"/>
              </w:rPr>
            </w:pPr>
            <w:r w:rsidRPr="00B737DE">
              <w:rPr>
                <w:rFonts w:ascii="GHEA Grapalat" w:hAnsi="GHEA Grapalat"/>
                <w:lang w:val="hy-AM"/>
              </w:rPr>
              <w:t>5.</w:t>
            </w:r>
          </w:p>
        </w:tc>
        <w:tc>
          <w:tcPr>
            <w:tcW w:w="2862" w:type="dxa"/>
          </w:tcPr>
          <w:p w:rsidR="009A3C36" w:rsidRPr="00B737DE" w:rsidRDefault="009A3C36" w:rsidP="00B737DE">
            <w:pPr>
              <w:shd w:val="clear" w:color="auto" w:fill="FFFFFF"/>
              <w:spacing w:line="360" w:lineRule="auto"/>
              <w:jc w:val="center"/>
              <w:rPr>
                <w:rFonts w:ascii="GHEA Grapalat" w:hAnsi="GHEA Grapalat" w:cs="Sylfaen"/>
                <w:color w:val="000000"/>
                <w:lang w:val="hy-AM"/>
              </w:rPr>
            </w:pPr>
            <w:r w:rsidRPr="00B737DE">
              <w:rPr>
                <w:rFonts w:ascii="GHEA Grapalat" w:hAnsi="GHEA Grapalat" w:cs="Sylfaen"/>
                <w:color w:val="000000"/>
                <w:lang w:val="hy-AM"/>
              </w:rPr>
              <w:t>ՀՀ հատուկ քննչական ծառայություն</w:t>
            </w:r>
          </w:p>
          <w:p w:rsidR="009A3C36" w:rsidRPr="00B737DE" w:rsidRDefault="009A3C36" w:rsidP="00B737DE">
            <w:pPr>
              <w:shd w:val="clear" w:color="auto" w:fill="FFFFFF"/>
              <w:spacing w:line="360" w:lineRule="auto"/>
              <w:jc w:val="center"/>
              <w:rPr>
                <w:rFonts w:ascii="GHEA Grapalat" w:hAnsi="GHEA Grapalat" w:cs="Sylfaen"/>
                <w:color w:val="000000"/>
                <w:lang w:val="hy-AM"/>
              </w:rPr>
            </w:pPr>
            <w:r w:rsidRPr="00B737DE">
              <w:rPr>
                <w:rFonts w:ascii="GHEA Grapalat" w:hAnsi="GHEA Grapalat" w:cs="Sylfaen"/>
                <w:color w:val="000000"/>
                <w:lang w:val="hy-AM"/>
              </w:rPr>
              <w:t>2020-05-20</w:t>
            </w:r>
          </w:p>
          <w:p w:rsidR="009A3C36" w:rsidRPr="00B737DE" w:rsidRDefault="009A3C36" w:rsidP="00B737DE">
            <w:pPr>
              <w:shd w:val="clear" w:color="auto" w:fill="FFFFFF"/>
              <w:spacing w:line="360" w:lineRule="auto"/>
              <w:jc w:val="center"/>
              <w:rPr>
                <w:rFonts w:ascii="GHEA Grapalat" w:hAnsi="GHEA Grapalat"/>
                <w:color w:val="000000"/>
              </w:rPr>
            </w:pPr>
            <w:r w:rsidRPr="00B737DE">
              <w:rPr>
                <w:rFonts w:ascii="GHEA Grapalat" w:hAnsi="GHEA Grapalat"/>
                <w:color w:val="000000"/>
              </w:rPr>
              <w:t>18-4196-20</w:t>
            </w:r>
          </w:p>
          <w:p w:rsidR="009A3C36" w:rsidRPr="00B737DE" w:rsidRDefault="009A3C36" w:rsidP="00B737DE">
            <w:pPr>
              <w:shd w:val="clear" w:color="auto" w:fill="FFFFFF"/>
              <w:spacing w:line="360" w:lineRule="auto"/>
              <w:jc w:val="center"/>
              <w:rPr>
                <w:rFonts w:ascii="GHEA Grapalat" w:hAnsi="GHEA Grapalat" w:cs="Sylfaen"/>
                <w:color w:val="000000"/>
                <w:lang w:val="hy-AM"/>
              </w:rPr>
            </w:pPr>
          </w:p>
        </w:tc>
        <w:tc>
          <w:tcPr>
            <w:tcW w:w="5865" w:type="dxa"/>
          </w:tcPr>
          <w:p w:rsidR="009A3C36" w:rsidRPr="00B737DE" w:rsidRDefault="009A3C36" w:rsidP="00B737DE">
            <w:pPr>
              <w:spacing w:line="360" w:lineRule="auto"/>
              <w:rPr>
                <w:rFonts w:ascii="GHEA Grapalat" w:hAnsi="GHEA Grapalat"/>
                <w:bCs/>
                <w:lang w:val="hy-AM"/>
              </w:rPr>
            </w:pPr>
            <w:r w:rsidRPr="00B737DE">
              <w:rPr>
                <w:rFonts w:ascii="GHEA Grapalat" w:hAnsi="GHEA Grapalat"/>
                <w:lang w:val="hy-AM"/>
              </w:rPr>
              <w:t>Դիտողու</w:t>
            </w:r>
            <w:r w:rsidRPr="00B737DE">
              <w:rPr>
                <w:rFonts w:ascii="GHEA Grapalat" w:hAnsi="GHEA Grapalat"/>
                <w:lang w:val="hy-AM"/>
              </w:rPr>
              <w:softHyphen/>
              <w:t>թյուն</w:t>
            </w:r>
            <w:r w:rsidRPr="00B737DE">
              <w:rPr>
                <w:rFonts w:ascii="GHEA Grapalat" w:hAnsi="GHEA Grapalat"/>
                <w:lang w:val="hy-AM"/>
              </w:rPr>
              <w:softHyphen/>
              <w:t>ներ և առաջարկություններ չկան</w:t>
            </w:r>
          </w:p>
          <w:p w:rsidR="009A3C36" w:rsidRPr="00B737DE" w:rsidRDefault="009A3C36" w:rsidP="00B737DE">
            <w:pPr>
              <w:spacing w:line="360" w:lineRule="auto"/>
              <w:rPr>
                <w:rFonts w:ascii="GHEA Grapalat" w:hAnsi="GHEA Grapalat"/>
                <w:lang w:val="hy-AM"/>
              </w:rPr>
            </w:pPr>
          </w:p>
        </w:tc>
        <w:tc>
          <w:tcPr>
            <w:tcW w:w="1714" w:type="dxa"/>
          </w:tcPr>
          <w:p w:rsidR="009A3C36" w:rsidRPr="00B737DE" w:rsidRDefault="009A3C36" w:rsidP="00B737DE">
            <w:pPr>
              <w:spacing w:line="360" w:lineRule="auto"/>
              <w:jc w:val="center"/>
              <w:rPr>
                <w:rFonts w:ascii="GHEA Grapalat" w:hAnsi="GHEA Grapalat"/>
                <w:lang w:val="hy-AM"/>
              </w:rPr>
            </w:pPr>
          </w:p>
        </w:tc>
        <w:tc>
          <w:tcPr>
            <w:tcW w:w="4229" w:type="dxa"/>
          </w:tcPr>
          <w:p w:rsidR="009A3C36" w:rsidRPr="00B737DE" w:rsidRDefault="009A3C36" w:rsidP="00B737DE">
            <w:pPr>
              <w:spacing w:line="360" w:lineRule="auto"/>
              <w:jc w:val="both"/>
              <w:rPr>
                <w:rFonts w:ascii="GHEA Grapalat" w:hAnsi="GHEA Grapalat"/>
                <w:lang w:val="hy-AM"/>
              </w:rPr>
            </w:pPr>
          </w:p>
        </w:tc>
      </w:tr>
      <w:tr w:rsidR="000F2042" w:rsidRPr="00B737DE" w:rsidTr="003C0126">
        <w:trPr>
          <w:trHeight w:val="1155"/>
        </w:trPr>
        <w:tc>
          <w:tcPr>
            <w:tcW w:w="648" w:type="dxa"/>
          </w:tcPr>
          <w:p w:rsidR="000F2042" w:rsidRPr="00B737DE" w:rsidRDefault="000F2042" w:rsidP="00B737DE">
            <w:pPr>
              <w:autoSpaceDE w:val="0"/>
              <w:autoSpaceDN w:val="0"/>
              <w:adjustRightInd w:val="0"/>
              <w:spacing w:line="360" w:lineRule="auto"/>
              <w:jc w:val="both"/>
              <w:rPr>
                <w:rFonts w:ascii="GHEA Grapalat" w:hAnsi="GHEA Grapalat"/>
                <w:lang w:val="en-US"/>
              </w:rPr>
            </w:pPr>
            <w:r w:rsidRPr="00B737DE">
              <w:rPr>
                <w:rFonts w:ascii="GHEA Grapalat" w:hAnsi="GHEA Grapalat"/>
                <w:lang w:val="en-US"/>
              </w:rPr>
              <w:t>6.</w:t>
            </w:r>
          </w:p>
        </w:tc>
        <w:tc>
          <w:tcPr>
            <w:tcW w:w="2862" w:type="dxa"/>
          </w:tcPr>
          <w:p w:rsidR="000F2042" w:rsidRPr="00B737DE" w:rsidRDefault="000F2042" w:rsidP="00B737DE">
            <w:pPr>
              <w:shd w:val="clear" w:color="auto" w:fill="FFFFFF"/>
              <w:spacing w:line="360" w:lineRule="auto"/>
              <w:jc w:val="center"/>
              <w:rPr>
                <w:rFonts w:ascii="GHEA Grapalat" w:hAnsi="GHEA Grapalat" w:cs="Sylfaen"/>
                <w:color w:val="000000"/>
                <w:lang w:val="en-US"/>
              </w:rPr>
            </w:pPr>
            <w:r w:rsidRPr="00B737DE">
              <w:rPr>
                <w:rFonts w:ascii="GHEA Grapalat" w:hAnsi="GHEA Grapalat" w:cs="Sylfaen"/>
                <w:color w:val="000000"/>
                <w:lang w:val="en-US"/>
              </w:rPr>
              <w:t>ՀՀ կադաստրի կոմիտե</w:t>
            </w:r>
          </w:p>
          <w:p w:rsidR="000F2042" w:rsidRPr="00B737DE" w:rsidRDefault="000F2042" w:rsidP="00B737DE">
            <w:pPr>
              <w:shd w:val="clear" w:color="auto" w:fill="FFFFFF"/>
              <w:spacing w:line="360" w:lineRule="auto"/>
              <w:jc w:val="center"/>
              <w:rPr>
                <w:rFonts w:ascii="GHEA Grapalat" w:hAnsi="GHEA Grapalat" w:cs="Sylfaen"/>
                <w:color w:val="000000"/>
                <w:lang w:val="en-US"/>
              </w:rPr>
            </w:pPr>
            <w:r w:rsidRPr="00B737DE">
              <w:rPr>
                <w:rFonts w:ascii="GHEA Grapalat" w:hAnsi="GHEA Grapalat" w:cs="Sylfaen"/>
                <w:color w:val="000000"/>
                <w:lang w:val="en-US"/>
              </w:rPr>
              <w:t>2020-05-21</w:t>
            </w:r>
          </w:p>
          <w:p w:rsidR="000F2042" w:rsidRPr="00B737DE" w:rsidRDefault="000F2042" w:rsidP="00B737DE">
            <w:pPr>
              <w:shd w:val="clear" w:color="auto" w:fill="FFFFFF"/>
              <w:spacing w:line="360" w:lineRule="auto"/>
              <w:jc w:val="center"/>
              <w:rPr>
                <w:rFonts w:ascii="GHEA Grapalat" w:hAnsi="GHEA Grapalat"/>
                <w:color w:val="000000"/>
              </w:rPr>
            </w:pPr>
            <w:r w:rsidRPr="00B737DE">
              <w:rPr>
                <w:rFonts w:ascii="GHEA Grapalat" w:hAnsi="GHEA Grapalat" w:cs="Sylfaen"/>
                <w:color w:val="000000"/>
              </w:rPr>
              <w:t>ՍԹ</w:t>
            </w:r>
            <w:r w:rsidRPr="00B737DE">
              <w:rPr>
                <w:rFonts w:ascii="GHEA Grapalat" w:hAnsi="GHEA Grapalat" w:cs="Verdana"/>
                <w:color w:val="000000"/>
              </w:rPr>
              <w:t>/2764-202</w:t>
            </w:r>
            <w:r w:rsidRPr="00B737DE">
              <w:rPr>
                <w:rFonts w:ascii="GHEA Grapalat" w:hAnsi="GHEA Grapalat"/>
                <w:color w:val="000000"/>
              </w:rPr>
              <w:t>0</w:t>
            </w:r>
          </w:p>
          <w:p w:rsidR="000F2042" w:rsidRPr="00B737DE" w:rsidRDefault="000F2042" w:rsidP="00B737DE">
            <w:pPr>
              <w:shd w:val="clear" w:color="auto" w:fill="FFFFFF"/>
              <w:spacing w:line="360" w:lineRule="auto"/>
              <w:jc w:val="center"/>
              <w:rPr>
                <w:rFonts w:ascii="GHEA Grapalat" w:hAnsi="GHEA Grapalat" w:cs="Sylfaen"/>
                <w:color w:val="000000"/>
                <w:lang w:val="en-US"/>
              </w:rPr>
            </w:pPr>
          </w:p>
        </w:tc>
        <w:tc>
          <w:tcPr>
            <w:tcW w:w="5865" w:type="dxa"/>
          </w:tcPr>
          <w:p w:rsidR="000F2042" w:rsidRPr="00B737DE" w:rsidRDefault="000F2042" w:rsidP="00B737DE">
            <w:pPr>
              <w:spacing w:line="360" w:lineRule="auto"/>
              <w:rPr>
                <w:rFonts w:ascii="GHEA Grapalat" w:hAnsi="GHEA Grapalat"/>
                <w:bCs/>
                <w:lang w:val="hy-AM"/>
              </w:rPr>
            </w:pPr>
            <w:r w:rsidRPr="00B737DE">
              <w:rPr>
                <w:rFonts w:ascii="GHEA Grapalat" w:hAnsi="GHEA Grapalat"/>
                <w:lang w:val="hy-AM"/>
              </w:rPr>
              <w:t>Դիտողու</w:t>
            </w:r>
            <w:r w:rsidRPr="00B737DE">
              <w:rPr>
                <w:rFonts w:ascii="GHEA Grapalat" w:hAnsi="GHEA Grapalat"/>
                <w:lang w:val="hy-AM"/>
              </w:rPr>
              <w:softHyphen/>
              <w:t>թյուն</w:t>
            </w:r>
            <w:r w:rsidRPr="00B737DE">
              <w:rPr>
                <w:rFonts w:ascii="GHEA Grapalat" w:hAnsi="GHEA Grapalat"/>
                <w:lang w:val="hy-AM"/>
              </w:rPr>
              <w:softHyphen/>
              <w:t>ներ և առաջարկություններ չկան</w:t>
            </w:r>
          </w:p>
          <w:p w:rsidR="000F2042" w:rsidRPr="00B737DE" w:rsidRDefault="000F2042" w:rsidP="00B737DE">
            <w:pPr>
              <w:spacing w:line="360" w:lineRule="auto"/>
              <w:rPr>
                <w:rFonts w:ascii="GHEA Grapalat" w:hAnsi="GHEA Grapalat"/>
                <w:lang w:val="hy-AM"/>
              </w:rPr>
            </w:pPr>
          </w:p>
        </w:tc>
        <w:tc>
          <w:tcPr>
            <w:tcW w:w="1714" w:type="dxa"/>
          </w:tcPr>
          <w:p w:rsidR="000F2042" w:rsidRPr="00B737DE" w:rsidRDefault="000F2042" w:rsidP="00B737DE">
            <w:pPr>
              <w:spacing w:line="360" w:lineRule="auto"/>
              <w:jc w:val="center"/>
              <w:rPr>
                <w:rFonts w:ascii="GHEA Grapalat" w:hAnsi="GHEA Grapalat"/>
                <w:lang w:val="hy-AM"/>
              </w:rPr>
            </w:pPr>
          </w:p>
        </w:tc>
        <w:tc>
          <w:tcPr>
            <w:tcW w:w="4229" w:type="dxa"/>
          </w:tcPr>
          <w:p w:rsidR="000F2042" w:rsidRPr="00B737DE" w:rsidRDefault="000F2042" w:rsidP="00B737DE">
            <w:pPr>
              <w:spacing w:line="360" w:lineRule="auto"/>
              <w:jc w:val="both"/>
              <w:rPr>
                <w:rFonts w:ascii="GHEA Grapalat" w:hAnsi="GHEA Grapalat"/>
                <w:lang w:val="hy-AM"/>
              </w:rPr>
            </w:pPr>
          </w:p>
        </w:tc>
      </w:tr>
      <w:tr w:rsidR="000F2042" w:rsidRPr="00B737DE" w:rsidTr="003C0126">
        <w:trPr>
          <w:trHeight w:val="525"/>
        </w:trPr>
        <w:tc>
          <w:tcPr>
            <w:tcW w:w="648" w:type="dxa"/>
          </w:tcPr>
          <w:p w:rsidR="000F2042" w:rsidRPr="00B737DE" w:rsidRDefault="000F2042" w:rsidP="00B737DE">
            <w:pPr>
              <w:autoSpaceDE w:val="0"/>
              <w:autoSpaceDN w:val="0"/>
              <w:adjustRightInd w:val="0"/>
              <w:spacing w:line="360" w:lineRule="auto"/>
              <w:jc w:val="both"/>
              <w:rPr>
                <w:rFonts w:ascii="GHEA Grapalat" w:hAnsi="GHEA Grapalat"/>
                <w:lang w:val="en-US"/>
              </w:rPr>
            </w:pPr>
            <w:r w:rsidRPr="00B737DE">
              <w:rPr>
                <w:rFonts w:ascii="GHEA Grapalat" w:hAnsi="GHEA Grapalat"/>
                <w:lang w:val="en-US"/>
              </w:rPr>
              <w:t>7.</w:t>
            </w:r>
          </w:p>
        </w:tc>
        <w:tc>
          <w:tcPr>
            <w:tcW w:w="2862" w:type="dxa"/>
          </w:tcPr>
          <w:p w:rsidR="000F2042" w:rsidRPr="00B737DE" w:rsidRDefault="000F2042" w:rsidP="00B737DE">
            <w:pPr>
              <w:shd w:val="clear" w:color="auto" w:fill="FFFFFF"/>
              <w:spacing w:line="360" w:lineRule="auto"/>
              <w:jc w:val="center"/>
              <w:rPr>
                <w:rFonts w:ascii="GHEA Grapalat" w:hAnsi="GHEA Grapalat"/>
                <w:color w:val="000000"/>
                <w:lang w:val="en-US"/>
              </w:rPr>
            </w:pPr>
            <w:r w:rsidRPr="00B737DE">
              <w:rPr>
                <w:rFonts w:ascii="GHEA Grapalat" w:hAnsi="GHEA Grapalat" w:cs="Sylfaen"/>
                <w:color w:val="000000"/>
              </w:rPr>
              <w:t>ՀՀ</w:t>
            </w:r>
            <w:r w:rsidRPr="00B737DE">
              <w:rPr>
                <w:rFonts w:ascii="GHEA Grapalat" w:hAnsi="GHEA Grapalat" w:cs="Verdana"/>
                <w:color w:val="000000"/>
                <w:lang w:val="en-US"/>
              </w:rPr>
              <w:t xml:space="preserve"> </w:t>
            </w:r>
            <w:r w:rsidRPr="00B737DE">
              <w:rPr>
                <w:rFonts w:ascii="GHEA Grapalat" w:hAnsi="GHEA Grapalat" w:cs="Sylfaen"/>
                <w:color w:val="000000"/>
              </w:rPr>
              <w:t>ԿԱ</w:t>
            </w:r>
            <w:r w:rsidRPr="00B737DE">
              <w:rPr>
                <w:rFonts w:ascii="GHEA Grapalat" w:hAnsi="GHEA Grapalat" w:cs="Verdana"/>
                <w:color w:val="000000"/>
                <w:lang w:val="en-US"/>
              </w:rPr>
              <w:t xml:space="preserve"> </w:t>
            </w:r>
            <w:r w:rsidRPr="00B737DE">
              <w:rPr>
                <w:rFonts w:ascii="GHEA Grapalat" w:hAnsi="GHEA Grapalat" w:cs="Sylfaen"/>
                <w:color w:val="000000"/>
              </w:rPr>
              <w:t>Միջուկային</w:t>
            </w:r>
            <w:r w:rsidRPr="00B737DE">
              <w:rPr>
                <w:rFonts w:ascii="GHEA Grapalat" w:hAnsi="GHEA Grapalat" w:cs="Verdana"/>
                <w:color w:val="000000"/>
                <w:lang w:val="en-US"/>
              </w:rPr>
              <w:t xml:space="preserve"> </w:t>
            </w:r>
            <w:r w:rsidRPr="00B737DE">
              <w:rPr>
                <w:rFonts w:ascii="GHEA Grapalat" w:hAnsi="GHEA Grapalat" w:cs="Sylfaen"/>
                <w:color w:val="000000"/>
              </w:rPr>
              <w:t>անվտանգության</w:t>
            </w:r>
            <w:r w:rsidRPr="00B737DE">
              <w:rPr>
                <w:rFonts w:ascii="GHEA Grapalat" w:hAnsi="GHEA Grapalat" w:cs="Verdana"/>
                <w:color w:val="000000"/>
                <w:lang w:val="en-US"/>
              </w:rPr>
              <w:t xml:space="preserve"> </w:t>
            </w:r>
            <w:r w:rsidRPr="00B737DE">
              <w:rPr>
                <w:rFonts w:ascii="GHEA Grapalat" w:hAnsi="GHEA Grapalat" w:cs="Sylfaen"/>
                <w:color w:val="000000"/>
              </w:rPr>
              <w:t>կարգավորման</w:t>
            </w:r>
            <w:r w:rsidRPr="00B737DE">
              <w:rPr>
                <w:rFonts w:ascii="GHEA Grapalat" w:hAnsi="GHEA Grapalat" w:cs="Verdana"/>
                <w:color w:val="000000"/>
                <w:lang w:val="en-US"/>
              </w:rPr>
              <w:t xml:space="preserve"> </w:t>
            </w:r>
            <w:r w:rsidRPr="00B737DE">
              <w:rPr>
                <w:rFonts w:ascii="GHEA Grapalat" w:hAnsi="GHEA Grapalat" w:cs="Sylfaen"/>
                <w:color w:val="000000"/>
              </w:rPr>
              <w:t>կոմիտե</w:t>
            </w:r>
          </w:p>
          <w:p w:rsidR="000F2042" w:rsidRPr="00B737DE" w:rsidRDefault="000F2042" w:rsidP="00B737DE">
            <w:pPr>
              <w:shd w:val="clear" w:color="auto" w:fill="FFFFFF"/>
              <w:spacing w:line="360" w:lineRule="auto"/>
              <w:jc w:val="center"/>
              <w:rPr>
                <w:rFonts w:ascii="GHEA Grapalat" w:hAnsi="GHEA Grapalat" w:cs="Sylfaen"/>
                <w:color w:val="000000"/>
                <w:lang w:val="en-US"/>
              </w:rPr>
            </w:pPr>
            <w:r w:rsidRPr="00B737DE">
              <w:rPr>
                <w:rFonts w:ascii="GHEA Grapalat" w:hAnsi="GHEA Grapalat" w:cs="Sylfaen"/>
                <w:color w:val="000000"/>
                <w:lang w:val="en-US"/>
              </w:rPr>
              <w:t>2020-05-21</w:t>
            </w:r>
          </w:p>
          <w:p w:rsidR="000F2042" w:rsidRPr="00B737DE" w:rsidRDefault="000F2042" w:rsidP="00B737DE">
            <w:pPr>
              <w:shd w:val="clear" w:color="auto" w:fill="FFFFFF"/>
              <w:spacing w:line="360" w:lineRule="auto"/>
              <w:jc w:val="center"/>
              <w:rPr>
                <w:rFonts w:ascii="GHEA Grapalat" w:hAnsi="GHEA Grapalat"/>
                <w:color w:val="000000"/>
              </w:rPr>
            </w:pPr>
            <w:r w:rsidRPr="00B737DE">
              <w:rPr>
                <w:rFonts w:ascii="GHEA Grapalat" w:hAnsi="GHEA Grapalat"/>
                <w:color w:val="000000"/>
              </w:rPr>
              <w:lastRenderedPageBreak/>
              <w:t>01/610/262-2020</w:t>
            </w:r>
          </w:p>
          <w:p w:rsidR="000F2042" w:rsidRPr="00B737DE" w:rsidRDefault="000F2042" w:rsidP="00B737DE">
            <w:pPr>
              <w:shd w:val="clear" w:color="auto" w:fill="FFFFFF"/>
              <w:spacing w:line="360" w:lineRule="auto"/>
              <w:jc w:val="center"/>
              <w:rPr>
                <w:rFonts w:ascii="GHEA Grapalat" w:hAnsi="GHEA Grapalat" w:cs="Sylfaen"/>
                <w:color w:val="000000"/>
                <w:lang w:val="hy-AM"/>
              </w:rPr>
            </w:pPr>
          </w:p>
        </w:tc>
        <w:tc>
          <w:tcPr>
            <w:tcW w:w="5865" w:type="dxa"/>
          </w:tcPr>
          <w:p w:rsidR="000F2042" w:rsidRPr="00B737DE" w:rsidRDefault="000F2042" w:rsidP="00B737DE">
            <w:pPr>
              <w:spacing w:line="360" w:lineRule="auto"/>
              <w:rPr>
                <w:rFonts w:ascii="GHEA Grapalat" w:hAnsi="GHEA Grapalat"/>
                <w:bCs/>
                <w:lang w:val="hy-AM"/>
              </w:rPr>
            </w:pPr>
            <w:r w:rsidRPr="00B737DE">
              <w:rPr>
                <w:rFonts w:ascii="GHEA Grapalat" w:hAnsi="GHEA Grapalat"/>
                <w:lang w:val="hy-AM"/>
              </w:rPr>
              <w:lastRenderedPageBreak/>
              <w:t>Դիտողու</w:t>
            </w:r>
            <w:r w:rsidRPr="00B737DE">
              <w:rPr>
                <w:rFonts w:ascii="GHEA Grapalat" w:hAnsi="GHEA Grapalat"/>
                <w:lang w:val="hy-AM"/>
              </w:rPr>
              <w:softHyphen/>
              <w:t>թյուն</w:t>
            </w:r>
            <w:r w:rsidRPr="00B737DE">
              <w:rPr>
                <w:rFonts w:ascii="GHEA Grapalat" w:hAnsi="GHEA Grapalat"/>
                <w:lang w:val="hy-AM"/>
              </w:rPr>
              <w:softHyphen/>
              <w:t>ներ և առաջարկություններ չկան</w:t>
            </w:r>
          </w:p>
          <w:p w:rsidR="000F2042" w:rsidRPr="00B737DE" w:rsidRDefault="000F2042" w:rsidP="00B737DE">
            <w:pPr>
              <w:spacing w:line="360" w:lineRule="auto"/>
              <w:rPr>
                <w:rFonts w:ascii="GHEA Grapalat" w:hAnsi="GHEA Grapalat"/>
                <w:lang w:val="hy-AM"/>
              </w:rPr>
            </w:pPr>
          </w:p>
        </w:tc>
        <w:tc>
          <w:tcPr>
            <w:tcW w:w="1714" w:type="dxa"/>
          </w:tcPr>
          <w:p w:rsidR="000F2042" w:rsidRPr="00B737DE" w:rsidRDefault="000F2042" w:rsidP="00B737DE">
            <w:pPr>
              <w:spacing w:line="360" w:lineRule="auto"/>
              <w:jc w:val="center"/>
              <w:rPr>
                <w:rFonts w:ascii="GHEA Grapalat" w:hAnsi="GHEA Grapalat"/>
                <w:lang w:val="hy-AM"/>
              </w:rPr>
            </w:pPr>
          </w:p>
        </w:tc>
        <w:tc>
          <w:tcPr>
            <w:tcW w:w="4229" w:type="dxa"/>
          </w:tcPr>
          <w:p w:rsidR="000F2042" w:rsidRPr="00B737DE" w:rsidRDefault="000F2042" w:rsidP="00B737DE">
            <w:pPr>
              <w:spacing w:line="360" w:lineRule="auto"/>
              <w:jc w:val="both"/>
              <w:rPr>
                <w:rFonts w:ascii="GHEA Grapalat" w:hAnsi="GHEA Grapalat"/>
                <w:lang w:val="hy-AM"/>
              </w:rPr>
            </w:pPr>
          </w:p>
        </w:tc>
      </w:tr>
      <w:tr w:rsidR="000F2042" w:rsidRPr="00B737DE" w:rsidTr="003C0126">
        <w:trPr>
          <w:trHeight w:val="525"/>
        </w:trPr>
        <w:tc>
          <w:tcPr>
            <w:tcW w:w="648" w:type="dxa"/>
          </w:tcPr>
          <w:p w:rsidR="000F2042" w:rsidRPr="00B737DE" w:rsidRDefault="000F2042" w:rsidP="00B737DE">
            <w:pPr>
              <w:autoSpaceDE w:val="0"/>
              <w:autoSpaceDN w:val="0"/>
              <w:adjustRightInd w:val="0"/>
              <w:spacing w:line="360" w:lineRule="auto"/>
              <w:jc w:val="both"/>
              <w:rPr>
                <w:rFonts w:ascii="GHEA Grapalat" w:hAnsi="GHEA Grapalat"/>
                <w:lang w:val="en-US"/>
              </w:rPr>
            </w:pPr>
            <w:r w:rsidRPr="00B737DE">
              <w:rPr>
                <w:rFonts w:ascii="GHEA Grapalat" w:hAnsi="GHEA Grapalat"/>
                <w:lang w:val="en-US"/>
              </w:rPr>
              <w:lastRenderedPageBreak/>
              <w:t>8.</w:t>
            </w:r>
          </w:p>
        </w:tc>
        <w:tc>
          <w:tcPr>
            <w:tcW w:w="2862" w:type="dxa"/>
          </w:tcPr>
          <w:p w:rsidR="000F2042" w:rsidRPr="00B737DE" w:rsidRDefault="000F2042" w:rsidP="00B737DE">
            <w:pPr>
              <w:shd w:val="clear" w:color="auto" w:fill="FFFFFF"/>
              <w:spacing w:line="360" w:lineRule="auto"/>
              <w:jc w:val="center"/>
              <w:rPr>
                <w:rFonts w:ascii="GHEA Grapalat" w:hAnsi="GHEA Grapalat"/>
                <w:color w:val="000000"/>
              </w:rPr>
            </w:pPr>
            <w:r w:rsidRPr="00B737DE">
              <w:rPr>
                <w:rFonts w:ascii="GHEA Grapalat" w:hAnsi="GHEA Grapalat" w:cs="Sylfaen"/>
                <w:color w:val="000000"/>
              </w:rPr>
              <w:t>ՀՀ</w:t>
            </w:r>
            <w:r w:rsidRPr="00B737DE">
              <w:rPr>
                <w:rFonts w:ascii="GHEA Grapalat" w:hAnsi="GHEA Grapalat" w:cs="Verdana"/>
                <w:color w:val="000000"/>
              </w:rPr>
              <w:t xml:space="preserve"> </w:t>
            </w:r>
            <w:r w:rsidRPr="00B737DE">
              <w:rPr>
                <w:rFonts w:ascii="GHEA Grapalat" w:hAnsi="GHEA Grapalat" w:cs="Sylfaen"/>
                <w:color w:val="000000"/>
              </w:rPr>
              <w:t>արտակարգ</w:t>
            </w:r>
            <w:r w:rsidRPr="00B737DE">
              <w:rPr>
                <w:rFonts w:ascii="GHEA Grapalat" w:hAnsi="GHEA Grapalat" w:cs="Verdana"/>
                <w:color w:val="000000"/>
              </w:rPr>
              <w:t xml:space="preserve"> </w:t>
            </w:r>
            <w:r w:rsidRPr="00B737DE">
              <w:rPr>
                <w:rFonts w:ascii="GHEA Grapalat" w:hAnsi="GHEA Grapalat" w:cs="Sylfaen"/>
                <w:color w:val="000000"/>
              </w:rPr>
              <w:t>իրավիճակների</w:t>
            </w:r>
            <w:r w:rsidRPr="00B737DE">
              <w:rPr>
                <w:rFonts w:ascii="GHEA Grapalat" w:hAnsi="GHEA Grapalat" w:cs="Verdana"/>
                <w:color w:val="000000"/>
              </w:rPr>
              <w:t xml:space="preserve"> </w:t>
            </w:r>
            <w:r w:rsidRPr="00B737DE">
              <w:rPr>
                <w:rFonts w:ascii="GHEA Grapalat" w:hAnsi="GHEA Grapalat" w:cs="Sylfaen"/>
                <w:color w:val="000000"/>
              </w:rPr>
              <w:t>նախարարություն</w:t>
            </w:r>
          </w:p>
          <w:p w:rsidR="000F2042" w:rsidRPr="00B737DE" w:rsidRDefault="000F2042" w:rsidP="00B737DE">
            <w:pPr>
              <w:shd w:val="clear" w:color="auto" w:fill="FFFFFF"/>
              <w:spacing w:line="360" w:lineRule="auto"/>
              <w:jc w:val="center"/>
              <w:rPr>
                <w:rFonts w:ascii="GHEA Grapalat" w:hAnsi="GHEA Grapalat" w:cs="Sylfaen"/>
                <w:color w:val="000000"/>
                <w:lang w:val="en-US"/>
              </w:rPr>
            </w:pPr>
            <w:r w:rsidRPr="00B737DE">
              <w:rPr>
                <w:rFonts w:ascii="GHEA Grapalat" w:hAnsi="GHEA Grapalat" w:cs="Sylfaen"/>
                <w:color w:val="000000"/>
                <w:lang w:val="en-US"/>
              </w:rPr>
              <w:t>2020-05-22</w:t>
            </w:r>
          </w:p>
          <w:p w:rsidR="000F2042" w:rsidRPr="00B737DE" w:rsidRDefault="000F2042" w:rsidP="00B737DE">
            <w:pPr>
              <w:shd w:val="clear" w:color="auto" w:fill="FFFFFF"/>
              <w:spacing w:line="360" w:lineRule="auto"/>
              <w:jc w:val="center"/>
              <w:rPr>
                <w:rFonts w:ascii="GHEA Grapalat" w:hAnsi="GHEA Grapalat"/>
                <w:color w:val="000000"/>
              </w:rPr>
            </w:pPr>
            <w:r w:rsidRPr="00B737DE">
              <w:rPr>
                <w:rFonts w:ascii="GHEA Grapalat" w:hAnsi="GHEA Grapalat"/>
                <w:color w:val="000000"/>
              </w:rPr>
              <w:t>01/01.1/3035-2020</w:t>
            </w:r>
          </w:p>
          <w:p w:rsidR="000F2042" w:rsidRPr="00B737DE" w:rsidRDefault="000F2042" w:rsidP="00B737DE">
            <w:pPr>
              <w:shd w:val="clear" w:color="auto" w:fill="FFFFFF"/>
              <w:spacing w:line="360" w:lineRule="auto"/>
              <w:jc w:val="center"/>
              <w:rPr>
                <w:rFonts w:ascii="GHEA Grapalat" w:hAnsi="GHEA Grapalat" w:cs="Sylfaen"/>
                <w:color w:val="000000"/>
                <w:lang w:val="en-US"/>
              </w:rPr>
            </w:pPr>
          </w:p>
        </w:tc>
        <w:tc>
          <w:tcPr>
            <w:tcW w:w="5865" w:type="dxa"/>
          </w:tcPr>
          <w:p w:rsidR="000F2042" w:rsidRPr="00B737DE" w:rsidRDefault="000F2042" w:rsidP="00B737DE">
            <w:pPr>
              <w:spacing w:line="360" w:lineRule="auto"/>
              <w:rPr>
                <w:rFonts w:ascii="GHEA Grapalat" w:hAnsi="GHEA Grapalat"/>
                <w:bCs/>
                <w:lang w:val="hy-AM"/>
              </w:rPr>
            </w:pPr>
            <w:r w:rsidRPr="00B737DE">
              <w:rPr>
                <w:rFonts w:ascii="GHEA Grapalat" w:hAnsi="GHEA Grapalat"/>
                <w:lang w:val="hy-AM"/>
              </w:rPr>
              <w:t>Դիտողու</w:t>
            </w:r>
            <w:r w:rsidRPr="00B737DE">
              <w:rPr>
                <w:rFonts w:ascii="GHEA Grapalat" w:hAnsi="GHEA Grapalat"/>
                <w:lang w:val="hy-AM"/>
              </w:rPr>
              <w:softHyphen/>
              <w:t>թյուն</w:t>
            </w:r>
            <w:r w:rsidRPr="00B737DE">
              <w:rPr>
                <w:rFonts w:ascii="GHEA Grapalat" w:hAnsi="GHEA Grapalat"/>
                <w:lang w:val="hy-AM"/>
              </w:rPr>
              <w:softHyphen/>
              <w:t>ներ և առաջարկություններ չկան</w:t>
            </w:r>
          </w:p>
          <w:p w:rsidR="000F2042" w:rsidRPr="00B737DE" w:rsidRDefault="000F2042" w:rsidP="00B737DE">
            <w:pPr>
              <w:spacing w:line="360" w:lineRule="auto"/>
              <w:rPr>
                <w:rFonts w:ascii="GHEA Grapalat" w:hAnsi="GHEA Grapalat"/>
                <w:lang w:val="hy-AM"/>
              </w:rPr>
            </w:pPr>
          </w:p>
        </w:tc>
        <w:tc>
          <w:tcPr>
            <w:tcW w:w="1714" w:type="dxa"/>
          </w:tcPr>
          <w:p w:rsidR="000F2042" w:rsidRPr="00B737DE" w:rsidRDefault="000F2042" w:rsidP="00B737DE">
            <w:pPr>
              <w:spacing w:line="360" w:lineRule="auto"/>
              <w:jc w:val="center"/>
              <w:rPr>
                <w:rFonts w:ascii="GHEA Grapalat" w:hAnsi="GHEA Grapalat"/>
                <w:lang w:val="hy-AM"/>
              </w:rPr>
            </w:pPr>
          </w:p>
        </w:tc>
        <w:tc>
          <w:tcPr>
            <w:tcW w:w="4229" w:type="dxa"/>
          </w:tcPr>
          <w:p w:rsidR="000F2042" w:rsidRPr="00B737DE" w:rsidRDefault="000F2042" w:rsidP="00B737DE">
            <w:pPr>
              <w:spacing w:line="360" w:lineRule="auto"/>
              <w:jc w:val="both"/>
              <w:rPr>
                <w:rFonts w:ascii="GHEA Grapalat" w:hAnsi="GHEA Grapalat"/>
                <w:lang w:val="hy-AM"/>
              </w:rPr>
            </w:pPr>
          </w:p>
        </w:tc>
      </w:tr>
      <w:tr w:rsidR="000F2042" w:rsidRPr="00B737DE" w:rsidTr="003C0126">
        <w:trPr>
          <w:trHeight w:val="525"/>
        </w:trPr>
        <w:tc>
          <w:tcPr>
            <w:tcW w:w="648" w:type="dxa"/>
          </w:tcPr>
          <w:p w:rsidR="000F2042" w:rsidRPr="00B737DE" w:rsidRDefault="000F2042" w:rsidP="00B737DE">
            <w:pPr>
              <w:autoSpaceDE w:val="0"/>
              <w:autoSpaceDN w:val="0"/>
              <w:adjustRightInd w:val="0"/>
              <w:spacing w:line="360" w:lineRule="auto"/>
              <w:jc w:val="both"/>
              <w:rPr>
                <w:rFonts w:ascii="GHEA Grapalat" w:hAnsi="GHEA Grapalat"/>
                <w:lang w:val="en-US"/>
              </w:rPr>
            </w:pPr>
            <w:r w:rsidRPr="00B737DE">
              <w:rPr>
                <w:rFonts w:ascii="GHEA Grapalat" w:hAnsi="GHEA Grapalat"/>
                <w:lang w:val="en-US"/>
              </w:rPr>
              <w:t>9.</w:t>
            </w:r>
          </w:p>
        </w:tc>
        <w:tc>
          <w:tcPr>
            <w:tcW w:w="2862" w:type="dxa"/>
          </w:tcPr>
          <w:p w:rsidR="000F2042" w:rsidRPr="00B737DE" w:rsidRDefault="000F2042" w:rsidP="00B737DE">
            <w:pPr>
              <w:shd w:val="clear" w:color="auto" w:fill="FFFFFF"/>
              <w:spacing w:line="360" w:lineRule="auto"/>
              <w:jc w:val="center"/>
              <w:rPr>
                <w:rFonts w:ascii="GHEA Grapalat" w:hAnsi="GHEA Grapalat"/>
                <w:color w:val="000000"/>
              </w:rPr>
            </w:pPr>
            <w:r w:rsidRPr="00B737DE">
              <w:rPr>
                <w:rFonts w:ascii="GHEA Grapalat" w:hAnsi="GHEA Grapalat" w:cs="Sylfaen"/>
                <w:color w:val="000000"/>
                <w:lang w:val="en-US"/>
              </w:rPr>
              <w:t>ՀՀ շ</w:t>
            </w:r>
            <w:r w:rsidRPr="00B737DE">
              <w:rPr>
                <w:rFonts w:ascii="GHEA Grapalat" w:hAnsi="GHEA Grapalat" w:cs="Sylfaen"/>
                <w:color w:val="000000"/>
              </w:rPr>
              <w:t>րջակա</w:t>
            </w:r>
            <w:r w:rsidRPr="00B737DE">
              <w:rPr>
                <w:rFonts w:ascii="GHEA Grapalat" w:hAnsi="GHEA Grapalat" w:cs="Verdana"/>
                <w:color w:val="000000"/>
              </w:rPr>
              <w:t xml:space="preserve"> </w:t>
            </w:r>
            <w:r w:rsidRPr="00B737DE">
              <w:rPr>
                <w:rFonts w:ascii="GHEA Grapalat" w:hAnsi="GHEA Grapalat" w:cs="Sylfaen"/>
                <w:color w:val="000000"/>
              </w:rPr>
              <w:t>միջավայրի</w:t>
            </w:r>
            <w:r w:rsidRPr="00B737DE">
              <w:rPr>
                <w:rFonts w:ascii="GHEA Grapalat" w:hAnsi="GHEA Grapalat" w:cs="Verdana"/>
                <w:color w:val="000000"/>
              </w:rPr>
              <w:t xml:space="preserve"> </w:t>
            </w:r>
            <w:r w:rsidRPr="00B737DE">
              <w:rPr>
                <w:rFonts w:ascii="GHEA Grapalat" w:hAnsi="GHEA Grapalat" w:cs="Sylfaen"/>
                <w:color w:val="000000"/>
              </w:rPr>
              <w:t>նախարարություն</w:t>
            </w:r>
          </w:p>
          <w:p w:rsidR="000F2042" w:rsidRPr="00B737DE" w:rsidRDefault="000F2042" w:rsidP="00B737DE">
            <w:pPr>
              <w:shd w:val="clear" w:color="auto" w:fill="FFFFFF"/>
              <w:spacing w:line="360" w:lineRule="auto"/>
              <w:jc w:val="center"/>
              <w:rPr>
                <w:rFonts w:ascii="GHEA Grapalat" w:hAnsi="GHEA Grapalat" w:cs="Sylfaen"/>
                <w:color w:val="000000"/>
                <w:lang w:val="en-US"/>
              </w:rPr>
            </w:pPr>
            <w:r w:rsidRPr="00B737DE">
              <w:rPr>
                <w:rFonts w:ascii="GHEA Grapalat" w:hAnsi="GHEA Grapalat" w:cs="Sylfaen"/>
                <w:color w:val="000000"/>
                <w:lang w:val="en-US"/>
              </w:rPr>
              <w:t>2020-05-22</w:t>
            </w:r>
          </w:p>
          <w:p w:rsidR="000F2042" w:rsidRPr="00B737DE" w:rsidRDefault="000F2042" w:rsidP="00B737DE">
            <w:pPr>
              <w:shd w:val="clear" w:color="auto" w:fill="FFFFFF"/>
              <w:spacing w:line="360" w:lineRule="auto"/>
              <w:jc w:val="center"/>
              <w:rPr>
                <w:rFonts w:ascii="GHEA Grapalat" w:hAnsi="GHEA Grapalat"/>
                <w:color w:val="000000"/>
              </w:rPr>
            </w:pPr>
            <w:r w:rsidRPr="00B737DE">
              <w:rPr>
                <w:rFonts w:ascii="GHEA Grapalat" w:hAnsi="GHEA Grapalat"/>
                <w:color w:val="000000"/>
              </w:rPr>
              <w:t>1/04.3/5729-2020</w:t>
            </w:r>
          </w:p>
          <w:p w:rsidR="000F2042" w:rsidRPr="00B737DE" w:rsidRDefault="000F2042" w:rsidP="00B737DE">
            <w:pPr>
              <w:shd w:val="clear" w:color="auto" w:fill="FFFFFF"/>
              <w:spacing w:line="360" w:lineRule="auto"/>
              <w:jc w:val="center"/>
              <w:rPr>
                <w:rFonts w:ascii="GHEA Grapalat" w:hAnsi="GHEA Grapalat" w:cs="Sylfaen"/>
                <w:color w:val="000000"/>
                <w:lang w:val="en-US"/>
              </w:rPr>
            </w:pPr>
          </w:p>
        </w:tc>
        <w:tc>
          <w:tcPr>
            <w:tcW w:w="5865" w:type="dxa"/>
          </w:tcPr>
          <w:p w:rsidR="000F2042" w:rsidRPr="00B737DE" w:rsidRDefault="000F2042" w:rsidP="00B737DE">
            <w:pPr>
              <w:pStyle w:val="10"/>
              <w:shd w:val="clear" w:color="auto" w:fill="auto"/>
              <w:spacing w:before="0" w:line="360" w:lineRule="auto"/>
              <w:rPr>
                <w:rFonts w:ascii="GHEA Grapalat" w:hAnsi="GHEA Grapalat" w:cs="Times New Roman"/>
                <w:sz w:val="24"/>
                <w:szCs w:val="24"/>
                <w:lang w:val="hy-AM"/>
              </w:rPr>
            </w:pPr>
            <w:r w:rsidRPr="00B737DE">
              <w:rPr>
                <w:rFonts w:ascii="GHEA Grapalat" w:hAnsi="GHEA Grapalat" w:cs="Sylfaen"/>
                <w:sz w:val="24"/>
                <w:szCs w:val="24"/>
                <w:lang w:val="hy-AM"/>
              </w:rPr>
              <w:t>«Նորմատիվ իրավական ակտերի մասին</w:t>
            </w:r>
            <w:r w:rsidRPr="00B737DE">
              <w:rPr>
                <w:rFonts w:ascii="GHEA Grapalat" w:hAnsi="GHEA Grapalat"/>
                <w:sz w:val="24"/>
                <w:szCs w:val="24"/>
                <w:lang w:val="hy-AM"/>
              </w:rPr>
              <w:t>»</w:t>
            </w:r>
            <w:r w:rsidRPr="00B737DE">
              <w:rPr>
                <w:rFonts w:ascii="GHEA Grapalat" w:hAnsi="GHEA Grapalat" w:cs="Sylfaen"/>
                <w:sz w:val="24"/>
                <w:szCs w:val="24"/>
                <w:lang w:val="hy-AM"/>
              </w:rPr>
              <w:t xml:space="preserve"> օրենքում փոփոխություններ և լրացումներ կատարելու մասին</w:t>
            </w:r>
            <w:r w:rsidRPr="00B737DE">
              <w:rPr>
                <w:rFonts w:ascii="GHEA Grapalat" w:hAnsi="GHEA Grapalat"/>
                <w:sz w:val="24"/>
                <w:szCs w:val="24"/>
                <w:lang w:val="hy-AM"/>
              </w:rPr>
              <w:t xml:space="preserve">» օրենքի նախագծի վերաբերյալ </w:t>
            </w:r>
            <w:r w:rsidRPr="00B737DE">
              <w:rPr>
                <w:rFonts w:ascii="GHEA Grapalat" w:hAnsi="GHEA Grapalat" w:cs="Times New Roman"/>
                <w:sz w:val="24"/>
                <w:szCs w:val="24"/>
                <w:lang w:val="hy-AM"/>
              </w:rPr>
              <w:t>շրջակա միջավայրի նախարարությունն ունի հետևյալ առաջարկությունները</w:t>
            </w:r>
            <w:r w:rsidRPr="00B737DE">
              <w:rPr>
                <w:rFonts w:ascii="MS Mincho" w:eastAsia="MS Mincho" w:hAnsi="MS Mincho" w:cs="MS Mincho" w:hint="eastAsia"/>
                <w:sz w:val="24"/>
                <w:szCs w:val="24"/>
                <w:lang w:val="hy-AM"/>
              </w:rPr>
              <w:t>․</w:t>
            </w:r>
          </w:p>
          <w:p w:rsidR="000F2042" w:rsidRPr="00B737DE" w:rsidRDefault="000F2042" w:rsidP="00B737DE">
            <w:pPr>
              <w:pStyle w:val="10"/>
              <w:numPr>
                <w:ilvl w:val="0"/>
                <w:numId w:val="19"/>
              </w:numPr>
              <w:shd w:val="clear" w:color="auto" w:fill="auto"/>
              <w:spacing w:before="0" w:line="360" w:lineRule="auto"/>
              <w:ind w:left="0" w:firstLine="0"/>
              <w:rPr>
                <w:rFonts w:ascii="GHEA Grapalat" w:hAnsi="GHEA Grapalat"/>
                <w:sz w:val="24"/>
                <w:szCs w:val="24"/>
                <w:lang w:val="hy-AM"/>
              </w:rPr>
            </w:pPr>
            <w:r w:rsidRPr="00B737DE">
              <w:rPr>
                <w:rFonts w:ascii="GHEA Grapalat" w:hAnsi="GHEA Grapalat" w:cs="Times New Roman"/>
                <w:sz w:val="24"/>
                <w:szCs w:val="24"/>
                <w:lang w:val="hy-AM"/>
              </w:rPr>
              <w:t>նախագծի 4-րդ հոդվածի 2-րդ կետով առաջարկվող՝ օրենքի 6-րդ հոդվածի 3-րդ մասի փոփոխության՝ «</w:t>
            </w:r>
            <w:r w:rsidRPr="00B737DE">
              <w:rPr>
                <w:rFonts w:ascii="GHEA Grapalat" w:hAnsi="GHEA Grapalat"/>
                <w:sz w:val="24"/>
                <w:szCs w:val="24"/>
                <w:lang w:val="hy-AM"/>
              </w:rPr>
              <w:t xml:space="preserve">Այլ նորմատիվ իրավական ակտերը կարող են ուղարկվել փորձաքննության ակտը փորձաքննության ուղարկելու իրավասություն ունեցող մարմնի </w:t>
            </w:r>
            <w:r w:rsidRPr="00B737DE">
              <w:rPr>
                <w:rFonts w:ascii="GHEA Grapalat" w:hAnsi="GHEA Grapalat"/>
                <w:sz w:val="24"/>
                <w:szCs w:val="24"/>
                <w:lang w:val="hy-AM"/>
              </w:rPr>
              <w:lastRenderedPageBreak/>
              <w:t>պատճառաբանված գրությամբ, որով հիմնավորվում է փորձաքննության անհրաժեշտությունը» դրույթի</w:t>
            </w:r>
            <w:r w:rsidRPr="00B737DE">
              <w:rPr>
                <w:rFonts w:ascii="GHEA Grapalat" w:hAnsi="GHEA Grapalat" w:cs="Times New Roman"/>
                <w:sz w:val="24"/>
                <w:szCs w:val="24"/>
                <w:lang w:val="hy-AM"/>
              </w:rPr>
              <w:t xml:space="preserve"> մասով անհրաժեշտ է սահմանել նաև այդ պատճառների և հիմքերի տեսակները</w:t>
            </w:r>
            <w:r w:rsidRPr="00B737DE">
              <w:rPr>
                <w:rFonts w:ascii="GHEA Grapalat" w:hAnsi="GHEA Grapalat"/>
                <w:sz w:val="24"/>
                <w:szCs w:val="24"/>
                <w:lang w:val="hy-AM"/>
              </w:rPr>
              <w:t>.</w:t>
            </w:r>
            <w:r w:rsidRPr="00B737DE">
              <w:rPr>
                <w:rFonts w:ascii="GHEA Grapalat" w:hAnsi="GHEA Grapalat" w:cs="Times New Roman"/>
                <w:sz w:val="24"/>
                <w:szCs w:val="24"/>
                <w:lang w:val="hy-AM"/>
              </w:rPr>
              <w:t xml:space="preserve"> </w:t>
            </w:r>
          </w:p>
          <w:p w:rsidR="000F2042" w:rsidRPr="00B737DE" w:rsidRDefault="000F2042" w:rsidP="00B737DE">
            <w:pPr>
              <w:pStyle w:val="10"/>
              <w:numPr>
                <w:ilvl w:val="0"/>
                <w:numId w:val="19"/>
              </w:numPr>
              <w:shd w:val="clear" w:color="auto" w:fill="auto"/>
              <w:spacing w:before="0" w:line="360" w:lineRule="auto"/>
              <w:ind w:left="0" w:firstLine="0"/>
              <w:rPr>
                <w:rFonts w:ascii="GHEA Grapalat" w:hAnsi="GHEA Grapalat" w:cs="Times New Roman"/>
                <w:sz w:val="24"/>
                <w:szCs w:val="24"/>
                <w:lang w:val="hy-AM"/>
              </w:rPr>
            </w:pPr>
            <w:r w:rsidRPr="00B737DE">
              <w:rPr>
                <w:rFonts w:ascii="GHEA Grapalat" w:hAnsi="GHEA Grapalat" w:cs="Times New Roman"/>
                <w:sz w:val="24"/>
                <w:szCs w:val="24"/>
                <w:lang w:val="hy-AM"/>
              </w:rPr>
              <w:t xml:space="preserve">նախագծի 7-րդ հոդվածով </w:t>
            </w:r>
            <w:r w:rsidRPr="00B737DE">
              <w:rPr>
                <w:rFonts w:ascii="GHEA Grapalat" w:hAnsi="GHEA Grapalat"/>
                <w:bCs/>
                <w:iCs/>
                <w:sz w:val="24"/>
                <w:szCs w:val="24"/>
                <w:lang w:val="hy-AM"/>
              </w:rPr>
              <w:t>օրենքի 14-րդ հոդվածի 5-րդ մասի լրացման մեջ անհրաժեշտ է նախատեսել նաև համարակալման այն տարբերակը, երբ պարբերությունները նույնպես բաժանվում են մասերի։</w:t>
            </w:r>
          </w:p>
          <w:p w:rsidR="000F2042" w:rsidRPr="00B737DE" w:rsidRDefault="000F2042" w:rsidP="00B737DE">
            <w:pPr>
              <w:spacing w:line="360" w:lineRule="auto"/>
              <w:jc w:val="both"/>
              <w:rPr>
                <w:rFonts w:ascii="GHEA Grapalat" w:hAnsi="GHEA Grapalat"/>
                <w:bCs/>
                <w:lang w:val="hy-AM"/>
              </w:rPr>
            </w:pPr>
            <w:r w:rsidRPr="00B737DE">
              <w:rPr>
                <w:rFonts w:ascii="GHEA Grapalat" w:hAnsi="GHEA Grapalat" w:cs="Sylfaen"/>
                <w:lang w:val="hy-AM"/>
              </w:rPr>
              <w:t>«</w:t>
            </w:r>
            <w:r w:rsidRPr="00B737DE">
              <w:rPr>
                <w:rFonts w:ascii="GHEA Grapalat" w:hAnsi="GHEA Grapalat"/>
                <w:lang w:val="hy-AM"/>
              </w:rPr>
              <w:t xml:space="preserve">Ազգային ժողովի կանոնակարգ» սահմանադրական օրենքում լրացում կատարելու մասին» </w:t>
            </w:r>
            <w:r w:rsidRPr="00B737DE">
              <w:rPr>
                <w:rFonts w:ascii="GHEA Grapalat" w:hAnsi="GHEA Grapalat" w:cs="Sylfaen"/>
                <w:lang w:val="hy-AM"/>
              </w:rPr>
              <w:t>սահմանադրական օրենքի նախագծի</w:t>
            </w:r>
            <w:r w:rsidRPr="00B737DE">
              <w:rPr>
                <w:rFonts w:ascii="GHEA Grapalat" w:hAnsi="GHEA Grapalat"/>
                <w:lang w:val="hy-AM"/>
              </w:rPr>
              <w:t xml:space="preserve"> վերաբերյալ դիտողու</w:t>
            </w:r>
            <w:r w:rsidRPr="00B737DE">
              <w:rPr>
                <w:rFonts w:ascii="GHEA Grapalat" w:hAnsi="GHEA Grapalat"/>
                <w:lang w:val="hy-AM"/>
              </w:rPr>
              <w:softHyphen/>
              <w:t>թյուն</w:t>
            </w:r>
            <w:r w:rsidRPr="00B737DE">
              <w:rPr>
                <w:rFonts w:ascii="GHEA Grapalat" w:hAnsi="GHEA Grapalat"/>
                <w:lang w:val="hy-AM"/>
              </w:rPr>
              <w:softHyphen/>
              <w:t>ներ և առաջարկություններ չկան:</w:t>
            </w:r>
          </w:p>
          <w:p w:rsidR="000F2042" w:rsidRPr="00B737DE" w:rsidRDefault="000F2042" w:rsidP="00B737DE">
            <w:pPr>
              <w:spacing w:line="360" w:lineRule="auto"/>
              <w:rPr>
                <w:rFonts w:ascii="GHEA Grapalat" w:hAnsi="GHEA Grapalat"/>
                <w:lang w:val="hy-AM"/>
              </w:rPr>
            </w:pPr>
          </w:p>
        </w:tc>
        <w:tc>
          <w:tcPr>
            <w:tcW w:w="1714" w:type="dxa"/>
          </w:tcPr>
          <w:p w:rsidR="000F2042" w:rsidRPr="00B737DE" w:rsidRDefault="00C066FA" w:rsidP="00B737DE">
            <w:pPr>
              <w:spacing w:line="360" w:lineRule="auto"/>
              <w:jc w:val="center"/>
              <w:rPr>
                <w:rFonts w:ascii="GHEA Grapalat" w:hAnsi="GHEA Grapalat"/>
                <w:lang w:val="en-US"/>
              </w:rPr>
            </w:pPr>
            <w:r w:rsidRPr="00B737DE">
              <w:rPr>
                <w:rFonts w:ascii="GHEA Grapalat" w:hAnsi="GHEA Grapalat"/>
                <w:lang w:val="en-US"/>
              </w:rPr>
              <w:lastRenderedPageBreak/>
              <w:t>1.Ընդունվել է:</w:t>
            </w:r>
          </w:p>
          <w:p w:rsidR="00C066FA" w:rsidRPr="00B737DE" w:rsidRDefault="00C066FA" w:rsidP="00B737DE">
            <w:pPr>
              <w:spacing w:line="360" w:lineRule="auto"/>
              <w:jc w:val="center"/>
              <w:rPr>
                <w:rFonts w:ascii="GHEA Grapalat" w:hAnsi="GHEA Grapalat"/>
                <w:lang w:val="en-US"/>
              </w:rPr>
            </w:pPr>
            <w:r w:rsidRPr="00B737DE">
              <w:rPr>
                <w:rFonts w:ascii="GHEA Grapalat" w:hAnsi="GHEA Grapalat"/>
                <w:lang w:val="en-US"/>
              </w:rPr>
              <w:t>2. Չի ընդունվել:</w:t>
            </w:r>
          </w:p>
        </w:tc>
        <w:tc>
          <w:tcPr>
            <w:tcW w:w="4229" w:type="dxa"/>
          </w:tcPr>
          <w:p w:rsidR="000F2042" w:rsidRPr="00B737DE" w:rsidRDefault="00C066FA" w:rsidP="00B737DE">
            <w:pPr>
              <w:spacing w:line="360" w:lineRule="auto"/>
              <w:jc w:val="both"/>
              <w:rPr>
                <w:rFonts w:ascii="GHEA Grapalat" w:hAnsi="GHEA Grapalat"/>
                <w:lang w:val="en-US"/>
              </w:rPr>
            </w:pPr>
            <w:r w:rsidRPr="00B737DE">
              <w:rPr>
                <w:rFonts w:ascii="GHEA Grapalat" w:hAnsi="GHEA Grapalat"/>
                <w:lang w:val="en-US"/>
              </w:rPr>
              <w:t>1. Նախագծում կատարվել է փոփոխություն:</w:t>
            </w:r>
          </w:p>
          <w:p w:rsidR="00C066FA" w:rsidRPr="00B737DE" w:rsidRDefault="00C066FA" w:rsidP="00B737DE">
            <w:pPr>
              <w:spacing w:line="360" w:lineRule="auto"/>
              <w:jc w:val="both"/>
              <w:rPr>
                <w:rFonts w:ascii="GHEA Grapalat" w:hAnsi="GHEA Grapalat"/>
                <w:lang w:val="en-US"/>
              </w:rPr>
            </w:pPr>
            <w:r w:rsidRPr="00B737DE">
              <w:rPr>
                <w:rFonts w:ascii="GHEA Grapalat" w:hAnsi="GHEA Grapalat"/>
                <w:lang w:val="en-US"/>
              </w:rPr>
              <w:t>2.Պարբերությունները չեն համարակալվում:</w:t>
            </w:r>
          </w:p>
        </w:tc>
      </w:tr>
      <w:tr w:rsidR="000F2042" w:rsidRPr="00B737DE" w:rsidTr="003C0126">
        <w:trPr>
          <w:trHeight w:val="525"/>
        </w:trPr>
        <w:tc>
          <w:tcPr>
            <w:tcW w:w="648" w:type="dxa"/>
          </w:tcPr>
          <w:p w:rsidR="000F2042" w:rsidRPr="00B737DE" w:rsidRDefault="000F2042" w:rsidP="00B737DE">
            <w:pPr>
              <w:autoSpaceDE w:val="0"/>
              <w:autoSpaceDN w:val="0"/>
              <w:adjustRightInd w:val="0"/>
              <w:spacing w:line="360" w:lineRule="auto"/>
              <w:jc w:val="both"/>
              <w:rPr>
                <w:rFonts w:ascii="GHEA Grapalat" w:hAnsi="GHEA Grapalat"/>
                <w:lang w:val="en-US"/>
              </w:rPr>
            </w:pPr>
            <w:r w:rsidRPr="00B737DE">
              <w:rPr>
                <w:rFonts w:ascii="GHEA Grapalat" w:hAnsi="GHEA Grapalat"/>
                <w:lang w:val="en-US"/>
              </w:rPr>
              <w:lastRenderedPageBreak/>
              <w:t>10.</w:t>
            </w:r>
          </w:p>
        </w:tc>
        <w:tc>
          <w:tcPr>
            <w:tcW w:w="2862" w:type="dxa"/>
          </w:tcPr>
          <w:p w:rsidR="00340C78" w:rsidRPr="00B737DE" w:rsidRDefault="00340C78" w:rsidP="00B737DE">
            <w:pPr>
              <w:shd w:val="clear" w:color="auto" w:fill="FFFFFF"/>
              <w:spacing w:line="360" w:lineRule="auto"/>
              <w:jc w:val="center"/>
              <w:rPr>
                <w:rFonts w:ascii="GHEA Grapalat" w:hAnsi="GHEA Grapalat"/>
                <w:color w:val="000000"/>
                <w:lang w:val="en-US"/>
              </w:rPr>
            </w:pPr>
            <w:r w:rsidRPr="00B737DE">
              <w:rPr>
                <w:rFonts w:ascii="GHEA Grapalat" w:hAnsi="GHEA Grapalat" w:cs="Sylfaen"/>
                <w:color w:val="000000"/>
              </w:rPr>
              <w:t>ՀՀ</w:t>
            </w:r>
            <w:r w:rsidRPr="00B737DE">
              <w:rPr>
                <w:rFonts w:ascii="GHEA Grapalat" w:hAnsi="GHEA Grapalat" w:cs="Verdana"/>
                <w:color w:val="000000"/>
                <w:lang w:val="en-US"/>
              </w:rPr>
              <w:t xml:space="preserve"> </w:t>
            </w:r>
            <w:r w:rsidRPr="00B737DE">
              <w:rPr>
                <w:rFonts w:ascii="GHEA Grapalat" w:hAnsi="GHEA Grapalat" w:cs="Sylfaen"/>
                <w:color w:val="000000"/>
              </w:rPr>
              <w:t>աշխատանքի</w:t>
            </w:r>
            <w:r w:rsidRPr="00B737DE">
              <w:rPr>
                <w:rFonts w:ascii="GHEA Grapalat" w:hAnsi="GHEA Grapalat" w:cs="Verdana"/>
                <w:color w:val="000000"/>
                <w:lang w:val="en-US"/>
              </w:rPr>
              <w:t xml:space="preserve"> </w:t>
            </w:r>
            <w:r w:rsidRPr="00B737DE">
              <w:rPr>
                <w:rFonts w:ascii="GHEA Grapalat" w:hAnsi="GHEA Grapalat" w:cs="Sylfaen"/>
                <w:color w:val="000000"/>
              </w:rPr>
              <w:t>և</w:t>
            </w:r>
            <w:r w:rsidRPr="00B737DE">
              <w:rPr>
                <w:rFonts w:ascii="GHEA Grapalat" w:hAnsi="GHEA Grapalat" w:cs="Verdana"/>
                <w:color w:val="000000"/>
                <w:lang w:val="en-US"/>
              </w:rPr>
              <w:t xml:space="preserve"> </w:t>
            </w:r>
            <w:r w:rsidRPr="00B737DE">
              <w:rPr>
                <w:rFonts w:ascii="GHEA Grapalat" w:hAnsi="GHEA Grapalat" w:cs="Sylfaen"/>
                <w:color w:val="000000"/>
              </w:rPr>
              <w:t>սոցիալական</w:t>
            </w:r>
            <w:r w:rsidRPr="00B737DE">
              <w:rPr>
                <w:rFonts w:ascii="GHEA Grapalat" w:hAnsi="GHEA Grapalat" w:cs="Verdana"/>
                <w:color w:val="000000"/>
                <w:lang w:val="en-US"/>
              </w:rPr>
              <w:t xml:space="preserve"> </w:t>
            </w:r>
            <w:r w:rsidRPr="00B737DE">
              <w:rPr>
                <w:rFonts w:ascii="GHEA Grapalat" w:hAnsi="GHEA Grapalat" w:cs="Sylfaen"/>
                <w:color w:val="000000"/>
              </w:rPr>
              <w:t>հարցերի</w:t>
            </w:r>
            <w:r w:rsidRPr="00B737DE">
              <w:rPr>
                <w:rFonts w:ascii="GHEA Grapalat" w:hAnsi="GHEA Grapalat" w:cs="Verdana"/>
                <w:color w:val="000000"/>
                <w:lang w:val="en-US"/>
              </w:rPr>
              <w:t xml:space="preserve"> </w:t>
            </w:r>
            <w:r w:rsidRPr="00B737DE">
              <w:rPr>
                <w:rFonts w:ascii="GHEA Grapalat" w:hAnsi="GHEA Grapalat" w:cs="Sylfaen"/>
                <w:color w:val="000000"/>
              </w:rPr>
              <w:t>նախարարություն</w:t>
            </w:r>
          </w:p>
          <w:p w:rsidR="000F2042" w:rsidRPr="00B737DE" w:rsidRDefault="00340C78" w:rsidP="00B737DE">
            <w:pPr>
              <w:shd w:val="clear" w:color="auto" w:fill="FFFFFF"/>
              <w:spacing w:line="360" w:lineRule="auto"/>
              <w:jc w:val="center"/>
              <w:rPr>
                <w:rFonts w:ascii="GHEA Grapalat" w:hAnsi="GHEA Grapalat" w:cs="Sylfaen"/>
                <w:color w:val="000000"/>
                <w:lang w:val="en-US"/>
              </w:rPr>
            </w:pPr>
            <w:r w:rsidRPr="00B737DE">
              <w:rPr>
                <w:rFonts w:ascii="GHEA Grapalat" w:hAnsi="GHEA Grapalat" w:cs="Sylfaen"/>
                <w:color w:val="000000"/>
                <w:lang w:val="en-US"/>
              </w:rPr>
              <w:lastRenderedPageBreak/>
              <w:t>2020-05-22</w:t>
            </w:r>
          </w:p>
          <w:p w:rsidR="00340C78" w:rsidRPr="00B737DE" w:rsidRDefault="00340C78" w:rsidP="00B737DE">
            <w:pPr>
              <w:shd w:val="clear" w:color="auto" w:fill="FFFFFF"/>
              <w:spacing w:line="360" w:lineRule="auto"/>
              <w:jc w:val="center"/>
              <w:rPr>
                <w:rFonts w:ascii="GHEA Grapalat" w:hAnsi="GHEA Grapalat"/>
                <w:color w:val="000000"/>
              </w:rPr>
            </w:pPr>
            <w:r w:rsidRPr="00B737DE">
              <w:rPr>
                <w:rFonts w:ascii="GHEA Grapalat" w:hAnsi="GHEA Grapalat" w:cs="Sylfaen"/>
                <w:color w:val="000000"/>
              </w:rPr>
              <w:t>ԶԲ</w:t>
            </w:r>
            <w:r w:rsidRPr="00B737DE">
              <w:rPr>
                <w:rFonts w:ascii="GHEA Grapalat" w:hAnsi="GHEA Grapalat" w:cs="Verdana"/>
                <w:color w:val="000000"/>
              </w:rPr>
              <w:t>//32357-202</w:t>
            </w:r>
            <w:r w:rsidRPr="00B737DE">
              <w:rPr>
                <w:rFonts w:ascii="GHEA Grapalat" w:hAnsi="GHEA Grapalat"/>
                <w:color w:val="000000"/>
              </w:rPr>
              <w:t>0</w:t>
            </w:r>
          </w:p>
          <w:p w:rsidR="00340C78" w:rsidRPr="00B737DE" w:rsidRDefault="00340C78" w:rsidP="00B737DE">
            <w:pPr>
              <w:shd w:val="clear" w:color="auto" w:fill="FFFFFF"/>
              <w:spacing w:line="360" w:lineRule="auto"/>
              <w:jc w:val="center"/>
              <w:rPr>
                <w:rFonts w:ascii="GHEA Grapalat" w:hAnsi="GHEA Grapalat" w:cs="Sylfaen"/>
                <w:color w:val="000000"/>
                <w:lang w:val="en-US"/>
              </w:rPr>
            </w:pPr>
          </w:p>
        </w:tc>
        <w:tc>
          <w:tcPr>
            <w:tcW w:w="5865" w:type="dxa"/>
          </w:tcPr>
          <w:p w:rsidR="000F2042" w:rsidRPr="00B737DE" w:rsidRDefault="000F2042" w:rsidP="00B737DE">
            <w:pPr>
              <w:spacing w:line="360" w:lineRule="auto"/>
              <w:jc w:val="both"/>
              <w:rPr>
                <w:rFonts w:ascii="GHEA Grapalat" w:eastAsia="Calibri" w:hAnsi="GHEA Grapalat"/>
                <w:color w:val="000000"/>
                <w:lang w:val="hy-AM" w:eastAsia="en-US"/>
              </w:rPr>
            </w:pPr>
            <w:r w:rsidRPr="00B737DE">
              <w:rPr>
                <w:rFonts w:ascii="GHEA Grapalat" w:hAnsi="GHEA Grapalat" w:cs="Sylfaen"/>
                <w:lang w:val="hy-AM"/>
              </w:rPr>
              <w:lastRenderedPageBreak/>
              <w:t>Ուսումնասիրելով ««Նորմատիվ իրավական ակտերի մասին</w:t>
            </w:r>
            <w:r w:rsidRPr="00B737DE">
              <w:rPr>
                <w:rFonts w:ascii="GHEA Grapalat" w:hAnsi="GHEA Grapalat"/>
                <w:lang w:val="hy-AM"/>
              </w:rPr>
              <w:t>»</w:t>
            </w:r>
            <w:r w:rsidRPr="00B737DE">
              <w:rPr>
                <w:rFonts w:ascii="GHEA Grapalat" w:hAnsi="GHEA Grapalat" w:cs="Sylfaen"/>
                <w:lang w:val="hy-AM"/>
              </w:rPr>
              <w:t xml:space="preserve"> օրենքում փոփոխություններ և լրացումներ կատարելու մասին</w:t>
            </w:r>
            <w:r w:rsidRPr="00B737DE">
              <w:rPr>
                <w:rFonts w:ascii="GHEA Grapalat" w:hAnsi="GHEA Grapalat"/>
                <w:lang w:val="hy-AM"/>
              </w:rPr>
              <w:t xml:space="preserve">» օրենքի և </w:t>
            </w:r>
            <w:r w:rsidRPr="00B737DE">
              <w:rPr>
                <w:rFonts w:ascii="GHEA Grapalat" w:hAnsi="GHEA Grapalat" w:cs="Sylfaen"/>
                <w:lang w:val="hy-AM"/>
              </w:rPr>
              <w:lastRenderedPageBreak/>
              <w:t>««</w:t>
            </w:r>
            <w:r w:rsidRPr="00B737DE">
              <w:rPr>
                <w:rFonts w:ascii="GHEA Grapalat" w:hAnsi="GHEA Grapalat"/>
                <w:lang w:val="hy-AM"/>
              </w:rPr>
              <w:t xml:space="preserve">Ազգային ժողովի կանոնակարգ» սահմանադրական օրենքում լրացում կատարելու մասին» </w:t>
            </w:r>
            <w:r w:rsidRPr="00B737DE">
              <w:rPr>
                <w:rFonts w:ascii="GHEA Grapalat" w:hAnsi="GHEA Grapalat" w:cs="Sylfaen"/>
                <w:lang w:val="hy-AM"/>
              </w:rPr>
              <w:t>սահմանադրական օրենքի նախագծերը՝ հայտնում եմ, որ աշխատանքի և սոցիալական հարցերի նախարարությունը դրանց վերաբերյալ դիտողություն չունի։</w:t>
            </w:r>
            <w:r w:rsidRPr="00B737DE">
              <w:rPr>
                <w:rFonts w:ascii="GHEA Grapalat" w:eastAsia="Calibri" w:hAnsi="GHEA Grapalat"/>
                <w:color w:val="000000"/>
                <w:lang w:val="hy-AM" w:eastAsia="en-US"/>
              </w:rPr>
              <w:t xml:space="preserve"> </w:t>
            </w:r>
          </w:p>
          <w:p w:rsidR="000F2042" w:rsidRPr="00B737DE" w:rsidRDefault="000F2042" w:rsidP="00B737DE">
            <w:pPr>
              <w:spacing w:line="360" w:lineRule="auto"/>
              <w:jc w:val="both"/>
              <w:rPr>
                <w:rFonts w:ascii="GHEA Grapalat" w:eastAsia="Calibri" w:hAnsi="GHEA Grapalat"/>
                <w:color w:val="000000"/>
                <w:lang w:val="hy-AM" w:eastAsia="en-US"/>
              </w:rPr>
            </w:pPr>
            <w:r w:rsidRPr="00B737DE">
              <w:rPr>
                <w:rFonts w:ascii="GHEA Grapalat" w:eastAsia="Calibri" w:hAnsi="GHEA Grapalat"/>
                <w:color w:val="000000"/>
                <w:lang w:val="hy-AM" w:eastAsia="en-US"/>
              </w:rPr>
              <w:t>Միևնույն ժամանակ առաջարկում ենք «</w:t>
            </w:r>
            <w:r w:rsidRPr="00B737DE">
              <w:rPr>
                <w:rFonts w:ascii="GHEA Grapalat" w:hAnsi="GHEA Grapalat" w:cs="Sylfaen"/>
                <w:lang w:val="hy-AM"/>
              </w:rPr>
              <w:t>«Նորմատիվ իրավական ակտերի մասին</w:t>
            </w:r>
            <w:r w:rsidRPr="00B737DE">
              <w:rPr>
                <w:rFonts w:ascii="GHEA Grapalat" w:hAnsi="GHEA Grapalat"/>
                <w:lang w:val="hy-AM"/>
              </w:rPr>
              <w:t>»</w:t>
            </w:r>
            <w:r w:rsidRPr="00B737DE">
              <w:rPr>
                <w:rFonts w:ascii="GHEA Grapalat" w:hAnsi="GHEA Grapalat" w:cs="Sylfaen"/>
                <w:lang w:val="hy-AM"/>
              </w:rPr>
              <w:t xml:space="preserve"> օրենքում փոփոխություններ և լրացումներ կատարելու մասին</w:t>
            </w:r>
            <w:r w:rsidRPr="00B737DE">
              <w:rPr>
                <w:rFonts w:ascii="GHEA Grapalat" w:hAnsi="GHEA Grapalat"/>
                <w:lang w:val="hy-AM"/>
              </w:rPr>
              <w:t>» օրենքի</w:t>
            </w:r>
            <w:r w:rsidRPr="00B737DE">
              <w:rPr>
                <w:rFonts w:ascii="GHEA Grapalat" w:eastAsia="Calibri" w:hAnsi="GHEA Grapalat"/>
                <w:color w:val="000000"/>
                <w:lang w:val="hy-AM" w:eastAsia="en-US"/>
              </w:rPr>
              <w:t xml:space="preserve"> նախագծի (այսուհետ՝ նախագիծ) հիմնավորման մեջ անդրադառնալ նաև նախագծի 2-րդ հոդվածի 2-րդ մասում արված լրացման անհրաժեշտությանը՝ պատճառաբանելով, թե </w:t>
            </w:r>
            <w:r w:rsidRPr="00B737DE">
              <w:rPr>
                <w:rFonts w:ascii="GHEA Grapalat" w:hAnsi="GHEA Grapalat"/>
                <w:color w:val="191919"/>
                <w:lang w:val="hy-AM"/>
              </w:rPr>
              <w:t>նախագծի հեղինակները, նման կարգավորում առաջարկելով, ինչ խնդիր են ցանկանում լուծել:</w:t>
            </w:r>
          </w:p>
          <w:p w:rsidR="000F2042" w:rsidRPr="00B737DE" w:rsidRDefault="000F2042" w:rsidP="00B737DE">
            <w:pPr>
              <w:spacing w:line="360" w:lineRule="auto"/>
              <w:rPr>
                <w:rFonts w:ascii="GHEA Grapalat" w:hAnsi="GHEA Grapalat"/>
                <w:lang w:val="hy-AM"/>
              </w:rPr>
            </w:pPr>
          </w:p>
        </w:tc>
        <w:tc>
          <w:tcPr>
            <w:tcW w:w="1714" w:type="dxa"/>
          </w:tcPr>
          <w:p w:rsidR="000F2042" w:rsidRPr="00B737DE" w:rsidRDefault="00A2480D" w:rsidP="00B737DE">
            <w:pPr>
              <w:spacing w:line="360" w:lineRule="auto"/>
              <w:jc w:val="center"/>
              <w:rPr>
                <w:rFonts w:ascii="GHEA Grapalat" w:hAnsi="GHEA Grapalat"/>
                <w:lang w:val="en-US"/>
              </w:rPr>
            </w:pPr>
            <w:r w:rsidRPr="00B737DE">
              <w:rPr>
                <w:rFonts w:ascii="GHEA Grapalat" w:hAnsi="GHEA Grapalat"/>
                <w:lang w:val="en-US"/>
              </w:rPr>
              <w:lastRenderedPageBreak/>
              <w:t>Ըն</w:t>
            </w:r>
            <w:r w:rsidR="00C066FA" w:rsidRPr="00B737DE">
              <w:rPr>
                <w:rFonts w:ascii="GHEA Grapalat" w:hAnsi="GHEA Grapalat"/>
                <w:lang w:val="en-US"/>
              </w:rPr>
              <w:t>դունվել է գիտություն:</w:t>
            </w:r>
          </w:p>
        </w:tc>
        <w:tc>
          <w:tcPr>
            <w:tcW w:w="4229" w:type="dxa"/>
          </w:tcPr>
          <w:p w:rsidR="000F2042" w:rsidRPr="00B737DE" w:rsidRDefault="00C066FA" w:rsidP="00B737DE">
            <w:pPr>
              <w:spacing w:line="360" w:lineRule="auto"/>
              <w:jc w:val="both"/>
              <w:rPr>
                <w:rFonts w:ascii="GHEA Grapalat" w:hAnsi="GHEA Grapalat"/>
                <w:b/>
                <w:lang w:val="en-US"/>
              </w:rPr>
            </w:pPr>
            <w:r w:rsidRPr="00B737DE">
              <w:rPr>
                <w:rFonts w:ascii="GHEA Grapalat" w:hAnsi="GHEA Grapalat"/>
                <w:lang w:val="en-US"/>
              </w:rPr>
              <w:t>Պրակտիկան վկայում է, որ</w:t>
            </w:r>
            <w:r w:rsidRPr="00B737DE">
              <w:rPr>
                <w:rFonts w:ascii="GHEA Grapalat" w:hAnsi="GHEA Grapalat"/>
                <w:b/>
                <w:lang w:val="en-US"/>
              </w:rPr>
              <w:t xml:space="preserve"> </w:t>
            </w:r>
            <w:r w:rsidRPr="00B737DE">
              <w:rPr>
                <w:rStyle w:val="Strong"/>
                <w:rFonts w:ascii="GHEA Grapalat" w:hAnsi="GHEA Grapalat"/>
                <w:b w:val="0"/>
                <w:color w:val="000000"/>
                <w:shd w:val="clear" w:color="auto" w:fill="FFFFFF"/>
              </w:rPr>
              <w:t>ներքին</w:t>
            </w:r>
            <w:r w:rsidRPr="00B737DE">
              <w:rPr>
                <w:rStyle w:val="Strong"/>
                <w:rFonts w:ascii="GHEA Grapalat" w:hAnsi="GHEA Grapalat"/>
                <w:b w:val="0"/>
                <w:color w:val="000000"/>
                <w:shd w:val="clear" w:color="auto" w:fill="FFFFFF"/>
                <w:lang w:val="en-US"/>
              </w:rPr>
              <w:t xml:space="preserve"> </w:t>
            </w:r>
            <w:r w:rsidRPr="00B737DE">
              <w:rPr>
                <w:rStyle w:val="Strong"/>
                <w:rFonts w:ascii="GHEA Grapalat" w:hAnsi="GHEA Grapalat"/>
                <w:b w:val="0"/>
                <w:color w:val="000000"/>
                <w:shd w:val="clear" w:color="auto" w:fill="FFFFFF"/>
              </w:rPr>
              <w:t>իրավական</w:t>
            </w:r>
            <w:r w:rsidRPr="00B737DE">
              <w:rPr>
                <w:rStyle w:val="Strong"/>
                <w:rFonts w:ascii="GHEA Grapalat" w:hAnsi="GHEA Grapalat"/>
                <w:b w:val="0"/>
                <w:color w:val="000000"/>
                <w:shd w:val="clear" w:color="auto" w:fill="FFFFFF"/>
                <w:lang w:val="en-US"/>
              </w:rPr>
              <w:t xml:space="preserve"> </w:t>
            </w:r>
            <w:r w:rsidRPr="00B737DE">
              <w:rPr>
                <w:rStyle w:val="Strong"/>
                <w:rFonts w:ascii="GHEA Grapalat" w:hAnsi="GHEA Grapalat"/>
                <w:b w:val="0"/>
                <w:color w:val="000000"/>
                <w:shd w:val="clear" w:color="auto" w:fill="FFFFFF"/>
              </w:rPr>
              <w:t>ակտ</w:t>
            </w:r>
            <w:r w:rsidRPr="00B737DE">
              <w:rPr>
                <w:rStyle w:val="Strong"/>
                <w:rFonts w:ascii="GHEA Grapalat" w:hAnsi="GHEA Grapalat"/>
                <w:b w:val="0"/>
                <w:color w:val="000000"/>
                <w:shd w:val="clear" w:color="auto" w:fill="FFFFFF"/>
                <w:lang w:val="en-US"/>
              </w:rPr>
              <w:t>ի գործողությունը տարածվ</w:t>
            </w:r>
            <w:r w:rsidR="003F1738" w:rsidRPr="00B737DE">
              <w:rPr>
                <w:rStyle w:val="Strong"/>
                <w:rFonts w:ascii="GHEA Grapalat" w:hAnsi="GHEA Grapalat"/>
                <w:b w:val="0"/>
                <w:color w:val="000000"/>
                <w:shd w:val="clear" w:color="auto" w:fill="FFFFFF"/>
                <w:lang w:val="en-US"/>
              </w:rPr>
              <w:t xml:space="preserve">ում է որոշակի խումբ </w:t>
            </w:r>
            <w:r w:rsidR="003F1738" w:rsidRPr="00B737DE">
              <w:rPr>
                <w:rStyle w:val="Strong"/>
                <w:rFonts w:ascii="GHEA Grapalat" w:hAnsi="GHEA Grapalat"/>
                <w:b w:val="0"/>
                <w:color w:val="000000"/>
                <w:shd w:val="clear" w:color="auto" w:fill="FFFFFF"/>
                <w:lang w:val="en-US"/>
              </w:rPr>
              <w:lastRenderedPageBreak/>
              <w:t>անձանց վրա</w:t>
            </w:r>
            <w:r w:rsidRPr="00B737DE">
              <w:rPr>
                <w:rStyle w:val="Strong"/>
                <w:rFonts w:ascii="GHEA Grapalat" w:hAnsi="GHEA Grapalat"/>
                <w:b w:val="0"/>
                <w:color w:val="000000"/>
                <w:shd w:val="clear" w:color="auto" w:fill="FFFFFF"/>
                <w:lang w:val="en-US"/>
              </w:rPr>
              <w:t xml:space="preserve"> ոչ միայն այն դեպքերում, երբ այն ընդունող մարմինը և անձինք գտնվում են աշխատանքային հարբերությունների մեջ, այլև քաղաքացիաիրավական: Օրինակ` </w:t>
            </w:r>
            <w:r w:rsidR="003F1738" w:rsidRPr="00B737DE">
              <w:rPr>
                <w:rStyle w:val="Strong"/>
                <w:rFonts w:ascii="GHEA Grapalat" w:hAnsi="GHEA Grapalat"/>
                <w:b w:val="0"/>
                <w:color w:val="000000"/>
                <w:shd w:val="clear" w:color="auto" w:fill="FFFFFF"/>
                <w:lang w:val="en-US"/>
              </w:rPr>
              <w:t xml:space="preserve">նախարարի հրամանով սահմանված ներքին կարգապահական կանոները, որոնք ընդունվում են ներքին ակտով պարտադիր են ինչպես մշտական հիմունքներով աշխատող անձանց, այնպես էլ քաղաքացիաիրավական պայմանագրի հիման վրա  նախարարությունում ծառայություններ մատուցող անձանց համար: </w:t>
            </w:r>
            <w:r w:rsidRPr="00B737DE">
              <w:rPr>
                <w:rFonts w:ascii="Courier New" w:hAnsi="Courier New" w:cs="Courier New"/>
                <w:b/>
                <w:color w:val="000000"/>
                <w:shd w:val="clear" w:color="auto" w:fill="FFFFFF"/>
                <w:lang w:val="en-US"/>
              </w:rPr>
              <w:t> </w:t>
            </w:r>
          </w:p>
        </w:tc>
      </w:tr>
      <w:tr w:rsidR="000F2042" w:rsidRPr="00B737DE" w:rsidTr="003C0126">
        <w:trPr>
          <w:trHeight w:val="525"/>
        </w:trPr>
        <w:tc>
          <w:tcPr>
            <w:tcW w:w="648" w:type="dxa"/>
          </w:tcPr>
          <w:p w:rsidR="000F2042" w:rsidRPr="00B737DE" w:rsidRDefault="000F2042" w:rsidP="00B737DE">
            <w:pPr>
              <w:autoSpaceDE w:val="0"/>
              <w:autoSpaceDN w:val="0"/>
              <w:adjustRightInd w:val="0"/>
              <w:spacing w:line="360" w:lineRule="auto"/>
              <w:jc w:val="both"/>
              <w:rPr>
                <w:rFonts w:ascii="GHEA Grapalat" w:hAnsi="GHEA Grapalat"/>
                <w:lang w:val="en-US"/>
              </w:rPr>
            </w:pPr>
            <w:r w:rsidRPr="00B737DE">
              <w:rPr>
                <w:rFonts w:ascii="GHEA Grapalat" w:hAnsi="GHEA Grapalat"/>
                <w:lang w:val="en-US"/>
              </w:rPr>
              <w:lastRenderedPageBreak/>
              <w:t>11.</w:t>
            </w:r>
          </w:p>
        </w:tc>
        <w:tc>
          <w:tcPr>
            <w:tcW w:w="2862" w:type="dxa"/>
          </w:tcPr>
          <w:p w:rsidR="00340C78" w:rsidRPr="00B737DE" w:rsidRDefault="00340C78" w:rsidP="00B737DE">
            <w:pPr>
              <w:shd w:val="clear" w:color="auto" w:fill="FFFFFF"/>
              <w:spacing w:line="360" w:lineRule="auto"/>
              <w:jc w:val="center"/>
              <w:rPr>
                <w:rFonts w:ascii="GHEA Grapalat" w:hAnsi="GHEA Grapalat" w:cs="Sylfaen"/>
                <w:color w:val="000000"/>
                <w:lang w:val="en-US"/>
              </w:rPr>
            </w:pPr>
            <w:r w:rsidRPr="00B737DE">
              <w:rPr>
                <w:rFonts w:ascii="GHEA Grapalat" w:hAnsi="GHEA Grapalat" w:cs="Sylfaen"/>
                <w:color w:val="000000"/>
                <w:lang w:val="en-US"/>
              </w:rPr>
              <w:t xml:space="preserve">ՀՀ </w:t>
            </w:r>
            <w:r w:rsidRPr="00B737DE">
              <w:rPr>
                <w:rFonts w:ascii="GHEA Grapalat" w:hAnsi="GHEA Grapalat" w:cs="Sylfaen"/>
                <w:color w:val="000000"/>
                <w:lang w:val="en-US"/>
              </w:rPr>
              <w:lastRenderedPageBreak/>
              <w:t>բ</w:t>
            </w:r>
            <w:r w:rsidRPr="00B737DE">
              <w:rPr>
                <w:rFonts w:ascii="GHEA Grapalat" w:hAnsi="GHEA Grapalat" w:cs="Sylfaen"/>
                <w:color w:val="000000"/>
              </w:rPr>
              <w:t>նապահպանության</w:t>
            </w:r>
            <w:r w:rsidRPr="00B737DE">
              <w:rPr>
                <w:rFonts w:ascii="GHEA Grapalat" w:hAnsi="GHEA Grapalat" w:cs="Verdana"/>
                <w:color w:val="000000"/>
                <w:lang w:val="en-US"/>
              </w:rPr>
              <w:t xml:space="preserve"> </w:t>
            </w:r>
            <w:r w:rsidRPr="00B737DE">
              <w:rPr>
                <w:rFonts w:ascii="GHEA Grapalat" w:hAnsi="GHEA Grapalat" w:cs="Sylfaen"/>
                <w:color w:val="000000"/>
              </w:rPr>
              <w:t>և</w:t>
            </w:r>
            <w:r w:rsidRPr="00B737DE">
              <w:rPr>
                <w:rFonts w:ascii="GHEA Grapalat" w:hAnsi="GHEA Grapalat" w:cs="Verdana"/>
                <w:color w:val="000000"/>
                <w:lang w:val="en-US"/>
              </w:rPr>
              <w:t xml:space="preserve"> </w:t>
            </w:r>
            <w:r w:rsidRPr="00B737DE">
              <w:rPr>
                <w:rFonts w:ascii="GHEA Grapalat" w:hAnsi="GHEA Grapalat" w:cs="Sylfaen"/>
                <w:color w:val="000000"/>
              </w:rPr>
              <w:t>ընդերքի</w:t>
            </w:r>
            <w:r w:rsidRPr="00B737DE">
              <w:rPr>
                <w:rFonts w:ascii="GHEA Grapalat" w:hAnsi="GHEA Grapalat" w:cs="Verdana"/>
                <w:color w:val="000000"/>
                <w:lang w:val="en-US"/>
              </w:rPr>
              <w:t xml:space="preserve"> </w:t>
            </w:r>
            <w:r w:rsidRPr="00B737DE">
              <w:rPr>
                <w:rFonts w:ascii="GHEA Grapalat" w:hAnsi="GHEA Grapalat" w:cs="Sylfaen"/>
                <w:color w:val="000000"/>
              </w:rPr>
              <w:t>տեսչական</w:t>
            </w:r>
            <w:r w:rsidRPr="00B737DE">
              <w:rPr>
                <w:rFonts w:ascii="GHEA Grapalat" w:hAnsi="GHEA Grapalat" w:cs="Verdana"/>
                <w:color w:val="000000"/>
                <w:lang w:val="en-US"/>
              </w:rPr>
              <w:t xml:space="preserve"> </w:t>
            </w:r>
            <w:r w:rsidRPr="00B737DE">
              <w:rPr>
                <w:rFonts w:ascii="GHEA Grapalat" w:hAnsi="GHEA Grapalat" w:cs="Sylfaen"/>
                <w:color w:val="000000"/>
              </w:rPr>
              <w:t>մարմին</w:t>
            </w:r>
          </w:p>
          <w:p w:rsidR="00340C78" w:rsidRPr="00B737DE" w:rsidRDefault="00340C78" w:rsidP="00B737DE">
            <w:pPr>
              <w:shd w:val="clear" w:color="auto" w:fill="FFFFFF"/>
              <w:spacing w:line="360" w:lineRule="auto"/>
              <w:jc w:val="center"/>
              <w:rPr>
                <w:rFonts w:ascii="GHEA Grapalat" w:hAnsi="GHEA Grapalat" w:cs="Sylfaen"/>
                <w:color w:val="000000"/>
                <w:lang w:val="en-US"/>
              </w:rPr>
            </w:pPr>
            <w:r w:rsidRPr="00B737DE">
              <w:rPr>
                <w:rFonts w:ascii="GHEA Grapalat" w:hAnsi="GHEA Grapalat" w:cs="Sylfaen"/>
                <w:color w:val="000000"/>
                <w:lang w:val="en-US"/>
              </w:rPr>
              <w:t>2020-05-22</w:t>
            </w:r>
          </w:p>
          <w:p w:rsidR="00340C78" w:rsidRPr="00B737DE" w:rsidRDefault="00340C78" w:rsidP="00B737DE">
            <w:pPr>
              <w:shd w:val="clear" w:color="auto" w:fill="FFFFFF"/>
              <w:spacing w:line="360" w:lineRule="auto"/>
              <w:jc w:val="center"/>
              <w:rPr>
                <w:rFonts w:ascii="GHEA Grapalat" w:hAnsi="GHEA Grapalat"/>
                <w:color w:val="000000"/>
              </w:rPr>
            </w:pPr>
            <w:r w:rsidRPr="00B737DE">
              <w:rPr>
                <w:rFonts w:ascii="GHEA Grapalat" w:hAnsi="GHEA Grapalat"/>
                <w:color w:val="000000"/>
              </w:rPr>
              <w:t>01/111</w:t>
            </w:r>
            <w:r w:rsidRPr="00B737DE">
              <w:rPr>
                <w:rFonts w:ascii="MS Mincho" w:eastAsia="MS Mincho" w:hAnsi="MS Mincho" w:cs="MS Mincho" w:hint="eastAsia"/>
                <w:color w:val="000000"/>
              </w:rPr>
              <w:t>․</w:t>
            </w:r>
            <w:r w:rsidRPr="00B737DE">
              <w:rPr>
                <w:rFonts w:ascii="GHEA Grapalat" w:hAnsi="GHEA Grapalat" w:cs="Verdana"/>
                <w:color w:val="000000"/>
              </w:rPr>
              <w:t>1/1530-2</w:t>
            </w:r>
            <w:r w:rsidRPr="00B737DE">
              <w:rPr>
                <w:rFonts w:ascii="GHEA Grapalat" w:hAnsi="GHEA Grapalat"/>
                <w:color w:val="000000"/>
              </w:rPr>
              <w:t>0</w:t>
            </w:r>
          </w:p>
          <w:p w:rsidR="00340C78" w:rsidRPr="00B737DE" w:rsidRDefault="00340C78" w:rsidP="00B737DE">
            <w:pPr>
              <w:shd w:val="clear" w:color="auto" w:fill="FFFFFF"/>
              <w:spacing w:line="360" w:lineRule="auto"/>
              <w:rPr>
                <w:rFonts w:ascii="GHEA Grapalat" w:hAnsi="GHEA Grapalat"/>
                <w:color w:val="000000"/>
                <w:lang w:val="en-US"/>
              </w:rPr>
            </w:pPr>
          </w:p>
          <w:p w:rsidR="000F2042" w:rsidRPr="00B737DE" w:rsidRDefault="000F2042" w:rsidP="00B737DE">
            <w:pPr>
              <w:shd w:val="clear" w:color="auto" w:fill="FFFFFF"/>
              <w:spacing w:line="360" w:lineRule="auto"/>
              <w:jc w:val="center"/>
              <w:rPr>
                <w:rFonts w:ascii="GHEA Grapalat" w:hAnsi="GHEA Grapalat" w:cs="Sylfaen"/>
                <w:color w:val="000000"/>
                <w:lang w:val="hy-AM"/>
              </w:rPr>
            </w:pPr>
          </w:p>
        </w:tc>
        <w:tc>
          <w:tcPr>
            <w:tcW w:w="5865" w:type="dxa"/>
          </w:tcPr>
          <w:p w:rsidR="00340C78" w:rsidRPr="00B737DE" w:rsidRDefault="00340C78" w:rsidP="00B737DE">
            <w:pPr>
              <w:spacing w:line="360" w:lineRule="auto"/>
              <w:rPr>
                <w:rFonts w:ascii="GHEA Grapalat" w:hAnsi="GHEA Grapalat"/>
                <w:bCs/>
                <w:lang w:val="hy-AM"/>
              </w:rPr>
            </w:pPr>
            <w:r w:rsidRPr="00B737DE">
              <w:rPr>
                <w:rFonts w:ascii="GHEA Grapalat" w:hAnsi="GHEA Grapalat"/>
                <w:lang w:val="hy-AM"/>
              </w:rPr>
              <w:lastRenderedPageBreak/>
              <w:t>Դիտողու</w:t>
            </w:r>
            <w:r w:rsidRPr="00B737DE">
              <w:rPr>
                <w:rFonts w:ascii="GHEA Grapalat" w:hAnsi="GHEA Grapalat"/>
                <w:lang w:val="hy-AM"/>
              </w:rPr>
              <w:softHyphen/>
              <w:t>թյուն</w:t>
            </w:r>
            <w:r w:rsidRPr="00B737DE">
              <w:rPr>
                <w:rFonts w:ascii="GHEA Grapalat" w:hAnsi="GHEA Grapalat"/>
                <w:lang w:val="hy-AM"/>
              </w:rPr>
              <w:softHyphen/>
              <w:t>ներ և առաջարկություններ չկան</w:t>
            </w:r>
          </w:p>
          <w:p w:rsidR="000F2042" w:rsidRPr="00B737DE" w:rsidRDefault="000F2042" w:rsidP="00B737DE">
            <w:pPr>
              <w:spacing w:line="360" w:lineRule="auto"/>
              <w:rPr>
                <w:rFonts w:ascii="GHEA Grapalat" w:hAnsi="GHEA Grapalat"/>
                <w:lang w:val="hy-AM"/>
              </w:rPr>
            </w:pPr>
          </w:p>
        </w:tc>
        <w:tc>
          <w:tcPr>
            <w:tcW w:w="1714" w:type="dxa"/>
          </w:tcPr>
          <w:p w:rsidR="000F2042" w:rsidRPr="00B737DE" w:rsidRDefault="000F2042" w:rsidP="00B737DE">
            <w:pPr>
              <w:spacing w:line="360" w:lineRule="auto"/>
              <w:jc w:val="center"/>
              <w:rPr>
                <w:rFonts w:ascii="GHEA Grapalat" w:hAnsi="GHEA Grapalat"/>
                <w:lang w:val="hy-AM"/>
              </w:rPr>
            </w:pPr>
          </w:p>
        </w:tc>
        <w:tc>
          <w:tcPr>
            <w:tcW w:w="4229" w:type="dxa"/>
          </w:tcPr>
          <w:p w:rsidR="000F2042" w:rsidRPr="00B737DE" w:rsidRDefault="000F2042" w:rsidP="00B737DE">
            <w:pPr>
              <w:spacing w:line="360" w:lineRule="auto"/>
              <w:jc w:val="both"/>
              <w:rPr>
                <w:rFonts w:ascii="GHEA Grapalat" w:hAnsi="GHEA Grapalat"/>
                <w:lang w:val="hy-AM"/>
              </w:rPr>
            </w:pPr>
          </w:p>
        </w:tc>
      </w:tr>
      <w:tr w:rsidR="000F2042" w:rsidRPr="00B737DE" w:rsidTr="003C0126">
        <w:trPr>
          <w:trHeight w:val="525"/>
        </w:trPr>
        <w:tc>
          <w:tcPr>
            <w:tcW w:w="648" w:type="dxa"/>
          </w:tcPr>
          <w:p w:rsidR="000F2042" w:rsidRPr="00B737DE" w:rsidRDefault="000F2042" w:rsidP="00B737DE">
            <w:pPr>
              <w:autoSpaceDE w:val="0"/>
              <w:autoSpaceDN w:val="0"/>
              <w:adjustRightInd w:val="0"/>
              <w:spacing w:line="360" w:lineRule="auto"/>
              <w:jc w:val="both"/>
              <w:rPr>
                <w:rFonts w:ascii="GHEA Grapalat" w:hAnsi="GHEA Grapalat"/>
                <w:lang w:val="en-US"/>
              </w:rPr>
            </w:pPr>
            <w:r w:rsidRPr="00B737DE">
              <w:rPr>
                <w:rFonts w:ascii="GHEA Grapalat" w:hAnsi="GHEA Grapalat"/>
                <w:lang w:val="en-US"/>
              </w:rPr>
              <w:lastRenderedPageBreak/>
              <w:t>12.</w:t>
            </w:r>
          </w:p>
        </w:tc>
        <w:tc>
          <w:tcPr>
            <w:tcW w:w="2862" w:type="dxa"/>
          </w:tcPr>
          <w:p w:rsidR="000F2042" w:rsidRPr="00B737DE" w:rsidRDefault="00340C78" w:rsidP="00B737DE">
            <w:pPr>
              <w:shd w:val="clear" w:color="auto" w:fill="FFFFFF"/>
              <w:spacing w:line="360" w:lineRule="auto"/>
              <w:jc w:val="center"/>
              <w:rPr>
                <w:rFonts w:ascii="GHEA Grapalat" w:hAnsi="GHEA Grapalat" w:cs="Sylfaen"/>
                <w:color w:val="000000"/>
                <w:lang w:val="en-US"/>
              </w:rPr>
            </w:pPr>
            <w:r w:rsidRPr="00B737DE">
              <w:rPr>
                <w:rFonts w:ascii="GHEA Grapalat" w:hAnsi="GHEA Grapalat" w:cs="Sylfaen"/>
                <w:color w:val="000000"/>
                <w:lang w:val="en-US"/>
              </w:rPr>
              <w:t>ՀՀ քաղաքաշինության կոմիտե</w:t>
            </w:r>
          </w:p>
          <w:p w:rsidR="00340C78" w:rsidRPr="00B737DE" w:rsidRDefault="00340C78" w:rsidP="00B737DE">
            <w:pPr>
              <w:shd w:val="clear" w:color="auto" w:fill="FFFFFF"/>
              <w:spacing w:line="360" w:lineRule="auto"/>
              <w:jc w:val="center"/>
              <w:rPr>
                <w:rFonts w:ascii="GHEA Grapalat" w:hAnsi="GHEA Grapalat" w:cs="Sylfaen"/>
                <w:color w:val="000000"/>
                <w:lang w:val="en-US"/>
              </w:rPr>
            </w:pPr>
            <w:r w:rsidRPr="00B737DE">
              <w:rPr>
                <w:rFonts w:ascii="GHEA Grapalat" w:hAnsi="GHEA Grapalat" w:cs="Sylfaen"/>
                <w:color w:val="000000"/>
                <w:lang w:val="en-US"/>
              </w:rPr>
              <w:t>2020-05-23</w:t>
            </w:r>
          </w:p>
          <w:p w:rsidR="00340C78" w:rsidRPr="00B737DE" w:rsidRDefault="00340C78" w:rsidP="00B737DE">
            <w:pPr>
              <w:shd w:val="clear" w:color="auto" w:fill="FFFFFF"/>
              <w:spacing w:line="360" w:lineRule="auto"/>
              <w:jc w:val="center"/>
              <w:rPr>
                <w:rFonts w:ascii="GHEA Grapalat" w:hAnsi="GHEA Grapalat"/>
                <w:color w:val="000000"/>
              </w:rPr>
            </w:pPr>
            <w:r w:rsidRPr="00B737DE">
              <w:rPr>
                <w:rFonts w:ascii="GHEA Grapalat" w:hAnsi="GHEA Grapalat"/>
                <w:color w:val="000000"/>
              </w:rPr>
              <w:t>03/18/3451-2020</w:t>
            </w:r>
          </w:p>
          <w:p w:rsidR="00340C78" w:rsidRPr="00B737DE" w:rsidRDefault="00340C78" w:rsidP="00B737DE">
            <w:pPr>
              <w:shd w:val="clear" w:color="auto" w:fill="FFFFFF"/>
              <w:spacing w:line="360" w:lineRule="auto"/>
              <w:jc w:val="center"/>
              <w:rPr>
                <w:rFonts w:ascii="GHEA Grapalat" w:hAnsi="GHEA Grapalat" w:cs="Sylfaen"/>
                <w:color w:val="000000"/>
                <w:lang w:val="en-US"/>
              </w:rPr>
            </w:pPr>
          </w:p>
        </w:tc>
        <w:tc>
          <w:tcPr>
            <w:tcW w:w="5865" w:type="dxa"/>
          </w:tcPr>
          <w:p w:rsidR="00340C78" w:rsidRPr="00B737DE" w:rsidRDefault="00340C78" w:rsidP="00B737DE">
            <w:pPr>
              <w:spacing w:line="360" w:lineRule="auto"/>
              <w:rPr>
                <w:rFonts w:ascii="GHEA Grapalat" w:hAnsi="GHEA Grapalat"/>
                <w:bCs/>
                <w:lang w:val="hy-AM"/>
              </w:rPr>
            </w:pPr>
            <w:r w:rsidRPr="00B737DE">
              <w:rPr>
                <w:rFonts w:ascii="GHEA Grapalat" w:hAnsi="GHEA Grapalat"/>
                <w:lang w:val="hy-AM"/>
              </w:rPr>
              <w:t>Դիտողու</w:t>
            </w:r>
            <w:r w:rsidRPr="00B737DE">
              <w:rPr>
                <w:rFonts w:ascii="GHEA Grapalat" w:hAnsi="GHEA Grapalat"/>
                <w:lang w:val="hy-AM"/>
              </w:rPr>
              <w:softHyphen/>
              <w:t>թյուն</w:t>
            </w:r>
            <w:r w:rsidRPr="00B737DE">
              <w:rPr>
                <w:rFonts w:ascii="GHEA Grapalat" w:hAnsi="GHEA Grapalat"/>
                <w:lang w:val="hy-AM"/>
              </w:rPr>
              <w:softHyphen/>
              <w:t>ներ և առաջարկություններ չկան</w:t>
            </w:r>
          </w:p>
          <w:p w:rsidR="000F2042" w:rsidRPr="00B737DE" w:rsidRDefault="000F2042" w:rsidP="00B737DE">
            <w:pPr>
              <w:spacing w:line="360" w:lineRule="auto"/>
              <w:rPr>
                <w:rFonts w:ascii="GHEA Grapalat" w:hAnsi="GHEA Grapalat"/>
                <w:lang w:val="hy-AM"/>
              </w:rPr>
            </w:pPr>
          </w:p>
        </w:tc>
        <w:tc>
          <w:tcPr>
            <w:tcW w:w="1714" w:type="dxa"/>
          </w:tcPr>
          <w:p w:rsidR="000F2042" w:rsidRPr="00B737DE" w:rsidRDefault="000F2042" w:rsidP="00B737DE">
            <w:pPr>
              <w:spacing w:line="360" w:lineRule="auto"/>
              <w:jc w:val="center"/>
              <w:rPr>
                <w:rFonts w:ascii="GHEA Grapalat" w:hAnsi="GHEA Grapalat"/>
                <w:lang w:val="hy-AM"/>
              </w:rPr>
            </w:pPr>
          </w:p>
        </w:tc>
        <w:tc>
          <w:tcPr>
            <w:tcW w:w="4229" w:type="dxa"/>
          </w:tcPr>
          <w:p w:rsidR="000F2042" w:rsidRPr="00B737DE" w:rsidRDefault="000F2042" w:rsidP="00B737DE">
            <w:pPr>
              <w:spacing w:line="360" w:lineRule="auto"/>
              <w:jc w:val="both"/>
              <w:rPr>
                <w:rFonts w:ascii="GHEA Grapalat" w:hAnsi="GHEA Grapalat"/>
                <w:lang w:val="hy-AM"/>
              </w:rPr>
            </w:pPr>
          </w:p>
        </w:tc>
      </w:tr>
      <w:tr w:rsidR="000F2042" w:rsidRPr="00B737DE" w:rsidTr="003C0126">
        <w:trPr>
          <w:trHeight w:val="525"/>
        </w:trPr>
        <w:tc>
          <w:tcPr>
            <w:tcW w:w="648" w:type="dxa"/>
          </w:tcPr>
          <w:p w:rsidR="000F2042" w:rsidRPr="00B737DE" w:rsidRDefault="000F2042" w:rsidP="00B737DE">
            <w:pPr>
              <w:autoSpaceDE w:val="0"/>
              <w:autoSpaceDN w:val="0"/>
              <w:adjustRightInd w:val="0"/>
              <w:spacing w:line="360" w:lineRule="auto"/>
              <w:jc w:val="both"/>
              <w:rPr>
                <w:rFonts w:ascii="GHEA Grapalat" w:hAnsi="GHEA Grapalat"/>
                <w:lang w:val="en-US"/>
              </w:rPr>
            </w:pPr>
            <w:r w:rsidRPr="00B737DE">
              <w:rPr>
                <w:rFonts w:ascii="GHEA Grapalat" w:hAnsi="GHEA Grapalat"/>
                <w:lang w:val="en-US"/>
              </w:rPr>
              <w:t>13.</w:t>
            </w:r>
          </w:p>
        </w:tc>
        <w:tc>
          <w:tcPr>
            <w:tcW w:w="2862" w:type="dxa"/>
          </w:tcPr>
          <w:p w:rsidR="000F2042" w:rsidRPr="00B737DE" w:rsidRDefault="00340C78" w:rsidP="00B737DE">
            <w:pPr>
              <w:shd w:val="clear" w:color="auto" w:fill="FFFFFF"/>
              <w:spacing w:line="360" w:lineRule="auto"/>
              <w:jc w:val="center"/>
              <w:rPr>
                <w:rFonts w:ascii="GHEA Grapalat" w:hAnsi="GHEA Grapalat"/>
                <w:color w:val="000000"/>
                <w:lang w:val="en-US"/>
              </w:rPr>
            </w:pPr>
            <w:r w:rsidRPr="00B737DE">
              <w:rPr>
                <w:rFonts w:ascii="GHEA Grapalat" w:hAnsi="GHEA Grapalat" w:cs="Sylfaen"/>
                <w:color w:val="000000"/>
              </w:rPr>
              <w:t>ՀՀ</w:t>
            </w:r>
            <w:r w:rsidRPr="00B737DE">
              <w:rPr>
                <w:rFonts w:ascii="GHEA Grapalat" w:hAnsi="GHEA Grapalat" w:cs="Verdana"/>
                <w:color w:val="000000"/>
              </w:rPr>
              <w:t xml:space="preserve"> </w:t>
            </w:r>
            <w:r w:rsidRPr="00B737DE">
              <w:rPr>
                <w:rFonts w:ascii="GHEA Grapalat" w:hAnsi="GHEA Grapalat" w:cs="Sylfaen"/>
                <w:color w:val="000000"/>
              </w:rPr>
              <w:t>Գլխավոր</w:t>
            </w:r>
            <w:r w:rsidRPr="00B737DE">
              <w:rPr>
                <w:rFonts w:ascii="GHEA Grapalat" w:hAnsi="GHEA Grapalat" w:cs="Verdana"/>
                <w:color w:val="000000"/>
              </w:rPr>
              <w:t xml:space="preserve"> </w:t>
            </w:r>
            <w:r w:rsidRPr="00B737DE">
              <w:rPr>
                <w:rFonts w:ascii="GHEA Grapalat" w:hAnsi="GHEA Grapalat" w:cs="Sylfaen"/>
                <w:color w:val="000000"/>
              </w:rPr>
              <w:t>դատախազություն</w:t>
            </w:r>
          </w:p>
          <w:p w:rsidR="00340C78" w:rsidRPr="00B737DE" w:rsidRDefault="00340C78" w:rsidP="00B737DE">
            <w:pPr>
              <w:shd w:val="clear" w:color="auto" w:fill="FFFFFF"/>
              <w:spacing w:line="360" w:lineRule="auto"/>
              <w:jc w:val="center"/>
              <w:rPr>
                <w:rFonts w:ascii="GHEA Grapalat" w:hAnsi="GHEA Grapalat" w:cs="Sylfaen"/>
                <w:color w:val="000000"/>
                <w:lang w:val="en-US"/>
              </w:rPr>
            </w:pPr>
            <w:r w:rsidRPr="00B737DE">
              <w:rPr>
                <w:rFonts w:ascii="GHEA Grapalat" w:hAnsi="GHEA Grapalat" w:cs="Sylfaen"/>
                <w:color w:val="000000"/>
                <w:lang w:val="en-US"/>
              </w:rPr>
              <w:t>2020-05-23</w:t>
            </w:r>
          </w:p>
          <w:p w:rsidR="00340C78" w:rsidRPr="00B737DE" w:rsidRDefault="00340C78" w:rsidP="00B737DE">
            <w:pPr>
              <w:shd w:val="clear" w:color="auto" w:fill="FFFFFF"/>
              <w:spacing w:line="360" w:lineRule="auto"/>
              <w:jc w:val="center"/>
              <w:rPr>
                <w:rFonts w:ascii="GHEA Grapalat" w:hAnsi="GHEA Grapalat"/>
                <w:color w:val="000000"/>
              </w:rPr>
            </w:pPr>
            <w:r w:rsidRPr="00B737DE">
              <w:rPr>
                <w:rFonts w:ascii="GHEA Grapalat" w:hAnsi="GHEA Grapalat"/>
                <w:color w:val="000000"/>
              </w:rPr>
              <w:t>04/20/14468-2020</w:t>
            </w:r>
          </w:p>
          <w:p w:rsidR="00340C78" w:rsidRPr="00B737DE" w:rsidRDefault="00340C78" w:rsidP="00B737DE">
            <w:pPr>
              <w:shd w:val="clear" w:color="auto" w:fill="FFFFFF"/>
              <w:spacing w:line="360" w:lineRule="auto"/>
              <w:jc w:val="center"/>
              <w:rPr>
                <w:rFonts w:ascii="GHEA Grapalat" w:hAnsi="GHEA Grapalat" w:cs="Sylfaen"/>
                <w:color w:val="000000"/>
                <w:lang w:val="en-US"/>
              </w:rPr>
            </w:pPr>
          </w:p>
        </w:tc>
        <w:tc>
          <w:tcPr>
            <w:tcW w:w="5865" w:type="dxa"/>
          </w:tcPr>
          <w:p w:rsidR="00340C78" w:rsidRPr="00B737DE" w:rsidRDefault="00340C78" w:rsidP="00B737DE">
            <w:pPr>
              <w:spacing w:line="360" w:lineRule="auto"/>
              <w:jc w:val="both"/>
              <w:rPr>
                <w:rStyle w:val="Emphasis"/>
                <w:rFonts w:ascii="GHEA Grapalat" w:hAnsi="GHEA Grapalat" w:cs="Sylfaen"/>
                <w:i w:val="0"/>
                <w:lang w:val="hy-AM"/>
              </w:rPr>
            </w:pPr>
            <w:r w:rsidRPr="00B737DE">
              <w:rPr>
                <w:rFonts w:ascii="GHEA Grapalat" w:hAnsi="GHEA Grapalat" w:cs="Sylfaen"/>
                <w:lang w:val="hy-AM"/>
              </w:rPr>
              <w:t>«Նորմատիվ իրավական ակտերի մասին</w:t>
            </w:r>
            <w:r w:rsidRPr="00B737DE">
              <w:rPr>
                <w:rFonts w:ascii="GHEA Grapalat" w:hAnsi="GHEA Grapalat"/>
                <w:lang w:val="hy-AM"/>
              </w:rPr>
              <w:t>»</w:t>
            </w:r>
            <w:r w:rsidRPr="00B737DE">
              <w:rPr>
                <w:rFonts w:ascii="GHEA Grapalat" w:hAnsi="GHEA Grapalat" w:cs="Sylfaen"/>
                <w:lang w:val="hy-AM"/>
              </w:rPr>
              <w:t xml:space="preserve"> օրենքում փոփոխություններ և լրացումներ կատարելու մասին</w:t>
            </w:r>
            <w:r w:rsidRPr="00B737DE">
              <w:rPr>
                <w:rFonts w:ascii="GHEA Grapalat" w:hAnsi="GHEA Grapalat"/>
                <w:lang w:val="hy-AM"/>
              </w:rPr>
              <w:t xml:space="preserve">» օրենքի և </w:t>
            </w:r>
            <w:r w:rsidRPr="00B737DE">
              <w:rPr>
                <w:rFonts w:ascii="GHEA Grapalat" w:hAnsi="GHEA Grapalat" w:cs="Sylfaen"/>
                <w:lang w:val="hy-AM"/>
              </w:rPr>
              <w:t>««</w:t>
            </w:r>
            <w:r w:rsidRPr="00B737DE">
              <w:rPr>
                <w:rFonts w:ascii="GHEA Grapalat" w:hAnsi="GHEA Grapalat"/>
                <w:lang w:val="hy-AM"/>
              </w:rPr>
              <w:t xml:space="preserve">Ազգային ժողովի կանոնակարգ» սահմանադրական օրենքում լրացում կատարելու մասին» </w:t>
            </w:r>
            <w:r w:rsidRPr="00B737DE">
              <w:rPr>
                <w:rFonts w:ascii="GHEA Grapalat" w:hAnsi="GHEA Grapalat" w:cs="Sylfaen"/>
                <w:lang w:val="hy-AM"/>
              </w:rPr>
              <w:t>սահմանադրական օրենքի նախագծերի</w:t>
            </w:r>
            <w:r w:rsidRPr="00B737DE">
              <w:rPr>
                <w:rStyle w:val="Emphasis"/>
                <w:rFonts w:ascii="GHEA Grapalat" w:hAnsi="GHEA Grapalat" w:cs="Sylfaen"/>
                <w:i w:val="0"/>
                <w:lang w:val="hy-AM"/>
              </w:rPr>
              <w:t xml:space="preserve"> վերաբերյալ առաջարկություններ չկան:</w:t>
            </w:r>
          </w:p>
          <w:p w:rsidR="00340C78" w:rsidRPr="00B737DE" w:rsidRDefault="00340C78" w:rsidP="00B737DE">
            <w:pPr>
              <w:spacing w:line="360" w:lineRule="auto"/>
              <w:jc w:val="both"/>
              <w:rPr>
                <w:rFonts w:ascii="GHEA Grapalat" w:hAnsi="GHEA Grapalat" w:cs="Tahoma"/>
                <w:color w:val="000000"/>
                <w:lang w:val="hy-AM" w:eastAsia="hy-AM"/>
              </w:rPr>
            </w:pPr>
            <w:r w:rsidRPr="00B737DE">
              <w:rPr>
                <w:rStyle w:val="Emphasis"/>
                <w:rFonts w:ascii="GHEA Grapalat" w:hAnsi="GHEA Grapalat" w:cs="Sylfaen"/>
                <w:i w:val="0"/>
                <w:lang w:val="hy-AM"/>
              </w:rPr>
              <w:lastRenderedPageBreak/>
              <w:t>Միաժամանակ, հարկ է նշել, որ ՀՀ գլխավոր դատախազությունը չի հանդիսանում նշյալ նախագծերի համահեղինակ, ինչպես նշված է հիմնավորման մեջ:</w:t>
            </w:r>
          </w:p>
          <w:p w:rsidR="000F2042" w:rsidRPr="00B737DE" w:rsidRDefault="000F2042" w:rsidP="00B737DE">
            <w:pPr>
              <w:spacing w:line="360" w:lineRule="auto"/>
              <w:rPr>
                <w:rFonts w:ascii="GHEA Grapalat" w:hAnsi="GHEA Grapalat"/>
                <w:lang w:val="hy-AM"/>
              </w:rPr>
            </w:pPr>
          </w:p>
        </w:tc>
        <w:tc>
          <w:tcPr>
            <w:tcW w:w="1714" w:type="dxa"/>
          </w:tcPr>
          <w:p w:rsidR="000F2042" w:rsidRPr="00B737DE" w:rsidRDefault="003F1738" w:rsidP="00B737DE">
            <w:pPr>
              <w:spacing w:line="360" w:lineRule="auto"/>
              <w:jc w:val="center"/>
              <w:rPr>
                <w:rFonts w:ascii="GHEA Grapalat" w:hAnsi="GHEA Grapalat"/>
                <w:lang w:val="en-US"/>
              </w:rPr>
            </w:pPr>
            <w:r w:rsidRPr="00B737DE">
              <w:rPr>
                <w:rFonts w:ascii="GHEA Grapalat" w:hAnsi="GHEA Grapalat"/>
                <w:lang w:val="en-US"/>
              </w:rPr>
              <w:lastRenderedPageBreak/>
              <w:t>Ընդունվել է ի գիտություն:</w:t>
            </w:r>
          </w:p>
        </w:tc>
        <w:tc>
          <w:tcPr>
            <w:tcW w:w="4229" w:type="dxa"/>
          </w:tcPr>
          <w:p w:rsidR="000F2042" w:rsidRPr="00B737DE" w:rsidRDefault="003F1738" w:rsidP="00B737DE">
            <w:pPr>
              <w:spacing w:line="360" w:lineRule="auto"/>
              <w:jc w:val="both"/>
              <w:rPr>
                <w:rFonts w:ascii="GHEA Grapalat" w:hAnsi="GHEA Grapalat"/>
                <w:lang w:val="en-US"/>
              </w:rPr>
            </w:pPr>
            <w:r w:rsidRPr="00B737DE">
              <w:rPr>
                <w:rFonts w:ascii="GHEA Grapalat" w:hAnsi="GHEA Grapalat"/>
                <w:lang w:val="en-US"/>
              </w:rPr>
              <w:t xml:space="preserve">Տեխնիկական </w:t>
            </w:r>
            <w:r w:rsidR="005724D3" w:rsidRPr="00B737DE">
              <w:rPr>
                <w:rFonts w:ascii="GHEA Grapalat" w:hAnsi="GHEA Grapalat"/>
                <w:lang w:val="en-US"/>
              </w:rPr>
              <w:t>վրիպակը</w:t>
            </w:r>
            <w:r w:rsidRPr="00B737DE">
              <w:rPr>
                <w:rFonts w:ascii="GHEA Grapalat" w:hAnsi="GHEA Grapalat"/>
                <w:lang w:val="en-US"/>
              </w:rPr>
              <w:t xml:space="preserve"> ուղղվել է:</w:t>
            </w:r>
          </w:p>
        </w:tc>
      </w:tr>
      <w:tr w:rsidR="000F2042" w:rsidRPr="00B737DE" w:rsidTr="003C0126">
        <w:trPr>
          <w:trHeight w:val="525"/>
        </w:trPr>
        <w:tc>
          <w:tcPr>
            <w:tcW w:w="648" w:type="dxa"/>
          </w:tcPr>
          <w:p w:rsidR="000F2042" w:rsidRPr="00B737DE" w:rsidRDefault="000F2042" w:rsidP="00B737DE">
            <w:pPr>
              <w:autoSpaceDE w:val="0"/>
              <w:autoSpaceDN w:val="0"/>
              <w:adjustRightInd w:val="0"/>
              <w:spacing w:line="360" w:lineRule="auto"/>
              <w:jc w:val="both"/>
              <w:rPr>
                <w:rFonts w:ascii="GHEA Grapalat" w:hAnsi="GHEA Grapalat"/>
                <w:lang w:val="en-US"/>
              </w:rPr>
            </w:pPr>
            <w:r w:rsidRPr="00B737DE">
              <w:rPr>
                <w:rFonts w:ascii="GHEA Grapalat" w:hAnsi="GHEA Grapalat"/>
                <w:lang w:val="en-US"/>
              </w:rPr>
              <w:lastRenderedPageBreak/>
              <w:t>14.</w:t>
            </w:r>
          </w:p>
        </w:tc>
        <w:tc>
          <w:tcPr>
            <w:tcW w:w="2862" w:type="dxa"/>
          </w:tcPr>
          <w:p w:rsidR="00340C78" w:rsidRPr="00B737DE" w:rsidRDefault="00340C78" w:rsidP="00B737DE">
            <w:pPr>
              <w:shd w:val="clear" w:color="auto" w:fill="FFFFFF"/>
              <w:spacing w:line="360" w:lineRule="auto"/>
              <w:jc w:val="center"/>
              <w:rPr>
                <w:rFonts w:ascii="GHEA Grapalat" w:hAnsi="GHEA Grapalat"/>
                <w:color w:val="000000"/>
                <w:lang w:val="en-US"/>
              </w:rPr>
            </w:pPr>
            <w:r w:rsidRPr="00B737DE">
              <w:rPr>
                <w:rFonts w:ascii="GHEA Grapalat" w:hAnsi="GHEA Grapalat" w:cs="Sylfaen"/>
                <w:color w:val="000000"/>
                <w:lang w:val="en-US"/>
              </w:rPr>
              <w:t>ՀՀ Ք</w:t>
            </w:r>
            <w:r w:rsidRPr="00B737DE">
              <w:rPr>
                <w:rFonts w:ascii="GHEA Grapalat" w:hAnsi="GHEA Grapalat" w:cs="Sylfaen"/>
                <w:color w:val="000000"/>
              </w:rPr>
              <w:t>աղաքաշինության</w:t>
            </w:r>
            <w:r w:rsidRPr="00B737DE">
              <w:rPr>
                <w:rFonts w:ascii="GHEA Grapalat" w:hAnsi="GHEA Grapalat" w:cs="Verdana"/>
                <w:color w:val="000000"/>
                <w:lang w:val="en-US"/>
              </w:rPr>
              <w:t xml:space="preserve">, </w:t>
            </w:r>
            <w:r w:rsidRPr="00B737DE">
              <w:rPr>
                <w:rFonts w:ascii="GHEA Grapalat" w:hAnsi="GHEA Grapalat" w:cs="Sylfaen"/>
                <w:color w:val="000000"/>
              </w:rPr>
              <w:t>տեխնիկական</w:t>
            </w:r>
            <w:r w:rsidRPr="00B737DE">
              <w:rPr>
                <w:rFonts w:ascii="GHEA Grapalat" w:hAnsi="GHEA Grapalat" w:cs="Verdana"/>
                <w:color w:val="000000"/>
                <w:lang w:val="en-US"/>
              </w:rPr>
              <w:t xml:space="preserve"> </w:t>
            </w:r>
            <w:r w:rsidRPr="00B737DE">
              <w:rPr>
                <w:rFonts w:ascii="GHEA Grapalat" w:hAnsi="GHEA Grapalat" w:cs="Sylfaen"/>
                <w:color w:val="000000"/>
              </w:rPr>
              <w:t>և</w:t>
            </w:r>
            <w:r w:rsidRPr="00B737DE">
              <w:rPr>
                <w:rFonts w:ascii="GHEA Grapalat" w:hAnsi="GHEA Grapalat" w:cs="Verdana"/>
                <w:color w:val="000000"/>
                <w:lang w:val="en-US"/>
              </w:rPr>
              <w:t xml:space="preserve"> </w:t>
            </w:r>
            <w:r w:rsidRPr="00B737DE">
              <w:rPr>
                <w:rFonts w:ascii="GHEA Grapalat" w:hAnsi="GHEA Grapalat" w:cs="Sylfaen"/>
                <w:color w:val="000000"/>
              </w:rPr>
              <w:t>հրդեհային</w:t>
            </w:r>
            <w:r w:rsidRPr="00B737DE">
              <w:rPr>
                <w:rFonts w:ascii="GHEA Grapalat" w:hAnsi="GHEA Grapalat" w:cs="Verdana"/>
                <w:color w:val="000000"/>
                <w:lang w:val="en-US"/>
              </w:rPr>
              <w:t xml:space="preserve"> </w:t>
            </w:r>
            <w:r w:rsidRPr="00B737DE">
              <w:rPr>
                <w:rFonts w:ascii="GHEA Grapalat" w:hAnsi="GHEA Grapalat" w:cs="Sylfaen"/>
                <w:color w:val="000000"/>
              </w:rPr>
              <w:t>անվտանգության</w:t>
            </w:r>
            <w:r w:rsidRPr="00B737DE">
              <w:rPr>
                <w:rFonts w:ascii="GHEA Grapalat" w:hAnsi="GHEA Grapalat" w:cs="Verdana"/>
                <w:color w:val="000000"/>
                <w:lang w:val="en-US"/>
              </w:rPr>
              <w:t xml:space="preserve"> </w:t>
            </w:r>
            <w:r w:rsidRPr="00B737DE">
              <w:rPr>
                <w:rFonts w:ascii="GHEA Grapalat" w:hAnsi="GHEA Grapalat" w:cs="Sylfaen"/>
                <w:color w:val="000000"/>
              </w:rPr>
              <w:t>տեսչական</w:t>
            </w:r>
            <w:r w:rsidRPr="00B737DE">
              <w:rPr>
                <w:rFonts w:ascii="GHEA Grapalat" w:hAnsi="GHEA Grapalat" w:cs="Verdana"/>
                <w:color w:val="000000"/>
                <w:lang w:val="en-US"/>
              </w:rPr>
              <w:t xml:space="preserve"> </w:t>
            </w:r>
            <w:r w:rsidRPr="00B737DE">
              <w:rPr>
                <w:rFonts w:ascii="GHEA Grapalat" w:hAnsi="GHEA Grapalat" w:cs="Sylfaen"/>
                <w:color w:val="000000"/>
              </w:rPr>
              <w:t>մարմին</w:t>
            </w:r>
          </w:p>
          <w:p w:rsidR="000F2042" w:rsidRPr="00B737DE" w:rsidRDefault="00340C78" w:rsidP="00B737DE">
            <w:pPr>
              <w:shd w:val="clear" w:color="auto" w:fill="FFFFFF"/>
              <w:spacing w:line="360" w:lineRule="auto"/>
              <w:jc w:val="center"/>
              <w:rPr>
                <w:rFonts w:ascii="GHEA Grapalat" w:hAnsi="GHEA Grapalat" w:cs="Sylfaen"/>
                <w:color w:val="000000"/>
                <w:lang w:val="en-US"/>
              </w:rPr>
            </w:pPr>
            <w:r w:rsidRPr="00B737DE">
              <w:rPr>
                <w:rFonts w:ascii="GHEA Grapalat" w:hAnsi="GHEA Grapalat" w:cs="Sylfaen"/>
                <w:color w:val="000000"/>
                <w:lang w:val="en-US"/>
              </w:rPr>
              <w:t>20</w:t>
            </w:r>
            <w:r w:rsidR="002F1B88" w:rsidRPr="00B737DE">
              <w:rPr>
                <w:rFonts w:ascii="GHEA Grapalat" w:hAnsi="GHEA Grapalat" w:cs="Sylfaen"/>
                <w:color w:val="000000"/>
                <w:lang w:val="en-US"/>
              </w:rPr>
              <w:t>20</w:t>
            </w:r>
            <w:r w:rsidRPr="00B737DE">
              <w:rPr>
                <w:rFonts w:ascii="GHEA Grapalat" w:hAnsi="GHEA Grapalat" w:cs="Sylfaen"/>
                <w:color w:val="000000"/>
                <w:lang w:val="en-US"/>
              </w:rPr>
              <w:t>-05-23</w:t>
            </w:r>
          </w:p>
          <w:p w:rsidR="00340C78" w:rsidRPr="00B737DE" w:rsidRDefault="00340C78" w:rsidP="00B737DE">
            <w:pPr>
              <w:shd w:val="clear" w:color="auto" w:fill="FFFFFF"/>
              <w:spacing w:line="360" w:lineRule="auto"/>
              <w:jc w:val="center"/>
              <w:rPr>
                <w:rFonts w:ascii="GHEA Grapalat" w:hAnsi="GHEA Grapalat"/>
                <w:color w:val="000000"/>
              </w:rPr>
            </w:pPr>
            <w:r w:rsidRPr="00B737DE">
              <w:rPr>
                <w:rFonts w:ascii="GHEA Grapalat" w:hAnsi="GHEA Grapalat" w:cs="Sylfaen"/>
                <w:color w:val="000000"/>
              </w:rPr>
              <w:t>ՔՏՄ</w:t>
            </w:r>
            <w:r w:rsidRPr="00B737DE">
              <w:rPr>
                <w:rFonts w:ascii="GHEA Grapalat" w:hAnsi="GHEA Grapalat" w:cs="Verdana"/>
                <w:color w:val="000000"/>
              </w:rPr>
              <w:t>/06.1/5541-2</w:t>
            </w:r>
            <w:r w:rsidRPr="00B737DE">
              <w:rPr>
                <w:rFonts w:ascii="GHEA Grapalat" w:hAnsi="GHEA Grapalat"/>
                <w:color w:val="000000"/>
              </w:rPr>
              <w:t>0</w:t>
            </w:r>
          </w:p>
          <w:p w:rsidR="00340C78" w:rsidRPr="00B737DE" w:rsidRDefault="00340C78" w:rsidP="00B737DE">
            <w:pPr>
              <w:shd w:val="clear" w:color="auto" w:fill="FFFFFF"/>
              <w:spacing w:line="360" w:lineRule="auto"/>
              <w:jc w:val="center"/>
              <w:rPr>
                <w:rFonts w:ascii="GHEA Grapalat" w:hAnsi="GHEA Grapalat" w:cs="Sylfaen"/>
                <w:color w:val="000000"/>
                <w:lang w:val="en-US"/>
              </w:rPr>
            </w:pPr>
          </w:p>
        </w:tc>
        <w:tc>
          <w:tcPr>
            <w:tcW w:w="5865" w:type="dxa"/>
          </w:tcPr>
          <w:p w:rsidR="00340C78" w:rsidRPr="00B737DE" w:rsidRDefault="00340C78" w:rsidP="00B737DE">
            <w:pPr>
              <w:spacing w:line="360" w:lineRule="auto"/>
              <w:rPr>
                <w:rFonts w:ascii="GHEA Grapalat" w:hAnsi="GHEA Grapalat"/>
                <w:bCs/>
                <w:lang w:val="hy-AM"/>
              </w:rPr>
            </w:pPr>
            <w:r w:rsidRPr="00B737DE">
              <w:rPr>
                <w:rFonts w:ascii="GHEA Grapalat" w:hAnsi="GHEA Grapalat"/>
                <w:lang w:val="hy-AM"/>
              </w:rPr>
              <w:t>Դիտողու</w:t>
            </w:r>
            <w:r w:rsidRPr="00B737DE">
              <w:rPr>
                <w:rFonts w:ascii="GHEA Grapalat" w:hAnsi="GHEA Grapalat"/>
                <w:lang w:val="hy-AM"/>
              </w:rPr>
              <w:softHyphen/>
              <w:t>թյուն</w:t>
            </w:r>
            <w:r w:rsidRPr="00B737DE">
              <w:rPr>
                <w:rFonts w:ascii="GHEA Grapalat" w:hAnsi="GHEA Grapalat"/>
                <w:lang w:val="hy-AM"/>
              </w:rPr>
              <w:softHyphen/>
              <w:t>ներ և առաջարկություններ չկան</w:t>
            </w:r>
          </w:p>
          <w:p w:rsidR="000F2042" w:rsidRPr="00B737DE" w:rsidRDefault="000F2042" w:rsidP="00B737DE">
            <w:pPr>
              <w:spacing w:line="360" w:lineRule="auto"/>
              <w:rPr>
                <w:rFonts w:ascii="GHEA Grapalat" w:hAnsi="GHEA Grapalat"/>
                <w:lang w:val="hy-AM"/>
              </w:rPr>
            </w:pPr>
          </w:p>
        </w:tc>
        <w:tc>
          <w:tcPr>
            <w:tcW w:w="1714" w:type="dxa"/>
          </w:tcPr>
          <w:p w:rsidR="000F2042" w:rsidRPr="00B737DE" w:rsidRDefault="000F2042" w:rsidP="00B737DE">
            <w:pPr>
              <w:spacing w:line="360" w:lineRule="auto"/>
              <w:jc w:val="center"/>
              <w:rPr>
                <w:rFonts w:ascii="GHEA Grapalat" w:hAnsi="GHEA Grapalat"/>
                <w:lang w:val="hy-AM"/>
              </w:rPr>
            </w:pPr>
          </w:p>
        </w:tc>
        <w:tc>
          <w:tcPr>
            <w:tcW w:w="4229" w:type="dxa"/>
          </w:tcPr>
          <w:p w:rsidR="000F2042" w:rsidRPr="00B737DE" w:rsidRDefault="000F2042" w:rsidP="00B737DE">
            <w:pPr>
              <w:spacing w:line="360" w:lineRule="auto"/>
              <w:jc w:val="both"/>
              <w:rPr>
                <w:rFonts w:ascii="GHEA Grapalat" w:hAnsi="GHEA Grapalat"/>
                <w:lang w:val="hy-AM"/>
              </w:rPr>
            </w:pPr>
          </w:p>
        </w:tc>
      </w:tr>
      <w:tr w:rsidR="000F2042" w:rsidRPr="00B737DE" w:rsidTr="003C0126">
        <w:trPr>
          <w:trHeight w:val="525"/>
        </w:trPr>
        <w:tc>
          <w:tcPr>
            <w:tcW w:w="648" w:type="dxa"/>
          </w:tcPr>
          <w:p w:rsidR="000F2042" w:rsidRPr="00B737DE" w:rsidRDefault="000F2042" w:rsidP="00B737DE">
            <w:pPr>
              <w:autoSpaceDE w:val="0"/>
              <w:autoSpaceDN w:val="0"/>
              <w:adjustRightInd w:val="0"/>
              <w:spacing w:line="360" w:lineRule="auto"/>
              <w:jc w:val="both"/>
              <w:rPr>
                <w:rFonts w:ascii="GHEA Grapalat" w:hAnsi="GHEA Grapalat"/>
                <w:lang w:val="en-US"/>
              </w:rPr>
            </w:pPr>
            <w:r w:rsidRPr="00B737DE">
              <w:rPr>
                <w:rFonts w:ascii="GHEA Grapalat" w:hAnsi="GHEA Grapalat"/>
                <w:lang w:val="en-US"/>
              </w:rPr>
              <w:t>15.</w:t>
            </w:r>
          </w:p>
        </w:tc>
        <w:tc>
          <w:tcPr>
            <w:tcW w:w="2862" w:type="dxa"/>
          </w:tcPr>
          <w:p w:rsidR="000F2042" w:rsidRPr="00B737DE" w:rsidRDefault="002F1B88" w:rsidP="00B737DE">
            <w:pPr>
              <w:shd w:val="clear" w:color="auto" w:fill="FFFFFF"/>
              <w:spacing w:line="360" w:lineRule="auto"/>
              <w:jc w:val="center"/>
              <w:rPr>
                <w:rFonts w:ascii="GHEA Grapalat" w:hAnsi="GHEA Grapalat" w:cs="Sylfaen"/>
                <w:color w:val="000000"/>
                <w:lang w:val="en-US"/>
              </w:rPr>
            </w:pPr>
            <w:r w:rsidRPr="00B737DE">
              <w:rPr>
                <w:rFonts w:ascii="GHEA Grapalat" w:hAnsi="GHEA Grapalat" w:cs="Sylfaen"/>
                <w:color w:val="000000"/>
                <w:lang w:val="en-US"/>
              </w:rPr>
              <w:t>ՀՀ վիճակագրական կոմիտե</w:t>
            </w:r>
          </w:p>
          <w:p w:rsidR="002F1B88" w:rsidRPr="00B737DE" w:rsidRDefault="002F1B88" w:rsidP="00B737DE">
            <w:pPr>
              <w:shd w:val="clear" w:color="auto" w:fill="FFFFFF"/>
              <w:spacing w:line="360" w:lineRule="auto"/>
              <w:jc w:val="center"/>
              <w:rPr>
                <w:rFonts w:ascii="GHEA Grapalat" w:hAnsi="GHEA Grapalat" w:cs="Sylfaen"/>
                <w:color w:val="000000"/>
                <w:lang w:val="en-US"/>
              </w:rPr>
            </w:pPr>
            <w:r w:rsidRPr="00B737DE">
              <w:rPr>
                <w:rFonts w:ascii="GHEA Grapalat" w:hAnsi="GHEA Grapalat" w:cs="Sylfaen"/>
                <w:color w:val="000000"/>
                <w:lang w:val="en-US"/>
              </w:rPr>
              <w:t>2020-05-23</w:t>
            </w:r>
          </w:p>
          <w:p w:rsidR="002F1B88" w:rsidRPr="00B737DE" w:rsidRDefault="002F1B88" w:rsidP="00B737DE">
            <w:pPr>
              <w:shd w:val="clear" w:color="auto" w:fill="FFFFFF"/>
              <w:spacing w:line="360" w:lineRule="auto"/>
              <w:jc w:val="center"/>
              <w:rPr>
                <w:rFonts w:ascii="GHEA Grapalat" w:hAnsi="GHEA Grapalat"/>
                <w:color w:val="000000"/>
              </w:rPr>
            </w:pPr>
            <w:r w:rsidRPr="00B737DE">
              <w:rPr>
                <w:rFonts w:ascii="GHEA Grapalat" w:hAnsi="GHEA Grapalat" w:cs="Sylfaen"/>
                <w:color w:val="000000"/>
              </w:rPr>
              <w:t>Ե</w:t>
            </w:r>
            <w:r w:rsidRPr="00B737DE">
              <w:rPr>
                <w:rFonts w:ascii="GHEA Grapalat" w:hAnsi="GHEA Grapalat" w:cs="Verdana"/>
                <w:color w:val="000000"/>
              </w:rPr>
              <w:t>/717-2</w:t>
            </w:r>
            <w:r w:rsidRPr="00B737DE">
              <w:rPr>
                <w:rFonts w:ascii="GHEA Grapalat" w:hAnsi="GHEA Grapalat"/>
                <w:color w:val="000000"/>
              </w:rPr>
              <w:t>0</w:t>
            </w:r>
          </w:p>
          <w:p w:rsidR="002F1B88" w:rsidRPr="00B737DE" w:rsidRDefault="002F1B88" w:rsidP="00B737DE">
            <w:pPr>
              <w:shd w:val="clear" w:color="auto" w:fill="FFFFFF"/>
              <w:spacing w:line="360" w:lineRule="auto"/>
              <w:jc w:val="center"/>
              <w:rPr>
                <w:rFonts w:ascii="GHEA Grapalat" w:hAnsi="GHEA Grapalat" w:cs="Sylfaen"/>
                <w:color w:val="000000"/>
                <w:lang w:val="en-US"/>
              </w:rPr>
            </w:pPr>
          </w:p>
        </w:tc>
        <w:tc>
          <w:tcPr>
            <w:tcW w:w="5865" w:type="dxa"/>
          </w:tcPr>
          <w:p w:rsidR="002F1B88" w:rsidRPr="00B737DE" w:rsidRDefault="002F1B88" w:rsidP="00B737DE">
            <w:pPr>
              <w:spacing w:line="360" w:lineRule="auto"/>
              <w:rPr>
                <w:rFonts w:ascii="GHEA Grapalat" w:hAnsi="GHEA Grapalat"/>
                <w:bCs/>
                <w:lang w:val="hy-AM"/>
              </w:rPr>
            </w:pPr>
            <w:r w:rsidRPr="00B737DE">
              <w:rPr>
                <w:rFonts w:ascii="GHEA Grapalat" w:hAnsi="GHEA Grapalat"/>
                <w:lang w:val="hy-AM"/>
              </w:rPr>
              <w:t>Դիտողու</w:t>
            </w:r>
            <w:r w:rsidRPr="00B737DE">
              <w:rPr>
                <w:rFonts w:ascii="GHEA Grapalat" w:hAnsi="GHEA Grapalat"/>
                <w:lang w:val="hy-AM"/>
              </w:rPr>
              <w:softHyphen/>
              <w:t>թյուն</w:t>
            </w:r>
            <w:r w:rsidRPr="00B737DE">
              <w:rPr>
                <w:rFonts w:ascii="GHEA Grapalat" w:hAnsi="GHEA Grapalat"/>
                <w:lang w:val="hy-AM"/>
              </w:rPr>
              <w:softHyphen/>
              <w:t>ներ և առաջարկություններ չկան</w:t>
            </w:r>
          </w:p>
          <w:p w:rsidR="000F2042" w:rsidRPr="00B737DE" w:rsidRDefault="000F2042" w:rsidP="00B737DE">
            <w:pPr>
              <w:spacing w:line="360" w:lineRule="auto"/>
              <w:rPr>
                <w:rFonts w:ascii="GHEA Grapalat" w:hAnsi="GHEA Grapalat"/>
                <w:lang w:val="hy-AM"/>
              </w:rPr>
            </w:pPr>
          </w:p>
        </w:tc>
        <w:tc>
          <w:tcPr>
            <w:tcW w:w="1714" w:type="dxa"/>
          </w:tcPr>
          <w:p w:rsidR="000F2042" w:rsidRPr="00B737DE" w:rsidRDefault="000F2042" w:rsidP="00B737DE">
            <w:pPr>
              <w:spacing w:line="360" w:lineRule="auto"/>
              <w:jc w:val="center"/>
              <w:rPr>
                <w:rFonts w:ascii="GHEA Grapalat" w:hAnsi="GHEA Grapalat"/>
                <w:lang w:val="hy-AM"/>
              </w:rPr>
            </w:pPr>
          </w:p>
        </w:tc>
        <w:tc>
          <w:tcPr>
            <w:tcW w:w="4229" w:type="dxa"/>
          </w:tcPr>
          <w:p w:rsidR="000F2042" w:rsidRPr="00B737DE" w:rsidRDefault="000F2042" w:rsidP="00B737DE">
            <w:pPr>
              <w:spacing w:line="360" w:lineRule="auto"/>
              <w:jc w:val="both"/>
              <w:rPr>
                <w:rFonts w:ascii="GHEA Grapalat" w:hAnsi="GHEA Grapalat"/>
                <w:lang w:val="hy-AM"/>
              </w:rPr>
            </w:pPr>
          </w:p>
        </w:tc>
      </w:tr>
      <w:tr w:rsidR="002F1B88" w:rsidRPr="00B737DE" w:rsidTr="003C0126">
        <w:trPr>
          <w:trHeight w:val="525"/>
        </w:trPr>
        <w:tc>
          <w:tcPr>
            <w:tcW w:w="648" w:type="dxa"/>
          </w:tcPr>
          <w:p w:rsidR="002F1B88" w:rsidRPr="00B737DE" w:rsidRDefault="002F1B88" w:rsidP="00B737DE">
            <w:pPr>
              <w:autoSpaceDE w:val="0"/>
              <w:autoSpaceDN w:val="0"/>
              <w:adjustRightInd w:val="0"/>
              <w:spacing w:line="360" w:lineRule="auto"/>
              <w:jc w:val="both"/>
              <w:rPr>
                <w:rFonts w:ascii="GHEA Grapalat" w:hAnsi="GHEA Grapalat"/>
                <w:lang w:val="en-US"/>
              </w:rPr>
            </w:pPr>
            <w:r w:rsidRPr="00B737DE">
              <w:rPr>
                <w:rFonts w:ascii="GHEA Grapalat" w:hAnsi="GHEA Grapalat"/>
                <w:lang w:val="en-US"/>
              </w:rPr>
              <w:t>16.</w:t>
            </w:r>
          </w:p>
        </w:tc>
        <w:tc>
          <w:tcPr>
            <w:tcW w:w="2862" w:type="dxa"/>
          </w:tcPr>
          <w:p w:rsidR="002F1B88" w:rsidRPr="00B737DE" w:rsidRDefault="002F1B88" w:rsidP="00B737DE">
            <w:pPr>
              <w:shd w:val="clear" w:color="auto" w:fill="FFFFFF"/>
              <w:spacing w:line="360" w:lineRule="auto"/>
              <w:jc w:val="center"/>
              <w:rPr>
                <w:rFonts w:ascii="GHEA Grapalat" w:hAnsi="GHEA Grapalat" w:cs="Sylfaen"/>
                <w:color w:val="000000"/>
                <w:lang w:val="en-US"/>
              </w:rPr>
            </w:pPr>
            <w:r w:rsidRPr="00B737DE">
              <w:rPr>
                <w:rFonts w:ascii="GHEA Grapalat" w:hAnsi="GHEA Grapalat" w:cs="Sylfaen"/>
                <w:color w:val="000000"/>
                <w:lang w:val="en-US"/>
              </w:rPr>
              <w:t>ՀՀ կ</w:t>
            </w:r>
            <w:r w:rsidRPr="00B737DE">
              <w:rPr>
                <w:rFonts w:ascii="GHEA Grapalat" w:hAnsi="GHEA Grapalat" w:cs="Sylfaen"/>
                <w:color w:val="000000"/>
              </w:rPr>
              <w:t>րթության</w:t>
            </w:r>
            <w:r w:rsidRPr="00B737DE">
              <w:rPr>
                <w:rFonts w:ascii="GHEA Grapalat" w:hAnsi="GHEA Grapalat" w:cs="Verdana"/>
                <w:color w:val="000000"/>
                <w:lang w:val="en-US"/>
              </w:rPr>
              <w:t xml:space="preserve">, </w:t>
            </w:r>
            <w:r w:rsidRPr="00B737DE">
              <w:rPr>
                <w:rFonts w:ascii="GHEA Grapalat" w:hAnsi="GHEA Grapalat" w:cs="Sylfaen"/>
                <w:color w:val="000000"/>
              </w:rPr>
              <w:lastRenderedPageBreak/>
              <w:t>գիտության</w:t>
            </w:r>
            <w:r w:rsidRPr="00B737DE">
              <w:rPr>
                <w:rFonts w:ascii="GHEA Grapalat" w:hAnsi="GHEA Grapalat" w:cs="Verdana"/>
                <w:color w:val="000000"/>
                <w:lang w:val="en-US"/>
              </w:rPr>
              <w:t xml:space="preserve">, </w:t>
            </w:r>
            <w:r w:rsidRPr="00B737DE">
              <w:rPr>
                <w:rFonts w:ascii="GHEA Grapalat" w:hAnsi="GHEA Grapalat" w:cs="Sylfaen"/>
                <w:color w:val="000000"/>
              </w:rPr>
              <w:t>մշակույթի</w:t>
            </w:r>
            <w:r w:rsidRPr="00B737DE">
              <w:rPr>
                <w:rFonts w:ascii="GHEA Grapalat" w:hAnsi="GHEA Grapalat" w:cs="Verdana"/>
                <w:color w:val="000000"/>
                <w:lang w:val="en-US"/>
              </w:rPr>
              <w:t xml:space="preserve"> </w:t>
            </w:r>
            <w:r w:rsidRPr="00B737DE">
              <w:rPr>
                <w:rFonts w:ascii="GHEA Grapalat" w:hAnsi="GHEA Grapalat" w:cs="Sylfaen"/>
                <w:color w:val="000000"/>
              </w:rPr>
              <w:t>և</w:t>
            </w:r>
            <w:r w:rsidRPr="00B737DE">
              <w:rPr>
                <w:rFonts w:ascii="GHEA Grapalat" w:hAnsi="GHEA Grapalat" w:cs="Verdana"/>
                <w:color w:val="000000"/>
                <w:lang w:val="en-US"/>
              </w:rPr>
              <w:t xml:space="preserve"> </w:t>
            </w:r>
            <w:r w:rsidRPr="00B737DE">
              <w:rPr>
                <w:rFonts w:ascii="GHEA Grapalat" w:hAnsi="GHEA Grapalat" w:cs="Sylfaen"/>
                <w:color w:val="000000"/>
              </w:rPr>
              <w:t>սպորտի</w:t>
            </w:r>
            <w:r w:rsidRPr="00B737DE">
              <w:rPr>
                <w:rFonts w:ascii="GHEA Grapalat" w:hAnsi="GHEA Grapalat" w:cs="Verdana"/>
                <w:color w:val="000000"/>
                <w:lang w:val="en-US"/>
              </w:rPr>
              <w:t xml:space="preserve"> </w:t>
            </w:r>
            <w:r w:rsidRPr="00B737DE">
              <w:rPr>
                <w:rFonts w:ascii="GHEA Grapalat" w:hAnsi="GHEA Grapalat" w:cs="Sylfaen"/>
                <w:color w:val="000000"/>
              </w:rPr>
              <w:t>նախարարություն</w:t>
            </w:r>
          </w:p>
          <w:p w:rsidR="002F1B88" w:rsidRPr="00B737DE" w:rsidRDefault="002F1B88" w:rsidP="00B737DE">
            <w:pPr>
              <w:shd w:val="clear" w:color="auto" w:fill="FFFFFF"/>
              <w:spacing w:line="360" w:lineRule="auto"/>
              <w:jc w:val="center"/>
              <w:rPr>
                <w:rFonts w:ascii="GHEA Grapalat" w:hAnsi="GHEA Grapalat" w:cs="Sylfaen"/>
                <w:color w:val="000000"/>
                <w:lang w:val="en-US"/>
              </w:rPr>
            </w:pPr>
            <w:r w:rsidRPr="00B737DE">
              <w:rPr>
                <w:rFonts w:ascii="GHEA Grapalat" w:hAnsi="GHEA Grapalat" w:cs="Sylfaen"/>
                <w:color w:val="000000"/>
                <w:lang w:val="en-US"/>
              </w:rPr>
              <w:t>2020-05-23</w:t>
            </w:r>
          </w:p>
          <w:p w:rsidR="002F1B88" w:rsidRPr="00B737DE" w:rsidRDefault="002F1B88" w:rsidP="00B737DE">
            <w:pPr>
              <w:shd w:val="clear" w:color="auto" w:fill="FFFFFF"/>
              <w:spacing w:line="360" w:lineRule="auto"/>
              <w:jc w:val="center"/>
              <w:rPr>
                <w:rFonts w:ascii="GHEA Grapalat" w:hAnsi="GHEA Grapalat"/>
                <w:color w:val="000000"/>
              </w:rPr>
            </w:pPr>
            <w:r w:rsidRPr="00B737DE">
              <w:rPr>
                <w:rFonts w:ascii="GHEA Grapalat" w:hAnsi="GHEA Grapalat"/>
                <w:color w:val="000000"/>
              </w:rPr>
              <w:t>01/10.2/12335-20</w:t>
            </w:r>
          </w:p>
          <w:p w:rsidR="002F1B88" w:rsidRPr="00B737DE" w:rsidRDefault="002F1B88" w:rsidP="00B737DE">
            <w:pPr>
              <w:shd w:val="clear" w:color="auto" w:fill="FFFFFF"/>
              <w:spacing w:line="360" w:lineRule="auto"/>
              <w:jc w:val="center"/>
              <w:rPr>
                <w:rFonts w:ascii="GHEA Grapalat" w:hAnsi="GHEA Grapalat"/>
                <w:color w:val="000000"/>
                <w:lang w:val="en-US"/>
              </w:rPr>
            </w:pPr>
          </w:p>
          <w:p w:rsidR="002F1B88" w:rsidRPr="00B737DE" w:rsidRDefault="002F1B88" w:rsidP="00B737DE">
            <w:pPr>
              <w:shd w:val="clear" w:color="auto" w:fill="FFFFFF"/>
              <w:spacing w:line="360" w:lineRule="auto"/>
              <w:jc w:val="center"/>
              <w:rPr>
                <w:rFonts w:ascii="GHEA Grapalat" w:hAnsi="GHEA Grapalat" w:cs="Sylfaen"/>
                <w:color w:val="000000"/>
                <w:lang w:val="en-US"/>
              </w:rPr>
            </w:pPr>
          </w:p>
        </w:tc>
        <w:tc>
          <w:tcPr>
            <w:tcW w:w="5865" w:type="dxa"/>
          </w:tcPr>
          <w:p w:rsidR="002F1B88" w:rsidRPr="00B737DE" w:rsidRDefault="002F1B88" w:rsidP="00B737DE">
            <w:pPr>
              <w:spacing w:line="360" w:lineRule="auto"/>
              <w:contextualSpacing/>
              <w:jc w:val="both"/>
              <w:rPr>
                <w:rFonts w:ascii="GHEA Grapalat" w:hAnsi="GHEA Grapalat"/>
                <w:lang w:val="af-ZA"/>
              </w:rPr>
            </w:pPr>
            <w:r w:rsidRPr="00B737DE">
              <w:rPr>
                <w:rFonts w:ascii="GHEA Grapalat" w:hAnsi="GHEA Grapalat"/>
                <w:lang w:val="af-ZA"/>
              </w:rPr>
              <w:lastRenderedPageBreak/>
              <w:t>«</w:t>
            </w:r>
            <w:r w:rsidRPr="00B737DE">
              <w:rPr>
                <w:rFonts w:ascii="GHEA Grapalat" w:hAnsi="GHEA Grapalat"/>
                <w:lang w:val="hy-AM"/>
              </w:rPr>
              <w:t>«</w:t>
            </w:r>
            <w:r w:rsidRPr="00B737DE">
              <w:rPr>
                <w:rFonts w:ascii="GHEA Grapalat" w:hAnsi="GHEA Grapalat"/>
                <w:lang w:val="en-US"/>
              </w:rPr>
              <w:t>Ա</w:t>
            </w:r>
            <w:r w:rsidRPr="00B737DE">
              <w:rPr>
                <w:rFonts w:ascii="GHEA Grapalat" w:hAnsi="GHEA Grapalat"/>
                <w:lang w:val="hy-AM"/>
              </w:rPr>
              <w:t>զգային</w:t>
            </w:r>
            <w:r w:rsidRPr="00B737DE">
              <w:rPr>
                <w:rFonts w:ascii="GHEA Grapalat" w:hAnsi="GHEA Grapalat"/>
                <w:lang w:val="af-ZA"/>
              </w:rPr>
              <w:t xml:space="preserve"> </w:t>
            </w:r>
            <w:r w:rsidRPr="00B737DE">
              <w:rPr>
                <w:rFonts w:ascii="GHEA Grapalat" w:hAnsi="GHEA Grapalat"/>
                <w:lang w:val="hy-AM"/>
              </w:rPr>
              <w:t>ժողովի</w:t>
            </w:r>
            <w:r w:rsidRPr="00B737DE">
              <w:rPr>
                <w:rFonts w:ascii="GHEA Grapalat" w:hAnsi="GHEA Grapalat"/>
                <w:lang w:val="af-ZA"/>
              </w:rPr>
              <w:t xml:space="preserve"> </w:t>
            </w:r>
            <w:r w:rsidRPr="00B737DE">
              <w:rPr>
                <w:rFonts w:ascii="GHEA Grapalat" w:hAnsi="GHEA Grapalat"/>
                <w:lang w:val="hy-AM"/>
              </w:rPr>
              <w:t xml:space="preserve">կանոնակարգ»  </w:t>
            </w:r>
            <w:r w:rsidRPr="00B737DE">
              <w:rPr>
                <w:rFonts w:ascii="GHEA Grapalat" w:hAnsi="GHEA Grapalat"/>
                <w:lang w:val="hy-AM"/>
              </w:rPr>
              <w:lastRenderedPageBreak/>
              <w:t>սահմանադրական օրենքում լրացում կատարելու մասին</w:t>
            </w:r>
            <w:r w:rsidRPr="00B737DE">
              <w:rPr>
                <w:rFonts w:ascii="GHEA Grapalat" w:hAnsi="GHEA Grapalat"/>
                <w:lang w:val="af-ZA"/>
              </w:rPr>
              <w:t>» սահմանադրական օրենքի վերաբերյալ ՀՀ կրթության, գիտության, մշակույթի և սպորտի նախարարությունը դիտողություններ և առաջարկություններ չունի, իսկ ««</w:t>
            </w:r>
            <w:r w:rsidRPr="00B737DE">
              <w:rPr>
                <w:rFonts w:ascii="GHEA Grapalat" w:hAnsi="GHEA Grapalat"/>
                <w:lang w:val="en-US"/>
              </w:rPr>
              <w:t>Ն</w:t>
            </w:r>
            <w:r w:rsidRPr="00B737DE">
              <w:rPr>
                <w:rFonts w:ascii="GHEA Grapalat" w:hAnsi="GHEA Grapalat"/>
                <w:lang w:val="hy-AM"/>
              </w:rPr>
              <w:t xml:space="preserve">որմատիվ իրավական ակտերի մասին»  օրենքում փոփոխություններ </w:t>
            </w:r>
            <w:r w:rsidRPr="00B737DE">
              <w:rPr>
                <w:rFonts w:ascii="GHEA Grapalat" w:hAnsi="GHEA Grapalat"/>
                <w:lang w:val="en-US"/>
              </w:rPr>
              <w:t>և</w:t>
            </w:r>
            <w:r w:rsidRPr="00B737DE">
              <w:rPr>
                <w:rFonts w:ascii="GHEA Grapalat" w:hAnsi="GHEA Grapalat"/>
                <w:lang w:val="hy-AM"/>
              </w:rPr>
              <w:t xml:space="preserve"> լրացումներ կատարելու մասին</w:t>
            </w:r>
            <w:r w:rsidRPr="00B737DE">
              <w:rPr>
                <w:rFonts w:ascii="GHEA Grapalat" w:hAnsi="GHEA Grapalat"/>
                <w:lang w:val="af-ZA"/>
              </w:rPr>
              <w:t xml:space="preserve">» </w:t>
            </w:r>
            <w:r w:rsidRPr="00B737DE">
              <w:rPr>
                <w:rFonts w:ascii="GHEA Grapalat" w:hAnsi="GHEA Grapalat"/>
                <w:lang w:val="en-US"/>
              </w:rPr>
              <w:t>օրենքի</w:t>
            </w:r>
            <w:r w:rsidRPr="00B737DE">
              <w:rPr>
                <w:rFonts w:ascii="GHEA Grapalat" w:hAnsi="GHEA Grapalat"/>
                <w:lang w:val="af-ZA"/>
              </w:rPr>
              <w:t xml:space="preserve"> </w:t>
            </w:r>
            <w:r w:rsidRPr="00B737DE">
              <w:rPr>
                <w:rFonts w:ascii="GHEA Grapalat" w:hAnsi="GHEA Grapalat"/>
                <w:lang w:val="en-US"/>
              </w:rPr>
              <w:t>նախագծի</w:t>
            </w:r>
            <w:r w:rsidRPr="00B737DE">
              <w:rPr>
                <w:rFonts w:ascii="GHEA Grapalat" w:hAnsi="GHEA Grapalat"/>
                <w:lang w:val="af-ZA"/>
              </w:rPr>
              <w:t xml:space="preserve"> (</w:t>
            </w:r>
            <w:r w:rsidRPr="00B737DE">
              <w:rPr>
                <w:rFonts w:ascii="GHEA Grapalat" w:hAnsi="GHEA Grapalat"/>
                <w:lang w:val="en-US"/>
              </w:rPr>
              <w:t>այսուհետ՝</w:t>
            </w:r>
            <w:r w:rsidRPr="00B737DE">
              <w:rPr>
                <w:rFonts w:ascii="GHEA Grapalat" w:hAnsi="GHEA Grapalat"/>
                <w:lang w:val="af-ZA"/>
              </w:rPr>
              <w:t xml:space="preserve"> </w:t>
            </w:r>
            <w:r w:rsidRPr="00B737DE">
              <w:rPr>
                <w:rFonts w:ascii="GHEA Grapalat" w:hAnsi="GHEA Grapalat"/>
                <w:lang w:val="en-US"/>
              </w:rPr>
              <w:t>Նախագիծ</w:t>
            </w:r>
            <w:r w:rsidRPr="00B737DE">
              <w:rPr>
                <w:rFonts w:ascii="GHEA Grapalat" w:hAnsi="GHEA Grapalat"/>
                <w:lang w:val="af-ZA"/>
              </w:rPr>
              <w:t xml:space="preserve">) </w:t>
            </w:r>
            <w:r w:rsidRPr="00B737DE">
              <w:rPr>
                <w:rFonts w:ascii="GHEA Grapalat" w:hAnsi="GHEA Grapalat"/>
                <w:lang w:val="en-US"/>
              </w:rPr>
              <w:t>հետ</w:t>
            </w:r>
            <w:r w:rsidRPr="00B737DE">
              <w:rPr>
                <w:rFonts w:ascii="GHEA Grapalat" w:hAnsi="GHEA Grapalat"/>
                <w:lang w:val="af-ZA"/>
              </w:rPr>
              <w:t xml:space="preserve"> </w:t>
            </w:r>
            <w:r w:rsidRPr="00B737DE">
              <w:rPr>
                <w:rFonts w:ascii="GHEA Grapalat" w:hAnsi="GHEA Grapalat"/>
                <w:lang w:val="en-US"/>
              </w:rPr>
              <w:t>կապված</w:t>
            </w:r>
            <w:r w:rsidRPr="00B737DE">
              <w:rPr>
                <w:rFonts w:ascii="GHEA Grapalat" w:hAnsi="GHEA Grapalat"/>
                <w:lang w:val="af-ZA"/>
              </w:rPr>
              <w:t xml:space="preserve"> </w:t>
            </w:r>
            <w:r w:rsidRPr="00B737DE">
              <w:rPr>
                <w:rFonts w:ascii="GHEA Grapalat" w:hAnsi="GHEA Grapalat"/>
                <w:lang w:val="en-US"/>
              </w:rPr>
              <w:t>առաջարկում</w:t>
            </w:r>
            <w:r w:rsidRPr="00B737DE">
              <w:rPr>
                <w:rFonts w:ascii="GHEA Grapalat" w:hAnsi="GHEA Grapalat"/>
                <w:lang w:val="af-ZA"/>
              </w:rPr>
              <w:t xml:space="preserve"> </w:t>
            </w:r>
            <w:r w:rsidRPr="00B737DE">
              <w:rPr>
                <w:rFonts w:ascii="GHEA Grapalat" w:hAnsi="GHEA Grapalat"/>
                <w:lang w:val="en-US"/>
              </w:rPr>
              <w:t>եմ</w:t>
            </w:r>
            <w:r w:rsidRPr="00B737DE">
              <w:rPr>
                <w:rFonts w:ascii="GHEA Grapalat" w:hAnsi="GHEA Grapalat"/>
                <w:lang w:val="af-ZA"/>
              </w:rPr>
              <w:t xml:space="preserve"> Նախագծի 4-րդ հոդվածի 3-րդ կետը շարադրել հետևյալ բովանդակությամբ.</w:t>
            </w:r>
          </w:p>
          <w:p w:rsidR="002F1B88" w:rsidRPr="00B737DE" w:rsidRDefault="002F1B88" w:rsidP="00B737DE">
            <w:pPr>
              <w:spacing w:line="360" w:lineRule="auto"/>
              <w:jc w:val="both"/>
              <w:rPr>
                <w:rFonts w:ascii="GHEA Grapalat" w:hAnsi="GHEA Grapalat"/>
                <w:lang w:val="hy-AM"/>
              </w:rPr>
            </w:pPr>
            <w:r w:rsidRPr="00B737DE">
              <w:rPr>
                <w:rFonts w:ascii="GHEA Grapalat" w:hAnsi="GHEA Grapalat"/>
                <w:lang w:val="af-ZA"/>
              </w:rPr>
              <w:t xml:space="preserve">«3) Օրենքի 6-րդ հոդվածի 7-րդ մասում «նախարարությունը» բառը փոխարինել </w:t>
            </w:r>
            <w:r w:rsidRPr="00B737DE">
              <w:rPr>
                <w:rFonts w:ascii="GHEA Grapalat" w:hAnsi="GHEA Grapalat"/>
                <w:lang w:val="hy-AM"/>
              </w:rPr>
              <w:t>նախարարությ</w:t>
            </w:r>
            <w:r w:rsidRPr="00B737DE">
              <w:rPr>
                <w:rFonts w:ascii="GHEA Grapalat" w:hAnsi="GHEA Grapalat"/>
                <w:lang w:val="en-US"/>
              </w:rPr>
              <w:t>ա</w:t>
            </w:r>
            <w:r w:rsidRPr="00B737DE">
              <w:rPr>
                <w:rFonts w:ascii="GHEA Grapalat" w:hAnsi="GHEA Grapalat"/>
                <w:lang w:val="hy-AM"/>
              </w:rPr>
              <w:t>ն իրավական ակտերի փորձաքննության գործակալությ</w:t>
            </w:r>
            <w:r w:rsidRPr="00B737DE">
              <w:rPr>
                <w:rFonts w:ascii="GHEA Grapalat" w:hAnsi="GHEA Grapalat"/>
                <w:lang w:val="en-US"/>
              </w:rPr>
              <w:t>ու</w:t>
            </w:r>
            <w:r w:rsidRPr="00B737DE">
              <w:rPr>
                <w:rFonts w:ascii="GHEA Grapalat" w:hAnsi="GHEA Grapalat"/>
                <w:lang w:val="hy-AM"/>
              </w:rPr>
              <w:t>ն</w:t>
            </w:r>
            <w:r w:rsidRPr="00B737DE">
              <w:rPr>
                <w:rFonts w:ascii="GHEA Grapalat" w:hAnsi="GHEA Grapalat"/>
                <w:lang w:val="en-US"/>
              </w:rPr>
              <w:t>ը</w:t>
            </w:r>
            <w:r w:rsidRPr="00B737DE">
              <w:rPr>
                <w:rFonts w:ascii="GHEA Grapalat" w:hAnsi="GHEA Grapalat"/>
                <w:lang w:val="af-ZA"/>
              </w:rPr>
              <w:t xml:space="preserve">» </w:t>
            </w:r>
            <w:r w:rsidRPr="00B737DE">
              <w:rPr>
                <w:rFonts w:ascii="GHEA Grapalat" w:hAnsi="GHEA Grapalat"/>
                <w:lang w:val="en-US"/>
              </w:rPr>
              <w:t>բառերով</w:t>
            </w:r>
            <w:r w:rsidRPr="00B737DE">
              <w:rPr>
                <w:rFonts w:ascii="GHEA Grapalat" w:hAnsi="GHEA Grapalat"/>
                <w:lang w:val="af-ZA"/>
              </w:rPr>
              <w:t>:</w:t>
            </w:r>
          </w:p>
        </w:tc>
        <w:tc>
          <w:tcPr>
            <w:tcW w:w="1714" w:type="dxa"/>
          </w:tcPr>
          <w:p w:rsidR="002F1B88" w:rsidRPr="00B737DE" w:rsidRDefault="003F1738" w:rsidP="00B737DE">
            <w:pPr>
              <w:spacing w:line="360" w:lineRule="auto"/>
              <w:jc w:val="center"/>
              <w:rPr>
                <w:rFonts w:ascii="GHEA Grapalat" w:hAnsi="GHEA Grapalat"/>
                <w:lang w:val="en-US"/>
              </w:rPr>
            </w:pPr>
            <w:r w:rsidRPr="00B737DE">
              <w:rPr>
                <w:rFonts w:ascii="GHEA Grapalat" w:hAnsi="GHEA Grapalat"/>
                <w:lang w:val="en-US"/>
              </w:rPr>
              <w:lastRenderedPageBreak/>
              <w:t>Ընդունվել է:</w:t>
            </w:r>
          </w:p>
        </w:tc>
        <w:tc>
          <w:tcPr>
            <w:tcW w:w="4229" w:type="dxa"/>
          </w:tcPr>
          <w:p w:rsidR="002F1B88" w:rsidRPr="00B737DE" w:rsidRDefault="003F1738" w:rsidP="00B737DE">
            <w:pPr>
              <w:spacing w:line="360" w:lineRule="auto"/>
              <w:jc w:val="both"/>
              <w:rPr>
                <w:rFonts w:ascii="GHEA Grapalat" w:hAnsi="GHEA Grapalat"/>
                <w:lang w:val="en-US"/>
              </w:rPr>
            </w:pPr>
            <w:r w:rsidRPr="00B737DE">
              <w:rPr>
                <w:rFonts w:ascii="GHEA Grapalat" w:hAnsi="GHEA Grapalat"/>
                <w:lang w:val="en-US"/>
              </w:rPr>
              <w:t xml:space="preserve">Նախագծում կատարվել է </w:t>
            </w:r>
            <w:r w:rsidRPr="00B737DE">
              <w:rPr>
                <w:rFonts w:ascii="GHEA Grapalat" w:hAnsi="GHEA Grapalat"/>
                <w:lang w:val="en-US"/>
              </w:rPr>
              <w:lastRenderedPageBreak/>
              <w:t>փոփոխություն:</w:t>
            </w:r>
          </w:p>
        </w:tc>
      </w:tr>
      <w:tr w:rsidR="002F1B88" w:rsidRPr="00B737DE" w:rsidTr="003C0126">
        <w:trPr>
          <w:trHeight w:val="525"/>
        </w:trPr>
        <w:tc>
          <w:tcPr>
            <w:tcW w:w="648" w:type="dxa"/>
          </w:tcPr>
          <w:p w:rsidR="002F1B88" w:rsidRPr="00B737DE" w:rsidRDefault="002F1B88" w:rsidP="00B737DE">
            <w:pPr>
              <w:autoSpaceDE w:val="0"/>
              <w:autoSpaceDN w:val="0"/>
              <w:adjustRightInd w:val="0"/>
              <w:spacing w:line="360" w:lineRule="auto"/>
              <w:jc w:val="both"/>
              <w:rPr>
                <w:rFonts w:ascii="GHEA Grapalat" w:hAnsi="GHEA Grapalat"/>
                <w:lang w:val="en-US"/>
              </w:rPr>
            </w:pPr>
            <w:r w:rsidRPr="00B737DE">
              <w:rPr>
                <w:rFonts w:ascii="GHEA Grapalat" w:hAnsi="GHEA Grapalat"/>
                <w:lang w:val="en-US"/>
              </w:rPr>
              <w:lastRenderedPageBreak/>
              <w:t>17.</w:t>
            </w:r>
          </w:p>
        </w:tc>
        <w:tc>
          <w:tcPr>
            <w:tcW w:w="2862" w:type="dxa"/>
          </w:tcPr>
          <w:p w:rsidR="002F1B88" w:rsidRPr="00B737DE" w:rsidRDefault="002F1B88" w:rsidP="00B737DE">
            <w:pPr>
              <w:shd w:val="clear" w:color="auto" w:fill="FFFFFF"/>
              <w:spacing w:line="360" w:lineRule="auto"/>
              <w:jc w:val="center"/>
              <w:rPr>
                <w:rFonts w:ascii="GHEA Grapalat" w:hAnsi="GHEA Grapalat"/>
                <w:color w:val="000000"/>
                <w:lang w:val="en-US"/>
              </w:rPr>
            </w:pPr>
            <w:r w:rsidRPr="00B737DE">
              <w:rPr>
                <w:rFonts w:ascii="GHEA Grapalat" w:hAnsi="GHEA Grapalat" w:cs="Sylfaen"/>
                <w:color w:val="000000"/>
              </w:rPr>
              <w:t>ՀՀ</w:t>
            </w:r>
            <w:r w:rsidRPr="00B737DE">
              <w:rPr>
                <w:rFonts w:ascii="GHEA Grapalat" w:hAnsi="GHEA Grapalat" w:cs="Verdana"/>
                <w:color w:val="000000"/>
              </w:rPr>
              <w:t xml:space="preserve"> </w:t>
            </w:r>
            <w:r w:rsidRPr="00B737DE">
              <w:rPr>
                <w:rFonts w:ascii="GHEA Grapalat" w:hAnsi="GHEA Grapalat" w:cs="Sylfaen"/>
                <w:color w:val="000000"/>
              </w:rPr>
              <w:t>առողջապահության</w:t>
            </w:r>
            <w:r w:rsidRPr="00B737DE">
              <w:rPr>
                <w:rFonts w:ascii="GHEA Grapalat" w:hAnsi="GHEA Grapalat" w:cs="Verdana"/>
                <w:color w:val="000000"/>
              </w:rPr>
              <w:t xml:space="preserve"> </w:t>
            </w:r>
            <w:r w:rsidRPr="00B737DE">
              <w:rPr>
                <w:rFonts w:ascii="GHEA Grapalat" w:hAnsi="GHEA Grapalat" w:cs="Sylfaen"/>
                <w:color w:val="000000"/>
              </w:rPr>
              <w:t>նախարարություն</w:t>
            </w:r>
          </w:p>
          <w:p w:rsidR="002F1B88" w:rsidRPr="00B737DE" w:rsidRDefault="002F1B88" w:rsidP="00B737DE">
            <w:pPr>
              <w:shd w:val="clear" w:color="auto" w:fill="FFFFFF"/>
              <w:spacing w:line="360" w:lineRule="auto"/>
              <w:jc w:val="center"/>
              <w:rPr>
                <w:rFonts w:ascii="GHEA Grapalat" w:hAnsi="GHEA Grapalat" w:cs="Sylfaen"/>
                <w:color w:val="000000"/>
                <w:lang w:val="en-US"/>
              </w:rPr>
            </w:pPr>
            <w:r w:rsidRPr="00B737DE">
              <w:rPr>
                <w:rFonts w:ascii="GHEA Grapalat" w:hAnsi="GHEA Grapalat" w:cs="Sylfaen"/>
                <w:color w:val="000000"/>
                <w:lang w:val="en-US"/>
              </w:rPr>
              <w:t>2020-05</w:t>
            </w:r>
            <w:r w:rsidR="00F67199">
              <w:rPr>
                <w:rFonts w:ascii="GHEA Grapalat" w:hAnsi="GHEA Grapalat" w:cs="Sylfaen"/>
                <w:color w:val="000000"/>
                <w:lang w:val="en-US"/>
              </w:rPr>
              <w:t>-</w:t>
            </w:r>
            <w:r w:rsidRPr="00B737DE">
              <w:rPr>
                <w:rFonts w:ascii="GHEA Grapalat" w:hAnsi="GHEA Grapalat" w:cs="Sylfaen"/>
                <w:color w:val="000000"/>
                <w:lang w:val="en-US"/>
              </w:rPr>
              <w:t>24</w:t>
            </w:r>
          </w:p>
          <w:p w:rsidR="002F1B88" w:rsidRPr="00B737DE" w:rsidRDefault="002F1B88" w:rsidP="00B737DE">
            <w:pPr>
              <w:shd w:val="clear" w:color="auto" w:fill="FFFFFF"/>
              <w:spacing w:line="360" w:lineRule="auto"/>
              <w:jc w:val="center"/>
              <w:rPr>
                <w:rFonts w:ascii="GHEA Grapalat" w:hAnsi="GHEA Grapalat"/>
                <w:color w:val="000000"/>
              </w:rPr>
            </w:pPr>
            <w:r w:rsidRPr="00B737DE">
              <w:rPr>
                <w:rFonts w:ascii="GHEA Grapalat" w:hAnsi="GHEA Grapalat" w:cs="Sylfaen"/>
                <w:color w:val="000000"/>
              </w:rPr>
              <w:t>ԱԹ</w:t>
            </w:r>
            <w:r w:rsidRPr="00B737DE">
              <w:rPr>
                <w:rFonts w:ascii="GHEA Grapalat" w:hAnsi="GHEA Grapalat" w:cs="Verdana"/>
                <w:color w:val="000000"/>
              </w:rPr>
              <w:t>/11.2/10907-202</w:t>
            </w:r>
            <w:r w:rsidRPr="00B737DE">
              <w:rPr>
                <w:rFonts w:ascii="GHEA Grapalat" w:hAnsi="GHEA Grapalat"/>
                <w:color w:val="000000"/>
              </w:rPr>
              <w:t>0</w:t>
            </w:r>
          </w:p>
          <w:p w:rsidR="002F1B88" w:rsidRPr="00B737DE" w:rsidRDefault="002F1B88" w:rsidP="00B737DE">
            <w:pPr>
              <w:shd w:val="clear" w:color="auto" w:fill="FFFFFF"/>
              <w:spacing w:line="360" w:lineRule="auto"/>
              <w:jc w:val="center"/>
              <w:rPr>
                <w:rFonts w:ascii="GHEA Grapalat" w:hAnsi="GHEA Grapalat" w:cs="Sylfaen"/>
                <w:color w:val="000000"/>
                <w:lang w:val="en-US"/>
              </w:rPr>
            </w:pPr>
          </w:p>
        </w:tc>
        <w:tc>
          <w:tcPr>
            <w:tcW w:w="5865" w:type="dxa"/>
          </w:tcPr>
          <w:p w:rsidR="002F1B88" w:rsidRPr="00B737DE" w:rsidRDefault="002F1B88" w:rsidP="00B737DE">
            <w:pPr>
              <w:pStyle w:val="ListParagraph"/>
              <w:numPr>
                <w:ilvl w:val="0"/>
                <w:numId w:val="20"/>
              </w:numPr>
              <w:autoSpaceDE/>
              <w:autoSpaceDN/>
              <w:adjustRightInd/>
              <w:spacing w:line="360" w:lineRule="auto"/>
              <w:ind w:left="0" w:firstLine="0"/>
              <w:jc w:val="both"/>
              <w:rPr>
                <w:rFonts w:ascii="GHEA Grapalat" w:hAnsi="GHEA Grapalat"/>
                <w:color w:val="000000"/>
                <w:lang w:val="hy-AM"/>
              </w:rPr>
            </w:pPr>
            <w:r w:rsidRPr="00B737DE">
              <w:rPr>
                <w:rFonts w:ascii="GHEA Grapalat" w:hAnsi="GHEA Grapalat"/>
                <w:color w:val="000000"/>
                <w:lang w:val="hy-AM"/>
              </w:rPr>
              <w:lastRenderedPageBreak/>
              <w:t>«Նորմատիվ իրավական ակտերի մասին» օրենքում փոփոխություններ և լրացումներ կատարելու մասին» օրենքի նախագծի.</w:t>
            </w:r>
          </w:p>
          <w:p w:rsidR="002F1B88" w:rsidRPr="00B737DE" w:rsidRDefault="002F1B88" w:rsidP="00B737DE">
            <w:pPr>
              <w:pStyle w:val="ListParagraph"/>
              <w:numPr>
                <w:ilvl w:val="0"/>
                <w:numId w:val="21"/>
              </w:numPr>
              <w:autoSpaceDE/>
              <w:autoSpaceDN/>
              <w:adjustRightInd/>
              <w:spacing w:line="360" w:lineRule="auto"/>
              <w:ind w:left="0" w:firstLine="0"/>
              <w:jc w:val="both"/>
              <w:rPr>
                <w:rFonts w:ascii="GHEA Grapalat" w:hAnsi="GHEA Grapalat"/>
                <w:color w:val="000000"/>
                <w:lang w:val="hy-AM"/>
              </w:rPr>
            </w:pPr>
            <w:r w:rsidRPr="00B737DE">
              <w:rPr>
                <w:rFonts w:ascii="GHEA Grapalat" w:hAnsi="GHEA Grapalat"/>
                <w:color w:val="000000"/>
                <w:lang w:val="hy-AM"/>
              </w:rPr>
              <w:t xml:space="preserve">3-րդ հոդվածում լրացվող 1.1-ին մասը </w:t>
            </w:r>
            <w:r w:rsidRPr="00B737DE">
              <w:rPr>
                <w:rFonts w:ascii="GHEA Grapalat" w:hAnsi="GHEA Grapalat"/>
                <w:color w:val="000000"/>
                <w:lang w:val="hy-AM"/>
              </w:rPr>
              <w:lastRenderedPageBreak/>
              <w:t>նույնպես սահմանում է բացառություններ, ուստի առաջարկվում է այն շարունակաբար ներառել 1-ին մասում կամ 1-ին մասում նշված բացառությունը ներառել լրացվող մասում: «Ռազմական և» բառերն անհրաժեշտ է փոխարինել «ռազմական կամ» բառերով՝ հաշվի առնելով, որ ռազմական կամ արտակարգ դրություն հայտարարվում է Կառավարության առանձին որոշումներով.</w:t>
            </w:r>
          </w:p>
          <w:p w:rsidR="002F1B88" w:rsidRPr="00B737DE" w:rsidRDefault="002F1B88" w:rsidP="00B737DE">
            <w:pPr>
              <w:pStyle w:val="ListParagraph"/>
              <w:numPr>
                <w:ilvl w:val="0"/>
                <w:numId w:val="21"/>
              </w:numPr>
              <w:autoSpaceDE/>
              <w:autoSpaceDN/>
              <w:adjustRightInd/>
              <w:spacing w:line="360" w:lineRule="auto"/>
              <w:ind w:left="0" w:firstLine="0"/>
              <w:jc w:val="both"/>
              <w:rPr>
                <w:rFonts w:ascii="GHEA Grapalat" w:hAnsi="GHEA Grapalat"/>
                <w:color w:val="000000"/>
                <w:lang w:val="hy-AM"/>
              </w:rPr>
            </w:pPr>
            <w:r w:rsidRPr="00B737DE">
              <w:rPr>
                <w:rFonts w:ascii="GHEA Grapalat" w:hAnsi="GHEA Grapalat"/>
                <w:color w:val="000000"/>
                <w:lang w:val="hy-AM"/>
              </w:rPr>
              <w:t xml:space="preserve">4-րդ հոդվածի 1-ին կետով առաջարկվող փոփոխության արդյունքում պետական-իրավական փորձաքննության իրականացման լիազորությունը դրվում է նախարարության համապատասխան գործակալության վրա, մինչդեռ Սահմանադրության 6-րդ հոդվածի 1-ին մասի համաձայն՝ </w:t>
            </w:r>
            <w:r w:rsidRPr="00B737DE">
              <w:rPr>
                <w:rFonts w:ascii="GHEA Grapalat" w:hAnsi="GHEA Grapalat"/>
                <w:b/>
                <w:color w:val="000000"/>
                <w:lang w:val="hy-AM"/>
              </w:rPr>
              <w:t>պետական</w:t>
            </w:r>
            <w:r w:rsidRPr="00B737DE">
              <w:rPr>
                <w:rFonts w:ascii="GHEA Grapalat" w:hAnsi="GHEA Grapalat"/>
                <w:color w:val="000000"/>
                <w:lang w:val="hy-AM"/>
              </w:rPr>
              <w:t xml:space="preserve"> և տեղական ինքնակառավարման </w:t>
            </w:r>
            <w:r w:rsidRPr="00B737DE">
              <w:rPr>
                <w:rFonts w:ascii="GHEA Grapalat" w:hAnsi="GHEA Grapalat"/>
                <w:b/>
                <w:color w:val="000000"/>
                <w:lang w:val="hy-AM"/>
              </w:rPr>
              <w:t>մարմիններն</w:t>
            </w:r>
            <w:r w:rsidRPr="00B737DE">
              <w:rPr>
                <w:rFonts w:ascii="GHEA Grapalat" w:hAnsi="GHEA Grapalat"/>
                <w:color w:val="000000"/>
                <w:lang w:val="hy-AM"/>
              </w:rPr>
              <w:t xml:space="preserve"> ու պաշտոնատար անձինք իրավասու են կատարելու միայն այնպիսի գործողություններ, որոնց համար լիազորված են Սահմանադրությամբ կամ </w:t>
            </w:r>
            <w:r w:rsidRPr="00B737DE">
              <w:rPr>
                <w:rFonts w:ascii="GHEA Grapalat" w:hAnsi="GHEA Grapalat"/>
                <w:color w:val="000000"/>
                <w:lang w:val="hy-AM"/>
              </w:rPr>
              <w:lastRenderedPageBreak/>
              <w:t xml:space="preserve">օրենքներով: Տվյալ դեպքում, որպես պետական մարմին հանդես է գալիս Արդարադատության նախարարությունը, իսկ գործակալությունը վերջինիս կառուցվածքային միավորն է և որպես պետաիշխանական լիազորությամբ օժտված մարմին օրենքում չի կարող նշվել: Նույն հոդվածի 2-րդ կետի համաձայն՝ պարտադիր փորձաքննության են ենթակա օրենքի նախագծերը, իսկ այլ նորմատիվ իրավական ակտերը՝ ներկայացուցչի պատճառաբանված գրությամբ: Տվյալ դեպքում Նախագծի հիմնավորման մեջ առկա չէ որևէ նշում այլ նորմատիվ իրավական ակտերը փորձաքննության չենթարկելու վերաբերյալ, մինչդեռ դա հիմնավորման կարիք ունի՝ հաշվի առնելով այն հանգամանքը, որ եթե օրենքները փորձաքննվում են նաև Ազգային ժողովում, այլ նորմատիվ իրավական ակտերն ընդհանրապես փորձաքննություն չեն անցնում: Մյուս կողմից, եթե </w:t>
            </w:r>
            <w:r w:rsidRPr="00B737DE">
              <w:rPr>
                <w:rFonts w:ascii="GHEA Grapalat" w:hAnsi="GHEA Grapalat"/>
                <w:color w:val="000000"/>
                <w:lang w:val="hy-AM"/>
              </w:rPr>
              <w:lastRenderedPageBreak/>
              <w:t>այլ նորմատիվ իրավական ակտերը չեն փորձաքննվելու, ապա դրանց՝ պատճառաբանված գրությամբ փորձաքննելու դեպքում ինչպես պետք է գնահատվի նշված գրության բավարար պատճառաբանված լինելը: Նշվածից ելնելով՝ առաջարկվում է Նախագծից հանել նույն հոդվածի 3-րդ կետը, ինչպես նաև 5-րդ հոդվածը.</w:t>
            </w:r>
          </w:p>
          <w:p w:rsidR="002F1B88" w:rsidRPr="00B737DE" w:rsidRDefault="002F1B88" w:rsidP="00B737DE">
            <w:pPr>
              <w:pStyle w:val="ListParagraph"/>
              <w:numPr>
                <w:ilvl w:val="0"/>
                <w:numId w:val="21"/>
              </w:numPr>
              <w:autoSpaceDE/>
              <w:autoSpaceDN/>
              <w:adjustRightInd/>
              <w:spacing w:line="360" w:lineRule="auto"/>
              <w:ind w:left="0" w:firstLine="0"/>
              <w:jc w:val="both"/>
              <w:rPr>
                <w:rFonts w:ascii="GHEA Grapalat" w:hAnsi="GHEA Grapalat"/>
                <w:color w:val="000000"/>
                <w:lang w:val="hy-AM"/>
              </w:rPr>
            </w:pPr>
            <w:r w:rsidRPr="00B737DE">
              <w:rPr>
                <w:rFonts w:ascii="GHEA Grapalat" w:hAnsi="GHEA Grapalat"/>
                <w:color w:val="000000"/>
                <w:lang w:val="hy-AM"/>
              </w:rPr>
              <w:t>8-րդ հոդվածի 1-ին կետով առաջարկվող խմբագրությամբ նշվում է օրենսգրքի վերնագիրը և «օրենսգիրք» բառը: ՀՀ իրավական համակարգում բոլոր օրենսգրքերի վերնագրերն ունեն «օրենսգիրք» բառը, ուստի «և «օրենսգիրք» բառը, եթե վերնագիրը չի ներառում այն» լրացման անհրաժեշտությունը բացակայում է.</w:t>
            </w:r>
          </w:p>
          <w:p w:rsidR="002F1B88" w:rsidRPr="00B737DE" w:rsidRDefault="002F1B88" w:rsidP="00B737DE">
            <w:pPr>
              <w:pStyle w:val="ListParagraph"/>
              <w:numPr>
                <w:ilvl w:val="0"/>
                <w:numId w:val="21"/>
              </w:numPr>
              <w:autoSpaceDE/>
              <w:autoSpaceDN/>
              <w:adjustRightInd/>
              <w:spacing w:line="360" w:lineRule="auto"/>
              <w:ind w:left="0" w:firstLine="0"/>
              <w:jc w:val="both"/>
              <w:rPr>
                <w:rFonts w:ascii="GHEA Grapalat" w:hAnsi="GHEA Grapalat"/>
                <w:color w:val="000000"/>
                <w:lang w:val="hy-AM"/>
              </w:rPr>
            </w:pPr>
            <w:r w:rsidRPr="00B737DE">
              <w:rPr>
                <w:rFonts w:ascii="GHEA Grapalat" w:hAnsi="GHEA Grapalat"/>
                <w:color w:val="000000"/>
                <w:lang w:val="hy-AM"/>
              </w:rPr>
              <w:t>12-րդ հոդվածի վերնագրում նշված է «նորմատիվ իրավական բնույթի որոշում», մինչդեռ նախագծում կիրառվում է «նորմատիվ բնույթի որոշումներ» եզրույթը, ուստի առաջարկվում է միասնական դարձնել ձևակերպումը.</w:t>
            </w:r>
          </w:p>
          <w:p w:rsidR="002F1B88" w:rsidRPr="00B737DE" w:rsidRDefault="002F1B88" w:rsidP="00B737DE">
            <w:pPr>
              <w:pStyle w:val="ListParagraph"/>
              <w:numPr>
                <w:ilvl w:val="0"/>
                <w:numId w:val="21"/>
              </w:numPr>
              <w:autoSpaceDE/>
              <w:autoSpaceDN/>
              <w:adjustRightInd/>
              <w:spacing w:line="360" w:lineRule="auto"/>
              <w:ind w:left="0" w:firstLine="0"/>
              <w:jc w:val="both"/>
              <w:rPr>
                <w:rFonts w:ascii="GHEA Grapalat" w:hAnsi="GHEA Grapalat"/>
                <w:color w:val="000000"/>
                <w:lang w:val="hy-AM"/>
              </w:rPr>
            </w:pPr>
            <w:r w:rsidRPr="00B737DE">
              <w:rPr>
                <w:rFonts w:ascii="GHEA Grapalat" w:hAnsi="GHEA Grapalat"/>
                <w:color w:val="000000"/>
                <w:lang w:val="hy-AM"/>
              </w:rPr>
              <w:lastRenderedPageBreak/>
              <w:t>13-րդ հոդվածում խոսվում է իրավական ակտերի հրատարակման մասին, ուստի առաջարկվում է օրենքի նշված հոդվածի վերնագրում ևս կատարել համապատասխան փոփոխություն: Նույն հոդվածի 4-րդ կետում «պարբերականում» բառն անհրաժեշտ է փոխարինել «պարբերականներում» բառով՝ հաշվի առնելով, որ 3.1-ին մասում թվարկված են մի քանիսը: Միաժամանակ, լրացուցիչ հիմնավորման կարիք ունի որպես առաջնային աղբյուր պարբերականներում հրատարակված տեքստն ընդունելը՝ հաշվի առնելով, որ նույն կերպ պահպանվում են պաշտոնական տեղեկագրերը.</w:t>
            </w:r>
          </w:p>
          <w:p w:rsidR="002F1B88" w:rsidRPr="00B737DE" w:rsidRDefault="002F1B88" w:rsidP="00B737DE">
            <w:pPr>
              <w:pStyle w:val="ListParagraph"/>
              <w:numPr>
                <w:ilvl w:val="0"/>
                <w:numId w:val="21"/>
              </w:numPr>
              <w:autoSpaceDE/>
              <w:autoSpaceDN/>
              <w:adjustRightInd/>
              <w:spacing w:line="360" w:lineRule="auto"/>
              <w:ind w:left="0" w:firstLine="0"/>
              <w:jc w:val="both"/>
              <w:rPr>
                <w:rFonts w:ascii="GHEA Grapalat" w:hAnsi="GHEA Grapalat"/>
                <w:color w:val="000000"/>
                <w:lang w:val="hy-AM"/>
              </w:rPr>
            </w:pPr>
            <w:r w:rsidRPr="00B737DE">
              <w:rPr>
                <w:rFonts w:ascii="GHEA Grapalat" w:hAnsi="GHEA Grapalat"/>
                <w:color w:val="000000"/>
                <w:lang w:val="hy-AM"/>
              </w:rPr>
              <w:t xml:space="preserve">16-րդ հոդվածով առաջարկվում է օրենքը լրացնել նորմատիվ իրավական ակտը չեղյալ ճանաչելու վերաբերյալ հոդվածով, որով սահմանվում է, որ նորմատիվ իրավական ակտը չեղյալ է ճանաչվում (…), եթե այլևս նպատակահարմար չէ ընդունված, սակայն դեռևս </w:t>
            </w:r>
            <w:r w:rsidRPr="00B737DE">
              <w:rPr>
                <w:rFonts w:ascii="GHEA Grapalat" w:hAnsi="GHEA Grapalat"/>
                <w:color w:val="000000"/>
                <w:lang w:val="hy-AM"/>
              </w:rPr>
              <w:lastRenderedPageBreak/>
              <w:t>ուժի մեջ չմտած ակտի կիրառումը: Այս առումով հարկ է նշել, որ Նախագծի հիմնավորման մեջ հղում է կատարված այլ երկրների «Նորմատիվ իրավական ակտերի մասին» օրենքներին, որոնցով նորմատիվ իրավական ակտը չեղյալ ճանաչելու ինստիտուտն այլ կարգավորում ունի, մասնավորապես՝ որևէ նշում առկա չէ, որ այն կիրառելի է ընդունված, սակայն դեռևս ուժի մեջ չմտած նորմատիվ ակտի համար.</w:t>
            </w:r>
          </w:p>
          <w:p w:rsidR="002F1B88" w:rsidRPr="00B737DE" w:rsidRDefault="002F1B88" w:rsidP="00B737DE">
            <w:pPr>
              <w:pStyle w:val="ListParagraph"/>
              <w:numPr>
                <w:ilvl w:val="0"/>
                <w:numId w:val="21"/>
              </w:numPr>
              <w:autoSpaceDE/>
              <w:autoSpaceDN/>
              <w:adjustRightInd/>
              <w:spacing w:line="360" w:lineRule="auto"/>
              <w:ind w:left="0" w:firstLine="0"/>
              <w:jc w:val="both"/>
              <w:rPr>
                <w:rFonts w:ascii="GHEA Grapalat" w:hAnsi="GHEA Grapalat"/>
                <w:color w:val="000000"/>
                <w:lang w:val="hy-AM"/>
              </w:rPr>
            </w:pPr>
            <w:r w:rsidRPr="00B737DE">
              <w:rPr>
                <w:rFonts w:ascii="GHEA Grapalat" w:hAnsi="GHEA Grapalat"/>
                <w:color w:val="000000"/>
                <w:lang w:val="hy-AM"/>
              </w:rPr>
              <w:t>Նախագծի 18-րդ հոդվածի 1-ին կետում սահմանված է բացառություն Ազգային ժողովի կողմից ընդունված ենթաօրենսդրական ակտերի համար, սակայն սահմանված չէ, թե ում կողմից պետք է դրանք պարզաբանվեն կամ պարզաբանման ենթակա են, թե՝ ոչ.</w:t>
            </w:r>
          </w:p>
          <w:p w:rsidR="002F1B88" w:rsidRPr="00B737DE" w:rsidRDefault="002F1B88" w:rsidP="00B737DE">
            <w:pPr>
              <w:pStyle w:val="ListParagraph"/>
              <w:numPr>
                <w:ilvl w:val="0"/>
                <w:numId w:val="21"/>
              </w:numPr>
              <w:autoSpaceDE/>
              <w:autoSpaceDN/>
              <w:adjustRightInd/>
              <w:spacing w:line="360" w:lineRule="auto"/>
              <w:ind w:left="0" w:firstLine="0"/>
              <w:jc w:val="both"/>
              <w:rPr>
                <w:rFonts w:ascii="GHEA Grapalat" w:hAnsi="GHEA Grapalat"/>
                <w:color w:val="000000"/>
                <w:lang w:val="hy-AM"/>
              </w:rPr>
            </w:pPr>
            <w:r w:rsidRPr="00B737DE">
              <w:rPr>
                <w:rFonts w:ascii="GHEA Grapalat" w:hAnsi="GHEA Grapalat"/>
                <w:color w:val="000000"/>
                <w:lang w:val="hy-AM"/>
              </w:rPr>
              <w:t xml:space="preserve">Նախագծի 19-րդ հոդվածի 2-րդ մասում «Կառավարության որոշմանը» բառերն առաջարկվում է փոխարինել «Կառավարության կողմից սահմանված կարգին» բառերով: </w:t>
            </w:r>
            <w:r w:rsidRPr="00B737DE">
              <w:rPr>
                <w:rFonts w:ascii="GHEA Grapalat" w:hAnsi="GHEA Grapalat"/>
                <w:color w:val="000000"/>
                <w:lang w:val="hy-AM"/>
              </w:rPr>
              <w:lastRenderedPageBreak/>
              <w:t>Միաժամանակ անցումային դրույթներով անհրաժեշտ է կարգավորել նաև սույն օրենքն ուժի մեջ մտնելուց հետո՝ մեկամսյա ժամկետում՝ մինչև համապատասխան կարգի սահմանումը, ԵՏՄ Հանձնաժողովի նորմատիվ իրավական բնույթի որոշումները գործողության մեջ դնելու հարցը: Բացի այդ, առաջարկվում է նախագծում անցումային դրույթները շարադրել եզրափակիչ մասից հետո:</w:t>
            </w:r>
          </w:p>
          <w:p w:rsidR="002F1B88" w:rsidRPr="00B737DE" w:rsidRDefault="002F1B88" w:rsidP="00B737DE">
            <w:pPr>
              <w:pStyle w:val="ListParagraph"/>
              <w:numPr>
                <w:ilvl w:val="0"/>
                <w:numId w:val="20"/>
              </w:numPr>
              <w:autoSpaceDE/>
              <w:autoSpaceDN/>
              <w:adjustRightInd/>
              <w:spacing w:line="360" w:lineRule="auto"/>
              <w:ind w:left="0" w:firstLine="0"/>
              <w:jc w:val="both"/>
              <w:rPr>
                <w:rFonts w:ascii="GHEA Grapalat" w:hAnsi="GHEA Grapalat"/>
                <w:color w:val="000000"/>
                <w:lang w:val="hy-AM"/>
              </w:rPr>
            </w:pPr>
            <w:r w:rsidRPr="00B737DE">
              <w:rPr>
                <w:rFonts w:ascii="GHEA Grapalat" w:hAnsi="GHEA Grapalat"/>
                <w:color w:val="000000"/>
                <w:lang w:val="hy-AM"/>
              </w:rPr>
              <w:t>«Ազգային ժողովի կանոնակարգ» սահմանադրական օրենքում լրացում կատարելու մասին» սահմանադրական օրենքի նախագծի վերաբերյալ դիտողություններ և առաջարկություններ չկան:</w:t>
            </w:r>
          </w:p>
          <w:p w:rsidR="002F1B88" w:rsidRPr="00B737DE" w:rsidRDefault="002F1B88" w:rsidP="00B737DE">
            <w:pPr>
              <w:spacing w:line="360" w:lineRule="auto"/>
              <w:rPr>
                <w:rFonts w:ascii="GHEA Grapalat" w:hAnsi="GHEA Grapalat"/>
                <w:lang w:val="hy-AM"/>
              </w:rPr>
            </w:pPr>
          </w:p>
        </w:tc>
        <w:tc>
          <w:tcPr>
            <w:tcW w:w="1714" w:type="dxa"/>
          </w:tcPr>
          <w:p w:rsidR="004438B9" w:rsidRPr="00B737DE" w:rsidRDefault="005724D3" w:rsidP="00B737DE">
            <w:pPr>
              <w:pStyle w:val="ListParagraph"/>
              <w:spacing w:line="360" w:lineRule="auto"/>
              <w:ind w:left="0"/>
              <w:jc w:val="both"/>
              <w:rPr>
                <w:rFonts w:ascii="GHEA Grapalat" w:hAnsi="GHEA Grapalat"/>
                <w:lang w:val="hy-AM"/>
              </w:rPr>
            </w:pPr>
            <w:r w:rsidRPr="00B737DE">
              <w:rPr>
                <w:rFonts w:ascii="GHEA Grapalat" w:hAnsi="GHEA Grapalat"/>
                <w:lang w:val="hy-AM"/>
              </w:rPr>
              <w:lastRenderedPageBreak/>
              <w:t>1)</w:t>
            </w:r>
            <w:r w:rsidR="004438B9" w:rsidRPr="00B737DE">
              <w:rPr>
                <w:rFonts w:ascii="GHEA Grapalat" w:hAnsi="GHEA Grapalat"/>
                <w:lang w:val="hy-AM"/>
              </w:rPr>
              <w:t>Ընդունվել է մասնակի</w:t>
            </w:r>
            <w:r w:rsidR="003F1738" w:rsidRPr="00B737DE">
              <w:rPr>
                <w:rFonts w:ascii="GHEA Grapalat" w:hAnsi="GHEA Grapalat"/>
                <w:lang w:val="hy-AM"/>
              </w:rPr>
              <w:t>:</w:t>
            </w:r>
          </w:p>
          <w:p w:rsidR="004438B9" w:rsidRPr="00B737DE" w:rsidRDefault="004438B9" w:rsidP="00B737DE">
            <w:pPr>
              <w:pStyle w:val="ListParagraph"/>
              <w:spacing w:line="360" w:lineRule="auto"/>
              <w:ind w:left="0"/>
              <w:jc w:val="both"/>
              <w:rPr>
                <w:rFonts w:ascii="GHEA Grapalat" w:hAnsi="GHEA Grapalat"/>
                <w:lang w:val="hy-AM"/>
              </w:rPr>
            </w:pPr>
            <w:r w:rsidRPr="00B737DE">
              <w:rPr>
                <w:rFonts w:ascii="GHEA Grapalat" w:hAnsi="GHEA Grapalat"/>
                <w:lang w:val="hy-AM"/>
              </w:rPr>
              <w:t xml:space="preserve">2) </w:t>
            </w:r>
            <w:r w:rsidR="0011050C" w:rsidRPr="00B737DE">
              <w:rPr>
                <w:rFonts w:ascii="GHEA Grapalat" w:hAnsi="GHEA Grapalat"/>
                <w:lang w:val="hy-AM"/>
              </w:rPr>
              <w:t>Չի ը</w:t>
            </w:r>
            <w:r w:rsidRPr="00B737DE">
              <w:rPr>
                <w:rFonts w:ascii="GHEA Grapalat" w:hAnsi="GHEA Grapalat"/>
                <w:lang w:val="hy-AM"/>
              </w:rPr>
              <w:t>նդունվել է:</w:t>
            </w:r>
          </w:p>
          <w:p w:rsidR="0011050C" w:rsidRPr="00B737DE" w:rsidRDefault="0011050C" w:rsidP="00B737DE">
            <w:pPr>
              <w:pStyle w:val="ListParagraph"/>
              <w:spacing w:line="360" w:lineRule="auto"/>
              <w:ind w:left="0"/>
              <w:jc w:val="both"/>
              <w:rPr>
                <w:rFonts w:ascii="GHEA Grapalat" w:hAnsi="GHEA Grapalat"/>
                <w:lang w:val="hy-AM"/>
              </w:rPr>
            </w:pPr>
            <w:r w:rsidRPr="00B737DE">
              <w:rPr>
                <w:rFonts w:ascii="GHEA Grapalat" w:hAnsi="GHEA Grapalat"/>
                <w:lang w:val="hy-AM"/>
              </w:rPr>
              <w:lastRenderedPageBreak/>
              <w:t>3) Չի ընդունվել:</w:t>
            </w:r>
          </w:p>
          <w:p w:rsidR="00926F76" w:rsidRPr="00B737DE" w:rsidRDefault="00926F76" w:rsidP="00B737DE">
            <w:pPr>
              <w:pStyle w:val="ListParagraph"/>
              <w:spacing w:line="360" w:lineRule="auto"/>
              <w:ind w:left="0"/>
              <w:jc w:val="both"/>
              <w:rPr>
                <w:rFonts w:ascii="GHEA Grapalat" w:hAnsi="GHEA Grapalat"/>
                <w:lang w:val="hy-AM"/>
              </w:rPr>
            </w:pPr>
            <w:r w:rsidRPr="00B737DE">
              <w:rPr>
                <w:rFonts w:ascii="GHEA Grapalat" w:hAnsi="GHEA Grapalat"/>
                <w:lang w:val="hy-AM"/>
              </w:rPr>
              <w:t>4) Ընդունվել է:</w:t>
            </w:r>
          </w:p>
          <w:p w:rsidR="0040431A" w:rsidRPr="00B737DE" w:rsidRDefault="0040431A" w:rsidP="00B737DE">
            <w:pPr>
              <w:pStyle w:val="ListParagraph"/>
              <w:spacing w:line="360" w:lineRule="auto"/>
              <w:ind w:left="0"/>
              <w:jc w:val="both"/>
              <w:rPr>
                <w:rFonts w:ascii="GHEA Grapalat" w:hAnsi="GHEA Grapalat"/>
                <w:lang w:val="hy-AM"/>
              </w:rPr>
            </w:pPr>
            <w:r w:rsidRPr="00B737DE">
              <w:rPr>
                <w:rFonts w:ascii="GHEA Grapalat" w:hAnsi="GHEA Grapalat"/>
                <w:lang w:val="hy-AM"/>
              </w:rPr>
              <w:t>5) Չի ընդունվել:</w:t>
            </w:r>
          </w:p>
          <w:p w:rsidR="00926F76" w:rsidRPr="00B737DE" w:rsidRDefault="00926F76" w:rsidP="00B737DE">
            <w:pPr>
              <w:pStyle w:val="ListParagraph"/>
              <w:spacing w:line="360" w:lineRule="auto"/>
              <w:ind w:left="0"/>
              <w:jc w:val="both"/>
              <w:rPr>
                <w:rFonts w:ascii="GHEA Grapalat" w:hAnsi="GHEA Grapalat"/>
                <w:lang w:val="hy-AM"/>
              </w:rPr>
            </w:pPr>
            <w:r w:rsidRPr="00B737DE">
              <w:rPr>
                <w:rFonts w:ascii="GHEA Grapalat" w:hAnsi="GHEA Grapalat"/>
                <w:lang w:val="hy-AM"/>
              </w:rPr>
              <w:t>6) Չի ընդունվել:</w:t>
            </w:r>
          </w:p>
          <w:p w:rsidR="00926F76" w:rsidRPr="00B737DE" w:rsidRDefault="00926F76" w:rsidP="00B737DE">
            <w:pPr>
              <w:pStyle w:val="ListParagraph"/>
              <w:spacing w:line="360" w:lineRule="auto"/>
              <w:ind w:left="0"/>
              <w:jc w:val="both"/>
              <w:rPr>
                <w:rFonts w:ascii="GHEA Grapalat" w:hAnsi="GHEA Grapalat"/>
                <w:lang w:val="hy-AM"/>
              </w:rPr>
            </w:pPr>
            <w:r w:rsidRPr="00B737DE">
              <w:rPr>
                <w:rFonts w:ascii="GHEA Grapalat" w:hAnsi="GHEA Grapalat"/>
                <w:lang w:val="hy-AM"/>
              </w:rPr>
              <w:t>7) Չի ընդունվել:</w:t>
            </w:r>
          </w:p>
          <w:p w:rsidR="00926F76" w:rsidRPr="00B737DE" w:rsidRDefault="00926F76" w:rsidP="00B737DE">
            <w:pPr>
              <w:pStyle w:val="ListParagraph"/>
              <w:spacing w:line="360" w:lineRule="auto"/>
              <w:ind w:left="0"/>
              <w:jc w:val="both"/>
              <w:rPr>
                <w:rFonts w:ascii="GHEA Grapalat" w:hAnsi="GHEA Grapalat"/>
                <w:lang w:val="hy-AM"/>
              </w:rPr>
            </w:pPr>
          </w:p>
          <w:p w:rsidR="00926F76" w:rsidRPr="00B737DE" w:rsidRDefault="00926F76" w:rsidP="00B737DE">
            <w:pPr>
              <w:pStyle w:val="ListParagraph"/>
              <w:spacing w:line="360" w:lineRule="auto"/>
              <w:ind w:left="0"/>
              <w:jc w:val="both"/>
              <w:rPr>
                <w:rFonts w:ascii="GHEA Grapalat" w:hAnsi="GHEA Grapalat"/>
                <w:lang w:val="hy-AM"/>
              </w:rPr>
            </w:pPr>
            <w:r w:rsidRPr="00B737DE">
              <w:rPr>
                <w:rFonts w:ascii="GHEA Grapalat" w:hAnsi="GHEA Grapalat"/>
                <w:lang w:val="hy-AM"/>
              </w:rPr>
              <w:t>8)Ընդունվել է:</w:t>
            </w:r>
          </w:p>
          <w:p w:rsidR="0040431A" w:rsidRPr="00B737DE" w:rsidRDefault="0040431A" w:rsidP="00B737DE">
            <w:pPr>
              <w:pStyle w:val="ListParagraph"/>
              <w:spacing w:line="360" w:lineRule="auto"/>
              <w:ind w:left="0"/>
              <w:jc w:val="both"/>
              <w:rPr>
                <w:rFonts w:ascii="GHEA Grapalat" w:hAnsi="GHEA Grapalat"/>
                <w:lang w:val="hy-AM"/>
              </w:rPr>
            </w:pPr>
          </w:p>
          <w:p w:rsidR="004438B9" w:rsidRPr="00B737DE" w:rsidRDefault="004438B9" w:rsidP="00B737DE">
            <w:pPr>
              <w:pStyle w:val="ListParagraph"/>
              <w:spacing w:line="360" w:lineRule="auto"/>
              <w:ind w:left="0"/>
              <w:jc w:val="both"/>
              <w:rPr>
                <w:rFonts w:ascii="GHEA Grapalat" w:hAnsi="GHEA Grapalat"/>
                <w:lang w:val="hy-AM"/>
              </w:rPr>
            </w:pPr>
          </w:p>
        </w:tc>
        <w:tc>
          <w:tcPr>
            <w:tcW w:w="4229" w:type="dxa"/>
          </w:tcPr>
          <w:p w:rsidR="002F1B88" w:rsidRPr="00B737DE" w:rsidRDefault="006144BB" w:rsidP="00B737DE">
            <w:pPr>
              <w:spacing w:line="360" w:lineRule="auto"/>
              <w:jc w:val="both"/>
              <w:rPr>
                <w:rFonts w:ascii="GHEA Grapalat" w:hAnsi="GHEA Grapalat"/>
                <w:lang w:val="hy-AM"/>
              </w:rPr>
            </w:pPr>
            <w:r w:rsidRPr="00B737DE">
              <w:rPr>
                <w:rFonts w:ascii="GHEA Grapalat" w:hAnsi="GHEA Grapalat"/>
                <w:lang w:val="hy-AM"/>
              </w:rPr>
              <w:lastRenderedPageBreak/>
              <w:t xml:space="preserve">1) </w:t>
            </w:r>
            <w:r w:rsidR="003F1738" w:rsidRPr="00B737DE">
              <w:rPr>
                <w:rFonts w:ascii="GHEA Grapalat" w:hAnsi="GHEA Grapalat"/>
                <w:lang w:val="hy-AM"/>
              </w:rPr>
              <w:t xml:space="preserve">Օրենքի 3-րդ հոդվածի 1-ին մասում խոսքը օրենսդրական ակտերի մասին է, իսկ </w:t>
            </w:r>
            <w:r w:rsidRPr="00B737DE">
              <w:rPr>
                <w:rFonts w:ascii="GHEA Grapalat" w:hAnsi="GHEA Grapalat"/>
                <w:lang w:val="hy-AM"/>
              </w:rPr>
              <w:t xml:space="preserve">նախագծով լրացվող մասում` </w:t>
            </w:r>
            <w:r w:rsidRPr="00B737DE">
              <w:rPr>
                <w:rFonts w:ascii="GHEA Grapalat" w:hAnsi="GHEA Grapalat"/>
                <w:lang w:val="hy-AM"/>
              </w:rPr>
              <w:lastRenderedPageBreak/>
              <w:t>ենթաօրենսդրական ակտերի մասին:</w:t>
            </w:r>
          </w:p>
          <w:p w:rsidR="006144BB" w:rsidRPr="00B737DE" w:rsidRDefault="006144BB" w:rsidP="00B737DE">
            <w:pPr>
              <w:spacing w:line="360" w:lineRule="auto"/>
              <w:jc w:val="both"/>
              <w:rPr>
                <w:rFonts w:ascii="GHEA Grapalat" w:hAnsi="GHEA Grapalat"/>
                <w:color w:val="000000"/>
                <w:shd w:val="clear" w:color="auto" w:fill="FFFFFF"/>
                <w:lang w:val="hy-AM"/>
              </w:rPr>
            </w:pPr>
            <w:r w:rsidRPr="00B737DE">
              <w:rPr>
                <w:rFonts w:ascii="GHEA Grapalat" w:hAnsi="GHEA Grapalat"/>
                <w:lang w:val="hy-AM"/>
              </w:rPr>
              <w:t xml:space="preserve">2) </w:t>
            </w:r>
            <w:r w:rsidR="004438B9" w:rsidRPr="00B737DE">
              <w:rPr>
                <w:rFonts w:ascii="GHEA Grapalat" w:hAnsi="GHEA Grapalat"/>
                <w:lang w:val="hy-AM"/>
              </w:rPr>
              <w:t xml:space="preserve">Օրենքում նախարարության (այսուհետ՝ նախարարություն) իրավական ակտերի փորձաքննության գործակալության անվանումը հիշատակելը բոլորովին չի նշանակում, որ գործակալությանը օժտում ենք պետաիշխանական լիազորություններով: Պետաիշխանական լիազորությունը շարունակում է մնալ Արդարադատության նախարարությանը:  Գործակալությունը ունենալու է գրասենյակի կարգավիճակ, իսկ «Կառավարչական իրավահարաբերությունների </w:t>
            </w:r>
            <w:r w:rsidR="004438B9" w:rsidRPr="00B737DE">
              <w:rPr>
                <w:rFonts w:ascii="GHEA Grapalat" w:hAnsi="GHEA Grapalat"/>
                <w:lang w:val="hy-AM"/>
              </w:rPr>
              <w:lastRenderedPageBreak/>
              <w:t xml:space="preserve">մասին» ՀՀ օրենքի 8-րդ հոդվածի համաձայն` </w:t>
            </w:r>
            <w:r w:rsidR="004438B9" w:rsidRPr="00B737DE">
              <w:rPr>
                <w:rFonts w:ascii="GHEA Grapalat" w:hAnsi="GHEA Grapalat"/>
                <w:color w:val="000000"/>
                <w:shd w:val="clear" w:color="auto" w:fill="FFFFFF"/>
                <w:lang w:val="hy-AM"/>
              </w:rPr>
              <w:t>Գրասենյակը օրենքով սահմանված դեպքերում և կարգով իրականացնում է պետական կառավարման և (կամ) պետական քաղաքականության առանձին բնագավառի գործառույթներ (այդ թվում՝ վերահսկողական, պետական ծառայությունների մատուցման) կամ ընդունում է արտաքին ներգործության ակտեր, ունի ինքնուրույն, հստակ ձևակերպված սպառիչ խնդիրներ և նպատակներ, պատասխանատու է այդ խնդիրների իրականացման համար: Այսինքն` լիովին իրավաչափ է նախագծով առաջարկվող կարգավորումը:</w:t>
            </w:r>
          </w:p>
          <w:p w:rsidR="004438B9" w:rsidRPr="00B737DE" w:rsidRDefault="004438B9" w:rsidP="00B737DE">
            <w:pPr>
              <w:spacing w:line="360" w:lineRule="auto"/>
              <w:jc w:val="both"/>
              <w:rPr>
                <w:rFonts w:ascii="GHEA Grapalat" w:hAnsi="GHEA Grapalat"/>
                <w:color w:val="000000"/>
                <w:shd w:val="clear" w:color="auto" w:fill="FFFFFF"/>
                <w:lang w:val="hy-AM"/>
              </w:rPr>
            </w:pPr>
            <w:r w:rsidRPr="00B737DE">
              <w:rPr>
                <w:rFonts w:ascii="GHEA Grapalat" w:hAnsi="GHEA Grapalat"/>
                <w:color w:val="000000"/>
                <w:shd w:val="clear" w:color="auto" w:fill="FFFFFF"/>
                <w:lang w:val="hy-AM"/>
              </w:rPr>
              <w:t xml:space="preserve">Ինչ վերաբերում է նախագծով </w:t>
            </w:r>
            <w:r w:rsidRPr="00B737DE">
              <w:rPr>
                <w:rFonts w:ascii="GHEA Grapalat" w:hAnsi="GHEA Grapalat"/>
                <w:color w:val="000000"/>
                <w:shd w:val="clear" w:color="auto" w:fill="FFFFFF"/>
                <w:lang w:val="hy-AM"/>
              </w:rPr>
              <w:lastRenderedPageBreak/>
              <w:t xml:space="preserve">առաջարկվող այն փոփոխությանը, որ այսուհետ փորձաքննության ենթակա են լինելու միայն օրենսդրական ակտերի նախագծերը` հարկ է նշել, որ պրակտիկան վկայում է այն մասին, որ </w:t>
            </w:r>
            <w:r w:rsidR="0011050C" w:rsidRPr="00B737DE">
              <w:rPr>
                <w:rFonts w:ascii="GHEA Grapalat" w:hAnsi="GHEA Grapalat"/>
                <w:color w:val="000000"/>
                <w:shd w:val="clear" w:color="auto" w:fill="FFFFFF"/>
                <w:lang w:val="hy-AM"/>
              </w:rPr>
              <w:t xml:space="preserve">նախարարություն ուղարկվող </w:t>
            </w:r>
            <w:r w:rsidRPr="00B737DE">
              <w:rPr>
                <w:rFonts w:ascii="GHEA Grapalat" w:hAnsi="GHEA Grapalat"/>
                <w:color w:val="000000"/>
                <w:shd w:val="clear" w:color="auto" w:fill="FFFFFF"/>
                <w:lang w:val="hy-AM"/>
              </w:rPr>
              <w:t>այլ նորմատիվ իրավական ակտերի</w:t>
            </w:r>
            <w:r w:rsidR="0011050C" w:rsidRPr="00B737DE">
              <w:rPr>
                <w:rFonts w:ascii="GHEA Grapalat" w:hAnsi="GHEA Grapalat"/>
                <w:color w:val="000000"/>
                <w:shd w:val="clear" w:color="auto" w:fill="FFFFFF"/>
                <w:lang w:val="hy-AM"/>
              </w:rPr>
              <w:t xml:space="preserve"> նախագծերի</w:t>
            </w:r>
            <w:r w:rsidRPr="00B737DE">
              <w:rPr>
                <w:rFonts w:ascii="GHEA Grapalat" w:hAnsi="GHEA Grapalat"/>
                <w:color w:val="000000"/>
                <w:shd w:val="clear" w:color="auto" w:fill="FFFFFF"/>
                <w:lang w:val="hy-AM"/>
              </w:rPr>
              <w:t xml:space="preserve"> մեջ մեծ թիվ են կազմում այնպիսի դեպքերը, երբ միայն </w:t>
            </w:r>
            <w:r w:rsidR="0011050C" w:rsidRPr="00B737DE">
              <w:rPr>
                <w:rFonts w:ascii="GHEA Grapalat" w:hAnsi="GHEA Grapalat"/>
                <w:color w:val="000000"/>
                <w:shd w:val="clear" w:color="auto" w:fill="FFFFFF"/>
                <w:lang w:val="hy-AM"/>
              </w:rPr>
              <w:t>տեղի է ունենում «Ն</w:t>
            </w:r>
            <w:r w:rsidRPr="00B737DE">
              <w:rPr>
                <w:rFonts w:ascii="GHEA Grapalat" w:hAnsi="GHEA Grapalat"/>
                <w:color w:val="000000"/>
                <w:shd w:val="clear" w:color="auto" w:fill="FFFFFF"/>
                <w:lang w:val="hy-AM"/>
              </w:rPr>
              <w:t>որմատիվ իրավական ակտերի մասին</w:t>
            </w:r>
            <w:r w:rsidR="0011050C" w:rsidRPr="00B737DE">
              <w:rPr>
                <w:rFonts w:ascii="GHEA Grapalat" w:hAnsi="GHEA Grapalat"/>
                <w:color w:val="000000"/>
                <w:shd w:val="clear" w:color="auto" w:fill="FFFFFF"/>
                <w:lang w:val="hy-AM"/>
              </w:rPr>
              <w:t>»</w:t>
            </w:r>
            <w:r w:rsidRPr="00B737DE">
              <w:rPr>
                <w:rFonts w:ascii="GHEA Grapalat" w:hAnsi="GHEA Grapalat"/>
                <w:color w:val="000000"/>
                <w:shd w:val="clear" w:color="auto" w:fill="FFFFFF"/>
                <w:lang w:val="hy-AM"/>
              </w:rPr>
              <w:t xml:space="preserve"> օրենքի</w:t>
            </w:r>
            <w:r w:rsidR="0011050C" w:rsidRPr="00B737DE">
              <w:rPr>
                <w:rFonts w:ascii="GHEA Grapalat" w:hAnsi="GHEA Grapalat"/>
                <w:color w:val="000000"/>
                <w:shd w:val="clear" w:color="auto" w:fill="FFFFFF"/>
                <w:lang w:val="hy-AM"/>
              </w:rPr>
              <w:t xml:space="preserve"> ճշգրտության ստուգում է, այսինքն` տեխնիկական ստուգում, որը, ըստ էության, պետք է իրականացնեն ակտը մշակող մարմինները և եթե ակտը պետք է ընդունվի հենց մշակող մարմնի կողմից, ապա կարող է </w:t>
            </w:r>
            <w:r w:rsidR="0011050C" w:rsidRPr="00B737DE">
              <w:rPr>
                <w:rFonts w:ascii="GHEA Grapalat" w:hAnsi="GHEA Grapalat"/>
                <w:color w:val="000000"/>
                <w:shd w:val="clear" w:color="auto" w:fill="FFFFFF"/>
                <w:lang w:val="hy-AM"/>
              </w:rPr>
              <w:lastRenderedPageBreak/>
              <w:t>վերստուգվել մարմնի   համապատասխան ստորաբաժանման կողմից, իսկ եթե ներկայացնելու է Վարչապետի աշխատակազմ` ապա Վարչապետի աշխատակզմի կողմից: Քաղաքականության հարցերում ՀՀ արդարադատության նախարարությունը չի կարող որևէ դիտարկում անել նախաձեռնող սուբյեկտին, իսկ տեխնիակական մասով նախագիծը ստուգելու համար գրասենյակին անհրաժեշտ են լինում լրացուցիչ ռեսուրսներ, ինչը նպատակահարմար չէ: Շատ կարևոր նախագծերը մշակող մարմնի ողջամիտ հիմնավորմամբ ևս փորձաքննության կենթարկվեն:</w:t>
            </w:r>
          </w:p>
          <w:p w:rsidR="0040431A" w:rsidRPr="00B737DE" w:rsidRDefault="0040431A" w:rsidP="00B737DE">
            <w:pPr>
              <w:spacing w:line="360" w:lineRule="auto"/>
              <w:jc w:val="both"/>
              <w:rPr>
                <w:rFonts w:ascii="GHEA Grapalat" w:hAnsi="GHEA Grapalat"/>
                <w:color w:val="000000"/>
                <w:shd w:val="clear" w:color="auto" w:fill="FFFFFF"/>
                <w:lang w:val="hy-AM"/>
              </w:rPr>
            </w:pPr>
            <w:r w:rsidRPr="00B737DE">
              <w:rPr>
                <w:rFonts w:ascii="GHEA Grapalat" w:hAnsi="GHEA Grapalat"/>
                <w:color w:val="000000"/>
                <w:shd w:val="clear" w:color="auto" w:fill="FFFFFF"/>
                <w:lang w:val="hy-AM"/>
              </w:rPr>
              <w:t xml:space="preserve">3) «Նորմատիվ իրավական ակտերի </w:t>
            </w:r>
            <w:r w:rsidRPr="00B737DE">
              <w:rPr>
                <w:rFonts w:ascii="GHEA Grapalat" w:hAnsi="GHEA Grapalat"/>
                <w:color w:val="000000"/>
                <w:shd w:val="clear" w:color="auto" w:fill="FFFFFF"/>
                <w:lang w:val="hy-AM"/>
              </w:rPr>
              <w:lastRenderedPageBreak/>
              <w:t>մասին» օրենքում փոփոխություն մշակելիս չի կարելի նկատի ունենալ միայն արդեն իսկ գործող օրենսգրքերի վերնագրերը:</w:t>
            </w:r>
          </w:p>
          <w:p w:rsidR="00926F76" w:rsidRPr="00B737DE" w:rsidRDefault="00926F76" w:rsidP="00B737DE">
            <w:pPr>
              <w:spacing w:line="360" w:lineRule="auto"/>
              <w:jc w:val="both"/>
              <w:rPr>
                <w:rFonts w:ascii="GHEA Grapalat" w:hAnsi="GHEA Grapalat"/>
                <w:color w:val="000000"/>
                <w:shd w:val="clear" w:color="auto" w:fill="FFFFFF"/>
                <w:lang w:val="hy-AM"/>
              </w:rPr>
            </w:pPr>
            <w:r w:rsidRPr="00B737DE">
              <w:rPr>
                <w:rFonts w:ascii="GHEA Grapalat" w:hAnsi="GHEA Grapalat"/>
                <w:color w:val="000000"/>
                <w:shd w:val="clear" w:color="auto" w:fill="FFFFFF"/>
                <w:lang w:val="hy-AM"/>
              </w:rPr>
              <w:t>4)Նախագծում կատարվելէ համապատասխան փոփոխություն:</w:t>
            </w:r>
          </w:p>
          <w:p w:rsidR="0040431A" w:rsidRPr="00B737DE" w:rsidRDefault="0040431A" w:rsidP="00B737DE">
            <w:pPr>
              <w:spacing w:line="360" w:lineRule="auto"/>
              <w:jc w:val="both"/>
              <w:rPr>
                <w:rFonts w:ascii="GHEA Grapalat" w:hAnsi="GHEA Grapalat"/>
                <w:color w:val="000000"/>
                <w:shd w:val="clear" w:color="auto" w:fill="FFFFFF"/>
                <w:lang w:val="hy-AM"/>
              </w:rPr>
            </w:pPr>
            <w:r w:rsidRPr="00B737DE">
              <w:rPr>
                <w:rFonts w:ascii="GHEA Grapalat" w:hAnsi="GHEA Grapalat"/>
                <w:color w:val="000000"/>
                <w:shd w:val="clear" w:color="auto" w:fill="FFFFFF"/>
                <w:lang w:val="hy-AM"/>
              </w:rPr>
              <w:t xml:space="preserve">5) Անհրաժեշտություն չկա փոխելու Օրենքի 13-րդ հոդվածի վերնագիրը, քանի որ հրատարակման միջոցով ևս ակտը պաշտոնապես հրապարակվում է: </w:t>
            </w:r>
          </w:p>
          <w:p w:rsidR="0040431A" w:rsidRPr="00B737DE" w:rsidRDefault="0040431A" w:rsidP="00B737DE">
            <w:pPr>
              <w:spacing w:line="360" w:lineRule="auto"/>
              <w:jc w:val="both"/>
              <w:rPr>
                <w:rFonts w:ascii="GHEA Grapalat" w:hAnsi="GHEA Grapalat"/>
                <w:color w:val="000000"/>
                <w:lang w:val="hy-AM"/>
              </w:rPr>
            </w:pPr>
            <w:r w:rsidRPr="00B737DE">
              <w:rPr>
                <w:rFonts w:ascii="GHEA Grapalat" w:hAnsi="GHEA Grapalat"/>
                <w:color w:val="000000"/>
                <w:lang w:val="hy-AM"/>
              </w:rPr>
              <w:t xml:space="preserve">«պարբերականում» բառն անհրաժեշտ է փոխարինել «պարբերականներում» բառով փոխարինելու անհրաժեշտություն ևս չկա, քանի որ դրույթի բովանդակությունից բխում է, որ համեմատվում  են էլեկտրոնային աղբյուրը և կոնկրետ </w:t>
            </w:r>
            <w:r w:rsidRPr="00B737DE">
              <w:rPr>
                <w:rFonts w:ascii="GHEA Grapalat" w:hAnsi="GHEA Grapalat"/>
                <w:color w:val="000000"/>
                <w:lang w:val="hy-AM"/>
              </w:rPr>
              <w:lastRenderedPageBreak/>
              <w:t>պարբերականը, որտեղ հրատարակվել է ակտը:</w:t>
            </w:r>
          </w:p>
          <w:p w:rsidR="0040431A" w:rsidRPr="00B737DE" w:rsidRDefault="0040431A" w:rsidP="00B737DE">
            <w:pPr>
              <w:spacing w:line="360" w:lineRule="auto"/>
              <w:jc w:val="both"/>
              <w:rPr>
                <w:rFonts w:ascii="GHEA Grapalat" w:hAnsi="GHEA Grapalat"/>
                <w:color w:val="000000"/>
                <w:lang w:val="hy-AM"/>
              </w:rPr>
            </w:pPr>
            <w:r w:rsidRPr="00B737DE">
              <w:rPr>
                <w:rFonts w:ascii="GHEA Grapalat" w:hAnsi="GHEA Grapalat"/>
                <w:color w:val="000000"/>
                <w:lang w:val="hy-AM"/>
              </w:rPr>
              <w:t>Առաջնային աղբյուրը թղթայիննը նախատեսելու վերաբերյալ պատճառաբանությունը զետեղված է հիմնավորման մեջ:</w:t>
            </w:r>
          </w:p>
          <w:p w:rsidR="0040431A" w:rsidRPr="00B737DE" w:rsidRDefault="0040431A" w:rsidP="00B737DE">
            <w:pPr>
              <w:spacing w:line="360" w:lineRule="auto"/>
              <w:jc w:val="both"/>
              <w:rPr>
                <w:rFonts w:ascii="GHEA Grapalat" w:hAnsi="GHEA Grapalat"/>
                <w:color w:val="000000"/>
                <w:lang w:val="hy-AM"/>
              </w:rPr>
            </w:pPr>
            <w:r w:rsidRPr="00B737DE">
              <w:rPr>
                <w:rFonts w:ascii="GHEA Grapalat" w:hAnsi="GHEA Grapalat"/>
                <w:color w:val="000000"/>
                <w:lang w:val="hy-AM"/>
              </w:rPr>
              <w:t>6)Չեղյալ ճանաչելու ինստիտուտի իմաստը կայանում է նրանում, որ ակտը չեղյալ ճանաչվի, եթե ընդունվել է, բայց դեռևս ուժի մեջ չի մտել: Հակառակ դեպքում, եթե ուժ</w:t>
            </w:r>
            <w:r w:rsidR="00D91EBC" w:rsidRPr="00B737DE">
              <w:rPr>
                <w:rFonts w:ascii="GHEA Grapalat" w:hAnsi="GHEA Grapalat"/>
                <w:color w:val="000000"/>
                <w:lang w:val="hy-AM"/>
              </w:rPr>
              <w:t xml:space="preserve">ի մեջ </w:t>
            </w:r>
            <w:r w:rsidR="00E20EB3" w:rsidRPr="00B737DE">
              <w:rPr>
                <w:rFonts w:ascii="GHEA Grapalat" w:hAnsi="GHEA Grapalat"/>
                <w:color w:val="000000"/>
                <w:lang w:val="hy-AM"/>
              </w:rPr>
              <w:t xml:space="preserve">է </w:t>
            </w:r>
            <w:r w:rsidR="00D91EBC" w:rsidRPr="00B737DE">
              <w:rPr>
                <w:rFonts w:ascii="GHEA Grapalat" w:hAnsi="GHEA Grapalat"/>
                <w:color w:val="000000"/>
                <w:lang w:val="hy-AM"/>
              </w:rPr>
              <w:t>մտ</w:t>
            </w:r>
            <w:r w:rsidR="00E20EB3" w:rsidRPr="00B737DE">
              <w:rPr>
                <w:rFonts w:ascii="GHEA Grapalat" w:hAnsi="GHEA Grapalat"/>
                <w:color w:val="000000"/>
                <w:lang w:val="hy-AM"/>
              </w:rPr>
              <w:t>ել, ոչ թե չեղյալ կճանաչենք, այլ ուժը կորցրած:</w:t>
            </w:r>
          </w:p>
          <w:p w:rsidR="00E20EB3" w:rsidRPr="00B737DE" w:rsidRDefault="00E20EB3" w:rsidP="00B737DE">
            <w:pPr>
              <w:spacing w:line="360" w:lineRule="auto"/>
              <w:jc w:val="both"/>
              <w:rPr>
                <w:rFonts w:ascii="GHEA Grapalat" w:hAnsi="GHEA Grapalat"/>
                <w:color w:val="000000"/>
                <w:lang w:val="hy-AM"/>
              </w:rPr>
            </w:pPr>
            <w:r w:rsidRPr="00B737DE">
              <w:rPr>
                <w:rFonts w:ascii="GHEA Grapalat" w:hAnsi="GHEA Grapalat"/>
                <w:color w:val="000000"/>
                <w:lang w:val="hy-AM"/>
              </w:rPr>
              <w:t>7) Աժ լիազորությունները սահմանվում են մօիայն Սահմանադրությամբ:</w:t>
            </w:r>
          </w:p>
          <w:p w:rsidR="00BF3127" w:rsidRPr="00B737DE" w:rsidRDefault="00BF3127" w:rsidP="00B737DE">
            <w:pPr>
              <w:spacing w:line="360" w:lineRule="auto"/>
              <w:jc w:val="both"/>
              <w:rPr>
                <w:rFonts w:ascii="GHEA Grapalat" w:hAnsi="GHEA Grapalat"/>
                <w:color w:val="000000"/>
                <w:shd w:val="clear" w:color="auto" w:fill="FFFFFF"/>
                <w:lang w:val="hy-AM"/>
              </w:rPr>
            </w:pPr>
            <w:r w:rsidRPr="00B737DE">
              <w:rPr>
                <w:rFonts w:ascii="GHEA Grapalat" w:hAnsi="GHEA Grapalat"/>
                <w:color w:val="000000"/>
                <w:lang w:val="hy-AM"/>
              </w:rPr>
              <w:t xml:space="preserve">8) </w:t>
            </w:r>
            <w:r w:rsidR="00926F76" w:rsidRPr="00B737DE">
              <w:rPr>
                <w:rFonts w:ascii="GHEA Grapalat" w:hAnsi="GHEA Grapalat"/>
                <w:color w:val="000000"/>
                <w:lang w:val="hy-AM"/>
              </w:rPr>
              <w:t>Նախագծով սահմանվել է եզրափակիչ դրույթ:</w:t>
            </w:r>
          </w:p>
        </w:tc>
      </w:tr>
      <w:tr w:rsidR="002F1B88" w:rsidRPr="00B737DE" w:rsidTr="003C0126">
        <w:trPr>
          <w:trHeight w:val="525"/>
        </w:trPr>
        <w:tc>
          <w:tcPr>
            <w:tcW w:w="648" w:type="dxa"/>
          </w:tcPr>
          <w:p w:rsidR="002F1B88" w:rsidRPr="00B737DE" w:rsidRDefault="002F1B88" w:rsidP="00B737DE">
            <w:pPr>
              <w:autoSpaceDE w:val="0"/>
              <w:autoSpaceDN w:val="0"/>
              <w:adjustRightInd w:val="0"/>
              <w:spacing w:line="360" w:lineRule="auto"/>
              <w:jc w:val="both"/>
              <w:rPr>
                <w:rFonts w:ascii="GHEA Grapalat" w:hAnsi="GHEA Grapalat"/>
                <w:lang w:val="en-US"/>
              </w:rPr>
            </w:pPr>
            <w:r w:rsidRPr="00B737DE">
              <w:rPr>
                <w:rFonts w:ascii="GHEA Grapalat" w:hAnsi="GHEA Grapalat"/>
                <w:lang w:val="en-US"/>
              </w:rPr>
              <w:lastRenderedPageBreak/>
              <w:t>18.</w:t>
            </w:r>
          </w:p>
        </w:tc>
        <w:tc>
          <w:tcPr>
            <w:tcW w:w="2862" w:type="dxa"/>
          </w:tcPr>
          <w:p w:rsidR="002F1B88" w:rsidRPr="00B737DE" w:rsidRDefault="00A71B91" w:rsidP="00B737DE">
            <w:pPr>
              <w:shd w:val="clear" w:color="auto" w:fill="FFFFFF"/>
              <w:spacing w:line="360" w:lineRule="auto"/>
              <w:jc w:val="center"/>
              <w:rPr>
                <w:rFonts w:ascii="GHEA Grapalat" w:hAnsi="GHEA Grapalat"/>
                <w:color w:val="000000"/>
              </w:rPr>
            </w:pPr>
            <w:r w:rsidRPr="00B737DE">
              <w:rPr>
                <w:rFonts w:ascii="GHEA Grapalat" w:hAnsi="GHEA Grapalat" w:cs="Sylfaen"/>
                <w:color w:val="000000"/>
                <w:lang w:val="en-US"/>
              </w:rPr>
              <w:t>ՀՀ է</w:t>
            </w:r>
            <w:r w:rsidR="002F1B88" w:rsidRPr="00B737DE">
              <w:rPr>
                <w:rFonts w:ascii="GHEA Grapalat" w:hAnsi="GHEA Grapalat" w:cs="Sylfaen"/>
                <w:color w:val="000000"/>
              </w:rPr>
              <w:t>կոնոմիկայի</w:t>
            </w:r>
            <w:r w:rsidR="002F1B88" w:rsidRPr="00B737DE">
              <w:rPr>
                <w:rFonts w:ascii="GHEA Grapalat" w:hAnsi="GHEA Grapalat" w:cs="Verdana"/>
                <w:color w:val="000000"/>
              </w:rPr>
              <w:t xml:space="preserve"> </w:t>
            </w:r>
            <w:r w:rsidR="002F1B88" w:rsidRPr="00B737DE">
              <w:rPr>
                <w:rFonts w:ascii="GHEA Grapalat" w:hAnsi="GHEA Grapalat" w:cs="Sylfaen"/>
                <w:color w:val="000000"/>
              </w:rPr>
              <w:lastRenderedPageBreak/>
              <w:t>նախարարության</w:t>
            </w:r>
          </w:p>
          <w:p w:rsidR="002F1B88" w:rsidRPr="00B737DE" w:rsidRDefault="002F1B88" w:rsidP="00B737DE">
            <w:pPr>
              <w:shd w:val="clear" w:color="auto" w:fill="FFFFFF"/>
              <w:spacing w:line="360" w:lineRule="auto"/>
              <w:jc w:val="center"/>
              <w:rPr>
                <w:rFonts w:ascii="GHEA Grapalat" w:hAnsi="GHEA Grapalat" w:cs="Sylfaen"/>
                <w:color w:val="000000"/>
                <w:lang w:val="en-US"/>
              </w:rPr>
            </w:pPr>
            <w:r w:rsidRPr="00B737DE">
              <w:rPr>
                <w:rFonts w:ascii="GHEA Grapalat" w:hAnsi="GHEA Grapalat" w:cs="Sylfaen"/>
                <w:color w:val="000000"/>
                <w:lang w:val="en-US"/>
              </w:rPr>
              <w:t>2020-05-25</w:t>
            </w:r>
          </w:p>
          <w:p w:rsidR="002F1B88" w:rsidRPr="00B737DE" w:rsidRDefault="002F1B88" w:rsidP="00B737DE">
            <w:pPr>
              <w:shd w:val="clear" w:color="auto" w:fill="FFFFFF"/>
              <w:spacing w:line="360" w:lineRule="auto"/>
              <w:jc w:val="center"/>
              <w:rPr>
                <w:rFonts w:ascii="GHEA Grapalat" w:hAnsi="GHEA Grapalat"/>
                <w:color w:val="000000"/>
              </w:rPr>
            </w:pPr>
            <w:r w:rsidRPr="00B737DE">
              <w:rPr>
                <w:rFonts w:ascii="GHEA Grapalat" w:hAnsi="GHEA Grapalat"/>
                <w:color w:val="000000"/>
              </w:rPr>
              <w:t>01/7121-2020</w:t>
            </w:r>
          </w:p>
          <w:p w:rsidR="002F1B88" w:rsidRPr="00B737DE" w:rsidRDefault="002F1B88" w:rsidP="00B737DE">
            <w:pPr>
              <w:shd w:val="clear" w:color="auto" w:fill="FFFFFF"/>
              <w:spacing w:line="360" w:lineRule="auto"/>
              <w:jc w:val="center"/>
              <w:rPr>
                <w:rFonts w:ascii="GHEA Grapalat" w:hAnsi="GHEA Grapalat" w:cs="Sylfaen"/>
                <w:color w:val="000000"/>
                <w:lang w:val="en-US"/>
              </w:rPr>
            </w:pPr>
          </w:p>
        </w:tc>
        <w:tc>
          <w:tcPr>
            <w:tcW w:w="5865" w:type="dxa"/>
          </w:tcPr>
          <w:p w:rsidR="002F1B88" w:rsidRPr="00B737DE" w:rsidRDefault="002F1B88" w:rsidP="00B737DE">
            <w:pPr>
              <w:spacing w:line="360" w:lineRule="auto"/>
              <w:rPr>
                <w:rFonts w:ascii="GHEA Grapalat" w:hAnsi="GHEA Grapalat"/>
                <w:bCs/>
                <w:lang w:val="hy-AM"/>
              </w:rPr>
            </w:pPr>
            <w:r w:rsidRPr="00B737DE">
              <w:rPr>
                <w:rFonts w:ascii="GHEA Grapalat" w:hAnsi="GHEA Grapalat"/>
                <w:lang w:val="hy-AM"/>
              </w:rPr>
              <w:lastRenderedPageBreak/>
              <w:t>Դիտողու</w:t>
            </w:r>
            <w:r w:rsidRPr="00B737DE">
              <w:rPr>
                <w:rFonts w:ascii="GHEA Grapalat" w:hAnsi="GHEA Grapalat"/>
                <w:lang w:val="hy-AM"/>
              </w:rPr>
              <w:softHyphen/>
              <w:t>թյուն</w:t>
            </w:r>
            <w:r w:rsidRPr="00B737DE">
              <w:rPr>
                <w:rFonts w:ascii="GHEA Grapalat" w:hAnsi="GHEA Grapalat"/>
                <w:lang w:val="hy-AM"/>
              </w:rPr>
              <w:softHyphen/>
              <w:t>ներ և առաջարկություններ չկան</w:t>
            </w:r>
          </w:p>
          <w:p w:rsidR="002F1B88" w:rsidRPr="00B737DE" w:rsidRDefault="002F1B88" w:rsidP="00B737DE">
            <w:pPr>
              <w:pStyle w:val="ListParagraph"/>
              <w:autoSpaceDE/>
              <w:autoSpaceDN/>
              <w:adjustRightInd/>
              <w:spacing w:line="360" w:lineRule="auto"/>
              <w:ind w:left="0"/>
              <w:jc w:val="both"/>
              <w:rPr>
                <w:rFonts w:ascii="GHEA Grapalat" w:hAnsi="GHEA Grapalat"/>
                <w:color w:val="000000"/>
                <w:lang w:val="hy-AM"/>
              </w:rPr>
            </w:pPr>
          </w:p>
        </w:tc>
        <w:tc>
          <w:tcPr>
            <w:tcW w:w="1714" w:type="dxa"/>
          </w:tcPr>
          <w:p w:rsidR="002F1B88" w:rsidRPr="00B737DE" w:rsidRDefault="002F1B88" w:rsidP="00B737DE">
            <w:pPr>
              <w:spacing w:line="360" w:lineRule="auto"/>
              <w:jc w:val="center"/>
              <w:rPr>
                <w:rFonts w:ascii="GHEA Grapalat" w:hAnsi="GHEA Grapalat"/>
                <w:lang w:val="hy-AM"/>
              </w:rPr>
            </w:pPr>
          </w:p>
        </w:tc>
        <w:tc>
          <w:tcPr>
            <w:tcW w:w="4229" w:type="dxa"/>
          </w:tcPr>
          <w:p w:rsidR="002F1B88" w:rsidRPr="00B737DE" w:rsidRDefault="002F1B88" w:rsidP="00B737DE">
            <w:pPr>
              <w:spacing w:line="360" w:lineRule="auto"/>
              <w:jc w:val="both"/>
              <w:rPr>
                <w:rFonts w:ascii="GHEA Grapalat" w:hAnsi="GHEA Grapalat"/>
                <w:lang w:val="hy-AM"/>
              </w:rPr>
            </w:pPr>
          </w:p>
        </w:tc>
      </w:tr>
      <w:tr w:rsidR="00A75223" w:rsidRPr="00B737DE" w:rsidTr="002712ED">
        <w:trPr>
          <w:trHeight w:val="2955"/>
        </w:trPr>
        <w:tc>
          <w:tcPr>
            <w:tcW w:w="648" w:type="dxa"/>
          </w:tcPr>
          <w:p w:rsidR="00A75223" w:rsidRPr="00B737DE" w:rsidRDefault="00A75223" w:rsidP="00B737DE">
            <w:pPr>
              <w:autoSpaceDE w:val="0"/>
              <w:autoSpaceDN w:val="0"/>
              <w:adjustRightInd w:val="0"/>
              <w:spacing w:line="360" w:lineRule="auto"/>
              <w:jc w:val="both"/>
              <w:rPr>
                <w:rFonts w:ascii="GHEA Grapalat" w:hAnsi="GHEA Grapalat"/>
                <w:lang w:val="en-US"/>
              </w:rPr>
            </w:pPr>
            <w:r w:rsidRPr="00B737DE">
              <w:rPr>
                <w:rFonts w:ascii="GHEA Grapalat" w:hAnsi="GHEA Grapalat"/>
                <w:lang w:val="en-US"/>
              </w:rPr>
              <w:lastRenderedPageBreak/>
              <w:t>19.</w:t>
            </w:r>
          </w:p>
        </w:tc>
        <w:tc>
          <w:tcPr>
            <w:tcW w:w="2862" w:type="dxa"/>
          </w:tcPr>
          <w:p w:rsidR="00A75223" w:rsidRPr="00B737DE" w:rsidRDefault="00A71B91" w:rsidP="00B737DE">
            <w:pPr>
              <w:shd w:val="clear" w:color="auto" w:fill="FFFFFF"/>
              <w:spacing w:line="360" w:lineRule="auto"/>
              <w:jc w:val="center"/>
              <w:rPr>
                <w:rFonts w:ascii="GHEA Grapalat" w:hAnsi="GHEA Grapalat" w:cs="Sylfaen"/>
                <w:color w:val="000000"/>
                <w:shd w:val="clear" w:color="auto" w:fill="FFFFFF"/>
                <w:lang w:val="en-US"/>
              </w:rPr>
            </w:pPr>
            <w:r w:rsidRPr="00B737DE">
              <w:rPr>
                <w:rFonts w:ascii="GHEA Grapalat" w:hAnsi="GHEA Grapalat" w:cs="Sylfaen"/>
                <w:color w:val="000000"/>
                <w:lang w:val="en-US"/>
              </w:rPr>
              <w:t xml:space="preserve">ՀՀ </w:t>
            </w:r>
            <w:r w:rsidRPr="00B737DE">
              <w:rPr>
                <w:rFonts w:ascii="GHEA Grapalat" w:hAnsi="GHEA Grapalat" w:cs="Sylfaen"/>
                <w:color w:val="000000"/>
                <w:shd w:val="clear" w:color="auto" w:fill="FFFFFF"/>
                <w:lang w:val="en-US"/>
              </w:rPr>
              <w:t>պ</w:t>
            </w:r>
            <w:r w:rsidRPr="00B737DE">
              <w:rPr>
                <w:rFonts w:ascii="GHEA Grapalat" w:hAnsi="GHEA Grapalat" w:cs="Sylfaen"/>
                <w:color w:val="000000"/>
                <w:shd w:val="clear" w:color="auto" w:fill="FFFFFF"/>
              </w:rPr>
              <w:t>ետական</w:t>
            </w:r>
            <w:r w:rsidRPr="00B737DE">
              <w:rPr>
                <w:rFonts w:ascii="GHEA Grapalat" w:hAnsi="GHEA Grapalat" w:cs="Verdana"/>
                <w:color w:val="000000"/>
                <w:shd w:val="clear" w:color="auto" w:fill="FFFFFF"/>
                <w:lang w:val="en-US"/>
              </w:rPr>
              <w:t xml:space="preserve"> </w:t>
            </w:r>
            <w:r w:rsidRPr="00B737DE">
              <w:rPr>
                <w:rFonts w:ascii="GHEA Grapalat" w:hAnsi="GHEA Grapalat" w:cs="Sylfaen"/>
                <w:color w:val="000000"/>
                <w:shd w:val="clear" w:color="auto" w:fill="FFFFFF"/>
              </w:rPr>
              <w:t>վերահսկողական</w:t>
            </w:r>
            <w:r w:rsidRPr="00B737DE">
              <w:rPr>
                <w:rFonts w:ascii="GHEA Grapalat" w:hAnsi="GHEA Grapalat" w:cs="Verdana"/>
                <w:color w:val="000000"/>
                <w:shd w:val="clear" w:color="auto" w:fill="FFFFFF"/>
                <w:lang w:val="en-US"/>
              </w:rPr>
              <w:t xml:space="preserve"> </w:t>
            </w:r>
            <w:r w:rsidRPr="00B737DE">
              <w:rPr>
                <w:rFonts w:ascii="GHEA Grapalat" w:hAnsi="GHEA Grapalat" w:cs="Sylfaen"/>
                <w:color w:val="000000"/>
                <w:shd w:val="clear" w:color="auto" w:fill="FFFFFF"/>
              </w:rPr>
              <w:t>ծառայություն</w:t>
            </w:r>
          </w:p>
          <w:p w:rsidR="00A71B91" w:rsidRPr="00B737DE" w:rsidRDefault="00A71B91" w:rsidP="00B737DE">
            <w:pPr>
              <w:shd w:val="clear" w:color="auto" w:fill="FFFFFF"/>
              <w:spacing w:line="360" w:lineRule="auto"/>
              <w:jc w:val="center"/>
              <w:rPr>
                <w:rFonts w:ascii="GHEA Grapalat" w:hAnsi="GHEA Grapalat" w:cs="Sylfaen"/>
                <w:color w:val="000000"/>
                <w:shd w:val="clear" w:color="auto" w:fill="FFFFFF"/>
                <w:lang w:val="en-US"/>
              </w:rPr>
            </w:pPr>
            <w:r w:rsidRPr="00B737DE">
              <w:rPr>
                <w:rFonts w:ascii="GHEA Grapalat" w:hAnsi="GHEA Grapalat" w:cs="Sylfaen"/>
                <w:color w:val="000000"/>
                <w:shd w:val="clear" w:color="auto" w:fill="FFFFFF"/>
                <w:lang w:val="en-US"/>
              </w:rPr>
              <w:t>2020-05-25</w:t>
            </w:r>
          </w:p>
          <w:p w:rsidR="00A71B91" w:rsidRPr="00B737DE" w:rsidRDefault="00A71B91" w:rsidP="00B737DE">
            <w:pPr>
              <w:shd w:val="clear" w:color="auto" w:fill="FFFFFF"/>
              <w:spacing w:line="360" w:lineRule="auto"/>
              <w:jc w:val="center"/>
              <w:rPr>
                <w:rFonts w:ascii="GHEA Grapalat" w:hAnsi="GHEA Grapalat"/>
                <w:color w:val="000000"/>
                <w:lang w:val="en-US"/>
              </w:rPr>
            </w:pPr>
            <w:r w:rsidRPr="00B737DE">
              <w:rPr>
                <w:rFonts w:ascii="GHEA Grapalat" w:hAnsi="GHEA Grapalat" w:cs="Sylfaen"/>
                <w:color w:val="000000"/>
              </w:rPr>
              <w:t>Ե</w:t>
            </w:r>
            <w:r w:rsidRPr="00B737DE">
              <w:rPr>
                <w:rFonts w:ascii="GHEA Grapalat" w:hAnsi="GHEA Grapalat" w:cs="Verdana"/>
                <w:color w:val="000000"/>
                <w:lang w:val="en-US"/>
              </w:rPr>
              <w:t>/720-2</w:t>
            </w:r>
            <w:r w:rsidRPr="00B737DE">
              <w:rPr>
                <w:rFonts w:ascii="GHEA Grapalat" w:hAnsi="GHEA Grapalat"/>
                <w:color w:val="000000"/>
                <w:lang w:val="en-US"/>
              </w:rPr>
              <w:t>0</w:t>
            </w:r>
          </w:p>
          <w:p w:rsidR="00A71B91" w:rsidRPr="00B737DE" w:rsidRDefault="00A71B91" w:rsidP="00B737DE">
            <w:pPr>
              <w:shd w:val="clear" w:color="auto" w:fill="FFFFFF"/>
              <w:spacing w:line="360" w:lineRule="auto"/>
              <w:jc w:val="center"/>
              <w:rPr>
                <w:rFonts w:ascii="GHEA Grapalat" w:hAnsi="GHEA Grapalat" w:cs="Sylfaen"/>
                <w:color w:val="000000"/>
                <w:lang w:val="en-US"/>
              </w:rPr>
            </w:pPr>
          </w:p>
        </w:tc>
        <w:tc>
          <w:tcPr>
            <w:tcW w:w="5865" w:type="dxa"/>
          </w:tcPr>
          <w:p w:rsidR="00A71B91" w:rsidRPr="00B737DE" w:rsidRDefault="00A71B91" w:rsidP="00B737DE">
            <w:pPr>
              <w:spacing w:line="360" w:lineRule="auto"/>
              <w:jc w:val="both"/>
              <w:rPr>
                <w:rFonts w:ascii="GHEA Grapalat" w:eastAsia="Calibri" w:hAnsi="GHEA Grapalat" w:cs="Sylfaen"/>
                <w:lang w:val="hy-AM"/>
              </w:rPr>
            </w:pPr>
            <w:r w:rsidRPr="00B737DE">
              <w:rPr>
                <w:rFonts w:ascii="GHEA Grapalat" w:eastAsia="Calibri" w:hAnsi="GHEA Grapalat" w:cs="Sylfaen"/>
                <w:lang w:val="hy-AM"/>
              </w:rPr>
              <w:t>««Նորմատիվ իրավական ակտերի մասին» օրենքում փոփոխություններ և լրացումներ կատարելու մասին» օրենքի նախագծի (այսուհետ՝ Նախագիծ) վերաբերյալ ներկայացնում ենք հետևյալ առաջարկությունները.</w:t>
            </w:r>
          </w:p>
          <w:p w:rsidR="00A71B91" w:rsidRPr="00B737DE" w:rsidRDefault="00A71B91" w:rsidP="00B737DE">
            <w:pPr>
              <w:spacing w:line="360" w:lineRule="auto"/>
              <w:jc w:val="both"/>
              <w:rPr>
                <w:rFonts w:ascii="GHEA Grapalat" w:eastAsia="Calibri" w:hAnsi="GHEA Grapalat" w:cs="Sylfaen"/>
                <w:lang w:val="hy-AM"/>
              </w:rPr>
            </w:pPr>
            <w:r w:rsidRPr="00B737DE">
              <w:rPr>
                <w:rFonts w:ascii="GHEA Grapalat" w:eastAsia="Calibri" w:hAnsi="GHEA Grapalat" w:cs="Sylfaen"/>
                <w:lang w:val="hy-AM"/>
              </w:rPr>
              <w:t xml:space="preserve">Այսպես, Նախագծի 4-րդ հոդվածով նախատեսվում է «Նորմատիվ իրավական ակտերի մասին» 2018 թվականի մարտի 21-ի ՀՕ-180-Ն օրենքի (այսուհետ` Օրենք) 3-րդ մասը շարադրել նոր բովանդակությամբ, իսկ 7-րդ մասն ուժը կորցրած ճանաչել: Նման փոփոխությունների անհրաժեշտությունը հիմնավորված չէ Նախագծի հիմնավորման մեջ, ուստի առաջարկում ենք այդ մասով նախատեսել համապատասխան լրացումներ, բացի այդ, Օրենքի 3-րդ մասը նոր </w:t>
            </w:r>
            <w:r w:rsidRPr="00B737DE">
              <w:rPr>
                <w:rFonts w:ascii="GHEA Grapalat" w:eastAsia="Calibri" w:hAnsi="GHEA Grapalat" w:cs="Sylfaen"/>
                <w:lang w:val="hy-AM"/>
              </w:rPr>
              <w:lastRenderedPageBreak/>
              <w:t>բովանդակությամբ շարադրելը նպատակահարմար չենք համարում, քանի որ մեր գնահատմամբ բոլոր ենթաօրենսդրական նորմատիվ իրավական ակտերի նախագծերը պարտադիր ենթակա են փորձաքննության, բացառությամբ Օրենքի 7-րդ հոդվածով նախատեսվածների:</w:t>
            </w:r>
          </w:p>
          <w:p w:rsidR="00A71B91" w:rsidRPr="00B737DE" w:rsidRDefault="00A71B91" w:rsidP="00B737DE">
            <w:pPr>
              <w:spacing w:line="360" w:lineRule="auto"/>
              <w:jc w:val="both"/>
              <w:rPr>
                <w:rFonts w:ascii="GHEA Grapalat" w:eastAsia="Calibri" w:hAnsi="GHEA Grapalat" w:cs="Sylfaen"/>
                <w:lang w:val="hy-AM"/>
              </w:rPr>
            </w:pPr>
            <w:r w:rsidRPr="00B737DE">
              <w:rPr>
                <w:rFonts w:ascii="GHEA Grapalat" w:eastAsia="Calibri" w:hAnsi="GHEA Grapalat" w:cs="Sylfaen"/>
                <w:lang w:val="hy-AM"/>
              </w:rPr>
              <w:t xml:space="preserve">Նախագծի 9-րդ հոդվածն առաջարկում ենք լրացնել հետևյալ բովանդակությամբ. «Օրենքի 19-րդ հոդվածը լրացնել 3-րդ մասով հետևյալ բովանդակությամբ. </w:t>
            </w:r>
          </w:p>
          <w:p w:rsidR="00A71B91" w:rsidRPr="00B737DE" w:rsidRDefault="00A71B91" w:rsidP="00B737DE">
            <w:pPr>
              <w:spacing w:line="360" w:lineRule="auto"/>
              <w:jc w:val="both"/>
              <w:rPr>
                <w:rFonts w:ascii="GHEA Grapalat" w:eastAsia="Calibri" w:hAnsi="GHEA Grapalat" w:cs="Sylfaen"/>
                <w:lang w:val="hy-AM"/>
              </w:rPr>
            </w:pPr>
            <w:r w:rsidRPr="00B737DE">
              <w:rPr>
                <w:rFonts w:ascii="GHEA Grapalat" w:eastAsia="Calibri" w:hAnsi="GHEA Grapalat" w:cs="Sylfaen"/>
                <w:lang w:val="hy-AM"/>
              </w:rPr>
              <w:t>«3. Համապատասխան նշում չունեցող իրավական ակտերը համարվում են անհատական իրավական ակտեր:»»:</w:t>
            </w:r>
          </w:p>
          <w:p w:rsidR="00A71B91" w:rsidRPr="00B737DE" w:rsidRDefault="00A71B91" w:rsidP="00B737DE">
            <w:pPr>
              <w:spacing w:line="360" w:lineRule="auto"/>
              <w:jc w:val="both"/>
              <w:rPr>
                <w:rFonts w:ascii="GHEA Grapalat" w:eastAsia="Calibri" w:hAnsi="GHEA Grapalat" w:cs="Sylfaen"/>
                <w:lang w:val="hy-AM"/>
              </w:rPr>
            </w:pPr>
            <w:r w:rsidRPr="00B737DE">
              <w:rPr>
                <w:rFonts w:ascii="GHEA Grapalat" w:eastAsia="Calibri" w:hAnsi="GHEA Grapalat" w:cs="Sylfaen"/>
                <w:lang w:val="hy-AM"/>
              </w:rPr>
              <w:t>Նախագծի 18-րդ հոդվածով նախատեսվում է Օրենքի 42-րդ հոդվածը լրացնել 4.1-րդ մասով, որը առաջարկում ենք խմբագրել հետևյալ բովանդակությամբ.</w:t>
            </w:r>
          </w:p>
          <w:p w:rsidR="00A71B91" w:rsidRPr="00B737DE" w:rsidRDefault="00A71B91" w:rsidP="00B737DE">
            <w:pPr>
              <w:spacing w:line="360" w:lineRule="auto"/>
              <w:jc w:val="both"/>
              <w:rPr>
                <w:rFonts w:ascii="GHEA Grapalat" w:eastAsia="Calibri" w:hAnsi="GHEA Grapalat" w:cs="Sylfaen"/>
                <w:lang w:val="hy-AM"/>
              </w:rPr>
            </w:pPr>
            <w:r w:rsidRPr="00B737DE">
              <w:rPr>
                <w:rFonts w:ascii="GHEA Grapalat" w:eastAsia="Calibri" w:hAnsi="GHEA Grapalat" w:cs="Sylfaen"/>
                <w:lang w:val="hy-AM"/>
              </w:rPr>
              <w:t xml:space="preserve">«4.1. Դատական օրենսգիրք սահմանադրական </w:t>
            </w:r>
            <w:r w:rsidRPr="00B737DE">
              <w:rPr>
                <w:rFonts w:ascii="GHEA Grapalat" w:eastAsia="Calibri" w:hAnsi="GHEA Grapalat" w:cs="Sylfaen"/>
                <w:lang w:val="hy-AM"/>
              </w:rPr>
              <w:lastRenderedPageBreak/>
              <w:t>օրենքի, Քաղաքացիական, Քրեական, Վարչական դատավարության օրենսգրքերի, «Սնանկության մասին» օրենքի՝ դատավարությանը վերաբերող դրույթների, Վարչական իրավախախտումների վերաբերյալ օրենսգրքի՝ Վարչական դատարանների քննությանը վերապահված գործերով կիրառվող դրույթների, «Վարչարարության հիմունքների և վարչական վարույթի մասին» օրենքի վերաբերյալ պաշտոնական պարզաբանում չի տրամադրվում:»:</w:t>
            </w:r>
          </w:p>
          <w:p w:rsidR="00A71B91" w:rsidRPr="00B737DE" w:rsidRDefault="00A71B91" w:rsidP="00B737DE">
            <w:pPr>
              <w:spacing w:line="360" w:lineRule="auto"/>
              <w:jc w:val="both"/>
              <w:rPr>
                <w:rFonts w:ascii="GHEA Grapalat" w:eastAsia="Calibri" w:hAnsi="GHEA Grapalat" w:cs="Sylfaen"/>
                <w:lang w:val="hy-AM"/>
              </w:rPr>
            </w:pPr>
            <w:r w:rsidRPr="00B737DE">
              <w:rPr>
                <w:rFonts w:ascii="GHEA Grapalat" w:eastAsia="Calibri" w:hAnsi="GHEA Grapalat" w:cs="Sylfaen"/>
                <w:lang w:val="hy-AM"/>
              </w:rPr>
              <w:t>Նախագծի հիմնավորման մեջ «Lex posterior derogat legi prior» բառերն առաջարկում ենք փոխարինել «Lex posterior derogat legi priori» բառերով:</w:t>
            </w:r>
          </w:p>
          <w:p w:rsidR="00A71B91" w:rsidRPr="00B737DE" w:rsidRDefault="00A71B91" w:rsidP="00B737DE">
            <w:pPr>
              <w:spacing w:line="360" w:lineRule="auto"/>
              <w:jc w:val="both"/>
              <w:rPr>
                <w:rFonts w:ascii="GHEA Grapalat" w:eastAsia="Calibri" w:hAnsi="GHEA Grapalat" w:cs="Sylfaen"/>
                <w:lang w:val="hy-AM"/>
              </w:rPr>
            </w:pPr>
            <w:r w:rsidRPr="00B737DE">
              <w:rPr>
                <w:rFonts w:ascii="GHEA Grapalat" w:eastAsia="Calibri" w:hAnsi="GHEA Grapalat" w:cs="Sylfaen"/>
                <w:lang w:val="hy-AM"/>
              </w:rPr>
              <w:t>Առաջարկում ենք Նախագծում նախատեսել դրույթ առ այն, որի համաձայն՝ «</w:t>
            </w:r>
            <w:r w:rsidRPr="00B737DE">
              <w:rPr>
                <w:rFonts w:ascii="GHEA Grapalat" w:hAnsi="GHEA Grapalat"/>
                <w:lang w:val="hy-AM"/>
              </w:rPr>
              <w:t xml:space="preserve">Օրենքի 2-րդ հոդվածի 1-ին մասի 5-րդ և 6-րդ կետերի պահանջների խախտմամբ ընդունված իրավական ակտերն իրավաբանական ուժ չունեն։ Իրավաբանական ուժ </w:t>
            </w:r>
            <w:r w:rsidRPr="00B737DE">
              <w:rPr>
                <w:rFonts w:ascii="GHEA Grapalat" w:hAnsi="GHEA Grapalat"/>
                <w:lang w:val="hy-AM"/>
              </w:rPr>
              <w:lastRenderedPageBreak/>
              <w:t>չունեցող իրավական ակտերն առ ոչինչ են և ենթակա չեն կատարման կամ կիրառման:»։ Նման կարգավորման անհրաժեշտությունը պայմանավորված է նրանով, որ վերահսկողական գործառույթներ իրականացնելիս ի հայտ են եկել Oրենքի ուժի մեջ մտնելուց հետո ընդունված անհատական և ներքին իրավական ակտեր, որոնց նախաբանում հղում է կատարված եղել բացառապես իրավաստեղծ մարմնի կանոնադրությանը (կանոնադրությունը հաստատված է ներքին իրավական ակտով)։</w:t>
            </w:r>
          </w:p>
          <w:p w:rsidR="00A71B91" w:rsidRPr="00B737DE" w:rsidRDefault="00A71B91" w:rsidP="00B737DE">
            <w:pPr>
              <w:spacing w:line="360" w:lineRule="auto"/>
              <w:jc w:val="both"/>
              <w:rPr>
                <w:rFonts w:ascii="GHEA Grapalat" w:eastAsia="Calibri" w:hAnsi="GHEA Grapalat" w:cs="Sylfaen"/>
                <w:lang w:val="hy-AM"/>
              </w:rPr>
            </w:pPr>
            <w:r w:rsidRPr="00B737DE">
              <w:rPr>
                <w:rFonts w:ascii="GHEA Grapalat" w:eastAsia="Calibri" w:hAnsi="GHEA Grapalat" w:cs="Sylfaen"/>
                <w:lang w:val="hy-AM"/>
              </w:rPr>
              <w:t xml:space="preserve">Առաջարկում ենք քննարկել և անհրաժեշտության դեպքում Նախագծում ներառել </w:t>
            </w:r>
            <w:r w:rsidRPr="00B737DE">
              <w:rPr>
                <w:rFonts w:ascii="GHEA Grapalat" w:hAnsi="GHEA Grapalat"/>
                <w:lang w:val="hy-AM"/>
              </w:rPr>
              <w:t xml:space="preserve">ենթաօրենսդրական նորմատիվ իրավական ակտերի աստիճանակարգության մասով համապատասխան կարգավորումներ, օրինակ՝ Հայաստանի Հանրապետության նախարարների նորմատիվ բնույթի իրավական ակտերը չպետք է հակասեն Հայաստանի Հանրապետության </w:t>
            </w:r>
            <w:r w:rsidRPr="00B737DE">
              <w:rPr>
                <w:rFonts w:ascii="GHEA Grapalat" w:hAnsi="GHEA Grapalat"/>
                <w:lang w:val="hy-AM"/>
              </w:rPr>
              <w:lastRenderedPageBreak/>
              <w:t>կառավարության և Հայաստանի Հանրապետության վարչապետի նորմատիվ բնույթի որոշումներին, և այլն, քանի որ նախ, գործող Օրենքում նման կարգավորումներ չկան, հաջորդիվ, Նախագծի 17-րդ հոդվածով առաջարկվող փոփոխության ուժի մեջ մտնելու դեպքում կարող են ծագել իրավական խնդիրներ:</w:t>
            </w:r>
          </w:p>
          <w:p w:rsidR="00A71B91" w:rsidRPr="00B737DE" w:rsidRDefault="00A71B91" w:rsidP="00B737DE">
            <w:pPr>
              <w:spacing w:line="360" w:lineRule="auto"/>
              <w:jc w:val="both"/>
              <w:rPr>
                <w:rFonts w:ascii="GHEA Grapalat" w:eastAsia="Calibri" w:hAnsi="GHEA Grapalat" w:cs="Sylfaen"/>
                <w:lang w:val="hy-AM"/>
              </w:rPr>
            </w:pPr>
            <w:r w:rsidRPr="00B737DE">
              <w:rPr>
                <w:rFonts w:ascii="GHEA Grapalat" w:eastAsia="Calibri" w:hAnsi="GHEA Grapalat" w:cs="Sylfaen"/>
                <w:lang w:val="hy-AM"/>
              </w:rPr>
              <w:t xml:space="preserve">Առաջարկում ենք Նախագծով նախատեսել Օրենքի 9-րդ հոդվածում լրացում հետևյալ բովանդակությամբ. </w:t>
            </w:r>
            <w:r w:rsidRPr="00B737DE">
              <w:rPr>
                <w:rFonts w:ascii="GHEA Grapalat" w:hAnsi="GHEA Grapalat"/>
                <w:color w:val="000000"/>
                <w:shd w:val="clear" w:color="auto" w:fill="FFFFFF"/>
                <w:lang w:val="hy-AM"/>
              </w:rPr>
              <w:t>«4. Այլ անձանց կամ մարմիններին արգելվում է կատարել լեզվաոճական, խմբագրական, շարադասական կամ այլ բնույթի փոփոխություններ իրավաստեղծ մարմնի` վերջնական խմբագրությամբ ընդունած</w:t>
            </w:r>
            <w:r w:rsidRPr="00B737DE">
              <w:rPr>
                <w:rFonts w:ascii="GHEA Grapalat" w:hAnsi="GHEA Grapalat" w:cs="Calibri"/>
                <w:color w:val="000000"/>
                <w:shd w:val="clear" w:color="auto" w:fill="FFFFFF"/>
                <w:lang w:val="hy-AM"/>
              </w:rPr>
              <w:t xml:space="preserve"> </w:t>
            </w:r>
            <w:r w:rsidRPr="00B737DE">
              <w:rPr>
                <w:rFonts w:ascii="GHEA Grapalat" w:hAnsi="GHEA Grapalat"/>
                <w:color w:val="000000"/>
                <w:shd w:val="clear" w:color="auto" w:fill="FFFFFF"/>
                <w:lang w:val="hy-AM"/>
              </w:rPr>
              <w:t>իրավական</w:t>
            </w:r>
            <w:r w:rsidRPr="00B737DE">
              <w:rPr>
                <w:rFonts w:ascii="GHEA Grapalat" w:hAnsi="GHEA Grapalat" w:cs="Calibri"/>
                <w:color w:val="000000"/>
                <w:shd w:val="clear" w:color="auto" w:fill="FFFFFF"/>
                <w:lang w:val="hy-AM"/>
              </w:rPr>
              <w:t xml:space="preserve"> </w:t>
            </w:r>
            <w:r w:rsidRPr="00B737DE">
              <w:rPr>
                <w:rFonts w:ascii="GHEA Grapalat" w:hAnsi="GHEA Grapalat"/>
                <w:color w:val="000000"/>
                <w:shd w:val="clear" w:color="auto" w:fill="FFFFFF"/>
                <w:lang w:val="hy-AM"/>
              </w:rPr>
              <w:t xml:space="preserve">ակտում, բացառությամբ ուղղագրական կամ կետադրական սխալների ուղղման, որն իրականցվում է սույն օրենքի 16-րդ հոդվածով նախատեսված կանոնների հաշվառմամբ: Սույն մասի պահանջների </w:t>
            </w:r>
            <w:r w:rsidRPr="00B737DE">
              <w:rPr>
                <w:rFonts w:ascii="GHEA Grapalat" w:hAnsi="GHEA Grapalat"/>
                <w:color w:val="000000"/>
                <w:shd w:val="clear" w:color="auto" w:fill="FFFFFF"/>
                <w:lang w:val="hy-AM"/>
              </w:rPr>
              <w:lastRenderedPageBreak/>
              <w:t>խախտմամբ կատարված փոփոխություններն իրավաբանական ուժ չունեն:»։</w:t>
            </w:r>
          </w:p>
          <w:p w:rsidR="00A71B91" w:rsidRPr="00B737DE" w:rsidRDefault="00A71B91" w:rsidP="00B737DE">
            <w:pPr>
              <w:spacing w:line="360" w:lineRule="auto"/>
              <w:jc w:val="both"/>
              <w:rPr>
                <w:rFonts w:ascii="GHEA Grapalat" w:eastAsia="Calibri" w:hAnsi="GHEA Grapalat" w:cs="Sylfaen"/>
                <w:lang w:val="hy-AM"/>
              </w:rPr>
            </w:pPr>
            <w:r w:rsidRPr="00B737DE">
              <w:rPr>
                <w:rFonts w:ascii="GHEA Grapalat" w:eastAsia="Calibri" w:hAnsi="GHEA Grapalat" w:cs="Sylfaen"/>
                <w:lang w:val="hy-AM"/>
              </w:rPr>
              <w:t>Առաջարկում ենք Նախագծով նախատեսել նաև Օրենքի 20-րդ հոդվածում համապատասխամ լրացում, որով ընդունման վայրը նշելու պարտադիր պահանջը տարածելի չի լինի անհատական և ներքին իրավական ակտերի ստորագրման դեպքում:</w:t>
            </w:r>
          </w:p>
          <w:p w:rsidR="00A71B91" w:rsidRPr="00B737DE" w:rsidRDefault="00A71B91" w:rsidP="00B737DE">
            <w:pPr>
              <w:spacing w:line="360" w:lineRule="auto"/>
              <w:jc w:val="both"/>
              <w:rPr>
                <w:rFonts w:ascii="GHEA Grapalat" w:eastAsia="Calibri" w:hAnsi="GHEA Grapalat" w:cs="Sylfaen"/>
                <w:lang w:val="hy-AM"/>
              </w:rPr>
            </w:pPr>
            <w:r w:rsidRPr="00B737DE">
              <w:rPr>
                <w:rFonts w:ascii="GHEA Grapalat" w:eastAsia="Calibri" w:hAnsi="GHEA Grapalat" w:cs="Sylfaen"/>
                <w:lang w:val="hy-AM"/>
              </w:rPr>
              <w:t>Օրենքի 23-րդ հոդվածի 6-րդ մասի համաձայն՝ 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 որոնց ուղղված է ակտը, եթե օրենքով այլ կարգ սահմանված չէ:</w:t>
            </w:r>
          </w:p>
          <w:p w:rsidR="00A71B91" w:rsidRPr="00B737DE" w:rsidRDefault="00A71B91" w:rsidP="00B737DE">
            <w:pPr>
              <w:spacing w:line="360" w:lineRule="auto"/>
              <w:jc w:val="both"/>
              <w:rPr>
                <w:rFonts w:ascii="GHEA Grapalat" w:eastAsia="Calibri" w:hAnsi="GHEA Grapalat" w:cs="Sylfaen"/>
                <w:lang w:val="hy-AM"/>
              </w:rPr>
            </w:pPr>
            <w:r w:rsidRPr="00B737DE">
              <w:rPr>
                <w:rFonts w:ascii="GHEA Grapalat" w:eastAsia="Calibri" w:hAnsi="GHEA Grapalat" w:cs="Sylfaen"/>
                <w:lang w:val="hy-AM"/>
              </w:rPr>
              <w:t xml:space="preserve">Նույն հոդվածի 7-րդ մասը, որը կարգավորում է ներքին իրավական ակտերի ուժի մեջ մտնելու հարաբերությունները 6-րդ մասին համանման կարգավորում, մասնավորապես՝ «եթե օրենքով այլ </w:t>
            </w:r>
            <w:r w:rsidRPr="00B737DE">
              <w:rPr>
                <w:rFonts w:ascii="GHEA Grapalat" w:eastAsia="Calibri" w:hAnsi="GHEA Grapalat" w:cs="Sylfaen"/>
                <w:lang w:val="hy-AM"/>
              </w:rPr>
              <w:lastRenderedPageBreak/>
              <w:t>կարգ սահմանված չէ», չի նախատեսում:</w:t>
            </w:r>
          </w:p>
          <w:p w:rsidR="00A71B91" w:rsidRPr="00B737DE" w:rsidRDefault="00A71B91" w:rsidP="00B737DE">
            <w:pPr>
              <w:spacing w:line="360" w:lineRule="auto"/>
              <w:jc w:val="both"/>
              <w:rPr>
                <w:rFonts w:ascii="GHEA Grapalat" w:eastAsia="Calibri" w:hAnsi="GHEA Grapalat" w:cs="Sylfaen"/>
                <w:lang w:val="hy-AM"/>
              </w:rPr>
            </w:pPr>
            <w:r w:rsidRPr="00B737DE">
              <w:rPr>
                <w:rFonts w:ascii="GHEA Grapalat" w:eastAsia="Calibri" w:hAnsi="GHEA Grapalat" w:cs="Sylfaen"/>
                <w:lang w:val="hy-AM"/>
              </w:rPr>
              <w:t>Աշխատանքային օրենսգրքի 5-րդ հոդվածի 4-րդ մասի համաձայն՝ գործատուի ընդունած ներքին և անհատական իրավական ակտերն ուժի մեջ են մտնում այդ ակտի մասին համապատասխան անձանց պատշաճ կարգով իրազեկելու պահից, եթե այդ իրավական ակտերով այլ ժամկետ նախատեսված չէ: (...):</w:t>
            </w:r>
          </w:p>
          <w:p w:rsidR="00A71B91" w:rsidRPr="00B737DE" w:rsidRDefault="00A71B91" w:rsidP="00B737DE">
            <w:pPr>
              <w:spacing w:line="360" w:lineRule="auto"/>
              <w:jc w:val="both"/>
              <w:rPr>
                <w:rFonts w:ascii="GHEA Grapalat" w:eastAsia="Calibri" w:hAnsi="GHEA Grapalat" w:cs="Sylfaen"/>
                <w:lang w:val="hy-AM"/>
              </w:rPr>
            </w:pPr>
            <w:r w:rsidRPr="00B737DE">
              <w:rPr>
                <w:rFonts w:ascii="GHEA Grapalat" w:eastAsia="Calibri" w:hAnsi="GHEA Grapalat" w:cs="Sylfaen"/>
                <w:lang w:val="hy-AM"/>
              </w:rPr>
              <w:t>Սույն կարգավորումներից հետևում է, որ գործատուի ընդունած ներքին իրավական ակտերի՝ պատշաճ կարգով իրազեկելու պահից ուժի մեջ մտնելու մասով Աշխատանքային օրենսգրքի 5-րդ հոդվածի 4-րդ մասի և Օրենքի 23-րդ հոդվածի 7-րդ մասի միջև առկա է հակասություն (իրավական կոլիզիա), ուստի առաջարկում ենք համապատասխան հակասությունները կարգավորել Նախագծով:</w:t>
            </w:r>
          </w:p>
          <w:p w:rsidR="00A71B91" w:rsidRPr="00B737DE" w:rsidRDefault="00A71B91" w:rsidP="00B737DE">
            <w:pPr>
              <w:spacing w:line="360" w:lineRule="auto"/>
              <w:jc w:val="both"/>
              <w:rPr>
                <w:rFonts w:ascii="GHEA Grapalat" w:eastAsia="Calibri" w:hAnsi="GHEA Grapalat" w:cs="Sylfaen"/>
                <w:lang w:val="hy-AM"/>
              </w:rPr>
            </w:pPr>
            <w:r w:rsidRPr="00B737DE">
              <w:rPr>
                <w:rFonts w:ascii="GHEA Grapalat" w:eastAsia="Calibri" w:hAnsi="GHEA Grapalat" w:cs="Sylfaen"/>
                <w:lang w:val="hy-AM"/>
              </w:rPr>
              <w:t xml:space="preserve">Օրենքի 13-րդ հոդվածի 1-ին մասի համաձայն՝ (...) Ենթաօրենսդրական նորմատիվ իրավական ակտը </w:t>
            </w:r>
            <w:r w:rsidRPr="00B737DE">
              <w:rPr>
                <w:rFonts w:ascii="GHEA Grapalat" w:eastAsia="Calibri" w:hAnsi="GHEA Grapalat" w:cs="Sylfaen"/>
                <w:lang w:val="hy-AM"/>
              </w:rPr>
              <w:lastRenderedPageBreak/>
              <w:t>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A71B91" w:rsidRPr="00B737DE" w:rsidRDefault="00A71B91" w:rsidP="00B737DE">
            <w:pPr>
              <w:spacing w:line="360" w:lineRule="auto"/>
              <w:jc w:val="both"/>
              <w:rPr>
                <w:rFonts w:ascii="GHEA Grapalat" w:eastAsia="Calibri" w:hAnsi="GHEA Grapalat" w:cs="Sylfaen"/>
                <w:lang w:val="hy-AM"/>
              </w:rPr>
            </w:pPr>
            <w:r w:rsidRPr="00B737DE">
              <w:rPr>
                <w:rFonts w:ascii="GHEA Grapalat" w:eastAsia="Calibri" w:hAnsi="GHEA Grapalat" w:cs="Sylfaen"/>
                <w:lang w:val="hy-AM"/>
              </w:rPr>
              <w:t>Աշխատանքային օրենսգրքի 4-րդ հոդվածի 3-րդ և 5-րդ հոդվածի 3-րդ մասերի համաձայն՝ գործատուներն օրենսդրությամբ սահմանված կարգով, իրենց իրավասությունների սահմաններում, կարող են ընդունել ներքին (լոկալ) և անհատական իրավական ակտեր: Անհատական աշխատանքային հարաբերությունները կարգավորելու նպատակով գործատուն ընդունում է անհատական իրավական ակտեր:</w:t>
            </w:r>
          </w:p>
          <w:p w:rsidR="00A71B91" w:rsidRPr="00B737DE" w:rsidRDefault="00A71B91" w:rsidP="00B737DE">
            <w:pPr>
              <w:spacing w:line="360" w:lineRule="auto"/>
              <w:jc w:val="both"/>
              <w:rPr>
                <w:rFonts w:ascii="GHEA Grapalat" w:eastAsia="Calibri" w:hAnsi="GHEA Grapalat" w:cs="Sylfaen"/>
                <w:lang w:val="hy-AM"/>
              </w:rPr>
            </w:pPr>
            <w:r w:rsidRPr="00B737DE">
              <w:rPr>
                <w:rFonts w:ascii="GHEA Grapalat" w:eastAsia="Calibri" w:hAnsi="GHEA Grapalat" w:cs="Sylfaen"/>
                <w:lang w:val="hy-AM"/>
              </w:rPr>
              <w:t xml:space="preserve">Անհրաժեշտ է նշել, որ Աշխատանքային օրենսգրքով անհատական աշխատանքային հարաբերությունները կարգավորելու նպատակով գործատուի կողմից ընդունվող անհատական իրավական ակտերի կառուցվածքին վերաբերող </w:t>
            </w:r>
            <w:r w:rsidRPr="00B737DE">
              <w:rPr>
                <w:rFonts w:ascii="GHEA Grapalat" w:eastAsia="Calibri" w:hAnsi="GHEA Grapalat" w:cs="Sylfaen"/>
                <w:lang w:val="hy-AM"/>
              </w:rPr>
              <w:lastRenderedPageBreak/>
              <w:t>նորմեր օրենսդիրը սահմանել է բացառապես աշխատանքի ընդունման մասին անհատական իրավական ակտերի մասով, ուստի այլ աշխատանքային հարաբերությունները կարգավորող իրավական ակտերի կառուցվածքը պետք է համապատասխանի Օրենքի 13-րդ հոդվածի 1-ին մասով սահմանված կարգավորումներին, որոնք չեն նախատեսում նախաբանում կամ որևէ այլ տեղում փաստական հիմքեր նշելու պարտականություն:</w:t>
            </w:r>
          </w:p>
          <w:p w:rsidR="00A71B91" w:rsidRPr="00B737DE" w:rsidRDefault="00A71B91" w:rsidP="00B737DE">
            <w:pPr>
              <w:spacing w:line="360" w:lineRule="auto"/>
              <w:jc w:val="both"/>
              <w:rPr>
                <w:rFonts w:ascii="GHEA Grapalat" w:eastAsia="Calibri" w:hAnsi="GHEA Grapalat" w:cs="Sylfaen"/>
                <w:lang w:val="hy-AM"/>
              </w:rPr>
            </w:pPr>
            <w:r w:rsidRPr="00B737DE">
              <w:rPr>
                <w:rFonts w:ascii="GHEA Grapalat" w:eastAsia="Calibri" w:hAnsi="GHEA Grapalat" w:cs="Sylfaen"/>
                <w:lang w:val="hy-AM"/>
              </w:rPr>
              <w:t>Քաղաքացիական դատավարության օրենսգրքի 214-րդ հոդվածի 2-րդ մասի 1-ին կետի համաձայն՝ դատարանը բոլոր դեպքերում վիճարկվող անհատական ակտը ճանաչում է անվավեր, եթե՝ դրանում նշված չէ համապատասխանաբար աշխատանքային պայմանագիրը փոփոխելու, լուծելու կամ աշխատողին կարգապահական պատասխանատվության ենթարկելու փաստական կամ իրավական հիմքը:</w:t>
            </w:r>
          </w:p>
          <w:p w:rsidR="00A71B91" w:rsidRPr="00B737DE" w:rsidRDefault="00A71B91" w:rsidP="00B737DE">
            <w:pPr>
              <w:spacing w:line="360" w:lineRule="auto"/>
              <w:jc w:val="both"/>
              <w:rPr>
                <w:rFonts w:ascii="GHEA Grapalat" w:eastAsia="Calibri" w:hAnsi="GHEA Grapalat" w:cs="Sylfaen"/>
                <w:lang w:val="hy-AM"/>
              </w:rPr>
            </w:pPr>
            <w:r w:rsidRPr="00B737DE">
              <w:rPr>
                <w:rFonts w:ascii="GHEA Grapalat" w:eastAsia="Calibri" w:hAnsi="GHEA Grapalat" w:cs="Sylfaen"/>
                <w:lang w:val="hy-AM"/>
              </w:rPr>
              <w:lastRenderedPageBreak/>
              <w:t>Փաստորեն, քաղաքացիական դատավարության օրենսգրքի վերոնշյալ դրույթից հետևում է, որ Աշխատանքային օրենսգրքի 4-րդ հոդվածի 3-րդ, 5-րդ հոդվածի 3-րդ և Օրենքի 13-րդ հոդվածի 1-ին մասերին համապատասխան ընդունված անհատական ակտը, եթե այն չպարունակի նշում փաստական հիմքի վերաբերյալ, բոլոր դեպքերում ենթակա է անվավեր ճանաչման, այն դեպքում, երբ օրենսդիրը գործատուի վրա փաստական հիմք նշելու որևէ պարտականություն չի սահմանել:</w:t>
            </w:r>
          </w:p>
          <w:p w:rsidR="00A71B91" w:rsidRPr="00B737DE" w:rsidRDefault="00A71B91" w:rsidP="00B737DE">
            <w:pPr>
              <w:spacing w:line="360" w:lineRule="auto"/>
              <w:jc w:val="both"/>
              <w:rPr>
                <w:rFonts w:ascii="GHEA Grapalat" w:eastAsia="Calibri" w:hAnsi="GHEA Grapalat" w:cs="Sylfaen"/>
                <w:lang w:val="hy-AM"/>
              </w:rPr>
            </w:pPr>
            <w:r w:rsidRPr="00B737DE">
              <w:rPr>
                <w:rFonts w:ascii="GHEA Grapalat" w:eastAsia="Calibri" w:hAnsi="GHEA Grapalat" w:cs="Sylfaen"/>
                <w:lang w:val="hy-AM"/>
              </w:rPr>
              <w:t>Ուստի առաջարկում ենք Նախագծով նախատեսել Օրենքի 13-րդ հոդվածի 1-ին մասում համապատասխան լրացումներ, որոնք կհամապատասխանեն Քաղաքացիական դատավարության օրենսգրքի 214-րդ հոդվածի 2-րդ մասի 1-ին կետով նախատաեսված կարգավորումներին:</w:t>
            </w:r>
          </w:p>
          <w:p w:rsidR="00A71B91" w:rsidRPr="00B737DE" w:rsidRDefault="00A71B91" w:rsidP="00B737DE">
            <w:pPr>
              <w:spacing w:line="360" w:lineRule="auto"/>
              <w:jc w:val="both"/>
              <w:rPr>
                <w:rFonts w:ascii="GHEA Grapalat" w:eastAsia="Calibri" w:hAnsi="GHEA Grapalat" w:cs="Sylfaen"/>
                <w:lang w:val="hy-AM"/>
              </w:rPr>
            </w:pPr>
            <w:r w:rsidRPr="00B737DE">
              <w:rPr>
                <w:rFonts w:ascii="GHEA Grapalat" w:eastAsia="Calibri" w:hAnsi="GHEA Grapalat" w:cs="Sylfaen"/>
                <w:lang w:val="hy-AM"/>
              </w:rPr>
              <w:t xml:space="preserve">Նախագծի 7-րդ հոդվածում առաջարկում ենք «հայերեն փոքրատառերով» բառերը փոխարինել </w:t>
            </w:r>
            <w:r w:rsidRPr="00B737DE">
              <w:rPr>
                <w:rFonts w:ascii="GHEA Grapalat" w:eastAsia="Calibri" w:hAnsi="GHEA Grapalat" w:cs="Sylfaen"/>
                <w:lang w:val="hy-AM"/>
              </w:rPr>
              <w:lastRenderedPageBreak/>
              <w:t>«հայերեն այբուբենի փոքրատառերով» բառերով:</w:t>
            </w:r>
          </w:p>
          <w:p w:rsidR="00A71B91" w:rsidRPr="00B737DE" w:rsidRDefault="00A71B91" w:rsidP="00B737DE">
            <w:pPr>
              <w:spacing w:line="360" w:lineRule="auto"/>
              <w:jc w:val="both"/>
              <w:rPr>
                <w:rFonts w:ascii="GHEA Grapalat" w:eastAsia="Calibri" w:hAnsi="GHEA Grapalat" w:cs="Sylfaen"/>
                <w:lang w:val="hy-AM"/>
              </w:rPr>
            </w:pPr>
            <w:r w:rsidRPr="00B737DE">
              <w:rPr>
                <w:rFonts w:ascii="GHEA Grapalat" w:eastAsia="Calibri" w:hAnsi="GHEA Grapalat" w:cs="Sylfaen"/>
                <w:lang w:val="hy-AM"/>
              </w:rPr>
              <w:t xml:space="preserve">Նախագծի 8-րդ հոդվածում առաջարկում ենք նախատեսել կարգավորումներ, որոնք որոշակիություն կապահովեն իրավական ակտերի անվանումները հիշատակելիս դրանց վերնագրերը չակերտներում ներառելու անհրաժեշտության հարցում, մասնավորապես, ըստ գործող պրակտիկայի օրենքների, ենթաօրենսդրական նորմատիվ իրավական ակտերի և այլ իրավական ակտերի անվանումները հիշատակելիս դրանց վերնագրերը հիշատակվում են չակերտներում, իսկ, օրինակ, օրենսգրքերի վերնագրերը՝ ոչ:  </w:t>
            </w:r>
          </w:p>
          <w:p w:rsidR="00A75223" w:rsidRPr="00B737DE" w:rsidRDefault="00A71B91" w:rsidP="00B737DE">
            <w:pPr>
              <w:spacing w:line="360" w:lineRule="auto"/>
              <w:rPr>
                <w:rFonts w:ascii="GHEA Grapalat" w:hAnsi="GHEA Grapalat"/>
                <w:lang w:val="hy-AM"/>
              </w:rPr>
            </w:pPr>
            <w:r w:rsidRPr="00B737DE">
              <w:rPr>
                <w:rFonts w:ascii="GHEA Grapalat" w:eastAsia="Calibri" w:hAnsi="GHEA Grapalat" w:cs="Sylfaen"/>
                <w:lang w:val="hy-AM"/>
              </w:rPr>
              <w:t>««Ազգային ժողովի կանոնակարգ» սահմանադրական օրենքում լրացում կատարելու մասին» սահմանադրական օրենքի նախագծի վերաբերյալ առաջարկություններ չկան:</w:t>
            </w:r>
          </w:p>
        </w:tc>
        <w:tc>
          <w:tcPr>
            <w:tcW w:w="1714" w:type="dxa"/>
          </w:tcPr>
          <w:p w:rsidR="00A75223" w:rsidRPr="00B737DE" w:rsidRDefault="005357D2" w:rsidP="00B737DE">
            <w:pPr>
              <w:spacing w:line="360" w:lineRule="auto"/>
              <w:jc w:val="both"/>
              <w:rPr>
                <w:rFonts w:ascii="GHEA Grapalat" w:hAnsi="GHEA Grapalat"/>
                <w:lang w:val="hy-AM"/>
              </w:rPr>
            </w:pPr>
            <w:r w:rsidRPr="00B737DE">
              <w:rPr>
                <w:rFonts w:ascii="GHEA Grapalat" w:hAnsi="GHEA Grapalat"/>
                <w:lang w:val="hy-AM"/>
              </w:rPr>
              <w:lastRenderedPageBreak/>
              <w:t xml:space="preserve"> Չի ընդունվել:</w:t>
            </w:r>
          </w:p>
          <w:p w:rsidR="005357D2" w:rsidRPr="00B737DE" w:rsidRDefault="005357D2" w:rsidP="00B737DE">
            <w:pPr>
              <w:spacing w:line="360" w:lineRule="auto"/>
              <w:jc w:val="both"/>
              <w:rPr>
                <w:rFonts w:ascii="GHEA Grapalat" w:hAnsi="GHEA Grapalat"/>
                <w:lang w:val="hy-AM"/>
              </w:rPr>
            </w:pPr>
            <w:r w:rsidRPr="00B737DE">
              <w:rPr>
                <w:rFonts w:ascii="GHEA Grapalat" w:hAnsi="GHEA Grapalat"/>
                <w:lang w:val="hy-AM"/>
              </w:rPr>
              <w:t>Չի ընդունվել:</w:t>
            </w:r>
          </w:p>
          <w:p w:rsidR="005357D2" w:rsidRPr="00B737DE" w:rsidRDefault="005357D2" w:rsidP="00B737DE">
            <w:pPr>
              <w:spacing w:line="360" w:lineRule="auto"/>
              <w:jc w:val="both"/>
              <w:rPr>
                <w:rFonts w:ascii="GHEA Grapalat" w:hAnsi="GHEA Grapalat"/>
                <w:lang w:val="hy-AM"/>
              </w:rPr>
            </w:pPr>
            <w:r w:rsidRPr="00B737DE">
              <w:rPr>
                <w:rFonts w:ascii="GHEA Grapalat" w:hAnsi="GHEA Grapalat"/>
                <w:lang w:val="hy-AM"/>
              </w:rPr>
              <w:t>Ընդունվել է մասնակի:</w:t>
            </w:r>
          </w:p>
          <w:p w:rsidR="0083400A" w:rsidRPr="00B737DE" w:rsidRDefault="0083400A" w:rsidP="00B737DE">
            <w:pPr>
              <w:spacing w:line="360" w:lineRule="auto"/>
              <w:jc w:val="both"/>
              <w:rPr>
                <w:rFonts w:ascii="GHEA Grapalat" w:hAnsi="GHEA Grapalat"/>
                <w:lang w:val="en-US"/>
              </w:rPr>
            </w:pPr>
            <w:r w:rsidRPr="00B737DE">
              <w:rPr>
                <w:rFonts w:ascii="GHEA Grapalat" w:hAnsi="GHEA Grapalat"/>
                <w:lang w:val="en-US"/>
              </w:rPr>
              <w:t>Չի Ընդունվել:</w:t>
            </w:r>
          </w:p>
          <w:p w:rsidR="0083400A" w:rsidRPr="00B737DE" w:rsidRDefault="0083400A" w:rsidP="00B737DE">
            <w:pPr>
              <w:spacing w:line="360" w:lineRule="auto"/>
              <w:jc w:val="both"/>
              <w:rPr>
                <w:rFonts w:ascii="GHEA Grapalat" w:hAnsi="GHEA Grapalat"/>
                <w:lang w:val="en-US"/>
              </w:rPr>
            </w:pPr>
            <w:r w:rsidRPr="00B737DE">
              <w:rPr>
                <w:rFonts w:ascii="GHEA Grapalat" w:hAnsi="GHEA Grapalat"/>
                <w:lang w:val="en-US"/>
              </w:rPr>
              <w:t>Չի ընդունվել:</w:t>
            </w:r>
          </w:p>
          <w:p w:rsidR="005357D2" w:rsidRPr="00B737DE" w:rsidRDefault="005357D2" w:rsidP="00B737DE">
            <w:pPr>
              <w:spacing w:line="360" w:lineRule="auto"/>
              <w:jc w:val="center"/>
              <w:rPr>
                <w:rFonts w:ascii="GHEA Grapalat" w:hAnsi="GHEA Grapalat"/>
                <w:lang w:val="en-US"/>
              </w:rPr>
            </w:pPr>
          </w:p>
        </w:tc>
        <w:tc>
          <w:tcPr>
            <w:tcW w:w="4229" w:type="dxa"/>
          </w:tcPr>
          <w:p w:rsidR="00A75223" w:rsidRPr="00B737DE" w:rsidRDefault="00AA5358" w:rsidP="00B737DE">
            <w:pPr>
              <w:spacing w:line="360" w:lineRule="auto"/>
              <w:jc w:val="both"/>
              <w:rPr>
                <w:rFonts w:ascii="GHEA Grapalat" w:hAnsi="GHEA Grapalat"/>
                <w:color w:val="000000"/>
                <w:shd w:val="clear" w:color="auto" w:fill="FFFFFF"/>
                <w:lang w:val="en-US"/>
              </w:rPr>
            </w:pPr>
            <w:r w:rsidRPr="00B737DE">
              <w:rPr>
                <w:rFonts w:ascii="GHEA Grapalat" w:hAnsi="GHEA Grapalat"/>
                <w:lang w:val="en-US"/>
              </w:rPr>
              <w:t>1.</w:t>
            </w:r>
            <w:r w:rsidRPr="00B737DE">
              <w:rPr>
                <w:rFonts w:ascii="GHEA Grapalat" w:hAnsi="GHEA Grapalat"/>
                <w:color w:val="000000"/>
                <w:shd w:val="clear" w:color="auto" w:fill="FFFFFF"/>
                <w:lang w:val="en-US"/>
              </w:rPr>
              <w:t xml:space="preserve"> Ինչ վերաբերում է նախագծով առաջարկվող այն փոփոխությանը, որ այսուհետ փորձաքննության ենթակա են լինելու միայն օրենսդրական ակտերի նախագծերը` հարկ է նշել, որ պրակտիկան վկայում է այն մասին, որ նախարարություն ուղարկվող այլ նորմատիվ իրավական ակտերի նախագծերի մեջ մեծ թիվ են կազմում այնպիսի դեպքերը, երբ միայն տեղի է ունենում «Նորմատիվ իրավական ակտերի մասին» օրենքի ճշգրտության ստուգում է, այսինքն` տեխնիկական ստուգում, </w:t>
            </w:r>
            <w:r w:rsidRPr="00B737DE">
              <w:rPr>
                <w:rFonts w:ascii="GHEA Grapalat" w:hAnsi="GHEA Grapalat"/>
                <w:color w:val="000000"/>
                <w:shd w:val="clear" w:color="auto" w:fill="FFFFFF"/>
                <w:lang w:val="en-US"/>
              </w:rPr>
              <w:lastRenderedPageBreak/>
              <w:t xml:space="preserve">որը, ըստ էության, պետք է իրականացնեն ակտը մշակող մարմինները և եթե ակտը պետք է ընդունվի հենց մշակող մարմնի կողմից, ապա կարող է վերստուգվել մարմնի   համապատասխան ստորաբաժանման կողմից, իսկ եթե ներկայացնելու է Վարչապետի աշխատակազմ` ապա Վարչապետի աշխատակզմի կողմից: Քաղաքականության հարցերում ՀՀ արդարադատության նախարարությունը չի կարող որևէ դիտարկում անել նախաձեռնող սուբյեկտին, իսկ տեխնիակական մասով նախագիծը ստուգելու համար գրասենյակին անհրաժեշտ են լինում լրացուցիչ ռեսուրսներ, </w:t>
            </w:r>
            <w:r w:rsidRPr="00B737DE">
              <w:rPr>
                <w:rFonts w:ascii="GHEA Grapalat" w:hAnsi="GHEA Grapalat"/>
                <w:color w:val="000000"/>
                <w:shd w:val="clear" w:color="auto" w:fill="FFFFFF"/>
                <w:lang w:val="en-US"/>
              </w:rPr>
              <w:lastRenderedPageBreak/>
              <w:t>ինչը նպատակահարմար չէ: Շատ կարևոր նախագծերը մշակող մարմնի ողջամիտ հիմնավորմամբ:</w:t>
            </w:r>
          </w:p>
          <w:p w:rsidR="00AA5358" w:rsidRPr="00B737DE" w:rsidRDefault="00AA5358" w:rsidP="00B737DE">
            <w:pPr>
              <w:spacing w:line="360" w:lineRule="auto"/>
              <w:jc w:val="both"/>
              <w:rPr>
                <w:rFonts w:ascii="GHEA Grapalat" w:hAnsi="GHEA Grapalat"/>
                <w:lang w:val="en-US"/>
              </w:rPr>
            </w:pPr>
            <w:r w:rsidRPr="00B737DE">
              <w:rPr>
                <w:rFonts w:ascii="GHEA Grapalat" w:hAnsi="GHEA Grapalat"/>
                <w:lang w:val="en-US"/>
              </w:rPr>
              <w:t xml:space="preserve">2. Բոլոր ակտերը պետք է նշում պարունակեն, չի կարելի մեխամիկորեն նորմատիվ բնույթի ակտը համարել անհատական միայն այն պատճառաբանությամբ, որ </w:t>
            </w:r>
            <w:r w:rsidR="005357D2" w:rsidRPr="00B737DE">
              <w:rPr>
                <w:rFonts w:ascii="GHEA Grapalat" w:hAnsi="GHEA Grapalat"/>
                <w:lang w:val="en-US"/>
              </w:rPr>
              <w:t>բնույթի վերաբերյալ նշում չկա:</w:t>
            </w:r>
          </w:p>
          <w:p w:rsidR="005357D2" w:rsidRPr="00B737DE" w:rsidRDefault="005357D2" w:rsidP="00B737DE">
            <w:pPr>
              <w:spacing w:line="360" w:lineRule="auto"/>
              <w:jc w:val="both"/>
              <w:rPr>
                <w:rFonts w:ascii="GHEA Grapalat" w:hAnsi="GHEA Grapalat"/>
                <w:lang w:val="en-US"/>
              </w:rPr>
            </w:pPr>
            <w:r w:rsidRPr="00B737DE">
              <w:rPr>
                <w:rFonts w:ascii="GHEA Grapalat" w:hAnsi="GHEA Grapalat"/>
                <w:lang w:val="en-US"/>
              </w:rPr>
              <w:t>3. «Սնանկության մասին» օրենքի մասով կատարվել է լրացում:</w:t>
            </w:r>
          </w:p>
          <w:p w:rsidR="005357D2" w:rsidRPr="00B737DE" w:rsidRDefault="005357D2" w:rsidP="00B737DE">
            <w:pPr>
              <w:spacing w:line="360" w:lineRule="auto"/>
              <w:jc w:val="both"/>
              <w:rPr>
                <w:rFonts w:ascii="GHEA Grapalat" w:hAnsi="GHEA Grapalat"/>
                <w:lang w:val="en-US"/>
              </w:rPr>
            </w:pPr>
            <w:r w:rsidRPr="00B737DE">
              <w:rPr>
                <w:rFonts w:ascii="GHEA Grapalat" w:hAnsi="GHEA Grapalat"/>
                <w:lang w:val="en-US"/>
              </w:rPr>
              <w:t xml:space="preserve">4. Նորմատիվ իրավական ակտեր մեխանիկորեն ուժը կորցրած համարելու ինստիտուտ չի կարող գործել և նման կարգավորումը նպատակահարմար չէ: Ենթաօրենսդրական նորմատիվ իրավական ակտերի աստիճանակագրություն </w:t>
            </w:r>
            <w:r w:rsidRPr="00B737DE">
              <w:rPr>
                <w:rFonts w:ascii="GHEA Grapalat" w:hAnsi="GHEA Grapalat"/>
                <w:lang w:val="en-US"/>
              </w:rPr>
              <w:lastRenderedPageBreak/>
              <w:t>սահմանելը չի բխում Սահմանադրության 6-րդ հոդվածից:</w:t>
            </w:r>
          </w:p>
          <w:p w:rsidR="007A782A" w:rsidRPr="00B737DE" w:rsidRDefault="0083400A" w:rsidP="00B737DE">
            <w:pPr>
              <w:spacing w:line="360" w:lineRule="auto"/>
              <w:jc w:val="both"/>
              <w:rPr>
                <w:rFonts w:ascii="GHEA Grapalat" w:hAnsi="GHEA Grapalat"/>
                <w:color w:val="000000"/>
                <w:shd w:val="clear" w:color="auto" w:fill="FFFFFF"/>
                <w:lang w:val="hy-AM"/>
              </w:rPr>
            </w:pPr>
            <w:r w:rsidRPr="00B737DE">
              <w:rPr>
                <w:rFonts w:ascii="GHEA Grapalat" w:hAnsi="GHEA Grapalat"/>
                <w:lang w:val="en-US"/>
              </w:rPr>
              <w:t>5.</w:t>
            </w:r>
            <w:r w:rsidRPr="00B737DE">
              <w:rPr>
                <w:rFonts w:ascii="GHEA Grapalat" w:hAnsi="GHEA Grapalat"/>
                <w:color w:val="000000"/>
                <w:shd w:val="clear" w:color="auto" w:fill="FFFFFF"/>
                <w:lang w:val="en-US"/>
              </w:rPr>
              <w:t xml:space="preserve"> </w:t>
            </w:r>
            <w:r w:rsidR="007A782A" w:rsidRPr="00B737DE">
              <w:rPr>
                <w:rFonts w:ascii="GHEA Grapalat" w:hAnsi="GHEA Grapalat"/>
                <w:color w:val="000000"/>
                <w:shd w:val="clear" w:color="auto" w:fill="FFFFFF"/>
                <w:lang w:val="hy-AM"/>
              </w:rPr>
              <w:t>Նախագծում սահմանվել է, ոչր ներքին ակտը ուժի մեջ է մտնում հրապարակմամբ կամ պատշաճ իրազեկմամբ:</w:t>
            </w:r>
          </w:p>
          <w:p w:rsidR="007A782A" w:rsidRPr="00B737DE" w:rsidRDefault="007A782A" w:rsidP="00B737DE">
            <w:pPr>
              <w:spacing w:line="360" w:lineRule="auto"/>
              <w:jc w:val="both"/>
              <w:rPr>
                <w:rFonts w:ascii="GHEA Grapalat" w:hAnsi="GHEA Grapalat"/>
                <w:lang w:val="hy-AM"/>
              </w:rPr>
            </w:pPr>
          </w:p>
          <w:p w:rsidR="0083400A" w:rsidRPr="00B737DE" w:rsidRDefault="0083400A" w:rsidP="00B737DE">
            <w:pPr>
              <w:spacing w:line="360" w:lineRule="auto"/>
              <w:jc w:val="both"/>
              <w:rPr>
                <w:rFonts w:ascii="GHEA Grapalat" w:hAnsi="GHEA Grapalat"/>
                <w:lang w:val="en-US"/>
              </w:rPr>
            </w:pPr>
          </w:p>
        </w:tc>
      </w:tr>
      <w:tr w:rsidR="003C0126" w:rsidRPr="00B737DE" w:rsidTr="003C0126">
        <w:trPr>
          <w:trHeight w:val="525"/>
        </w:trPr>
        <w:tc>
          <w:tcPr>
            <w:tcW w:w="648" w:type="dxa"/>
          </w:tcPr>
          <w:p w:rsidR="003C0126" w:rsidRPr="00B737DE" w:rsidRDefault="003C0126" w:rsidP="00B737DE">
            <w:pPr>
              <w:autoSpaceDE w:val="0"/>
              <w:autoSpaceDN w:val="0"/>
              <w:adjustRightInd w:val="0"/>
              <w:spacing w:line="360" w:lineRule="auto"/>
              <w:jc w:val="both"/>
              <w:rPr>
                <w:rFonts w:ascii="GHEA Grapalat" w:hAnsi="GHEA Grapalat"/>
                <w:lang w:val="en-US"/>
              </w:rPr>
            </w:pPr>
            <w:r w:rsidRPr="00B737DE">
              <w:rPr>
                <w:rFonts w:ascii="GHEA Grapalat" w:hAnsi="GHEA Grapalat"/>
                <w:lang w:val="en-US"/>
              </w:rPr>
              <w:lastRenderedPageBreak/>
              <w:t>20.</w:t>
            </w:r>
          </w:p>
        </w:tc>
        <w:tc>
          <w:tcPr>
            <w:tcW w:w="2862" w:type="dxa"/>
          </w:tcPr>
          <w:p w:rsidR="003C0126" w:rsidRPr="00B737DE" w:rsidRDefault="003C0126" w:rsidP="00B737DE">
            <w:pPr>
              <w:shd w:val="clear" w:color="auto" w:fill="FFFFFF"/>
              <w:spacing w:line="360" w:lineRule="auto"/>
              <w:jc w:val="center"/>
              <w:rPr>
                <w:rFonts w:ascii="GHEA Grapalat" w:hAnsi="GHEA Grapalat"/>
                <w:color w:val="000000"/>
                <w:lang w:val="en-US"/>
              </w:rPr>
            </w:pPr>
            <w:r w:rsidRPr="00B737DE">
              <w:rPr>
                <w:rFonts w:ascii="GHEA Grapalat" w:hAnsi="GHEA Grapalat" w:cs="Sylfaen"/>
                <w:color w:val="000000"/>
                <w:lang w:val="en-US"/>
              </w:rPr>
              <w:t>ՀՀ ա</w:t>
            </w:r>
            <w:r w:rsidRPr="00B737DE">
              <w:rPr>
                <w:rFonts w:ascii="GHEA Grapalat" w:hAnsi="GHEA Grapalat" w:cs="Sylfaen"/>
                <w:color w:val="000000"/>
              </w:rPr>
              <w:t>ռողջապահական</w:t>
            </w:r>
            <w:r w:rsidRPr="00B737DE">
              <w:rPr>
                <w:rFonts w:ascii="GHEA Grapalat" w:hAnsi="GHEA Grapalat" w:cs="Verdana"/>
                <w:color w:val="000000"/>
                <w:lang w:val="en-US"/>
              </w:rPr>
              <w:t xml:space="preserve"> </w:t>
            </w:r>
            <w:r w:rsidRPr="00B737DE">
              <w:rPr>
                <w:rFonts w:ascii="GHEA Grapalat" w:hAnsi="GHEA Grapalat" w:cs="Sylfaen"/>
                <w:color w:val="000000"/>
              </w:rPr>
              <w:t>և</w:t>
            </w:r>
            <w:r w:rsidRPr="00B737DE">
              <w:rPr>
                <w:rFonts w:ascii="GHEA Grapalat" w:hAnsi="GHEA Grapalat" w:cs="Verdana"/>
                <w:color w:val="000000"/>
                <w:lang w:val="en-US"/>
              </w:rPr>
              <w:t xml:space="preserve"> </w:t>
            </w:r>
            <w:r w:rsidRPr="00B737DE">
              <w:rPr>
                <w:rFonts w:ascii="GHEA Grapalat" w:hAnsi="GHEA Grapalat" w:cs="Sylfaen"/>
                <w:color w:val="000000"/>
              </w:rPr>
              <w:t>աշխատանքի</w:t>
            </w:r>
            <w:r w:rsidRPr="00B737DE">
              <w:rPr>
                <w:rFonts w:ascii="GHEA Grapalat" w:hAnsi="GHEA Grapalat" w:cs="Verdana"/>
                <w:color w:val="000000"/>
                <w:lang w:val="en-US"/>
              </w:rPr>
              <w:t xml:space="preserve"> </w:t>
            </w:r>
            <w:r w:rsidRPr="00B737DE">
              <w:rPr>
                <w:rFonts w:ascii="GHEA Grapalat" w:hAnsi="GHEA Grapalat" w:cs="Sylfaen"/>
                <w:color w:val="000000"/>
              </w:rPr>
              <w:t>տեսչական</w:t>
            </w:r>
            <w:r w:rsidRPr="00B737DE">
              <w:rPr>
                <w:rFonts w:ascii="GHEA Grapalat" w:hAnsi="GHEA Grapalat" w:cs="Verdana"/>
                <w:color w:val="000000"/>
                <w:lang w:val="en-US"/>
              </w:rPr>
              <w:t xml:space="preserve"> </w:t>
            </w:r>
            <w:r w:rsidRPr="00B737DE">
              <w:rPr>
                <w:rFonts w:ascii="GHEA Grapalat" w:hAnsi="GHEA Grapalat" w:cs="Sylfaen"/>
                <w:color w:val="000000"/>
              </w:rPr>
              <w:t>մարմին</w:t>
            </w:r>
          </w:p>
          <w:p w:rsidR="003C0126" w:rsidRPr="00B737DE" w:rsidRDefault="003C0126" w:rsidP="00B737DE">
            <w:pPr>
              <w:shd w:val="clear" w:color="auto" w:fill="FFFFFF"/>
              <w:spacing w:line="360" w:lineRule="auto"/>
              <w:jc w:val="center"/>
              <w:rPr>
                <w:rFonts w:ascii="GHEA Grapalat" w:hAnsi="GHEA Grapalat" w:cs="Sylfaen"/>
                <w:color w:val="000000"/>
                <w:lang w:val="en-US"/>
              </w:rPr>
            </w:pPr>
            <w:r w:rsidRPr="00B737DE">
              <w:rPr>
                <w:rFonts w:ascii="GHEA Grapalat" w:hAnsi="GHEA Grapalat" w:cs="Sylfaen"/>
                <w:color w:val="000000"/>
                <w:lang w:val="en-US"/>
              </w:rPr>
              <w:lastRenderedPageBreak/>
              <w:t>2020-05-26</w:t>
            </w:r>
          </w:p>
          <w:p w:rsidR="003C0126" w:rsidRPr="00B737DE" w:rsidRDefault="003C0126" w:rsidP="00B737DE">
            <w:pPr>
              <w:shd w:val="clear" w:color="auto" w:fill="FFFFFF"/>
              <w:spacing w:line="360" w:lineRule="auto"/>
              <w:jc w:val="center"/>
              <w:rPr>
                <w:rFonts w:ascii="GHEA Grapalat" w:hAnsi="GHEA Grapalat"/>
                <w:color w:val="000000"/>
              </w:rPr>
            </w:pPr>
            <w:r w:rsidRPr="00B737DE">
              <w:rPr>
                <w:rFonts w:ascii="GHEA Grapalat" w:hAnsi="GHEA Grapalat"/>
                <w:color w:val="000000"/>
              </w:rPr>
              <w:t>01/10492-20</w:t>
            </w:r>
          </w:p>
          <w:p w:rsidR="003C0126" w:rsidRPr="00B737DE" w:rsidRDefault="003C0126" w:rsidP="00B737DE">
            <w:pPr>
              <w:shd w:val="clear" w:color="auto" w:fill="FFFFFF"/>
              <w:spacing w:line="360" w:lineRule="auto"/>
              <w:jc w:val="center"/>
              <w:rPr>
                <w:rFonts w:ascii="GHEA Grapalat" w:hAnsi="GHEA Grapalat" w:cs="Sylfaen"/>
                <w:color w:val="000000"/>
                <w:lang w:val="en-US"/>
              </w:rPr>
            </w:pPr>
          </w:p>
        </w:tc>
        <w:tc>
          <w:tcPr>
            <w:tcW w:w="5865" w:type="dxa"/>
          </w:tcPr>
          <w:p w:rsidR="003C0126" w:rsidRPr="00B737DE" w:rsidRDefault="003C0126" w:rsidP="00B737DE">
            <w:pPr>
              <w:spacing w:line="360" w:lineRule="auto"/>
              <w:rPr>
                <w:rFonts w:ascii="GHEA Grapalat" w:hAnsi="GHEA Grapalat"/>
                <w:bCs/>
                <w:lang w:val="hy-AM"/>
              </w:rPr>
            </w:pPr>
            <w:r w:rsidRPr="00B737DE">
              <w:rPr>
                <w:rFonts w:ascii="GHEA Grapalat" w:hAnsi="GHEA Grapalat"/>
                <w:lang w:val="hy-AM"/>
              </w:rPr>
              <w:lastRenderedPageBreak/>
              <w:t>Դիտողու</w:t>
            </w:r>
            <w:r w:rsidRPr="00B737DE">
              <w:rPr>
                <w:rFonts w:ascii="GHEA Grapalat" w:hAnsi="GHEA Grapalat"/>
                <w:lang w:val="hy-AM"/>
              </w:rPr>
              <w:softHyphen/>
              <w:t>թյուն</w:t>
            </w:r>
            <w:r w:rsidRPr="00B737DE">
              <w:rPr>
                <w:rFonts w:ascii="GHEA Grapalat" w:hAnsi="GHEA Grapalat"/>
                <w:lang w:val="hy-AM"/>
              </w:rPr>
              <w:softHyphen/>
              <w:t>ներ և առաջարկություններ չկան</w:t>
            </w:r>
          </w:p>
          <w:p w:rsidR="003C0126" w:rsidRPr="00B737DE" w:rsidRDefault="003C0126" w:rsidP="00B737DE">
            <w:pPr>
              <w:spacing w:line="360" w:lineRule="auto"/>
              <w:jc w:val="both"/>
              <w:rPr>
                <w:rFonts w:ascii="GHEA Grapalat" w:eastAsia="Calibri" w:hAnsi="GHEA Grapalat" w:cs="Sylfaen"/>
                <w:lang w:val="en-US"/>
              </w:rPr>
            </w:pPr>
          </w:p>
        </w:tc>
        <w:tc>
          <w:tcPr>
            <w:tcW w:w="1714" w:type="dxa"/>
          </w:tcPr>
          <w:p w:rsidR="003C0126" w:rsidRPr="00B737DE" w:rsidRDefault="003C0126" w:rsidP="00B737DE">
            <w:pPr>
              <w:spacing w:line="360" w:lineRule="auto"/>
              <w:jc w:val="center"/>
              <w:rPr>
                <w:rFonts w:ascii="GHEA Grapalat" w:hAnsi="GHEA Grapalat"/>
                <w:lang w:val="hy-AM"/>
              </w:rPr>
            </w:pPr>
          </w:p>
        </w:tc>
        <w:tc>
          <w:tcPr>
            <w:tcW w:w="4229" w:type="dxa"/>
          </w:tcPr>
          <w:p w:rsidR="003C0126" w:rsidRPr="00B737DE" w:rsidRDefault="003C0126" w:rsidP="00B737DE">
            <w:pPr>
              <w:spacing w:line="360" w:lineRule="auto"/>
              <w:jc w:val="both"/>
              <w:rPr>
                <w:rFonts w:ascii="GHEA Grapalat" w:hAnsi="GHEA Grapalat"/>
                <w:lang w:val="hy-AM"/>
              </w:rPr>
            </w:pPr>
          </w:p>
        </w:tc>
      </w:tr>
      <w:tr w:rsidR="003C0126" w:rsidRPr="00B737DE" w:rsidTr="003C0126">
        <w:trPr>
          <w:trHeight w:val="525"/>
        </w:trPr>
        <w:tc>
          <w:tcPr>
            <w:tcW w:w="648" w:type="dxa"/>
          </w:tcPr>
          <w:p w:rsidR="003C0126" w:rsidRPr="00B737DE" w:rsidRDefault="003C0126" w:rsidP="00B737DE">
            <w:pPr>
              <w:autoSpaceDE w:val="0"/>
              <w:autoSpaceDN w:val="0"/>
              <w:adjustRightInd w:val="0"/>
              <w:spacing w:line="360" w:lineRule="auto"/>
              <w:jc w:val="both"/>
              <w:rPr>
                <w:rFonts w:ascii="GHEA Grapalat" w:hAnsi="GHEA Grapalat"/>
                <w:lang w:val="en-US"/>
              </w:rPr>
            </w:pPr>
            <w:r w:rsidRPr="00B737DE">
              <w:rPr>
                <w:rFonts w:ascii="GHEA Grapalat" w:hAnsi="GHEA Grapalat"/>
                <w:lang w:val="en-US"/>
              </w:rPr>
              <w:lastRenderedPageBreak/>
              <w:t>21.</w:t>
            </w:r>
          </w:p>
        </w:tc>
        <w:tc>
          <w:tcPr>
            <w:tcW w:w="2862" w:type="dxa"/>
          </w:tcPr>
          <w:p w:rsidR="002712ED" w:rsidRPr="00B737DE" w:rsidRDefault="002712ED" w:rsidP="00B737DE">
            <w:pPr>
              <w:shd w:val="clear" w:color="auto" w:fill="FFFFFF"/>
              <w:spacing w:line="360" w:lineRule="auto"/>
              <w:jc w:val="center"/>
              <w:rPr>
                <w:rFonts w:ascii="GHEA Grapalat" w:hAnsi="GHEA Grapalat"/>
                <w:color w:val="000000"/>
                <w:lang w:val="en-US"/>
              </w:rPr>
            </w:pPr>
            <w:r w:rsidRPr="00B737DE">
              <w:rPr>
                <w:rFonts w:ascii="GHEA Grapalat" w:hAnsi="GHEA Grapalat" w:cs="Sylfaen"/>
                <w:color w:val="000000"/>
              </w:rPr>
              <w:t>ՀՀ</w:t>
            </w:r>
            <w:r w:rsidRPr="00B737DE">
              <w:rPr>
                <w:rFonts w:ascii="GHEA Grapalat" w:hAnsi="GHEA Grapalat" w:cs="Verdana"/>
                <w:color w:val="000000"/>
                <w:lang w:val="en-US"/>
              </w:rPr>
              <w:t xml:space="preserve"> </w:t>
            </w:r>
            <w:r w:rsidRPr="00B737DE">
              <w:rPr>
                <w:rFonts w:ascii="GHEA Grapalat" w:hAnsi="GHEA Grapalat" w:cs="Sylfaen"/>
                <w:color w:val="000000"/>
              </w:rPr>
              <w:t>տարածքային</w:t>
            </w:r>
            <w:r w:rsidRPr="00B737DE">
              <w:rPr>
                <w:rFonts w:ascii="GHEA Grapalat" w:hAnsi="GHEA Grapalat" w:cs="Verdana"/>
                <w:color w:val="000000"/>
                <w:lang w:val="en-US"/>
              </w:rPr>
              <w:t xml:space="preserve"> </w:t>
            </w:r>
            <w:r w:rsidRPr="00B737DE">
              <w:rPr>
                <w:rFonts w:ascii="GHEA Grapalat" w:hAnsi="GHEA Grapalat" w:cs="Sylfaen"/>
                <w:color w:val="000000"/>
              </w:rPr>
              <w:t>կառավարման</w:t>
            </w:r>
            <w:r w:rsidRPr="00B737DE">
              <w:rPr>
                <w:rFonts w:ascii="GHEA Grapalat" w:hAnsi="GHEA Grapalat" w:cs="Verdana"/>
                <w:color w:val="000000"/>
                <w:lang w:val="en-US"/>
              </w:rPr>
              <w:t xml:space="preserve"> </w:t>
            </w:r>
            <w:r w:rsidRPr="00B737DE">
              <w:rPr>
                <w:rFonts w:ascii="GHEA Grapalat" w:hAnsi="GHEA Grapalat" w:cs="Sylfaen"/>
                <w:color w:val="000000"/>
              </w:rPr>
              <w:t>և</w:t>
            </w:r>
            <w:r w:rsidRPr="00B737DE">
              <w:rPr>
                <w:rFonts w:ascii="GHEA Grapalat" w:hAnsi="GHEA Grapalat" w:cs="Verdana"/>
                <w:color w:val="000000"/>
                <w:lang w:val="en-US"/>
              </w:rPr>
              <w:t xml:space="preserve"> </w:t>
            </w:r>
            <w:r w:rsidRPr="00B737DE">
              <w:rPr>
                <w:rFonts w:ascii="GHEA Grapalat" w:hAnsi="GHEA Grapalat" w:cs="Sylfaen"/>
                <w:color w:val="000000"/>
              </w:rPr>
              <w:t>ենթակառուցվածքների</w:t>
            </w:r>
            <w:r w:rsidRPr="00B737DE">
              <w:rPr>
                <w:rFonts w:ascii="GHEA Grapalat" w:hAnsi="GHEA Grapalat" w:cs="Verdana"/>
                <w:color w:val="000000"/>
                <w:lang w:val="en-US"/>
              </w:rPr>
              <w:t xml:space="preserve"> </w:t>
            </w:r>
            <w:r w:rsidRPr="00B737DE">
              <w:rPr>
                <w:rFonts w:ascii="GHEA Grapalat" w:hAnsi="GHEA Grapalat" w:cs="Sylfaen"/>
                <w:color w:val="000000"/>
              </w:rPr>
              <w:t>նախարարություն</w:t>
            </w:r>
          </w:p>
          <w:p w:rsidR="002712ED" w:rsidRPr="00B737DE" w:rsidRDefault="002712ED" w:rsidP="00B737DE">
            <w:pPr>
              <w:shd w:val="clear" w:color="auto" w:fill="FFFFFF"/>
              <w:spacing w:line="360" w:lineRule="auto"/>
              <w:jc w:val="center"/>
              <w:rPr>
                <w:rFonts w:ascii="GHEA Grapalat" w:hAnsi="GHEA Grapalat"/>
                <w:color w:val="000000"/>
                <w:lang w:val="en-US"/>
              </w:rPr>
            </w:pPr>
            <w:r w:rsidRPr="00B737DE">
              <w:rPr>
                <w:rFonts w:ascii="GHEA Grapalat" w:hAnsi="GHEA Grapalat"/>
                <w:color w:val="000000"/>
                <w:lang w:val="en-US"/>
              </w:rPr>
              <w:t>2020-05-26</w:t>
            </w:r>
          </w:p>
          <w:p w:rsidR="002712ED" w:rsidRPr="00B737DE" w:rsidRDefault="002712ED" w:rsidP="00B737DE">
            <w:pPr>
              <w:shd w:val="clear" w:color="auto" w:fill="FFFFFF"/>
              <w:spacing w:line="360" w:lineRule="auto"/>
              <w:jc w:val="center"/>
              <w:rPr>
                <w:rFonts w:ascii="GHEA Grapalat" w:hAnsi="GHEA Grapalat"/>
                <w:color w:val="000000"/>
                <w:lang w:val="en-US"/>
              </w:rPr>
            </w:pPr>
            <w:r w:rsidRPr="00B737DE">
              <w:rPr>
                <w:rFonts w:ascii="GHEA Grapalat" w:hAnsi="GHEA Grapalat" w:cs="Sylfaen"/>
                <w:color w:val="000000"/>
              </w:rPr>
              <w:t>ՍՊ</w:t>
            </w:r>
            <w:r w:rsidRPr="00B737DE">
              <w:rPr>
                <w:rFonts w:ascii="GHEA Grapalat" w:hAnsi="GHEA Grapalat" w:cs="Verdana"/>
                <w:color w:val="000000"/>
              </w:rPr>
              <w:t>/21.1/13548-202</w:t>
            </w:r>
            <w:r w:rsidRPr="00B737DE">
              <w:rPr>
                <w:rFonts w:ascii="GHEA Grapalat" w:hAnsi="GHEA Grapalat"/>
                <w:color w:val="000000"/>
              </w:rPr>
              <w:t>0</w:t>
            </w:r>
          </w:p>
          <w:p w:rsidR="003C0126" w:rsidRPr="00B737DE" w:rsidRDefault="003C0126" w:rsidP="00B737DE">
            <w:pPr>
              <w:shd w:val="clear" w:color="auto" w:fill="FFFFFF"/>
              <w:spacing w:line="360" w:lineRule="auto"/>
              <w:jc w:val="center"/>
              <w:rPr>
                <w:rFonts w:ascii="GHEA Grapalat" w:hAnsi="GHEA Grapalat" w:cs="Sylfaen"/>
                <w:color w:val="000000"/>
                <w:lang w:val="en-US"/>
              </w:rPr>
            </w:pPr>
          </w:p>
        </w:tc>
        <w:tc>
          <w:tcPr>
            <w:tcW w:w="5865" w:type="dxa"/>
          </w:tcPr>
          <w:p w:rsidR="002712ED" w:rsidRPr="00B737DE" w:rsidRDefault="002712ED" w:rsidP="00B737DE">
            <w:pPr>
              <w:spacing w:line="360" w:lineRule="auto"/>
              <w:rPr>
                <w:rFonts w:ascii="GHEA Grapalat" w:hAnsi="GHEA Grapalat"/>
                <w:bCs/>
                <w:lang w:val="hy-AM"/>
              </w:rPr>
            </w:pPr>
            <w:r w:rsidRPr="00B737DE">
              <w:rPr>
                <w:rFonts w:ascii="GHEA Grapalat" w:hAnsi="GHEA Grapalat"/>
                <w:lang w:val="hy-AM"/>
              </w:rPr>
              <w:t>Դիտողու</w:t>
            </w:r>
            <w:r w:rsidRPr="00B737DE">
              <w:rPr>
                <w:rFonts w:ascii="GHEA Grapalat" w:hAnsi="GHEA Grapalat"/>
                <w:lang w:val="hy-AM"/>
              </w:rPr>
              <w:softHyphen/>
              <w:t>թյուն</w:t>
            </w:r>
            <w:r w:rsidRPr="00B737DE">
              <w:rPr>
                <w:rFonts w:ascii="GHEA Grapalat" w:hAnsi="GHEA Grapalat"/>
                <w:lang w:val="hy-AM"/>
              </w:rPr>
              <w:softHyphen/>
              <w:t>ներ և առաջարկություններ չկան</w:t>
            </w:r>
          </w:p>
          <w:p w:rsidR="003C0126" w:rsidRPr="00B737DE" w:rsidRDefault="003C0126" w:rsidP="00B737DE">
            <w:pPr>
              <w:spacing w:line="360" w:lineRule="auto"/>
              <w:jc w:val="both"/>
              <w:rPr>
                <w:rFonts w:ascii="GHEA Grapalat" w:eastAsia="Calibri" w:hAnsi="GHEA Grapalat" w:cs="Sylfaen"/>
                <w:lang w:val="hy-AM"/>
              </w:rPr>
            </w:pPr>
          </w:p>
        </w:tc>
        <w:tc>
          <w:tcPr>
            <w:tcW w:w="1714" w:type="dxa"/>
          </w:tcPr>
          <w:p w:rsidR="003C0126" w:rsidRPr="00B737DE" w:rsidRDefault="003C0126" w:rsidP="00B737DE">
            <w:pPr>
              <w:spacing w:line="360" w:lineRule="auto"/>
              <w:jc w:val="center"/>
              <w:rPr>
                <w:rFonts w:ascii="GHEA Grapalat" w:hAnsi="GHEA Grapalat"/>
                <w:lang w:val="hy-AM"/>
              </w:rPr>
            </w:pPr>
          </w:p>
        </w:tc>
        <w:tc>
          <w:tcPr>
            <w:tcW w:w="4229" w:type="dxa"/>
          </w:tcPr>
          <w:p w:rsidR="003C0126" w:rsidRPr="00B737DE" w:rsidRDefault="003C0126" w:rsidP="00B737DE">
            <w:pPr>
              <w:spacing w:line="360" w:lineRule="auto"/>
              <w:jc w:val="both"/>
              <w:rPr>
                <w:rFonts w:ascii="GHEA Grapalat" w:hAnsi="GHEA Grapalat"/>
                <w:lang w:val="hy-AM"/>
              </w:rPr>
            </w:pPr>
          </w:p>
        </w:tc>
      </w:tr>
      <w:tr w:rsidR="003C0126" w:rsidRPr="00B737DE" w:rsidTr="003C0126">
        <w:trPr>
          <w:trHeight w:val="525"/>
        </w:trPr>
        <w:tc>
          <w:tcPr>
            <w:tcW w:w="648" w:type="dxa"/>
          </w:tcPr>
          <w:p w:rsidR="003C0126" w:rsidRPr="00B737DE" w:rsidRDefault="003C0126" w:rsidP="00B737DE">
            <w:pPr>
              <w:autoSpaceDE w:val="0"/>
              <w:autoSpaceDN w:val="0"/>
              <w:adjustRightInd w:val="0"/>
              <w:spacing w:line="360" w:lineRule="auto"/>
              <w:jc w:val="both"/>
              <w:rPr>
                <w:rFonts w:ascii="GHEA Grapalat" w:hAnsi="GHEA Grapalat"/>
                <w:lang w:val="en-US"/>
              </w:rPr>
            </w:pPr>
            <w:r w:rsidRPr="00B737DE">
              <w:rPr>
                <w:rFonts w:ascii="GHEA Grapalat" w:hAnsi="GHEA Grapalat"/>
                <w:lang w:val="en-US"/>
              </w:rPr>
              <w:t>22.</w:t>
            </w:r>
          </w:p>
        </w:tc>
        <w:tc>
          <w:tcPr>
            <w:tcW w:w="2862" w:type="dxa"/>
          </w:tcPr>
          <w:p w:rsidR="002712ED" w:rsidRPr="00B737DE" w:rsidRDefault="002712ED" w:rsidP="00B737DE">
            <w:pPr>
              <w:shd w:val="clear" w:color="auto" w:fill="FFFFFF"/>
              <w:spacing w:line="360" w:lineRule="auto"/>
              <w:jc w:val="center"/>
              <w:rPr>
                <w:rFonts w:ascii="GHEA Grapalat" w:hAnsi="GHEA Grapalat" w:cs="Sylfaen"/>
                <w:color w:val="000000"/>
                <w:lang w:val="en-US"/>
              </w:rPr>
            </w:pPr>
            <w:r w:rsidRPr="00B737DE">
              <w:rPr>
                <w:rFonts w:ascii="GHEA Grapalat" w:hAnsi="GHEA Grapalat" w:cs="Sylfaen"/>
                <w:color w:val="000000"/>
                <w:lang w:val="en-US"/>
              </w:rPr>
              <w:t>ՀՀ պ</w:t>
            </w:r>
            <w:r w:rsidRPr="00B737DE">
              <w:rPr>
                <w:rFonts w:ascii="GHEA Grapalat" w:hAnsi="GHEA Grapalat" w:cs="Sylfaen"/>
                <w:color w:val="000000"/>
              </w:rPr>
              <w:t>ետական</w:t>
            </w:r>
            <w:r w:rsidRPr="00B737DE">
              <w:rPr>
                <w:rFonts w:ascii="GHEA Grapalat" w:hAnsi="GHEA Grapalat" w:cs="Verdana"/>
                <w:color w:val="000000"/>
              </w:rPr>
              <w:t xml:space="preserve"> </w:t>
            </w:r>
            <w:r w:rsidRPr="00B737DE">
              <w:rPr>
                <w:rFonts w:ascii="GHEA Grapalat" w:hAnsi="GHEA Grapalat" w:cs="Sylfaen"/>
                <w:color w:val="000000"/>
              </w:rPr>
              <w:t>եկամուտների</w:t>
            </w:r>
            <w:r w:rsidRPr="00B737DE">
              <w:rPr>
                <w:rFonts w:ascii="GHEA Grapalat" w:hAnsi="GHEA Grapalat" w:cs="Verdana"/>
                <w:color w:val="000000"/>
              </w:rPr>
              <w:t xml:space="preserve"> </w:t>
            </w:r>
            <w:r w:rsidRPr="00B737DE">
              <w:rPr>
                <w:rFonts w:ascii="GHEA Grapalat" w:hAnsi="GHEA Grapalat" w:cs="Sylfaen"/>
                <w:color w:val="000000"/>
              </w:rPr>
              <w:t>կոմիտե</w:t>
            </w:r>
          </w:p>
          <w:p w:rsidR="002712ED" w:rsidRPr="00B737DE" w:rsidRDefault="002712ED" w:rsidP="00B737DE">
            <w:pPr>
              <w:shd w:val="clear" w:color="auto" w:fill="FFFFFF"/>
              <w:spacing w:line="360" w:lineRule="auto"/>
              <w:jc w:val="center"/>
              <w:rPr>
                <w:rFonts w:ascii="GHEA Grapalat" w:hAnsi="GHEA Grapalat"/>
                <w:color w:val="000000"/>
                <w:lang w:val="en-US"/>
              </w:rPr>
            </w:pPr>
            <w:r w:rsidRPr="00B737DE">
              <w:rPr>
                <w:rFonts w:ascii="GHEA Grapalat" w:hAnsi="GHEA Grapalat"/>
                <w:color w:val="000000"/>
                <w:lang w:val="en-US"/>
              </w:rPr>
              <w:t>2020-05-26</w:t>
            </w:r>
          </w:p>
          <w:p w:rsidR="002712ED" w:rsidRPr="00B737DE" w:rsidRDefault="002712ED" w:rsidP="00B737DE">
            <w:pPr>
              <w:shd w:val="clear" w:color="auto" w:fill="FFFFFF"/>
              <w:spacing w:line="360" w:lineRule="auto"/>
              <w:jc w:val="center"/>
              <w:rPr>
                <w:rFonts w:ascii="GHEA Grapalat" w:hAnsi="GHEA Grapalat"/>
                <w:color w:val="000000"/>
              </w:rPr>
            </w:pPr>
            <w:r w:rsidRPr="00B737DE">
              <w:rPr>
                <w:rFonts w:ascii="GHEA Grapalat" w:hAnsi="GHEA Grapalat"/>
                <w:color w:val="000000"/>
              </w:rPr>
              <w:t>01/11-1/33461-2020</w:t>
            </w:r>
          </w:p>
          <w:p w:rsidR="002712ED" w:rsidRPr="00B737DE" w:rsidRDefault="002712ED" w:rsidP="00B737DE">
            <w:pPr>
              <w:shd w:val="clear" w:color="auto" w:fill="FFFFFF"/>
              <w:spacing w:line="360" w:lineRule="auto"/>
              <w:jc w:val="center"/>
              <w:rPr>
                <w:rFonts w:ascii="GHEA Grapalat" w:hAnsi="GHEA Grapalat"/>
                <w:color w:val="000000"/>
                <w:lang w:val="en-US"/>
              </w:rPr>
            </w:pPr>
          </w:p>
          <w:p w:rsidR="003C0126" w:rsidRPr="00B737DE" w:rsidRDefault="003C0126" w:rsidP="00B737DE">
            <w:pPr>
              <w:shd w:val="clear" w:color="auto" w:fill="FFFFFF"/>
              <w:spacing w:line="360" w:lineRule="auto"/>
              <w:jc w:val="center"/>
              <w:rPr>
                <w:rFonts w:ascii="GHEA Grapalat" w:hAnsi="GHEA Grapalat" w:cs="Sylfaen"/>
                <w:color w:val="000000"/>
                <w:lang w:val="en-US"/>
              </w:rPr>
            </w:pPr>
          </w:p>
        </w:tc>
        <w:tc>
          <w:tcPr>
            <w:tcW w:w="5865" w:type="dxa"/>
          </w:tcPr>
          <w:p w:rsidR="002712ED" w:rsidRPr="00B737DE" w:rsidRDefault="002712ED" w:rsidP="00B737DE">
            <w:pPr>
              <w:tabs>
                <w:tab w:val="left" w:pos="851"/>
              </w:tabs>
              <w:spacing w:line="360" w:lineRule="auto"/>
              <w:jc w:val="both"/>
              <w:rPr>
                <w:rFonts w:ascii="GHEA Grapalat" w:hAnsi="GHEA Grapalat"/>
                <w:lang w:val="en-US"/>
              </w:rPr>
            </w:pPr>
            <w:r w:rsidRPr="00B737DE">
              <w:rPr>
                <w:rFonts w:ascii="GHEA Grapalat" w:hAnsi="GHEA Grapalat"/>
                <w:lang w:val="en-US"/>
              </w:rPr>
              <w:t>«</w:t>
            </w:r>
            <w:r w:rsidRPr="00B737DE">
              <w:rPr>
                <w:rFonts w:ascii="GHEA Grapalat" w:hAnsi="GHEA Grapalat"/>
                <w:bCs/>
                <w:iCs/>
                <w:lang w:val="hy-AM"/>
              </w:rPr>
              <w:t>«Ազգային ժողովի կանոնակարգ» սահմանադրական օրենքում լրացում կատարելու մասին» սահմանադրական օրենքի նախագ</w:t>
            </w:r>
            <w:r w:rsidRPr="00B737DE">
              <w:rPr>
                <w:rFonts w:ascii="GHEA Grapalat" w:hAnsi="GHEA Grapalat"/>
                <w:bCs/>
                <w:iCs/>
              </w:rPr>
              <w:t>ծի</w:t>
            </w:r>
            <w:r w:rsidRPr="00B737DE">
              <w:rPr>
                <w:rFonts w:ascii="GHEA Grapalat" w:hAnsi="GHEA Grapalat"/>
                <w:bCs/>
                <w:iCs/>
                <w:lang w:val="en-US"/>
              </w:rPr>
              <w:t xml:space="preserve"> </w:t>
            </w:r>
            <w:r w:rsidRPr="00B737DE">
              <w:rPr>
                <w:rFonts w:ascii="GHEA Grapalat" w:hAnsi="GHEA Grapalat"/>
                <w:bCs/>
                <w:iCs/>
              </w:rPr>
              <w:t>վերաբերյալ</w:t>
            </w:r>
            <w:r w:rsidRPr="00B737DE">
              <w:rPr>
                <w:rFonts w:ascii="GHEA Grapalat" w:hAnsi="GHEA Grapalat"/>
                <w:bCs/>
                <w:iCs/>
                <w:lang w:val="en-US"/>
              </w:rPr>
              <w:t xml:space="preserve"> </w:t>
            </w:r>
            <w:r w:rsidRPr="00B737DE">
              <w:rPr>
                <w:rFonts w:ascii="GHEA Grapalat" w:hAnsi="GHEA Grapalat"/>
                <w:bCs/>
                <w:iCs/>
              </w:rPr>
              <w:t>հայտնում</w:t>
            </w:r>
            <w:r w:rsidRPr="00B737DE">
              <w:rPr>
                <w:rFonts w:ascii="GHEA Grapalat" w:hAnsi="GHEA Grapalat"/>
                <w:bCs/>
                <w:iCs/>
                <w:lang w:val="en-US"/>
              </w:rPr>
              <w:t xml:space="preserve"> </w:t>
            </w:r>
            <w:r w:rsidRPr="00B737DE">
              <w:rPr>
                <w:rFonts w:ascii="GHEA Grapalat" w:hAnsi="GHEA Grapalat"/>
                <w:bCs/>
                <w:iCs/>
              </w:rPr>
              <w:t>ենք</w:t>
            </w:r>
            <w:r w:rsidRPr="00B737DE">
              <w:rPr>
                <w:rFonts w:ascii="GHEA Grapalat" w:hAnsi="GHEA Grapalat"/>
                <w:bCs/>
                <w:iCs/>
                <w:lang w:val="en-US"/>
              </w:rPr>
              <w:t xml:space="preserve">, </w:t>
            </w:r>
            <w:r w:rsidRPr="00B737DE">
              <w:rPr>
                <w:rFonts w:ascii="GHEA Grapalat" w:hAnsi="GHEA Grapalat"/>
                <w:bCs/>
                <w:iCs/>
              </w:rPr>
              <w:t>որ</w:t>
            </w:r>
            <w:r w:rsidRPr="00B737DE">
              <w:rPr>
                <w:rFonts w:ascii="GHEA Grapalat" w:hAnsi="GHEA Grapalat"/>
                <w:bCs/>
                <w:iCs/>
                <w:lang w:val="en-US"/>
              </w:rPr>
              <w:t xml:space="preserve"> </w:t>
            </w:r>
            <w:r w:rsidRPr="00B737DE">
              <w:rPr>
                <w:rFonts w:ascii="GHEA Grapalat" w:hAnsi="GHEA Grapalat"/>
                <w:bCs/>
                <w:iCs/>
              </w:rPr>
              <w:t>դիտողություններ</w:t>
            </w:r>
            <w:r w:rsidRPr="00B737DE">
              <w:rPr>
                <w:rFonts w:ascii="GHEA Grapalat" w:hAnsi="GHEA Grapalat"/>
                <w:bCs/>
                <w:iCs/>
                <w:lang w:val="en-US"/>
              </w:rPr>
              <w:t xml:space="preserve"> </w:t>
            </w:r>
            <w:r w:rsidRPr="00B737DE">
              <w:rPr>
                <w:rFonts w:ascii="GHEA Grapalat" w:hAnsi="GHEA Grapalat"/>
                <w:bCs/>
                <w:iCs/>
              </w:rPr>
              <w:t>և</w:t>
            </w:r>
            <w:r w:rsidRPr="00B737DE">
              <w:rPr>
                <w:rFonts w:ascii="GHEA Grapalat" w:hAnsi="GHEA Grapalat"/>
                <w:bCs/>
                <w:iCs/>
                <w:lang w:val="en-US"/>
              </w:rPr>
              <w:t xml:space="preserve"> </w:t>
            </w:r>
            <w:r w:rsidRPr="00B737DE">
              <w:rPr>
                <w:rFonts w:ascii="GHEA Grapalat" w:hAnsi="GHEA Grapalat"/>
                <w:bCs/>
                <w:iCs/>
              </w:rPr>
              <w:t>առաջարկություններ</w:t>
            </w:r>
            <w:r w:rsidRPr="00B737DE">
              <w:rPr>
                <w:rFonts w:ascii="GHEA Grapalat" w:hAnsi="GHEA Grapalat"/>
                <w:bCs/>
                <w:iCs/>
                <w:lang w:val="en-US"/>
              </w:rPr>
              <w:t xml:space="preserve"> </w:t>
            </w:r>
            <w:r w:rsidRPr="00B737DE">
              <w:rPr>
                <w:rFonts w:ascii="GHEA Grapalat" w:hAnsi="GHEA Grapalat"/>
                <w:bCs/>
                <w:iCs/>
              </w:rPr>
              <w:t>չունենք</w:t>
            </w:r>
            <w:r w:rsidRPr="00B737DE">
              <w:rPr>
                <w:rFonts w:ascii="GHEA Grapalat" w:hAnsi="GHEA Grapalat"/>
                <w:bCs/>
                <w:iCs/>
                <w:lang w:val="en-US"/>
              </w:rPr>
              <w:t>:</w:t>
            </w:r>
          </w:p>
          <w:p w:rsidR="002712ED" w:rsidRPr="00B737DE" w:rsidRDefault="002712ED" w:rsidP="00B737DE">
            <w:pPr>
              <w:tabs>
                <w:tab w:val="left" w:pos="851"/>
              </w:tabs>
              <w:spacing w:line="360" w:lineRule="auto"/>
              <w:jc w:val="both"/>
              <w:rPr>
                <w:rFonts w:ascii="GHEA Grapalat" w:hAnsi="GHEA Grapalat"/>
                <w:bCs/>
                <w:iCs/>
                <w:lang w:val="en-US"/>
              </w:rPr>
            </w:pPr>
            <w:r w:rsidRPr="00B737DE">
              <w:rPr>
                <w:rFonts w:ascii="GHEA Grapalat" w:hAnsi="GHEA Grapalat"/>
                <w:bCs/>
                <w:iCs/>
              </w:rPr>
              <w:t>Միաժամանակ</w:t>
            </w:r>
            <w:r w:rsidRPr="00B737DE">
              <w:rPr>
                <w:rFonts w:ascii="GHEA Grapalat" w:hAnsi="GHEA Grapalat"/>
                <w:bCs/>
                <w:iCs/>
                <w:lang w:val="en-US"/>
              </w:rPr>
              <w:t xml:space="preserve">, </w:t>
            </w:r>
            <w:r w:rsidRPr="00B737DE">
              <w:rPr>
                <w:rFonts w:ascii="GHEA Grapalat" w:hAnsi="GHEA Grapalat"/>
                <w:bCs/>
                <w:iCs/>
              </w:rPr>
              <w:t>ինչ</w:t>
            </w:r>
            <w:r w:rsidRPr="00B737DE">
              <w:rPr>
                <w:rFonts w:ascii="GHEA Grapalat" w:hAnsi="GHEA Grapalat"/>
                <w:bCs/>
                <w:iCs/>
                <w:lang w:val="en-US"/>
              </w:rPr>
              <w:t xml:space="preserve"> </w:t>
            </w:r>
            <w:r w:rsidRPr="00B737DE">
              <w:rPr>
                <w:rFonts w:ascii="GHEA Grapalat" w:hAnsi="GHEA Grapalat"/>
                <w:bCs/>
                <w:iCs/>
              </w:rPr>
              <w:t>վերաբերում</w:t>
            </w:r>
            <w:r w:rsidRPr="00B737DE">
              <w:rPr>
                <w:rFonts w:ascii="GHEA Grapalat" w:hAnsi="GHEA Grapalat"/>
                <w:bCs/>
                <w:iCs/>
                <w:lang w:val="en-US"/>
              </w:rPr>
              <w:t xml:space="preserve"> </w:t>
            </w:r>
            <w:r w:rsidRPr="00B737DE">
              <w:rPr>
                <w:rFonts w:ascii="GHEA Grapalat" w:hAnsi="GHEA Grapalat"/>
                <w:bCs/>
                <w:iCs/>
              </w:rPr>
              <w:t>է</w:t>
            </w:r>
            <w:r w:rsidRPr="00B737DE">
              <w:rPr>
                <w:rFonts w:ascii="GHEA Grapalat" w:hAnsi="GHEA Grapalat"/>
                <w:bCs/>
                <w:iCs/>
                <w:lang w:val="en-US"/>
              </w:rPr>
              <w:t xml:space="preserve"> </w:t>
            </w:r>
            <w:r w:rsidRPr="00B737DE">
              <w:rPr>
                <w:rFonts w:ascii="GHEA Grapalat" w:hAnsi="GHEA Grapalat"/>
                <w:bCs/>
                <w:iCs/>
              </w:rPr>
              <w:t>նույն</w:t>
            </w:r>
            <w:r w:rsidRPr="00B737DE">
              <w:rPr>
                <w:rFonts w:ascii="GHEA Grapalat" w:hAnsi="GHEA Grapalat"/>
                <w:bCs/>
                <w:iCs/>
                <w:lang w:val="en-US"/>
              </w:rPr>
              <w:t xml:space="preserve"> </w:t>
            </w:r>
            <w:r w:rsidRPr="00B737DE">
              <w:rPr>
                <w:rFonts w:ascii="GHEA Grapalat" w:hAnsi="GHEA Grapalat"/>
                <w:bCs/>
                <w:iCs/>
              </w:rPr>
              <w:t>գրությամբ</w:t>
            </w:r>
            <w:r w:rsidRPr="00B737DE">
              <w:rPr>
                <w:rFonts w:ascii="GHEA Grapalat" w:hAnsi="GHEA Grapalat"/>
                <w:bCs/>
                <w:iCs/>
                <w:lang w:val="en-US"/>
              </w:rPr>
              <w:t xml:space="preserve"> </w:t>
            </w:r>
            <w:r w:rsidRPr="00B737DE">
              <w:rPr>
                <w:rFonts w:ascii="GHEA Grapalat" w:hAnsi="GHEA Grapalat"/>
                <w:bCs/>
                <w:iCs/>
              </w:rPr>
              <w:t>ներկայացված</w:t>
            </w:r>
            <w:r w:rsidRPr="00B737DE">
              <w:rPr>
                <w:rFonts w:ascii="GHEA Grapalat" w:hAnsi="GHEA Grapalat"/>
                <w:bCs/>
                <w:iCs/>
                <w:lang w:val="en-US"/>
              </w:rPr>
              <w:t xml:space="preserve"> «</w:t>
            </w:r>
            <w:r w:rsidRPr="00B737DE">
              <w:rPr>
                <w:rFonts w:ascii="GHEA Grapalat" w:hAnsi="GHEA Grapalat"/>
                <w:bCs/>
                <w:iCs/>
                <w:lang w:val="hy-AM"/>
              </w:rPr>
              <w:t xml:space="preserve">«Նորմատիվ իրավական ակտերի մասին» օրենքում փոփոխություններ և լրացումներ կատարելու մասին» օրենքի </w:t>
            </w:r>
            <w:r w:rsidRPr="00B737DE">
              <w:rPr>
                <w:rFonts w:ascii="GHEA Grapalat" w:hAnsi="GHEA Grapalat"/>
                <w:bCs/>
                <w:iCs/>
              </w:rPr>
              <w:t>նախագծին</w:t>
            </w:r>
            <w:r w:rsidRPr="00B737DE">
              <w:rPr>
                <w:rFonts w:ascii="GHEA Grapalat" w:hAnsi="GHEA Grapalat"/>
                <w:bCs/>
                <w:iCs/>
                <w:lang w:val="en-US"/>
              </w:rPr>
              <w:t xml:space="preserve"> (</w:t>
            </w:r>
            <w:r w:rsidRPr="00B737DE">
              <w:rPr>
                <w:rFonts w:ascii="GHEA Grapalat" w:hAnsi="GHEA Grapalat"/>
                <w:bCs/>
                <w:iCs/>
              </w:rPr>
              <w:t>այսուհետ՝</w:t>
            </w:r>
            <w:r w:rsidRPr="00B737DE">
              <w:rPr>
                <w:rFonts w:ascii="GHEA Grapalat" w:hAnsi="GHEA Grapalat"/>
                <w:bCs/>
                <w:iCs/>
                <w:lang w:val="en-US"/>
              </w:rPr>
              <w:t xml:space="preserve"> </w:t>
            </w:r>
            <w:r w:rsidRPr="00B737DE">
              <w:rPr>
                <w:rFonts w:ascii="GHEA Grapalat" w:hAnsi="GHEA Grapalat"/>
                <w:bCs/>
                <w:iCs/>
              </w:rPr>
              <w:lastRenderedPageBreak/>
              <w:t>Նախագիծ</w:t>
            </w:r>
            <w:r w:rsidRPr="00B737DE">
              <w:rPr>
                <w:rFonts w:ascii="GHEA Grapalat" w:hAnsi="GHEA Grapalat"/>
                <w:bCs/>
                <w:iCs/>
                <w:lang w:val="en-US"/>
              </w:rPr>
              <w:t xml:space="preserve">), </w:t>
            </w:r>
            <w:r w:rsidRPr="00B737DE">
              <w:rPr>
                <w:rFonts w:ascii="GHEA Grapalat" w:hAnsi="GHEA Grapalat"/>
                <w:bCs/>
                <w:iCs/>
              </w:rPr>
              <w:t>ապա</w:t>
            </w:r>
            <w:r w:rsidRPr="00B737DE">
              <w:rPr>
                <w:rFonts w:ascii="GHEA Grapalat" w:hAnsi="GHEA Grapalat"/>
                <w:bCs/>
                <w:iCs/>
                <w:lang w:val="en-US"/>
              </w:rPr>
              <w:t xml:space="preserve"> </w:t>
            </w:r>
            <w:r w:rsidRPr="00B737DE">
              <w:rPr>
                <w:rFonts w:ascii="GHEA Grapalat" w:hAnsi="GHEA Grapalat"/>
                <w:bCs/>
                <w:iCs/>
              </w:rPr>
              <w:t>դրա</w:t>
            </w:r>
            <w:r w:rsidRPr="00B737DE">
              <w:rPr>
                <w:rFonts w:ascii="GHEA Grapalat" w:hAnsi="GHEA Grapalat"/>
                <w:bCs/>
                <w:iCs/>
                <w:lang w:val="en-US"/>
              </w:rPr>
              <w:t xml:space="preserve"> </w:t>
            </w:r>
            <w:r w:rsidRPr="00B737DE">
              <w:rPr>
                <w:rFonts w:ascii="GHEA Grapalat" w:hAnsi="GHEA Grapalat"/>
                <w:bCs/>
                <w:iCs/>
              </w:rPr>
              <w:t>վերաբերյալ</w:t>
            </w:r>
            <w:r w:rsidRPr="00B737DE">
              <w:rPr>
                <w:rFonts w:ascii="GHEA Grapalat" w:hAnsi="GHEA Grapalat"/>
                <w:bCs/>
                <w:iCs/>
                <w:lang w:val="en-US"/>
              </w:rPr>
              <w:t xml:space="preserve"> </w:t>
            </w:r>
            <w:r w:rsidRPr="00B737DE">
              <w:rPr>
                <w:rFonts w:ascii="GHEA Grapalat" w:hAnsi="GHEA Grapalat"/>
                <w:bCs/>
                <w:iCs/>
              </w:rPr>
              <w:t>հայտնում</w:t>
            </w:r>
            <w:r w:rsidRPr="00B737DE">
              <w:rPr>
                <w:rFonts w:ascii="GHEA Grapalat" w:hAnsi="GHEA Grapalat"/>
                <w:bCs/>
                <w:iCs/>
                <w:lang w:val="en-US"/>
              </w:rPr>
              <w:t xml:space="preserve"> </w:t>
            </w:r>
            <w:r w:rsidRPr="00B737DE">
              <w:rPr>
                <w:rFonts w:ascii="GHEA Grapalat" w:hAnsi="GHEA Grapalat"/>
                <w:bCs/>
                <w:iCs/>
              </w:rPr>
              <w:t>ենք</w:t>
            </w:r>
            <w:r w:rsidRPr="00B737DE">
              <w:rPr>
                <w:rFonts w:ascii="GHEA Grapalat" w:hAnsi="GHEA Grapalat"/>
                <w:bCs/>
                <w:iCs/>
                <w:lang w:val="en-US"/>
              </w:rPr>
              <w:t xml:space="preserve"> </w:t>
            </w:r>
            <w:r w:rsidRPr="00B737DE">
              <w:rPr>
                <w:rFonts w:ascii="GHEA Grapalat" w:hAnsi="GHEA Grapalat"/>
                <w:bCs/>
                <w:iCs/>
              </w:rPr>
              <w:t>հետևյալը</w:t>
            </w:r>
            <w:r w:rsidRPr="00B737DE">
              <w:rPr>
                <w:rFonts w:ascii="GHEA Grapalat" w:hAnsi="GHEA Grapalat"/>
                <w:bCs/>
                <w:iCs/>
                <w:lang w:val="en-US"/>
              </w:rPr>
              <w:t>:</w:t>
            </w:r>
          </w:p>
          <w:p w:rsidR="002712ED" w:rsidRPr="00B737DE" w:rsidRDefault="002712ED" w:rsidP="00B737DE">
            <w:pPr>
              <w:pStyle w:val="ListParagraph"/>
              <w:numPr>
                <w:ilvl w:val="0"/>
                <w:numId w:val="23"/>
              </w:numPr>
              <w:tabs>
                <w:tab w:val="left" w:pos="0"/>
              </w:tabs>
              <w:autoSpaceDE/>
              <w:autoSpaceDN/>
              <w:adjustRightInd/>
              <w:spacing w:line="360" w:lineRule="auto"/>
              <w:ind w:left="0" w:firstLine="0"/>
              <w:jc w:val="both"/>
              <w:rPr>
                <w:rFonts w:ascii="GHEA Grapalat" w:hAnsi="GHEA Grapalat"/>
                <w:bCs/>
                <w:iCs/>
                <w:lang w:val="hy-AM"/>
              </w:rPr>
            </w:pPr>
            <w:r w:rsidRPr="00B737DE">
              <w:rPr>
                <w:rFonts w:ascii="GHEA Grapalat" w:hAnsi="GHEA Grapalat" w:cs="Sylfaen"/>
                <w:bCs/>
                <w:iCs/>
              </w:rPr>
              <w:t>Առաջարկում</w:t>
            </w:r>
            <w:r w:rsidRPr="00B737DE">
              <w:rPr>
                <w:rFonts w:ascii="GHEA Grapalat" w:hAnsi="GHEA Grapalat" w:cs="Sylfaen"/>
                <w:bCs/>
                <w:iCs/>
                <w:lang w:val="en-US"/>
              </w:rPr>
              <w:t xml:space="preserve"> </w:t>
            </w:r>
            <w:r w:rsidRPr="00B737DE">
              <w:rPr>
                <w:rFonts w:ascii="GHEA Grapalat" w:hAnsi="GHEA Grapalat" w:cs="Sylfaen"/>
                <w:bCs/>
                <w:iCs/>
              </w:rPr>
              <w:t>ենք</w:t>
            </w:r>
            <w:r w:rsidRPr="00B737DE">
              <w:rPr>
                <w:rFonts w:ascii="GHEA Grapalat" w:hAnsi="GHEA Grapalat" w:cs="Sylfaen"/>
                <w:bCs/>
                <w:iCs/>
                <w:lang w:val="en-US"/>
              </w:rPr>
              <w:t xml:space="preserve"> </w:t>
            </w:r>
            <w:r w:rsidRPr="00B737DE">
              <w:rPr>
                <w:rFonts w:ascii="GHEA Grapalat" w:hAnsi="GHEA Grapalat" w:cs="Sylfaen"/>
                <w:bCs/>
                <w:iCs/>
              </w:rPr>
              <w:t>Ն</w:t>
            </w:r>
            <w:r w:rsidRPr="00B737DE">
              <w:rPr>
                <w:rFonts w:ascii="GHEA Grapalat" w:hAnsi="GHEA Grapalat"/>
                <w:bCs/>
                <w:iCs/>
                <w:lang w:val="hy-AM"/>
              </w:rPr>
              <w:t>ախագծի 12-րդ հոդված</w:t>
            </w:r>
            <w:r w:rsidRPr="00B737DE">
              <w:rPr>
                <w:rFonts w:ascii="GHEA Grapalat" w:hAnsi="GHEA Grapalat"/>
                <w:bCs/>
                <w:iCs/>
              </w:rPr>
              <w:t>ով</w:t>
            </w:r>
            <w:r w:rsidRPr="00B737DE">
              <w:rPr>
                <w:rFonts w:ascii="GHEA Grapalat" w:hAnsi="GHEA Grapalat"/>
                <w:bCs/>
                <w:iCs/>
                <w:lang w:val="en-US"/>
              </w:rPr>
              <w:t xml:space="preserve"> </w:t>
            </w:r>
            <w:r w:rsidRPr="00B737DE">
              <w:rPr>
                <w:rFonts w:ascii="GHEA Grapalat" w:hAnsi="GHEA Grapalat"/>
                <w:bCs/>
                <w:iCs/>
              </w:rPr>
              <w:t>փոփոխվող՝</w:t>
            </w:r>
            <w:r w:rsidRPr="00B737DE">
              <w:rPr>
                <w:rFonts w:ascii="GHEA Grapalat" w:hAnsi="GHEA Grapalat"/>
                <w:bCs/>
                <w:iCs/>
                <w:lang w:val="en-US"/>
              </w:rPr>
              <w:t xml:space="preserve"> </w:t>
            </w:r>
            <w:r w:rsidRPr="00B737DE">
              <w:rPr>
                <w:rFonts w:ascii="GHEA Grapalat" w:hAnsi="GHEA Grapalat"/>
                <w:bCs/>
                <w:iCs/>
                <w:lang w:val="hy-AM"/>
              </w:rPr>
              <w:t xml:space="preserve">«Նորմատիվ իրավական ակտերի մասին» </w:t>
            </w:r>
            <w:r w:rsidRPr="00B737DE">
              <w:rPr>
                <w:rFonts w:ascii="GHEA Grapalat" w:hAnsi="GHEA Grapalat"/>
                <w:bCs/>
                <w:iCs/>
              </w:rPr>
              <w:t>ՀՀ</w:t>
            </w:r>
            <w:r w:rsidRPr="00B737DE">
              <w:rPr>
                <w:rFonts w:ascii="GHEA Grapalat" w:hAnsi="GHEA Grapalat"/>
                <w:bCs/>
                <w:iCs/>
                <w:lang w:val="en-US"/>
              </w:rPr>
              <w:t xml:space="preserve"> </w:t>
            </w:r>
            <w:r w:rsidRPr="00B737DE">
              <w:rPr>
                <w:rFonts w:ascii="GHEA Grapalat" w:hAnsi="GHEA Grapalat"/>
                <w:bCs/>
                <w:iCs/>
                <w:lang w:val="hy-AM"/>
              </w:rPr>
              <w:t>օրենք</w:t>
            </w:r>
            <w:r w:rsidRPr="00B737DE">
              <w:rPr>
                <w:rFonts w:ascii="GHEA Grapalat" w:hAnsi="GHEA Grapalat"/>
                <w:bCs/>
                <w:iCs/>
              </w:rPr>
              <w:t>ի</w:t>
            </w:r>
            <w:r w:rsidRPr="00B737DE">
              <w:rPr>
                <w:rFonts w:ascii="GHEA Grapalat" w:hAnsi="GHEA Grapalat"/>
                <w:bCs/>
                <w:iCs/>
                <w:lang w:val="en-US"/>
              </w:rPr>
              <w:t xml:space="preserve"> 24-</w:t>
            </w:r>
            <w:r w:rsidRPr="00B737DE">
              <w:rPr>
                <w:rFonts w:ascii="GHEA Grapalat" w:hAnsi="GHEA Grapalat"/>
                <w:bCs/>
                <w:iCs/>
              </w:rPr>
              <w:t>րդ</w:t>
            </w:r>
            <w:r w:rsidRPr="00B737DE">
              <w:rPr>
                <w:rFonts w:ascii="GHEA Grapalat" w:hAnsi="GHEA Grapalat"/>
                <w:bCs/>
                <w:iCs/>
                <w:lang w:val="en-US"/>
              </w:rPr>
              <w:t xml:space="preserve"> </w:t>
            </w:r>
            <w:r w:rsidRPr="00B737DE">
              <w:rPr>
                <w:rFonts w:ascii="GHEA Grapalat" w:hAnsi="GHEA Grapalat"/>
                <w:bCs/>
                <w:iCs/>
              </w:rPr>
              <w:t>հոդվածը</w:t>
            </w:r>
            <w:r w:rsidRPr="00B737DE">
              <w:rPr>
                <w:rFonts w:ascii="GHEA Grapalat" w:hAnsi="GHEA Grapalat"/>
                <w:bCs/>
                <w:iCs/>
                <w:lang w:val="hy-AM"/>
              </w:rPr>
              <w:t xml:space="preserve"> շարադրել հետևյալ խմբագրությամբ.</w:t>
            </w:r>
          </w:p>
          <w:p w:rsidR="002712ED" w:rsidRPr="00B737DE" w:rsidRDefault="002712ED" w:rsidP="00B737DE">
            <w:pPr>
              <w:tabs>
                <w:tab w:val="left" w:pos="851"/>
              </w:tabs>
              <w:spacing w:line="360" w:lineRule="auto"/>
              <w:jc w:val="both"/>
              <w:rPr>
                <w:rFonts w:ascii="GHEA Grapalat" w:hAnsi="GHEA Grapalat"/>
                <w:b/>
                <w:bCs/>
                <w:iCs/>
                <w:lang w:val="hy-AM"/>
              </w:rPr>
            </w:pPr>
            <w:r w:rsidRPr="00B737DE">
              <w:rPr>
                <w:rFonts w:ascii="GHEA Grapalat" w:hAnsi="GHEA Grapalat"/>
                <w:bCs/>
                <w:iCs/>
                <w:lang w:val="hy-AM"/>
              </w:rPr>
              <w:t>«</w:t>
            </w:r>
            <w:r w:rsidRPr="00B737DE">
              <w:rPr>
                <w:rFonts w:ascii="GHEA Grapalat" w:hAnsi="GHEA Grapalat"/>
                <w:b/>
                <w:bCs/>
                <w:iCs/>
                <w:lang w:val="hy-AM"/>
              </w:rPr>
              <w:t>Հոդված 24. Եվրասիական տնտեսական միության իրավունքի մասը կազմող իրավական ակտերի Հայաստանի Հանրապետության տարածքում կիրառության, այդ թվում՝ պաշտոնական թարգմանության վերաբերյալ</w:t>
            </w:r>
          </w:p>
          <w:p w:rsidR="002712ED" w:rsidRPr="00B737DE" w:rsidRDefault="002712ED" w:rsidP="00B737DE">
            <w:pPr>
              <w:numPr>
                <w:ilvl w:val="0"/>
                <w:numId w:val="22"/>
              </w:numPr>
              <w:tabs>
                <w:tab w:val="left" w:pos="851"/>
              </w:tabs>
              <w:spacing w:line="360" w:lineRule="auto"/>
              <w:ind w:left="0" w:firstLine="0"/>
              <w:jc w:val="both"/>
              <w:rPr>
                <w:rFonts w:ascii="GHEA Grapalat" w:hAnsi="GHEA Grapalat"/>
                <w:bCs/>
                <w:iCs/>
                <w:lang w:val="hy-AM"/>
              </w:rPr>
            </w:pPr>
            <w:r w:rsidRPr="00B737DE">
              <w:rPr>
                <w:rFonts w:ascii="GHEA Grapalat" w:hAnsi="GHEA Grapalat"/>
                <w:bCs/>
                <w:iCs/>
                <w:lang w:val="hy-AM"/>
              </w:rPr>
              <w:t xml:space="preserve">«Եվրասիական տնտեսական միության մասին» 2014 թվականի մայիսի 29-ի պայմանագրին (այսուհետ՝ Պայմանագիր) համապատասխան Պայմանագրով ու Եվրասիական տնտեսական միության շրջանակներում կնքված և կնքվող միջազգային պայմանագրերով նախատեսված իրենց լիազորությունների շրջանակներում ընդունված և </w:t>
            </w:r>
            <w:r w:rsidRPr="00B737DE">
              <w:rPr>
                <w:rFonts w:ascii="GHEA Grapalat" w:hAnsi="GHEA Grapalat"/>
                <w:bCs/>
                <w:iCs/>
                <w:lang w:val="hy-AM"/>
              </w:rPr>
              <w:lastRenderedPageBreak/>
              <w:t>ընդունվող Եվրասիական տնտեսական բարձրագույն խորհրդի, Եվրասիական միջկառավարական խորհրդի և Եվրասիական տնտեսական հանձնաժողովի որոշումներն ու կարգադրությունները Հայաստանի Հանրապետության տարածքում ենթակա են անմիջական կիրառության։</w:t>
            </w:r>
          </w:p>
          <w:p w:rsidR="002712ED" w:rsidRPr="00B737DE" w:rsidRDefault="002712ED" w:rsidP="00B737DE">
            <w:pPr>
              <w:numPr>
                <w:ilvl w:val="0"/>
                <w:numId w:val="22"/>
              </w:numPr>
              <w:tabs>
                <w:tab w:val="left" w:pos="851"/>
              </w:tabs>
              <w:spacing w:line="360" w:lineRule="auto"/>
              <w:ind w:left="0" w:firstLine="0"/>
              <w:jc w:val="both"/>
              <w:rPr>
                <w:rFonts w:ascii="GHEA Grapalat" w:hAnsi="GHEA Grapalat"/>
                <w:bCs/>
                <w:iCs/>
                <w:lang w:val="hy-AM"/>
              </w:rPr>
            </w:pPr>
            <w:r w:rsidRPr="00B737DE">
              <w:rPr>
                <w:rFonts w:ascii="GHEA Grapalat" w:hAnsi="GHEA Grapalat"/>
                <w:bCs/>
                <w:iCs/>
                <w:lang w:val="hy-AM"/>
              </w:rPr>
              <w:t>Սույն հոդվածի 1-ին  մասում նշված իրավական ակտերի նկատմամբ սույն օրենքի դրույթները չեն տարածվում, բացառությամբ սույն հոդվածով սահմանված դրույթների։</w:t>
            </w:r>
          </w:p>
          <w:p w:rsidR="002712ED" w:rsidRPr="00B737DE" w:rsidRDefault="002712ED" w:rsidP="00B737DE">
            <w:pPr>
              <w:numPr>
                <w:ilvl w:val="0"/>
                <w:numId w:val="22"/>
              </w:numPr>
              <w:tabs>
                <w:tab w:val="left" w:pos="851"/>
              </w:tabs>
              <w:spacing w:line="360" w:lineRule="auto"/>
              <w:ind w:left="0" w:firstLine="0"/>
              <w:jc w:val="both"/>
              <w:rPr>
                <w:rFonts w:ascii="GHEA Grapalat" w:hAnsi="GHEA Grapalat"/>
                <w:bCs/>
                <w:iCs/>
                <w:lang w:val="hy-AM"/>
              </w:rPr>
            </w:pPr>
            <w:r w:rsidRPr="00B737DE">
              <w:rPr>
                <w:rFonts w:ascii="GHEA Grapalat" w:hAnsi="GHEA Grapalat"/>
                <w:bCs/>
                <w:iCs/>
                <w:lang w:val="hy-AM"/>
              </w:rPr>
              <w:t xml:space="preserve">Սույն հոդվածի 1-ին կետում նշված իրավական ակտերը Եվրասիական տնտեսական միության պաշտոնական կայքում հրապարակման օրվան հաջորդող աշխատանքային օրը Կառավարության կողմից սահմանված իրավասու մարմնի կողմից ուղարկվում են պաշտոնական թարգմանության: </w:t>
            </w:r>
          </w:p>
          <w:p w:rsidR="002712ED" w:rsidRPr="00B737DE" w:rsidRDefault="002712ED" w:rsidP="00B737DE">
            <w:pPr>
              <w:numPr>
                <w:ilvl w:val="0"/>
                <w:numId w:val="22"/>
              </w:numPr>
              <w:tabs>
                <w:tab w:val="left" w:pos="851"/>
              </w:tabs>
              <w:spacing w:line="360" w:lineRule="auto"/>
              <w:ind w:left="0" w:firstLine="0"/>
              <w:jc w:val="both"/>
              <w:rPr>
                <w:rFonts w:ascii="GHEA Grapalat" w:hAnsi="GHEA Grapalat"/>
                <w:bCs/>
                <w:iCs/>
                <w:lang w:val="hy-AM"/>
              </w:rPr>
            </w:pPr>
            <w:r w:rsidRPr="00B737DE">
              <w:rPr>
                <w:rFonts w:ascii="GHEA Grapalat" w:hAnsi="GHEA Grapalat"/>
                <w:bCs/>
                <w:iCs/>
                <w:lang w:val="hy-AM"/>
              </w:rPr>
              <w:t xml:space="preserve">Սույն հոդվածի 1-ին կետում նշված </w:t>
            </w:r>
            <w:r w:rsidRPr="00B737DE">
              <w:rPr>
                <w:rFonts w:ascii="GHEA Grapalat" w:hAnsi="GHEA Grapalat"/>
                <w:bCs/>
                <w:iCs/>
                <w:lang w:val="hy-AM"/>
              </w:rPr>
              <w:lastRenderedPageBreak/>
              <w:t>իրավական ակտերի վերևի ձախ անկյունում թարգմանության լեզվով գրվում են «ՊԱՇՏՈՆԱԿԱՆ ԹԱՐԳՄԱՆՈՒԹՅՈՒՆ» բառերը, ինչպես նաև թարգմանությունը կատարած մարմնի անվանումը:</w:t>
            </w:r>
          </w:p>
          <w:p w:rsidR="002712ED" w:rsidRPr="00B737DE" w:rsidRDefault="002712ED" w:rsidP="00B737DE">
            <w:pPr>
              <w:numPr>
                <w:ilvl w:val="0"/>
                <w:numId w:val="22"/>
              </w:numPr>
              <w:tabs>
                <w:tab w:val="left" w:pos="851"/>
              </w:tabs>
              <w:spacing w:line="360" w:lineRule="auto"/>
              <w:ind w:left="0" w:firstLine="0"/>
              <w:jc w:val="both"/>
              <w:rPr>
                <w:rFonts w:ascii="GHEA Grapalat" w:hAnsi="GHEA Grapalat"/>
                <w:bCs/>
                <w:iCs/>
                <w:lang w:val="hy-AM"/>
              </w:rPr>
            </w:pPr>
            <w:r w:rsidRPr="00B737DE">
              <w:rPr>
                <w:rFonts w:ascii="GHEA Grapalat" w:hAnsi="GHEA Grapalat"/>
                <w:bCs/>
                <w:iCs/>
                <w:lang w:val="hy-AM"/>
              </w:rPr>
              <w:t>Սույն հոդվածի 1-ին կետում նշված իրավական ակտերի պաշտոնական թարգմանության տեքստն ստորագրում է Կառավարության կողմից սահմանված պաշտոնական թարգմանության գործառույթ կատարող կազմակերպության ղեկավարը։</w:t>
            </w:r>
          </w:p>
          <w:p w:rsidR="002712ED" w:rsidRPr="00B737DE" w:rsidRDefault="002712ED" w:rsidP="00B737DE">
            <w:pPr>
              <w:numPr>
                <w:ilvl w:val="0"/>
                <w:numId w:val="22"/>
              </w:numPr>
              <w:tabs>
                <w:tab w:val="left" w:pos="851"/>
              </w:tabs>
              <w:spacing w:line="360" w:lineRule="auto"/>
              <w:ind w:left="0" w:firstLine="0"/>
              <w:jc w:val="both"/>
              <w:rPr>
                <w:rFonts w:ascii="GHEA Grapalat" w:hAnsi="GHEA Grapalat"/>
                <w:bCs/>
                <w:iCs/>
                <w:lang w:val="hy-AM"/>
              </w:rPr>
            </w:pPr>
            <w:r w:rsidRPr="00B737DE">
              <w:rPr>
                <w:rFonts w:ascii="GHEA Grapalat" w:hAnsi="GHEA Grapalat"/>
                <w:bCs/>
                <w:iCs/>
                <w:lang w:val="hy-AM"/>
              </w:rPr>
              <w:t>Սույն հոդվածի 1-ին կետում նշված իրավական ակտերի պաշտոնական թարգմանությունը իրականացվում է և Կառավարության կողմից սահմանված իրավասու մարմնի կողմից ուղարկվում են հրապարակման մինչև դրանց ուժի մեջ մտնելու համար սահմանված ժամկետը։</w:t>
            </w:r>
          </w:p>
          <w:p w:rsidR="002712ED" w:rsidRPr="00B737DE" w:rsidRDefault="002712ED" w:rsidP="00B737DE">
            <w:pPr>
              <w:numPr>
                <w:ilvl w:val="0"/>
                <w:numId w:val="22"/>
              </w:numPr>
              <w:tabs>
                <w:tab w:val="left" w:pos="851"/>
              </w:tabs>
              <w:spacing w:line="360" w:lineRule="auto"/>
              <w:ind w:left="0" w:firstLine="0"/>
              <w:jc w:val="both"/>
              <w:rPr>
                <w:rFonts w:ascii="GHEA Grapalat" w:hAnsi="GHEA Grapalat"/>
                <w:bCs/>
                <w:iCs/>
                <w:lang w:val="hy-AM"/>
              </w:rPr>
            </w:pPr>
            <w:r w:rsidRPr="00B737DE">
              <w:rPr>
                <w:rFonts w:ascii="GHEA Grapalat" w:hAnsi="GHEA Grapalat"/>
                <w:bCs/>
                <w:iCs/>
                <w:lang w:val="hy-AM"/>
              </w:rPr>
              <w:t xml:space="preserve">Սույն հոդվածի 1-ին կետում նշված </w:t>
            </w:r>
            <w:r w:rsidRPr="00B737DE">
              <w:rPr>
                <w:rFonts w:ascii="GHEA Grapalat" w:hAnsi="GHEA Grapalat"/>
                <w:bCs/>
                <w:iCs/>
                <w:lang w:val="hy-AM"/>
              </w:rPr>
              <w:lastRenderedPageBreak/>
              <w:t>իրավական ակտերը պաշտոնական թարգմանության ուղարկելու ու հրապարակման ուղարկելու իրավասու մարմիններին, ինչպես նաև պաշտոնական թարգմանության ուղարկելու, դրանց պաշտոնական թարգմանության, հրապարակման ուղարկելու և հրապարակման կարգը սահմանում է Կառավարությունը:»:</w:t>
            </w:r>
          </w:p>
          <w:p w:rsidR="002712ED" w:rsidRPr="00B737DE" w:rsidRDefault="002712ED" w:rsidP="00B737DE">
            <w:pPr>
              <w:tabs>
                <w:tab w:val="left" w:pos="851"/>
              </w:tabs>
              <w:spacing w:line="360" w:lineRule="auto"/>
              <w:jc w:val="both"/>
              <w:rPr>
                <w:rFonts w:ascii="GHEA Grapalat" w:hAnsi="GHEA Grapalat"/>
                <w:bCs/>
                <w:iCs/>
                <w:lang w:val="hy-AM"/>
              </w:rPr>
            </w:pPr>
            <w:r w:rsidRPr="00B737DE">
              <w:rPr>
                <w:rFonts w:ascii="GHEA Grapalat" w:hAnsi="GHEA Grapalat"/>
                <w:bCs/>
                <w:iCs/>
                <w:lang w:val="hy-AM"/>
              </w:rPr>
              <w:t>2)</w:t>
            </w:r>
            <w:r w:rsidRPr="00B737DE">
              <w:rPr>
                <w:rFonts w:ascii="GHEA Grapalat" w:hAnsi="GHEA Grapalat"/>
                <w:bCs/>
                <w:iCs/>
                <w:lang w:val="hy-AM"/>
              </w:rPr>
              <w:tab/>
              <w:t>Նախագծի 19-րդ հոդվածում առաջարկում ենք կատարել հետևյալ փոփոխությունները և լրացումը.</w:t>
            </w:r>
          </w:p>
          <w:p w:rsidR="002712ED" w:rsidRPr="00B737DE" w:rsidRDefault="002712ED" w:rsidP="00B737DE">
            <w:pPr>
              <w:tabs>
                <w:tab w:val="left" w:pos="851"/>
              </w:tabs>
              <w:spacing w:line="360" w:lineRule="auto"/>
              <w:jc w:val="both"/>
              <w:rPr>
                <w:rFonts w:ascii="GHEA Grapalat" w:hAnsi="GHEA Grapalat"/>
                <w:bCs/>
                <w:iCs/>
                <w:lang w:val="hy-AM"/>
              </w:rPr>
            </w:pPr>
            <w:r w:rsidRPr="00B737DE">
              <w:rPr>
                <w:rFonts w:ascii="GHEA Grapalat" w:hAnsi="GHEA Grapalat"/>
                <w:bCs/>
                <w:iCs/>
                <w:lang w:val="hy-AM"/>
              </w:rPr>
              <w:t xml:space="preserve">ա. 1-ին մասում «Եվրասիական տնտեսական միության հանձնաժողովի նորմատիվ բնույթի որոշումները» բառերը փոխարինել «Եվրասիական տնտեսական միության մասին» 2014 թվականի մայիսի 29-ի պայմանագրին (այսուհետ՝ Պայմանագիր) համապատասխան Պայմանագրով ու Եվրասիական տնտեսական միության շրջանակներում կնքված և կնքվող միջազգային պայմանագրերով նախատեսված իրենց </w:t>
            </w:r>
            <w:r w:rsidRPr="00B737DE">
              <w:rPr>
                <w:rFonts w:ascii="GHEA Grapalat" w:hAnsi="GHEA Grapalat"/>
                <w:bCs/>
                <w:iCs/>
                <w:lang w:val="hy-AM"/>
              </w:rPr>
              <w:lastRenderedPageBreak/>
              <w:t>լիազորությունների շրջանակներում ընդունված և ընդունվող Եվրասիական տնտեսական բարձրագույն խորհրդի, Եվրասիական միջկառավարական խորհրդի և Եվրասիական տնտեսական հանձնաժողովի որոշումներն ու կարգադրությունները պաշտոնական» բառերով, իսկ «դրանց» բառից հետո լրացնել «պաշտոնական» բառը,</w:t>
            </w:r>
          </w:p>
          <w:p w:rsidR="002712ED" w:rsidRPr="00B737DE" w:rsidRDefault="002712ED" w:rsidP="00B737DE">
            <w:pPr>
              <w:tabs>
                <w:tab w:val="left" w:pos="851"/>
              </w:tabs>
              <w:spacing w:line="360" w:lineRule="auto"/>
              <w:jc w:val="both"/>
              <w:rPr>
                <w:rFonts w:ascii="GHEA Grapalat" w:hAnsi="GHEA Grapalat"/>
                <w:bCs/>
                <w:iCs/>
                <w:lang w:val="hy-AM"/>
              </w:rPr>
            </w:pPr>
            <w:r w:rsidRPr="00B737DE">
              <w:rPr>
                <w:rFonts w:ascii="GHEA Grapalat" w:hAnsi="GHEA Grapalat"/>
                <w:bCs/>
                <w:iCs/>
                <w:lang w:val="hy-AM"/>
              </w:rPr>
              <w:t>բ.</w:t>
            </w:r>
            <w:r w:rsidRPr="00B737DE">
              <w:rPr>
                <w:rFonts w:ascii="GHEA Grapalat" w:hAnsi="GHEA Grapalat"/>
                <w:bCs/>
                <w:iCs/>
                <w:lang w:val="hy-AM"/>
              </w:rPr>
              <w:tab/>
              <w:t xml:space="preserve">2-րդ կետում «Եվրասիական տնտեսական միության հանձնաժողովի նորմատիվ բնույթի որոշումների» բառերը փոխարինել «՝ Պայմանագրին համապատասխան Պայմանագրով ու Եվրասիական տնտեսական միության շրջանակներում կնքված միջազգային պայմանագրերով նախատեսված իրենց լիազորությունների շրջանակներում ընդունված Եվրասիական տնտեսական բարձրագույն խորհրդի, Եվրասիական միջկառավարական խորհրդի և Եվրասիական տնտեսական </w:t>
            </w:r>
            <w:r w:rsidRPr="00B737DE">
              <w:rPr>
                <w:rFonts w:ascii="GHEA Grapalat" w:hAnsi="GHEA Grapalat"/>
                <w:bCs/>
                <w:iCs/>
                <w:lang w:val="hy-AM"/>
              </w:rPr>
              <w:lastRenderedPageBreak/>
              <w:t>հանձնաժողովի որոշումների ու կարգադրությունների պաշտոնական» բառերով:</w:t>
            </w:r>
          </w:p>
          <w:p w:rsidR="003C0126" w:rsidRPr="00B737DE" w:rsidRDefault="003C0126" w:rsidP="00B737DE">
            <w:pPr>
              <w:spacing w:line="360" w:lineRule="auto"/>
              <w:jc w:val="both"/>
              <w:rPr>
                <w:rFonts w:ascii="GHEA Grapalat" w:eastAsia="Calibri" w:hAnsi="GHEA Grapalat" w:cs="Sylfaen"/>
                <w:lang w:val="hy-AM"/>
              </w:rPr>
            </w:pPr>
          </w:p>
        </w:tc>
        <w:tc>
          <w:tcPr>
            <w:tcW w:w="1714" w:type="dxa"/>
          </w:tcPr>
          <w:p w:rsidR="003C0126" w:rsidRPr="00B737DE" w:rsidRDefault="00AA5358" w:rsidP="00B737DE">
            <w:pPr>
              <w:spacing w:line="360" w:lineRule="auto"/>
              <w:jc w:val="center"/>
              <w:rPr>
                <w:rFonts w:ascii="GHEA Grapalat" w:hAnsi="GHEA Grapalat"/>
                <w:lang w:val="en-US"/>
              </w:rPr>
            </w:pPr>
            <w:r w:rsidRPr="00B737DE">
              <w:rPr>
                <w:rFonts w:ascii="GHEA Grapalat" w:hAnsi="GHEA Grapalat"/>
                <w:lang w:val="en-US"/>
              </w:rPr>
              <w:lastRenderedPageBreak/>
              <w:t>Չի ընդունվել</w:t>
            </w:r>
          </w:p>
        </w:tc>
        <w:tc>
          <w:tcPr>
            <w:tcW w:w="4229" w:type="dxa"/>
          </w:tcPr>
          <w:p w:rsidR="00AA5358" w:rsidRPr="00B737DE" w:rsidRDefault="00AA5358" w:rsidP="00B737DE">
            <w:pPr>
              <w:pStyle w:val="NormalWeb"/>
              <w:shd w:val="clear" w:color="auto" w:fill="FFFFFF"/>
              <w:spacing w:before="0" w:beforeAutospacing="0" w:after="0" w:afterAutospacing="0" w:line="360" w:lineRule="auto"/>
              <w:jc w:val="both"/>
              <w:rPr>
                <w:rFonts w:ascii="GHEA Grapalat" w:hAnsi="GHEA Grapalat" w:cs="Arial"/>
              </w:rPr>
            </w:pPr>
            <w:r w:rsidRPr="00B737DE">
              <w:rPr>
                <w:rFonts w:ascii="GHEA Grapalat" w:hAnsi="GHEA Grapalat"/>
              </w:rPr>
              <w:t xml:space="preserve">Նախագծով առաջարկվող լուծումը վերաբերում է միայն Եվրասիական տնտեսական միության հանձնաժողովի նորմատիվ իրավական բնույթի ակտերին, այսինքն` այն ակտերին, որոնք կարող են մեր հանրության համար համար պարտադիր լինել: Խոսքը չի վերաբերում բոլոր իրավական </w:t>
            </w:r>
            <w:r w:rsidRPr="00B737DE">
              <w:rPr>
                <w:rFonts w:ascii="GHEA Grapalat" w:hAnsi="GHEA Grapalat"/>
              </w:rPr>
              <w:lastRenderedPageBreak/>
              <w:t>ակտեին:</w:t>
            </w:r>
            <w:r w:rsidRPr="00B737DE">
              <w:rPr>
                <w:rFonts w:ascii="GHEA Grapalat" w:hAnsi="GHEA Grapalat" w:cs="Sylfaen"/>
                <w:color w:val="0000FF"/>
              </w:rPr>
              <w:t xml:space="preserve"> </w:t>
            </w:r>
            <w:r w:rsidRPr="00B737DE">
              <w:rPr>
                <w:rFonts w:ascii="GHEA Grapalat" w:hAnsi="GHEA Grapalat" w:cs="Sylfaen"/>
              </w:rPr>
              <w:t>Եվրասիական</w:t>
            </w:r>
            <w:r w:rsidRPr="00B737DE">
              <w:rPr>
                <w:rFonts w:ascii="GHEA Grapalat" w:hAnsi="GHEA Grapalat" w:cs="Trebuchet MS"/>
              </w:rPr>
              <w:t xml:space="preserve"> </w:t>
            </w:r>
            <w:r w:rsidRPr="00B737DE">
              <w:rPr>
                <w:rFonts w:ascii="GHEA Grapalat" w:hAnsi="GHEA Grapalat" w:cs="Sylfaen"/>
              </w:rPr>
              <w:t>տնտեսական</w:t>
            </w:r>
            <w:r w:rsidRPr="00B737DE">
              <w:rPr>
                <w:rFonts w:ascii="GHEA Grapalat" w:hAnsi="GHEA Grapalat" w:cs="Trebuchet MS"/>
              </w:rPr>
              <w:t xml:space="preserve"> </w:t>
            </w:r>
            <w:r w:rsidRPr="00B737DE">
              <w:rPr>
                <w:rFonts w:ascii="GHEA Grapalat" w:hAnsi="GHEA Grapalat" w:cs="Sylfaen"/>
              </w:rPr>
              <w:t>միության</w:t>
            </w:r>
            <w:r w:rsidRPr="00B737DE">
              <w:rPr>
                <w:rFonts w:ascii="GHEA Grapalat" w:hAnsi="GHEA Grapalat" w:cs="Trebuchet MS"/>
              </w:rPr>
              <w:t xml:space="preserve"> </w:t>
            </w:r>
            <w:r w:rsidRPr="00B737DE">
              <w:rPr>
                <w:rFonts w:ascii="GHEA Grapalat" w:hAnsi="GHEA Grapalat" w:cs="Sylfaen"/>
              </w:rPr>
              <w:t>մասին</w:t>
            </w:r>
            <w:r w:rsidRPr="00B737DE">
              <w:rPr>
                <w:rFonts w:ascii="GHEA Grapalat" w:hAnsi="GHEA Grapalat" w:cs="Trebuchet MS"/>
              </w:rPr>
              <w:t xml:space="preserve">» </w:t>
            </w:r>
            <w:r w:rsidRPr="00B737DE">
              <w:rPr>
                <w:rFonts w:ascii="GHEA Grapalat" w:hAnsi="GHEA Grapalat" w:cs="Sylfaen"/>
              </w:rPr>
              <w:t>պայմանագրի</w:t>
            </w:r>
            <w:r w:rsidRPr="00B737DE">
              <w:rPr>
                <w:rFonts w:ascii="GHEA Grapalat" w:hAnsi="GHEA Grapalat" w:cs="Trebuchet MS"/>
              </w:rPr>
              <w:t xml:space="preserve"> 2-</w:t>
            </w:r>
            <w:r w:rsidRPr="00B737DE">
              <w:rPr>
                <w:rFonts w:ascii="GHEA Grapalat" w:hAnsi="GHEA Grapalat" w:cs="Sylfaen"/>
              </w:rPr>
              <w:t>րդ</w:t>
            </w:r>
            <w:r w:rsidRPr="00B737DE">
              <w:rPr>
                <w:rFonts w:ascii="GHEA Grapalat" w:hAnsi="GHEA Grapalat" w:cs="Trebuchet MS"/>
              </w:rPr>
              <w:t xml:space="preserve"> </w:t>
            </w:r>
            <w:r w:rsidRPr="00B737DE">
              <w:rPr>
                <w:rFonts w:ascii="GHEA Grapalat" w:hAnsi="GHEA Grapalat" w:cs="Sylfaen"/>
              </w:rPr>
              <w:t>հոդվածի</w:t>
            </w:r>
            <w:r w:rsidRPr="00B737DE">
              <w:rPr>
                <w:rFonts w:ascii="GHEA Grapalat" w:hAnsi="GHEA Grapalat" w:cs="Trebuchet MS"/>
              </w:rPr>
              <w:t xml:space="preserve"> (</w:t>
            </w:r>
            <w:r w:rsidRPr="00B737DE">
              <w:rPr>
                <w:rFonts w:ascii="GHEA Grapalat" w:hAnsi="GHEA Grapalat" w:cs="Sylfaen"/>
              </w:rPr>
              <w:t>սահմանումներ</w:t>
            </w:r>
            <w:r w:rsidRPr="00B737DE">
              <w:rPr>
                <w:rFonts w:ascii="GHEA Grapalat" w:hAnsi="GHEA Grapalat" w:cs="Trebuchet MS"/>
              </w:rPr>
              <w:t xml:space="preserve">) </w:t>
            </w:r>
            <w:r w:rsidRPr="00B737DE">
              <w:rPr>
                <w:rFonts w:ascii="GHEA Grapalat" w:hAnsi="GHEA Grapalat" w:cs="Sylfaen"/>
              </w:rPr>
              <w:t>համաձայն՝</w:t>
            </w:r>
            <w:r w:rsidRPr="00B737DE">
              <w:rPr>
                <w:rFonts w:ascii="GHEA Grapalat" w:hAnsi="GHEA Grapalat" w:cs="Trebuchet MS"/>
              </w:rPr>
              <w:t xml:space="preserve"> «</w:t>
            </w:r>
            <w:r w:rsidRPr="00B737DE">
              <w:rPr>
                <w:rFonts w:ascii="GHEA Grapalat" w:hAnsi="GHEA Grapalat" w:cs="Sylfaen"/>
              </w:rPr>
              <w:t>կարգադրություն</w:t>
            </w:r>
            <w:r w:rsidRPr="00B737DE">
              <w:rPr>
                <w:rFonts w:ascii="GHEA Grapalat" w:hAnsi="GHEA Grapalat" w:cs="Trebuchet MS"/>
              </w:rPr>
              <w:t xml:space="preserve">» </w:t>
            </w:r>
            <w:r w:rsidRPr="00B737DE">
              <w:rPr>
                <w:rFonts w:ascii="GHEA Grapalat" w:hAnsi="GHEA Grapalat" w:cs="Sylfaen"/>
              </w:rPr>
              <w:t>հասկացությունը</w:t>
            </w:r>
            <w:r w:rsidRPr="00B737DE">
              <w:rPr>
                <w:rFonts w:ascii="GHEA Grapalat" w:hAnsi="GHEA Grapalat" w:cs="Trebuchet MS"/>
              </w:rPr>
              <w:t xml:space="preserve"> </w:t>
            </w:r>
            <w:r w:rsidRPr="00B737DE">
              <w:rPr>
                <w:rFonts w:ascii="GHEA Grapalat" w:hAnsi="GHEA Grapalat" w:cs="Sylfaen"/>
              </w:rPr>
              <w:t>սահմանվում</w:t>
            </w:r>
            <w:r w:rsidRPr="00B737DE">
              <w:rPr>
                <w:rFonts w:ascii="GHEA Grapalat" w:hAnsi="GHEA Grapalat" w:cs="Trebuchet MS"/>
              </w:rPr>
              <w:t xml:space="preserve"> </w:t>
            </w:r>
            <w:r w:rsidRPr="00B737DE">
              <w:rPr>
                <w:rFonts w:ascii="GHEA Grapalat" w:hAnsi="GHEA Grapalat" w:cs="Sylfaen"/>
              </w:rPr>
              <w:t>է</w:t>
            </w:r>
            <w:r w:rsidRPr="00B737DE">
              <w:rPr>
                <w:rFonts w:ascii="GHEA Grapalat" w:hAnsi="GHEA Grapalat" w:cs="Trebuchet MS"/>
              </w:rPr>
              <w:t xml:space="preserve"> </w:t>
            </w:r>
            <w:r w:rsidRPr="00B737DE">
              <w:rPr>
                <w:rFonts w:ascii="GHEA Grapalat" w:hAnsi="GHEA Grapalat" w:cs="Sylfaen"/>
              </w:rPr>
              <w:t>որպես</w:t>
            </w:r>
            <w:r w:rsidRPr="00B737DE">
              <w:rPr>
                <w:rFonts w:ascii="GHEA Grapalat" w:hAnsi="GHEA Grapalat" w:cs="Trebuchet MS"/>
              </w:rPr>
              <w:t xml:space="preserve"> </w:t>
            </w:r>
            <w:r w:rsidRPr="00B737DE">
              <w:rPr>
                <w:rFonts w:ascii="GHEA Grapalat" w:hAnsi="GHEA Grapalat" w:cs="Sylfaen"/>
              </w:rPr>
              <w:t>Միության</w:t>
            </w:r>
            <w:r w:rsidRPr="00B737DE">
              <w:rPr>
                <w:rFonts w:ascii="GHEA Grapalat" w:hAnsi="GHEA Grapalat" w:cs="Trebuchet MS"/>
              </w:rPr>
              <w:t xml:space="preserve"> </w:t>
            </w:r>
            <w:r w:rsidRPr="00B737DE">
              <w:rPr>
                <w:rFonts w:ascii="GHEA Grapalat" w:hAnsi="GHEA Grapalat" w:cs="Sylfaen"/>
              </w:rPr>
              <w:t>մարմինների</w:t>
            </w:r>
            <w:r w:rsidRPr="00B737DE">
              <w:rPr>
                <w:rFonts w:ascii="GHEA Grapalat" w:hAnsi="GHEA Grapalat" w:cs="Trebuchet MS"/>
              </w:rPr>
              <w:t xml:space="preserve"> </w:t>
            </w:r>
            <w:r w:rsidRPr="00B737DE">
              <w:rPr>
                <w:rFonts w:ascii="GHEA Grapalat" w:hAnsi="GHEA Grapalat" w:cs="Sylfaen"/>
              </w:rPr>
              <w:t>կողմից</w:t>
            </w:r>
            <w:r w:rsidRPr="00B737DE">
              <w:rPr>
                <w:rFonts w:ascii="GHEA Grapalat" w:hAnsi="GHEA Grapalat" w:cs="Trebuchet MS"/>
              </w:rPr>
              <w:t xml:space="preserve"> </w:t>
            </w:r>
            <w:r w:rsidRPr="00B737DE">
              <w:rPr>
                <w:rFonts w:ascii="GHEA Grapalat" w:hAnsi="GHEA Grapalat" w:cs="Sylfaen"/>
              </w:rPr>
              <w:t>ընդունվող</w:t>
            </w:r>
            <w:r w:rsidRPr="00B737DE">
              <w:rPr>
                <w:rFonts w:ascii="GHEA Grapalat" w:hAnsi="GHEA Grapalat" w:cs="Trebuchet MS"/>
              </w:rPr>
              <w:t xml:space="preserve"> </w:t>
            </w:r>
            <w:r w:rsidRPr="00B737DE">
              <w:rPr>
                <w:rFonts w:ascii="GHEA Grapalat" w:hAnsi="GHEA Grapalat" w:cs="Sylfaen"/>
                <w:b/>
                <w:i/>
              </w:rPr>
              <w:t>կազմակերպակարգադրական</w:t>
            </w:r>
            <w:r w:rsidRPr="00B737DE">
              <w:rPr>
                <w:rFonts w:ascii="GHEA Grapalat" w:hAnsi="GHEA Grapalat" w:cs="Trebuchet MS"/>
                <w:b/>
                <w:i/>
              </w:rPr>
              <w:t xml:space="preserve"> </w:t>
            </w:r>
            <w:r w:rsidRPr="00B737DE">
              <w:rPr>
                <w:rFonts w:ascii="GHEA Grapalat" w:hAnsi="GHEA Grapalat" w:cs="Sylfaen"/>
                <w:b/>
                <w:i/>
              </w:rPr>
              <w:t>ակտ</w:t>
            </w:r>
            <w:r w:rsidRPr="00B737DE">
              <w:rPr>
                <w:rFonts w:ascii="GHEA Grapalat" w:hAnsi="GHEA Grapalat" w:cs="Trebuchet MS"/>
              </w:rPr>
              <w:t xml:space="preserve">, </w:t>
            </w:r>
            <w:r w:rsidRPr="00B737DE">
              <w:rPr>
                <w:rFonts w:ascii="GHEA Grapalat" w:hAnsi="GHEA Grapalat" w:cs="Sylfaen"/>
              </w:rPr>
              <w:t>իսկ</w:t>
            </w:r>
            <w:r w:rsidRPr="00B737DE">
              <w:rPr>
                <w:rFonts w:ascii="GHEA Grapalat" w:hAnsi="GHEA Grapalat" w:cs="Trebuchet MS"/>
              </w:rPr>
              <w:t xml:space="preserve"> «</w:t>
            </w:r>
            <w:r w:rsidRPr="00B737DE">
              <w:rPr>
                <w:rFonts w:ascii="GHEA Grapalat" w:hAnsi="GHEA Grapalat" w:cs="Sylfaen"/>
              </w:rPr>
              <w:t>որոշում</w:t>
            </w:r>
            <w:r w:rsidRPr="00B737DE">
              <w:rPr>
                <w:rFonts w:ascii="GHEA Grapalat" w:hAnsi="GHEA Grapalat" w:cs="Trebuchet MS"/>
              </w:rPr>
              <w:t xml:space="preserve">» </w:t>
            </w:r>
            <w:r w:rsidRPr="00B737DE">
              <w:rPr>
                <w:rFonts w:ascii="GHEA Grapalat" w:hAnsi="GHEA Grapalat" w:cs="Sylfaen"/>
              </w:rPr>
              <w:t>հասկացությունը՝</w:t>
            </w:r>
            <w:r w:rsidRPr="00B737DE">
              <w:rPr>
                <w:rFonts w:ascii="GHEA Grapalat" w:hAnsi="GHEA Grapalat" w:cs="Trebuchet MS"/>
              </w:rPr>
              <w:t xml:space="preserve"> </w:t>
            </w:r>
            <w:r w:rsidRPr="00B737DE">
              <w:rPr>
                <w:rFonts w:ascii="GHEA Grapalat" w:hAnsi="GHEA Grapalat" w:cs="Sylfaen"/>
              </w:rPr>
              <w:t>որպես</w:t>
            </w:r>
            <w:r w:rsidRPr="00B737DE">
              <w:rPr>
                <w:rFonts w:ascii="GHEA Grapalat" w:hAnsi="GHEA Grapalat" w:cs="Trebuchet MS"/>
              </w:rPr>
              <w:t xml:space="preserve"> </w:t>
            </w:r>
            <w:r w:rsidRPr="00B737DE">
              <w:rPr>
                <w:rFonts w:ascii="GHEA Grapalat" w:hAnsi="GHEA Grapalat" w:cs="Sylfaen"/>
              </w:rPr>
              <w:t>Միության</w:t>
            </w:r>
            <w:r w:rsidRPr="00B737DE">
              <w:rPr>
                <w:rFonts w:ascii="GHEA Grapalat" w:hAnsi="GHEA Grapalat" w:cs="Trebuchet MS"/>
              </w:rPr>
              <w:t xml:space="preserve"> </w:t>
            </w:r>
            <w:r w:rsidRPr="00B737DE">
              <w:rPr>
                <w:rFonts w:ascii="GHEA Grapalat" w:hAnsi="GHEA Grapalat" w:cs="Sylfaen"/>
              </w:rPr>
              <w:t>մարմինների</w:t>
            </w:r>
            <w:r w:rsidRPr="00B737DE">
              <w:rPr>
                <w:rFonts w:ascii="GHEA Grapalat" w:hAnsi="GHEA Grapalat" w:cs="Trebuchet MS"/>
              </w:rPr>
              <w:t xml:space="preserve"> </w:t>
            </w:r>
            <w:r w:rsidRPr="00B737DE">
              <w:rPr>
                <w:rFonts w:ascii="GHEA Grapalat" w:hAnsi="GHEA Grapalat" w:cs="Sylfaen"/>
              </w:rPr>
              <w:t>կողմից</w:t>
            </w:r>
            <w:r w:rsidRPr="00B737DE">
              <w:rPr>
                <w:rFonts w:ascii="GHEA Grapalat" w:hAnsi="GHEA Grapalat" w:cs="Trebuchet MS"/>
              </w:rPr>
              <w:t xml:space="preserve"> </w:t>
            </w:r>
            <w:r w:rsidRPr="00B737DE">
              <w:rPr>
                <w:rFonts w:ascii="GHEA Grapalat" w:hAnsi="GHEA Grapalat" w:cs="Sylfaen"/>
              </w:rPr>
              <w:t>ընդունվող</w:t>
            </w:r>
            <w:r w:rsidRPr="00B737DE">
              <w:rPr>
                <w:rFonts w:ascii="GHEA Grapalat" w:hAnsi="GHEA Grapalat" w:cs="Trebuchet MS"/>
              </w:rPr>
              <w:t>,</w:t>
            </w:r>
            <w:r w:rsidRPr="00B737DE">
              <w:rPr>
                <w:rFonts w:ascii="Courier New" w:hAnsi="Courier New" w:cs="Courier New"/>
              </w:rPr>
              <w:t> </w:t>
            </w:r>
            <w:r w:rsidRPr="00B737DE">
              <w:rPr>
                <w:rFonts w:ascii="GHEA Grapalat" w:hAnsi="GHEA Grapalat" w:cs="Sylfaen"/>
                <w:b/>
                <w:bCs/>
              </w:rPr>
              <w:t>նորմատիվ</w:t>
            </w:r>
            <w:r w:rsidRPr="00B737DE">
              <w:rPr>
                <w:rFonts w:ascii="Courier New" w:hAnsi="Courier New" w:cs="Courier New"/>
                <w:b/>
                <w:bCs/>
              </w:rPr>
              <w:t> </w:t>
            </w:r>
            <w:r w:rsidRPr="00B737DE">
              <w:rPr>
                <w:rFonts w:ascii="GHEA Grapalat" w:hAnsi="GHEA Grapalat" w:cs="Sylfaen"/>
              </w:rPr>
              <w:t>իրավական</w:t>
            </w:r>
            <w:r w:rsidRPr="00B737DE">
              <w:rPr>
                <w:rFonts w:ascii="GHEA Grapalat" w:hAnsi="GHEA Grapalat" w:cs="Trebuchet MS"/>
              </w:rPr>
              <w:t xml:space="preserve"> </w:t>
            </w:r>
            <w:r w:rsidRPr="00B737DE">
              <w:rPr>
                <w:rFonts w:ascii="GHEA Grapalat" w:hAnsi="GHEA Grapalat" w:cs="Sylfaen"/>
              </w:rPr>
              <w:t>բնույթի</w:t>
            </w:r>
            <w:r w:rsidRPr="00B737DE">
              <w:rPr>
                <w:rFonts w:ascii="GHEA Grapalat" w:hAnsi="GHEA Grapalat" w:cs="Trebuchet MS"/>
              </w:rPr>
              <w:t xml:space="preserve"> </w:t>
            </w:r>
            <w:r w:rsidRPr="00B737DE">
              <w:rPr>
                <w:rFonts w:ascii="GHEA Grapalat" w:hAnsi="GHEA Grapalat" w:cs="Sylfaen"/>
              </w:rPr>
              <w:t>դրույթներ</w:t>
            </w:r>
            <w:r w:rsidRPr="00B737DE">
              <w:rPr>
                <w:rFonts w:ascii="GHEA Grapalat" w:hAnsi="GHEA Grapalat" w:cs="Trebuchet MS"/>
              </w:rPr>
              <w:t xml:space="preserve"> </w:t>
            </w:r>
            <w:r w:rsidRPr="00B737DE">
              <w:rPr>
                <w:rFonts w:ascii="GHEA Grapalat" w:hAnsi="GHEA Grapalat" w:cs="Sylfaen"/>
              </w:rPr>
              <w:t>պարունակող</w:t>
            </w:r>
            <w:r w:rsidRPr="00B737DE">
              <w:rPr>
                <w:rFonts w:ascii="GHEA Grapalat" w:hAnsi="GHEA Grapalat" w:cs="Trebuchet MS"/>
              </w:rPr>
              <w:t xml:space="preserve"> </w:t>
            </w:r>
            <w:r w:rsidRPr="00B737DE">
              <w:rPr>
                <w:rFonts w:ascii="GHEA Grapalat" w:hAnsi="GHEA Grapalat" w:cs="Sylfaen"/>
              </w:rPr>
              <w:t>ակտ</w:t>
            </w:r>
            <w:r w:rsidRPr="00B737DE">
              <w:rPr>
                <w:rFonts w:ascii="GHEA Grapalat" w:hAnsi="GHEA Grapalat" w:cs="Trebuchet MS"/>
              </w:rPr>
              <w:t>:</w:t>
            </w:r>
            <w:r w:rsidRPr="00B737DE">
              <w:rPr>
                <w:rFonts w:ascii="Courier New" w:hAnsi="Courier New" w:cs="Courier New"/>
              </w:rPr>
              <w:t> </w:t>
            </w:r>
          </w:p>
          <w:p w:rsidR="00AA5358" w:rsidRPr="00B737DE" w:rsidRDefault="00AA5358" w:rsidP="00B737DE">
            <w:pPr>
              <w:pStyle w:val="NormalWeb"/>
              <w:shd w:val="clear" w:color="auto" w:fill="FFFFFF"/>
              <w:spacing w:before="0" w:beforeAutospacing="0" w:after="0" w:afterAutospacing="0" w:line="360" w:lineRule="auto"/>
              <w:jc w:val="both"/>
              <w:rPr>
                <w:rFonts w:ascii="GHEA Grapalat" w:hAnsi="GHEA Grapalat" w:cs="Arial"/>
              </w:rPr>
            </w:pPr>
            <w:r w:rsidRPr="00B737DE">
              <w:rPr>
                <w:rFonts w:ascii="GHEA Grapalat" w:hAnsi="GHEA Grapalat" w:cs="Sylfaen"/>
              </w:rPr>
              <w:t>Այդուհանդերձ</w:t>
            </w:r>
            <w:r w:rsidRPr="00B737DE">
              <w:rPr>
                <w:rFonts w:ascii="GHEA Grapalat" w:hAnsi="GHEA Grapalat" w:cs="Trebuchet MS"/>
              </w:rPr>
              <w:t xml:space="preserve"> </w:t>
            </w:r>
            <w:r w:rsidRPr="00B737DE">
              <w:rPr>
                <w:rFonts w:ascii="GHEA Grapalat" w:hAnsi="GHEA Grapalat" w:cs="Sylfaen"/>
              </w:rPr>
              <w:t>Եվրասիական</w:t>
            </w:r>
            <w:r w:rsidRPr="00B737DE">
              <w:rPr>
                <w:rFonts w:ascii="GHEA Grapalat" w:hAnsi="GHEA Grapalat" w:cs="Trebuchet MS"/>
              </w:rPr>
              <w:t xml:space="preserve"> </w:t>
            </w:r>
            <w:r w:rsidRPr="00B737DE">
              <w:rPr>
                <w:rFonts w:ascii="GHEA Grapalat" w:hAnsi="GHEA Grapalat" w:cs="Sylfaen"/>
              </w:rPr>
              <w:t>տնտեսական</w:t>
            </w:r>
            <w:r w:rsidRPr="00B737DE">
              <w:rPr>
                <w:rFonts w:ascii="GHEA Grapalat" w:hAnsi="GHEA Grapalat" w:cs="Trebuchet MS"/>
              </w:rPr>
              <w:t xml:space="preserve"> </w:t>
            </w:r>
            <w:r w:rsidRPr="00B737DE">
              <w:rPr>
                <w:rFonts w:ascii="GHEA Grapalat" w:hAnsi="GHEA Grapalat" w:cs="Sylfaen"/>
              </w:rPr>
              <w:t>հանձնաժողովի</w:t>
            </w:r>
            <w:r w:rsidRPr="00B737DE">
              <w:rPr>
                <w:rFonts w:ascii="Courier New" w:hAnsi="Courier New" w:cs="Courier New"/>
              </w:rPr>
              <w:t> </w:t>
            </w:r>
            <w:r w:rsidRPr="00B737DE">
              <w:rPr>
                <w:rFonts w:ascii="GHEA Grapalat" w:hAnsi="GHEA Grapalat" w:cs="Sylfaen"/>
                <w:b/>
                <w:bCs/>
              </w:rPr>
              <w:t>խորհրդի</w:t>
            </w:r>
            <w:r w:rsidRPr="00B737DE">
              <w:rPr>
                <w:rFonts w:ascii="Courier New" w:hAnsi="Courier New" w:cs="Courier New"/>
              </w:rPr>
              <w:t> </w:t>
            </w:r>
            <w:r w:rsidRPr="00B737DE">
              <w:rPr>
                <w:rFonts w:ascii="GHEA Grapalat" w:hAnsi="GHEA Grapalat" w:cs="Sylfaen"/>
              </w:rPr>
              <w:t>ակտերի</w:t>
            </w:r>
            <w:r w:rsidRPr="00B737DE">
              <w:rPr>
                <w:rFonts w:ascii="GHEA Grapalat" w:hAnsi="GHEA Grapalat" w:cs="Trebuchet MS"/>
              </w:rPr>
              <w:t xml:space="preserve"> </w:t>
            </w:r>
            <w:r w:rsidRPr="00B737DE">
              <w:rPr>
                <w:rFonts w:ascii="GHEA Grapalat" w:hAnsi="GHEA Grapalat" w:cs="Sylfaen"/>
              </w:rPr>
              <w:t>մեջ</w:t>
            </w:r>
            <w:r w:rsidRPr="00B737DE">
              <w:rPr>
                <w:rFonts w:ascii="GHEA Grapalat" w:hAnsi="GHEA Grapalat" w:cs="Trebuchet MS"/>
              </w:rPr>
              <w:t xml:space="preserve"> </w:t>
            </w:r>
            <w:r w:rsidRPr="00B737DE">
              <w:rPr>
                <w:rFonts w:ascii="GHEA Grapalat" w:hAnsi="GHEA Grapalat" w:cs="Arial"/>
              </w:rPr>
              <w:t>(</w:t>
            </w:r>
            <w:hyperlink r:id="rId8" w:anchor="npbdocumentbelongstaxId=[%7B%22id%22:%2246705c46-3e97-4ad7-a2fb-d0a13f9c5187%22,%22title%22:%22%D0%90%D0%BA%D1%82%D1%8B%20%D0%95%D0%B2%D1%80%D0%B0%D0%B7%D0%B8%D0%B9%D1%81%D0%BA%D0%BE%D0%B9%20%D1%8D%D0%BA%D0%BE%D0%BD%D0%BE%D0%BC%D0%B8%D1%87%D0%B5%D1%81%D0%" w:tgtFrame="_blank" w:history="1">
              <w:r w:rsidRPr="00B737DE">
                <w:rPr>
                  <w:rStyle w:val="Hyperlink"/>
                  <w:rFonts w:ascii="GHEA Grapalat" w:hAnsi="GHEA Grapalat" w:cs="Arial"/>
                  <w:color w:val="auto"/>
                </w:rPr>
                <w:t>https://docs.eaeunion.org/ru-ru/pages/alldocuments.aspx#npbdocu</w:t>
              </w:r>
              <w:r w:rsidRPr="00B737DE">
                <w:rPr>
                  <w:rStyle w:val="Hyperlink"/>
                  <w:rFonts w:ascii="GHEA Grapalat" w:hAnsi="GHEA Grapalat" w:cs="Arial"/>
                  <w:color w:val="auto"/>
                </w:rPr>
                <w:lastRenderedPageBreak/>
                <w:t>mentbelongstaxId=[{%22id%22:%2246705c46-3e97-4ad7-a2fb-d0a13f9c5187%22,%22title%22:%22%D0%90%D0%BA%D1%82%D1%8B%20%D0%95%D0%B2%D1%80%D0%B0%D0%B7%D0%B8%D0%B9%D1%81%D0%BA%D0%BE%D0%B9%20%D1%8D%D0%BA%D0%BE%D0%BD%D0%BE%D0%BC%D0%B8%D1%87%D0%B5%D1%81%D0%BA%D0%BE%D0%B9%20%D0%BA%D0%BE%D0%BC%D0%B8%D1%81%D1%81%D0%B8%D0%B8%22}]</w:t>
              </w:r>
            </w:hyperlink>
            <w:r w:rsidRPr="00B737DE">
              <w:rPr>
                <w:rFonts w:ascii="GHEA Grapalat" w:hAnsi="GHEA Grapalat" w:cs="Arial"/>
              </w:rPr>
              <w:t xml:space="preserve">) </w:t>
            </w:r>
            <w:r w:rsidRPr="00B737DE">
              <w:rPr>
                <w:rFonts w:ascii="GHEA Grapalat" w:hAnsi="GHEA Grapalat" w:cs="Sylfaen"/>
              </w:rPr>
              <w:t>զգալի</w:t>
            </w:r>
            <w:r w:rsidRPr="00B737DE">
              <w:rPr>
                <w:rFonts w:ascii="GHEA Grapalat" w:hAnsi="GHEA Grapalat" w:cs="Trebuchet MS"/>
              </w:rPr>
              <w:t xml:space="preserve"> </w:t>
            </w:r>
            <w:r w:rsidRPr="00B737DE">
              <w:rPr>
                <w:rFonts w:ascii="GHEA Grapalat" w:hAnsi="GHEA Grapalat" w:cs="Sylfaen"/>
              </w:rPr>
              <w:t>թիվ</w:t>
            </w:r>
            <w:r w:rsidRPr="00B737DE">
              <w:rPr>
                <w:rFonts w:ascii="GHEA Grapalat" w:hAnsi="GHEA Grapalat" w:cs="Trebuchet MS"/>
              </w:rPr>
              <w:t xml:space="preserve"> </w:t>
            </w:r>
            <w:r w:rsidRPr="00B737DE">
              <w:rPr>
                <w:rFonts w:ascii="GHEA Grapalat" w:hAnsi="GHEA Grapalat" w:cs="Sylfaen"/>
              </w:rPr>
              <w:t>են</w:t>
            </w:r>
            <w:r w:rsidRPr="00B737DE">
              <w:rPr>
                <w:rFonts w:ascii="GHEA Grapalat" w:hAnsi="GHEA Grapalat" w:cs="Trebuchet MS"/>
              </w:rPr>
              <w:t xml:space="preserve"> </w:t>
            </w:r>
            <w:r w:rsidRPr="00B737DE">
              <w:rPr>
                <w:rFonts w:ascii="GHEA Grapalat" w:hAnsi="GHEA Grapalat" w:cs="Sylfaen"/>
              </w:rPr>
              <w:t>կազմում</w:t>
            </w:r>
            <w:r w:rsidRPr="00B737DE">
              <w:rPr>
                <w:rFonts w:ascii="GHEA Grapalat" w:hAnsi="GHEA Grapalat" w:cs="Trebuchet MS"/>
              </w:rPr>
              <w:t xml:space="preserve"> (</w:t>
            </w:r>
            <w:r w:rsidRPr="00B737DE">
              <w:rPr>
                <w:rFonts w:ascii="GHEA Grapalat" w:hAnsi="GHEA Grapalat" w:cs="Sylfaen"/>
              </w:rPr>
              <w:t>առնվազն</w:t>
            </w:r>
            <w:r w:rsidRPr="00B737DE">
              <w:rPr>
                <w:rFonts w:ascii="GHEA Grapalat" w:hAnsi="GHEA Grapalat" w:cs="Trebuchet MS"/>
              </w:rPr>
              <w:t xml:space="preserve"> 25-30%) </w:t>
            </w:r>
            <w:r w:rsidRPr="00B737DE">
              <w:rPr>
                <w:rFonts w:ascii="GHEA Grapalat" w:hAnsi="GHEA Grapalat" w:cs="Sylfaen"/>
              </w:rPr>
              <w:t>Եվրասիական</w:t>
            </w:r>
            <w:r w:rsidRPr="00B737DE">
              <w:rPr>
                <w:rFonts w:ascii="GHEA Grapalat" w:hAnsi="GHEA Grapalat" w:cs="Trebuchet MS"/>
              </w:rPr>
              <w:t xml:space="preserve"> </w:t>
            </w:r>
            <w:r w:rsidRPr="00B737DE">
              <w:rPr>
                <w:rFonts w:ascii="GHEA Grapalat" w:hAnsi="GHEA Grapalat" w:cs="Sylfaen"/>
              </w:rPr>
              <w:t>տնտեսական</w:t>
            </w:r>
            <w:r w:rsidRPr="00B737DE">
              <w:rPr>
                <w:rFonts w:ascii="GHEA Grapalat" w:hAnsi="GHEA Grapalat" w:cs="Trebuchet MS"/>
              </w:rPr>
              <w:t xml:space="preserve"> </w:t>
            </w:r>
            <w:r w:rsidRPr="00B737DE">
              <w:rPr>
                <w:rFonts w:ascii="GHEA Grapalat" w:hAnsi="GHEA Grapalat" w:cs="Sylfaen"/>
              </w:rPr>
              <w:t>բարձրագույն</w:t>
            </w:r>
            <w:r w:rsidRPr="00B737DE">
              <w:rPr>
                <w:rFonts w:ascii="GHEA Grapalat" w:hAnsi="GHEA Grapalat" w:cs="Trebuchet MS"/>
              </w:rPr>
              <w:t xml:space="preserve"> </w:t>
            </w:r>
            <w:r w:rsidRPr="00B737DE">
              <w:rPr>
                <w:rFonts w:ascii="GHEA Grapalat" w:hAnsi="GHEA Grapalat" w:cs="Sylfaen"/>
              </w:rPr>
              <w:t>խորհրդի</w:t>
            </w:r>
            <w:r w:rsidRPr="00B737DE">
              <w:rPr>
                <w:rFonts w:ascii="GHEA Grapalat" w:hAnsi="GHEA Grapalat" w:cs="Trebuchet MS"/>
              </w:rPr>
              <w:t xml:space="preserve"> </w:t>
            </w:r>
            <w:r w:rsidRPr="00B737DE">
              <w:rPr>
                <w:rFonts w:ascii="GHEA Grapalat" w:hAnsi="GHEA Grapalat" w:cs="Sylfaen"/>
              </w:rPr>
              <w:t>և</w:t>
            </w:r>
            <w:r w:rsidRPr="00B737DE">
              <w:rPr>
                <w:rFonts w:ascii="GHEA Grapalat" w:hAnsi="GHEA Grapalat" w:cs="Trebuchet MS"/>
              </w:rPr>
              <w:t xml:space="preserve"> </w:t>
            </w:r>
            <w:r w:rsidRPr="00B737DE">
              <w:rPr>
                <w:rFonts w:ascii="GHEA Grapalat" w:hAnsi="GHEA Grapalat" w:cs="Sylfaen"/>
              </w:rPr>
              <w:t>Եվրասիական</w:t>
            </w:r>
            <w:r w:rsidRPr="00B737DE">
              <w:rPr>
                <w:rFonts w:ascii="GHEA Grapalat" w:hAnsi="GHEA Grapalat" w:cs="Trebuchet MS"/>
              </w:rPr>
              <w:t xml:space="preserve"> </w:t>
            </w:r>
            <w:r w:rsidRPr="00B737DE">
              <w:rPr>
                <w:rFonts w:ascii="GHEA Grapalat" w:hAnsi="GHEA Grapalat" w:cs="Sylfaen"/>
              </w:rPr>
              <w:t>միջկառավարական</w:t>
            </w:r>
            <w:r w:rsidRPr="00B737DE">
              <w:rPr>
                <w:rFonts w:ascii="GHEA Grapalat" w:hAnsi="GHEA Grapalat" w:cs="Trebuchet MS"/>
              </w:rPr>
              <w:t xml:space="preserve"> </w:t>
            </w:r>
            <w:r w:rsidRPr="00B737DE">
              <w:rPr>
                <w:rFonts w:ascii="GHEA Grapalat" w:hAnsi="GHEA Grapalat" w:cs="Sylfaen"/>
              </w:rPr>
              <w:t>խորհրդի</w:t>
            </w:r>
            <w:r w:rsidRPr="00B737DE">
              <w:rPr>
                <w:rFonts w:ascii="Courier New" w:hAnsi="Courier New" w:cs="Courier New"/>
              </w:rPr>
              <w:t> </w:t>
            </w:r>
            <w:r w:rsidRPr="00B737DE">
              <w:rPr>
                <w:rFonts w:ascii="GHEA Grapalat" w:hAnsi="GHEA Grapalat" w:cs="Sylfaen"/>
                <w:b/>
                <w:bCs/>
              </w:rPr>
              <w:t>կարգադրությունների</w:t>
            </w:r>
            <w:r w:rsidRPr="00B737DE">
              <w:rPr>
                <w:rFonts w:ascii="Courier New" w:hAnsi="Courier New" w:cs="Courier New"/>
              </w:rPr>
              <w:t> </w:t>
            </w:r>
            <w:r w:rsidRPr="00B737DE">
              <w:rPr>
                <w:rStyle w:val="gmaildefault"/>
                <w:rFonts w:ascii="GHEA Grapalat" w:hAnsi="GHEA Grapalat" w:cs="Arial"/>
              </w:rPr>
              <w:t>(</w:t>
            </w:r>
            <w:r w:rsidRPr="00B737DE">
              <w:rPr>
                <w:rStyle w:val="gmaildefault"/>
                <w:rFonts w:ascii="GHEA Grapalat" w:hAnsi="GHEA Grapalat" w:cs="Sylfaen"/>
              </w:rPr>
              <w:t>նորմատիվ</w:t>
            </w:r>
            <w:r w:rsidRPr="00B737DE">
              <w:rPr>
                <w:rStyle w:val="gmaildefault"/>
                <w:rFonts w:ascii="GHEA Grapalat" w:hAnsi="GHEA Grapalat" w:cs="Trebuchet MS"/>
              </w:rPr>
              <w:t xml:space="preserve"> </w:t>
            </w:r>
            <w:r w:rsidRPr="00B737DE">
              <w:rPr>
                <w:rStyle w:val="gmaildefault"/>
                <w:rFonts w:ascii="GHEA Grapalat" w:hAnsi="GHEA Grapalat" w:cs="Sylfaen"/>
              </w:rPr>
              <w:t>ակտեր</w:t>
            </w:r>
            <w:r w:rsidRPr="00B737DE">
              <w:rPr>
                <w:rStyle w:val="gmaildefault"/>
                <w:rFonts w:ascii="GHEA Grapalat" w:hAnsi="GHEA Grapalat" w:cs="Trebuchet MS"/>
              </w:rPr>
              <w:t xml:space="preserve"> </w:t>
            </w:r>
            <w:r w:rsidRPr="00B737DE">
              <w:rPr>
                <w:rStyle w:val="gmaildefault"/>
                <w:rFonts w:ascii="GHEA Grapalat" w:hAnsi="GHEA Grapalat" w:cs="Sylfaen"/>
              </w:rPr>
              <w:lastRenderedPageBreak/>
              <w:t>չեն</w:t>
            </w:r>
            <w:r w:rsidRPr="00B737DE">
              <w:rPr>
                <w:rStyle w:val="gmaildefault"/>
                <w:rFonts w:ascii="GHEA Grapalat" w:hAnsi="GHEA Grapalat" w:cs="Trebuchet MS"/>
              </w:rPr>
              <w:t>)</w:t>
            </w:r>
            <w:r w:rsidRPr="00B737DE">
              <w:rPr>
                <w:rStyle w:val="gmaildefault"/>
                <w:rFonts w:ascii="Courier New" w:hAnsi="Courier New" w:cs="Courier New"/>
              </w:rPr>
              <w:t> </w:t>
            </w:r>
            <w:r w:rsidRPr="00B737DE">
              <w:rPr>
                <w:rFonts w:ascii="GHEA Grapalat" w:hAnsi="GHEA Grapalat" w:cs="Sylfaen"/>
              </w:rPr>
              <w:t>նախագծերի</w:t>
            </w:r>
            <w:r w:rsidRPr="00B737DE">
              <w:rPr>
                <w:rFonts w:ascii="Courier New" w:hAnsi="Courier New" w:cs="Courier New"/>
              </w:rPr>
              <w:t> </w:t>
            </w:r>
            <w:r w:rsidRPr="00B737DE">
              <w:rPr>
                <w:rStyle w:val="gmaildefault"/>
                <w:rFonts w:ascii="GHEA Grapalat" w:hAnsi="GHEA Grapalat" w:cs="Sylfaen"/>
              </w:rPr>
              <w:t>ընթացակարգերն</w:t>
            </w:r>
            <w:r w:rsidRPr="00B737DE">
              <w:rPr>
                <w:rStyle w:val="gmaildefault"/>
                <w:rFonts w:ascii="GHEA Grapalat" w:hAnsi="GHEA Grapalat" w:cs="Trebuchet MS"/>
              </w:rPr>
              <w:t xml:space="preserve"> </w:t>
            </w:r>
            <w:r w:rsidRPr="00B737DE">
              <w:rPr>
                <w:rStyle w:val="gmaildefault"/>
                <w:rFonts w:ascii="GHEA Grapalat" w:hAnsi="GHEA Grapalat" w:cs="Sylfaen"/>
              </w:rPr>
              <w:t>ապահովող</w:t>
            </w:r>
            <w:r w:rsidRPr="00B737DE">
              <w:rPr>
                <w:rFonts w:ascii="Courier New" w:hAnsi="Courier New" w:cs="Courier New"/>
              </w:rPr>
              <w:t> </w:t>
            </w:r>
            <w:r w:rsidRPr="00B737DE">
              <w:rPr>
                <w:rStyle w:val="gmaildefault"/>
                <w:rFonts w:ascii="GHEA Grapalat" w:hAnsi="GHEA Grapalat" w:cs="Arial"/>
              </w:rPr>
              <w:t>(</w:t>
            </w:r>
            <w:r w:rsidRPr="00B737DE">
              <w:rPr>
                <w:rStyle w:val="gmaildefault"/>
                <w:rFonts w:ascii="GHEA Grapalat" w:hAnsi="GHEA Grapalat" w:cs="Sylfaen"/>
              </w:rPr>
              <w:t>օրինակ՝</w:t>
            </w:r>
            <w:r w:rsidRPr="00B737DE">
              <w:rPr>
                <w:rStyle w:val="gmaildefault"/>
                <w:rFonts w:ascii="GHEA Grapalat" w:hAnsi="GHEA Grapalat" w:cs="Trebuchet MS"/>
              </w:rPr>
              <w:t xml:space="preserve"> </w:t>
            </w:r>
            <w:r w:rsidRPr="00B737DE">
              <w:rPr>
                <w:rStyle w:val="gmaildefault"/>
                <w:rFonts w:ascii="GHEA Grapalat" w:hAnsi="GHEA Grapalat" w:cs="Sylfaen"/>
              </w:rPr>
              <w:t>ներկայացնել</w:t>
            </w:r>
            <w:r w:rsidRPr="00B737DE">
              <w:rPr>
                <w:rStyle w:val="gmaildefault"/>
                <w:rFonts w:ascii="GHEA Grapalat" w:hAnsi="GHEA Grapalat" w:cs="Trebuchet MS"/>
              </w:rPr>
              <w:t xml:space="preserve"> </w:t>
            </w:r>
            <w:r w:rsidRPr="00B737DE">
              <w:rPr>
                <w:rStyle w:val="gmaildefault"/>
                <w:rFonts w:ascii="GHEA Grapalat" w:hAnsi="GHEA Grapalat" w:cs="Sylfaen"/>
              </w:rPr>
              <w:t>քննարկման</w:t>
            </w:r>
            <w:r w:rsidRPr="00B737DE">
              <w:rPr>
                <w:rStyle w:val="gmaildefault"/>
                <w:rFonts w:ascii="GHEA Grapalat" w:hAnsi="GHEA Grapalat" w:cs="Trebuchet MS"/>
              </w:rPr>
              <w:t>)</w:t>
            </w:r>
            <w:r w:rsidRPr="00B737DE">
              <w:rPr>
                <w:rStyle w:val="gmaildefault"/>
                <w:rFonts w:ascii="Courier New" w:hAnsi="Courier New" w:cs="Courier New"/>
              </w:rPr>
              <w:t> </w:t>
            </w:r>
            <w:r w:rsidRPr="00B737DE">
              <w:rPr>
                <w:rFonts w:ascii="GHEA Grapalat" w:hAnsi="GHEA Grapalat" w:cs="Sylfaen"/>
              </w:rPr>
              <w:t>որոշումները</w:t>
            </w:r>
            <w:r w:rsidRPr="00B737DE">
              <w:rPr>
                <w:rFonts w:ascii="GHEA Grapalat" w:hAnsi="GHEA Grapalat" w:cs="Trebuchet MS"/>
              </w:rPr>
              <w:t xml:space="preserve">, </w:t>
            </w:r>
            <w:r w:rsidRPr="00B737DE">
              <w:rPr>
                <w:rFonts w:ascii="GHEA Grapalat" w:hAnsi="GHEA Grapalat" w:cs="Sylfaen"/>
              </w:rPr>
              <w:t>որոնցով</w:t>
            </w:r>
            <w:r w:rsidRPr="00B737DE">
              <w:rPr>
                <w:rFonts w:ascii="GHEA Grapalat" w:hAnsi="GHEA Grapalat" w:cs="Trebuchet MS"/>
              </w:rPr>
              <w:t xml:space="preserve"> </w:t>
            </w:r>
            <w:r w:rsidRPr="00B737DE">
              <w:rPr>
                <w:rFonts w:ascii="GHEA Grapalat" w:hAnsi="GHEA Grapalat" w:cs="Sylfaen"/>
              </w:rPr>
              <w:t>ԵՏՀ</w:t>
            </w:r>
            <w:r w:rsidRPr="00B737DE">
              <w:rPr>
                <w:rFonts w:ascii="GHEA Grapalat" w:hAnsi="GHEA Grapalat" w:cs="Trebuchet MS"/>
              </w:rPr>
              <w:t xml:space="preserve"> </w:t>
            </w:r>
            <w:r w:rsidRPr="00B737DE">
              <w:rPr>
                <w:rFonts w:ascii="GHEA Grapalat" w:hAnsi="GHEA Grapalat" w:cs="Sylfaen"/>
              </w:rPr>
              <w:t>խորհուրդը</w:t>
            </w:r>
            <w:r w:rsidRPr="00B737DE">
              <w:rPr>
                <w:rFonts w:ascii="GHEA Grapalat" w:hAnsi="GHEA Grapalat" w:cs="Trebuchet MS"/>
              </w:rPr>
              <w:t xml:space="preserve"> </w:t>
            </w:r>
            <w:r w:rsidRPr="00B737DE">
              <w:rPr>
                <w:rFonts w:ascii="GHEA Grapalat" w:hAnsi="GHEA Grapalat" w:cs="Sylfaen"/>
              </w:rPr>
              <w:t>հավանություն</w:t>
            </w:r>
            <w:r w:rsidRPr="00B737DE">
              <w:rPr>
                <w:rFonts w:ascii="GHEA Grapalat" w:hAnsi="GHEA Grapalat" w:cs="Trebuchet MS"/>
              </w:rPr>
              <w:t xml:space="preserve"> </w:t>
            </w:r>
            <w:r w:rsidRPr="00B737DE">
              <w:rPr>
                <w:rFonts w:ascii="GHEA Grapalat" w:hAnsi="GHEA Grapalat" w:cs="Sylfaen"/>
              </w:rPr>
              <w:t>է</w:t>
            </w:r>
            <w:r w:rsidRPr="00B737DE">
              <w:rPr>
                <w:rFonts w:ascii="GHEA Grapalat" w:hAnsi="GHEA Grapalat" w:cs="Trebuchet MS"/>
              </w:rPr>
              <w:t xml:space="preserve"> </w:t>
            </w:r>
            <w:r w:rsidRPr="00B737DE">
              <w:rPr>
                <w:rFonts w:ascii="GHEA Grapalat" w:hAnsi="GHEA Grapalat" w:cs="Sylfaen"/>
              </w:rPr>
              <w:t>տալիս</w:t>
            </w:r>
            <w:r w:rsidRPr="00B737DE">
              <w:rPr>
                <w:rFonts w:ascii="GHEA Grapalat" w:hAnsi="GHEA Grapalat" w:cs="Trebuchet MS"/>
              </w:rPr>
              <w:t xml:space="preserve"> </w:t>
            </w:r>
            <w:r w:rsidRPr="00B737DE">
              <w:rPr>
                <w:rFonts w:ascii="GHEA Grapalat" w:hAnsi="GHEA Grapalat" w:cs="Sylfaen"/>
              </w:rPr>
              <w:t>այդ</w:t>
            </w:r>
            <w:r w:rsidRPr="00B737DE">
              <w:rPr>
                <w:rFonts w:ascii="GHEA Grapalat" w:hAnsi="GHEA Grapalat" w:cs="Trebuchet MS"/>
              </w:rPr>
              <w:t xml:space="preserve"> </w:t>
            </w:r>
            <w:r w:rsidRPr="00B737DE">
              <w:rPr>
                <w:rFonts w:ascii="GHEA Grapalat" w:hAnsi="GHEA Grapalat" w:cs="Sylfaen"/>
              </w:rPr>
              <w:t>նախագծերին</w:t>
            </w:r>
            <w:r w:rsidRPr="00B737DE">
              <w:rPr>
                <w:rFonts w:ascii="GHEA Grapalat" w:hAnsi="GHEA Grapalat" w:cs="Trebuchet MS"/>
              </w:rPr>
              <w:t>:</w:t>
            </w:r>
            <w:r w:rsidRPr="00B737DE">
              <w:rPr>
                <w:rFonts w:ascii="Courier New" w:hAnsi="Courier New" w:cs="Courier New"/>
              </w:rPr>
              <w:t> </w:t>
            </w:r>
          </w:p>
          <w:p w:rsidR="003C0126" w:rsidRPr="00B737DE" w:rsidRDefault="003C0126" w:rsidP="00B737DE">
            <w:pPr>
              <w:pStyle w:val="NormalWeb"/>
              <w:shd w:val="clear" w:color="auto" w:fill="FFFFFF"/>
              <w:spacing w:before="0" w:beforeAutospacing="0" w:after="0" w:afterAutospacing="0" w:line="360" w:lineRule="auto"/>
              <w:jc w:val="both"/>
              <w:rPr>
                <w:rFonts w:ascii="GHEA Grapalat" w:hAnsi="GHEA Grapalat"/>
              </w:rPr>
            </w:pPr>
          </w:p>
        </w:tc>
      </w:tr>
      <w:tr w:rsidR="00CA005E" w:rsidRPr="00B737DE" w:rsidTr="003C0126">
        <w:trPr>
          <w:trHeight w:val="525"/>
        </w:trPr>
        <w:tc>
          <w:tcPr>
            <w:tcW w:w="648" w:type="dxa"/>
          </w:tcPr>
          <w:p w:rsidR="00CA005E" w:rsidRPr="00B737DE" w:rsidRDefault="00CF6612" w:rsidP="00B737DE">
            <w:pPr>
              <w:autoSpaceDE w:val="0"/>
              <w:autoSpaceDN w:val="0"/>
              <w:adjustRightInd w:val="0"/>
              <w:spacing w:line="360" w:lineRule="auto"/>
              <w:jc w:val="both"/>
              <w:rPr>
                <w:rFonts w:ascii="GHEA Grapalat" w:hAnsi="GHEA Grapalat"/>
                <w:lang w:val="en-US"/>
              </w:rPr>
            </w:pPr>
            <w:r w:rsidRPr="00B737DE">
              <w:rPr>
                <w:rFonts w:ascii="GHEA Grapalat" w:hAnsi="GHEA Grapalat"/>
                <w:lang w:val="en-US"/>
              </w:rPr>
              <w:lastRenderedPageBreak/>
              <w:t>2</w:t>
            </w:r>
            <w:r w:rsidRPr="00B737DE">
              <w:rPr>
                <w:rFonts w:ascii="GHEA Grapalat" w:hAnsi="GHEA Grapalat"/>
                <w:lang w:val="hy-AM"/>
              </w:rPr>
              <w:t>3</w:t>
            </w:r>
            <w:r w:rsidR="00CA005E" w:rsidRPr="00B737DE">
              <w:rPr>
                <w:rFonts w:ascii="GHEA Grapalat" w:hAnsi="GHEA Grapalat"/>
                <w:lang w:val="en-US"/>
              </w:rPr>
              <w:t>.</w:t>
            </w:r>
          </w:p>
        </w:tc>
        <w:tc>
          <w:tcPr>
            <w:tcW w:w="2862" w:type="dxa"/>
          </w:tcPr>
          <w:p w:rsidR="00CA005E" w:rsidRPr="00B737DE" w:rsidRDefault="00CA005E" w:rsidP="00B737DE">
            <w:pPr>
              <w:shd w:val="clear" w:color="auto" w:fill="FFFFFF"/>
              <w:spacing w:line="360" w:lineRule="auto"/>
              <w:jc w:val="center"/>
              <w:rPr>
                <w:rFonts w:ascii="GHEA Grapalat" w:hAnsi="GHEA Grapalat" w:cs="Sylfaen"/>
                <w:color w:val="000000"/>
                <w:lang w:val="en-US"/>
              </w:rPr>
            </w:pPr>
            <w:r w:rsidRPr="00B737DE">
              <w:rPr>
                <w:rFonts w:ascii="GHEA Grapalat" w:hAnsi="GHEA Grapalat" w:cs="Sylfaen"/>
                <w:color w:val="000000"/>
                <w:lang w:val="en-US"/>
              </w:rPr>
              <w:t>ՀՀ ազգային անվտանգության ծառայություն</w:t>
            </w:r>
          </w:p>
          <w:p w:rsidR="00CA005E" w:rsidRPr="00B737DE" w:rsidRDefault="00CA005E" w:rsidP="00B737DE">
            <w:pPr>
              <w:shd w:val="clear" w:color="auto" w:fill="FFFFFF"/>
              <w:spacing w:line="360" w:lineRule="auto"/>
              <w:jc w:val="center"/>
              <w:rPr>
                <w:rFonts w:ascii="GHEA Grapalat" w:hAnsi="GHEA Grapalat" w:cs="Sylfaen"/>
                <w:color w:val="000000"/>
                <w:lang w:val="en-US"/>
              </w:rPr>
            </w:pPr>
            <w:r w:rsidRPr="00B737DE">
              <w:rPr>
                <w:rFonts w:ascii="GHEA Grapalat" w:hAnsi="GHEA Grapalat" w:cs="Sylfaen"/>
                <w:color w:val="000000"/>
                <w:lang w:val="en-US"/>
              </w:rPr>
              <w:t>2020-05-25</w:t>
            </w:r>
          </w:p>
          <w:p w:rsidR="00CA005E" w:rsidRPr="00B737DE" w:rsidRDefault="00CA005E" w:rsidP="00B737DE">
            <w:pPr>
              <w:shd w:val="clear" w:color="auto" w:fill="FFFFFF"/>
              <w:spacing w:line="360" w:lineRule="auto"/>
              <w:jc w:val="center"/>
              <w:rPr>
                <w:rFonts w:ascii="GHEA Grapalat" w:hAnsi="GHEA Grapalat"/>
                <w:color w:val="000000"/>
              </w:rPr>
            </w:pPr>
            <w:r w:rsidRPr="00B737DE">
              <w:rPr>
                <w:rFonts w:ascii="GHEA Grapalat" w:hAnsi="GHEA Grapalat"/>
                <w:color w:val="000000"/>
              </w:rPr>
              <w:t>11/369</w:t>
            </w:r>
          </w:p>
          <w:p w:rsidR="00CA005E" w:rsidRPr="00B737DE" w:rsidRDefault="00CA005E" w:rsidP="00B737DE">
            <w:pPr>
              <w:shd w:val="clear" w:color="auto" w:fill="FFFFFF"/>
              <w:spacing w:line="360" w:lineRule="auto"/>
              <w:jc w:val="center"/>
              <w:rPr>
                <w:rFonts w:ascii="GHEA Grapalat" w:hAnsi="GHEA Grapalat" w:cs="Sylfaen"/>
                <w:color w:val="000000"/>
                <w:lang w:val="en-US"/>
              </w:rPr>
            </w:pPr>
          </w:p>
          <w:p w:rsidR="00CA005E" w:rsidRPr="00B737DE" w:rsidRDefault="00CA005E" w:rsidP="00B737DE">
            <w:pPr>
              <w:shd w:val="clear" w:color="auto" w:fill="FFFFFF"/>
              <w:spacing w:line="360" w:lineRule="auto"/>
              <w:jc w:val="center"/>
              <w:rPr>
                <w:rFonts w:ascii="GHEA Grapalat" w:hAnsi="GHEA Grapalat" w:cs="Sylfaen"/>
                <w:color w:val="000000"/>
                <w:lang w:val="en-US"/>
              </w:rPr>
            </w:pPr>
          </w:p>
        </w:tc>
        <w:tc>
          <w:tcPr>
            <w:tcW w:w="5865" w:type="dxa"/>
          </w:tcPr>
          <w:p w:rsidR="00CA005E" w:rsidRPr="00B737DE" w:rsidRDefault="00CA005E" w:rsidP="00B737DE">
            <w:pPr>
              <w:pStyle w:val="2"/>
              <w:shd w:val="clear" w:color="auto" w:fill="auto"/>
              <w:spacing w:before="0" w:after="0" w:line="360" w:lineRule="auto"/>
              <w:rPr>
                <w:rFonts w:ascii="GHEA Grapalat" w:hAnsi="GHEA Grapalat"/>
                <w:sz w:val="24"/>
                <w:szCs w:val="24"/>
              </w:rPr>
            </w:pPr>
            <w:r w:rsidRPr="00B737DE">
              <w:rPr>
                <w:rFonts w:ascii="GHEA Grapalat" w:hAnsi="GHEA Grapalat"/>
                <w:sz w:val="24"/>
                <w:szCs w:val="24"/>
              </w:rPr>
              <w:t>«Նորմատիվ իրավական ակտերի մասին» օրենքում փոփոխություններ և լրացումներ կատարելու մասին» օրենքի նախագծի վերաբերյալ ՀՀ ազգային անվտան</w:t>
            </w:r>
            <w:r w:rsidRPr="00B737DE">
              <w:rPr>
                <w:rFonts w:ascii="GHEA Grapalat" w:hAnsi="GHEA Grapalat"/>
                <w:sz w:val="24"/>
                <w:szCs w:val="24"/>
              </w:rPr>
              <w:softHyphen/>
              <w:t>գության ծառայությունն ունի հետևյալ դիտողությունները և առաջարկությունները.</w:t>
            </w:r>
          </w:p>
          <w:p w:rsidR="00CA005E" w:rsidRPr="00B737DE" w:rsidRDefault="00CA005E" w:rsidP="00B737DE">
            <w:pPr>
              <w:pStyle w:val="2"/>
              <w:numPr>
                <w:ilvl w:val="0"/>
                <w:numId w:val="24"/>
              </w:numPr>
              <w:shd w:val="clear" w:color="auto" w:fill="auto"/>
              <w:spacing w:before="0" w:after="0" w:line="360" w:lineRule="auto"/>
              <w:rPr>
                <w:rFonts w:ascii="GHEA Grapalat" w:hAnsi="GHEA Grapalat"/>
                <w:sz w:val="24"/>
                <w:szCs w:val="24"/>
              </w:rPr>
            </w:pPr>
            <w:r w:rsidRPr="00B737DE">
              <w:rPr>
                <w:rFonts w:ascii="GHEA Grapalat" w:hAnsi="GHEA Grapalat"/>
                <w:sz w:val="24"/>
                <w:szCs w:val="24"/>
              </w:rPr>
              <w:t xml:space="preserve"> Նոր խմբագրությամբ շարադրվող 6-րդ հոդվածի 3-րդ մասում «Օրենքի» բառը փոխարինել «Օրենսդրական ակտերի» բառերով:</w:t>
            </w:r>
          </w:p>
          <w:p w:rsidR="00CA005E" w:rsidRPr="00B737DE" w:rsidRDefault="00CA005E" w:rsidP="00B737DE">
            <w:pPr>
              <w:pStyle w:val="2"/>
              <w:numPr>
                <w:ilvl w:val="0"/>
                <w:numId w:val="24"/>
              </w:numPr>
              <w:shd w:val="clear" w:color="auto" w:fill="auto"/>
              <w:spacing w:before="0" w:after="0" w:line="360" w:lineRule="auto"/>
              <w:rPr>
                <w:rFonts w:ascii="GHEA Grapalat" w:hAnsi="GHEA Grapalat"/>
                <w:sz w:val="24"/>
                <w:szCs w:val="24"/>
              </w:rPr>
            </w:pPr>
            <w:r w:rsidRPr="00B737DE">
              <w:rPr>
                <w:rFonts w:ascii="GHEA Grapalat" w:hAnsi="GHEA Grapalat"/>
                <w:sz w:val="24"/>
                <w:szCs w:val="24"/>
              </w:rPr>
              <w:t xml:space="preserve"> 25-րդ հոդվածում լրացվող նոր` 7-րդ մասում «Հրապարակման միասնական» բառերը փոխարինել «Միասնական» բառով համաձայն «Նորմատիվ իրավական ակ</w:t>
            </w:r>
            <w:r w:rsidRPr="00B737DE">
              <w:rPr>
                <w:rFonts w:ascii="GHEA Grapalat" w:hAnsi="GHEA Grapalat"/>
                <w:sz w:val="24"/>
                <w:szCs w:val="24"/>
              </w:rPr>
              <w:softHyphen/>
              <w:t>տերի մասին» օրենքի 25-րդ հոդվածի 1-ին մասի:</w:t>
            </w:r>
          </w:p>
          <w:p w:rsidR="00CA005E" w:rsidRPr="00B737DE" w:rsidRDefault="00CA005E" w:rsidP="00B737DE">
            <w:pPr>
              <w:pStyle w:val="2"/>
              <w:numPr>
                <w:ilvl w:val="0"/>
                <w:numId w:val="24"/>
              </w:numPr>
              <w:shd w:val="clear" w:color="auto" w:fill="auto"/>
              <w:spacing w:before="0" w:after="0" w:line="360" w:lineRule="auto"/>
              <w:rPr>
                <w:rFonts w:ascii="GHEA Grapalat" w:hAnsi="GHEA Grapalat"/>
                <w:sz w:val="24"/>
                <w:szCs w:val="24"/>
              </w:rPr>
            </w:pPr>
            <w:r w:rsidRPr="00B737DE">
              <w:rPr>
                <w:rFonts w:ascii="GHEA Grapalat" w:hAnsi="GHEA Grapalat"/>
                <w:sz w:val="24"/>
                <w:szCs w:val="24"/>
              </w:rPr>
              <w:t xml:space="preserve"> Լրացվող նոր` 38.1 հոդվածի վերնագրում «38.1» թվից առաջ ավելացնել «Հոդված» բառը:</w:t>
            </w:r>
          </w:p>
          <w:p w:rsidR="00CA005E" w:rsidRPr="00B737DE" w:rsidRDefault="00CA005E" w:rsidP="00B737DE">
            <w:pPr>
              <w:pStyle w:val="2"/>
              <w:numPr>
                <w:ilvl w:val="0"/>
                <w:numId w:val="24"/>
              </w:numPr>
              <w:shd w:val="clear" w:color="auto" w:fill="auto"/>
              <w:spacing w:before="0" w:after="0" w:line="360" w:lineRule="auto"/>
              <w:rPr>
                <w:rFonts w:ascii="GHEA Grapalat" w:hAnsi="GHEA Grapalat"/>
                <w:sz w:val="24"/>
                <w:szCs w:val="24"/>
              </w:rPr>
            </w:pPr>
            <w:r w:rsidRPr="00B737DE">
              <w:rPr>
                <w:rFonts w:ascii="GHEA Grapalat" w:hAnsi="GHEA Grapalat"/>
                <w:sz w:val="24"/>
                <w:szCs w:val="24"/>
              </w:rPr>
              <w:lastRenderedPageBreak/>
              <w:t xml:space="preserve"> 18-րդ հոդվածի 1-ին կետում «ակտերի:» բառը փոխարինել «նորմատիվ իրա</w:t>
            </w:r>
            <w:r w:rsidRPr="00B737DE">
              <w:rPr>
                <w:rFonts w:ascii="GHEA Grapalat" w:hAnsi="GHEA Grapalat"/>
                <w:sz w:val="24"/>
                <w:szCs w:val="24"/>
              </w:rPr>
              <w:softHyphen/>
              <w:t>վական ակտերի» բառերով:</w:t>
            </w:r>
          </w:p>
          <w:p w:rsidR="00CA005E" w:rsidRPr="00B737DE" w:rsidRDefault="00CA005E" w:rsidP="00B737DE">
            <w:pPr>
              <w:spacing w:line="360" w:lineRule="auto"/>
              <w:jc w:val="both"/>
              <w:rPr>
                <w:rFonts w:ascii="GHEA Grapalat" w:eastAsia="Calibri" w:hAnsi="GHEA Grapalat" w:cs="Sylfaen"/>
                <w:lang w:val="hy-AM"/>
              </w:rPr>
            </w:pPr>
            <w:r w:rsidRPr="00B737DE">
              <w:rPr>
                <w:rFonts w:ascii="GHEA Grapalat" w:hAnsi="GHEA Grapalat"/>
                <w:lang w:val="hy-AM"/>
              </w:rPr>
              <w:t>«</w:t>
            </w:r>
            <w:r w:rsidRPr="00B737DE">
              <w:rPr>
                <w:rFonts w:ascii="GHEA Grapalat" w:hAnsi="GHEA Grapalat" w:cs="Sylfaen"/>
                <w:lang w:val="hy-AM"/>
              </w:rPr>
              <w:t>Ազգային</w:t>
            </w:r>
            <w:r w:rsidRPr="00B737DE">
              <w:rPr>
                <w:rFonts w:ascii="GHEA Grapalat" w:hAnsi="GHEA Grapalat"/>
                <w:lang w:val="hy-AM"/>
              </w:rPr>
              <w:t xml:space="preserve"> </w:t>
            </w:r>
            <w:r w:rsidRPr="00B737DE">
              <w:rPr>
                <w:rFonts w:ascii="GHEA Grapalat" w:hAnsi="GHEA Grapalat" w:cs="Sylfaen"/>
                <w:lang w:val="hy-AM"/>
              </w:rPr>
              <w:t>ժողովի</w:t>
            </w:r>
            <w:r w:rsidRPr="00B737DE">
              <w:rPr>
                <w:rFonts w:ascii="GHEA Grapalat" w:hAnsi="GHEA Grapalat"/>
                <w:lang w:val="hy-AM"/>
              </w:rPr>
              <w:t xml:space="preserve"> </w:t>
            </w:r>
            <w:r w:rsidRPr="00B737DE">
              <w:rPr>
                <w:rFonts w:ascii="GHEA Grapalat" w:hAnsi="GHEA Grapalat" w:cs="Sylfaen"/>
                <w:lang w:val="hy-AM"/>
              </w:rPr>
              <w:t>կանոնակարգ</w:t>
            </w:r>
            <w:r w:rsidRPr="00B737DE">
              <w:rPr>
                <w:rFonts w:ascii="GHEA Grapalat" w:hAnsi="GHEA Grapalat"/>
                <w:lang w:val="hy-AM"/>
              </w:rPr>
              <w:t xml:space="preserve">» </w:t>
            </w:r>
            <w:r w:rsidRPr="00B737DE">
              <w:rPr>
                <w:rFonts w:ascii="GHEA Grapalat" w:hAnsi="GHEA Grapalat" w:cs="Sylfaen"/>
                <w:lang w:val="hy-AM"/>
              </w:rPr>
              <w:t>սահմանադրական</w:t>
            </w:r>
            <w:r w:rsidRPr="00B737DE">
              <w:rPr>
                <w:rFonts w:ascii="GHEA Grapalat" w:hAnsi="GHEA Grapalat"/>
                <w:lang w:val="hy-AM"/>
              </w:rPr>
              <w:t xml:space="preserve"> </w:t>
            </w:r>
            <w:r w:rsidRPr="00B737DE">
              <w:rPr>
                <w:rFonts w:ascii="GHEA Grapalat" w:hAnsi="GHEA Grapalat" w:cs="Sylfaen"/>
                <w:lang w:val="hy-AM"/>
              </w:rPr>
              <w:t>օրենքում</w:t>
            </w:r>
            <w:r w:rsidRPr="00B737DE">
              <w:rPr>
                <w:rFonts w:ascii="GHEA Grapalat" w:hAnsi="GHEA Grapalat"/>
                <w:lang w:val="hy-AM"/>
              </w:rPr>
              <w:t xml:space="preserve"> </w:t>
            </w:r>
            <w:r w:rsidRPr="00B737DE">
              <w:rPr>
                <w:rFonts w:ascii="GHEA Grapalat" w:hAnsi="GHEA Grapalat" w:cs="Sylfaen"/>
                <w:lang w:val="hy-AM"/>
              </w:rPr>
              <w:t>լրացում</w:t>
            </w:r>
            <w:r w:rsidRPr="00B737DE">
              <w:rPr>
                <w:rFonts w:ascii="GHEA Grapalat" w:hAnsi="GHEA Grapalat"/>
                <w:lang w:val="hy-AM"/>
              </w:rPr>
              <w:t xml:space="preserve"> </w:t>
            </w:r>
            <w:r w:rsidRPr="00B737DE">
              <w:rPr>
                <w:rFonts w:ascii="GHEA Grapalat" w:hAnsi="GHEA Grapalat" w:cs="Sylfaen"/>
                <w:lang w:val="hy-AM"/>
              </w:rPr>
              <w:t>կատա</w:t>
            </w:r>
            <w:r w:rsidRPr="00B737DE">
              <w:rPr>
                <w:rFonts w:ascii="GHEA Grapalat" w:hAnsi="GHEA Grapalat"/>
                <w:lang w:val="hy-AM"/>
              </w:rPr>
              <w:softHyphen/>
            </w:r>
            <w:r w:rsidRPr="00B737DE">
              <w:rPr>
                <w:rFonts w:ascii="GHEA Grapalat" w:hAnsi="GHEA Grapalat" w:cs="Sylfaen"/>
                <w:lang w:val="hy-AM"/>
              </w:rPr>
              <w:t>րելու</w:t>
            </w:r>
            <w:r w:rsidRPr="00B737DE">
              <w:rPr>
                <w:rFonts w:ascii="GHEA Grapalat" w:hAnsi="GHEA Grapalat"/>
                <w:lang w:val="hy-AM"/>
              </w:rPr>
              <w:t xml:space="preserve"> </w:t>
            </w:r>
            <w:r w:rsidRPr="00B737DE">
              <w:rPr>
                <w:rFonts w:ascii="GHEA Grapalat" w:hAnsi="GHEA Grapalat" w:cs="Sylfaen"/>
                <w:lang w:val="hy-AM"/>
              </w:rPr>
              <w:t>մասին</w:t>
            </w:r>
            <w:r w:rsidRPr="00B737DE">
              <w:rPr>
                <w:rFonts w:ascii="GHEA Grapalat" w:hAnsi="GHEA Grapalat"/>
                <w:lang w:val="hy-AM"/>
              </w:rPr>
              <w:t xml:space="preserve">» </w:t>
            </w:r>
            <w:r w:rsidRPr="00B737DE">
              <w:rPr>
                <w:rFonts w:ascii="GHEA Grapalat" w:hAnsi="GHEA Grapalat" w:cs="Sylfaen"/>
                <w:lang w:val="hy-AM"/>
              </w:rPr>
              <w:t>սահմանադրական</w:t>
            </w:r>
            <w:r w:rsidRPr="00B737DE">
              <w:rPr>
                <w:rFonts w:ascii="GHEA Grapalat" w:hAnsi="GHEA Grapalat"/>
                <w:lang w:val="hy-AM"/>
              </w:rPr>
              <w:t xml:space="preserve"> </w:t>
            </w:r>
            <w:r w:rsidRPr="00B737DE">
              <w:rPr>
                <w:rFonts w:ascii="GHEA Grapalat" w:hAnsi="GHEA Grapalat" w:cs="Sylfaen"/>
                <w:lang w:val="hy-AM"/>
              </w:rPr>
              <w:t>օրենքի</w:t>
            </w:r>
            <w:r w:rsidRPr="00B737DE">
              <w:rPr>
                <w:rFonts w:ascii="GHEA Grapalat" w:hAnsi="GHEA Grapalat"/>
                <w:lang w:val="hy-AM"/>
              </w:rPr>
              <w:t xml:space="preserve"> </w:t>
            </w:r>
            <w:r w:rsidRPr="00B737DE">
              <w:rPr>
                <w:rFonts w:ascii="GHEA Grapalat" w:hAnsi="GHEA Grapalat" w:cs="Sylfaen"/>
                <w:lang w:val="hy-AM"/>
              </w:rPr>
              <w:t>նախագծի</w:t>
            </w:r>
            <w:r w:rsidRPr="00B737DE">
              <w:rPr>
                <w:rFonts w:ascii="GHEA Grapalat" w:hAnsi="GHEA Grapalat"/>
                <w:lang w:val="hy-AM"/>
              </w:rPr>
              <w:t xml:space="preserve"> 1-</w:t>
            </w:r>
            <w:r w:rsidRPr="00B737DE">
              <w:rPr>
                <w:rFonts w:ascii="GHEA Grapalat" w:hAnsi="GHEA Grapalat" w:cs="Sylfaen"/>
                <w:lang w:val="hy-AM"/>
              </w:rPr>
              <w:t>ին</w:t>
            </w:r>
            <w:r w:rsidRPr="00B737DE">
              <w:rPr>
                <w:rFonts w:ascii="GHEA Grapalat" w:hAnsi="GHEA Grapalat"/>
                <w:lang w:val="hy-AM"/>
              </w:rPr>
              <w:t xml:space="preserve"> </w:t>
            </w:r>
            <w:r w:rsidRPr="00B737DE">
              <w:rPr>
                <w:rFonts w:ascii="GHEA Grapalat" w:hAnsi="GHEA Grapalat" w:cs="Sylfaen"/>
                <w:lang w:val="hy-AM"/>
              </w:rPr>
              <w:t>հոդվածում</w:t>
            </w:r>
            <w:r w:rsidRPr="00B737DE">
              <w:rPr>
                <w:rFonts w:ascii="GHEA Grapalat" w:hAnsi="GHEA Grapalat"/>
                <w:lang w:val="hy-AM"/>
              </w:rPr>
              <w:t xml:space="preserve"> </w:t>
            </w:r>
            <w:r w:rsidRPr="00B737DE">
              <w:rPr>
                <w:rFonts w:ascii="GHEA Grapalat" w:hAnsi="GHEA Grapalat" w:cs="Sylfaen"/>
                <w:lang w:val="hy-AM"/>
              </w:rPr>
              <w:t>առաջարկում</w:t>
            </w:r>
            <w:r w:rsidRPr="00B737DE">
              <w:rPr>
                <w:rFonts w:ascii="GHEA Grapalat" w:hAnsi="GHEA Grapalat"/>
                <w:lang w:val="hy-AM"/>
              </w:rPr>
              <w:t xml:space="preserve"> </w:t>
            </w:r>
            <w:r w:rsidRPr="00B737DE">
              <w:rPr>
                <w:rFonts w:ascii="GHEA Grapalat" w:hAnsi="GHEA Grapalat" w:cs="Sylfaen"/>
                <w:lang w:val="hy-AM"/>
              </w:rPr>
              <w:t>ենք</w:t>
            </w:r>
            <w:r w:rsidRPr="00B737DE">
              <w:rPr>
                <w:rFonts w:ascii="GHEA Grapalat" w:hAnsi="GHEA Grapalat"/>
                <w:lang w:val="hy-AM"/>
              </w:rPr>
              <w:t xml:space="preserve"> «(</w:t>
            </w:r>
            <w:r w:rsidRPr="00B737DE">
              <w:rPr>
                <w:rFonts w:ascii="GHEA Grapalat" w:hAnsi="GHEA Grapalat" w:cs="Sylfaen"/>
                <w:lang w:val="hy-AM"/>
              </w:rPr>
              <w:t>այսուհետ</w:t>
            </w:r>
            <w:r w:rsidRPr="00B737DE">
              <w:rPr>
                <w:rFonts w:ascii="GHEA Grapalat" w:hAnsi="GHEA Grapalat"/>
                <w:lang w:val="hy-AM"/>
              </w:rPr>
              <w:t xml:space="preserve">` </w:t>
            </w:r>
            <w:r w:rsidRPr="00B737DE">
              <w:rPr>
                <w:rFonts w:ascii="GHEA Grapalat" w:hAnsi="GHEA Grapalat" w:cs="Sylfaen"/>
                <w:lang w:val="hy-AM"/>
              </w:rPr>
              <w:t>Օրենք</w:t>
            </w:r>
            <w:r w:rsidRPr="00B737DE">
              <w:rPr>
                <w:rFonts w:ascii="GHEA Grapalat" w:hAnsi="GHEA Grapalat"/>
                <w:lang w:val="hy-AM"/>
              </w:rPr>
              <w:t>) 67-</w:t>
            </w:r>
            <w:r w:rsidRPr="00B737DE">
              <w:rPr>
                <w:rFonts w:ascii="GHEA Grapalat" w:hAnsi="GHEA Grapalat" w:cs="Sylfaen"/>
                <w:lang w:val="hy-AM"/>
              </w:rPr>
              <w:t>րդ</w:t>
            </w:r>
            <w:r w:rsidRPr="00B737DE">
              <w:rPr>
                <w:rFonts w:ascii="GHEA Grapalat" w:hAnsi="GHEA Grapalat"/>
                <w:lang w:val="hy-AM"/>
              </w:rPr>
              <w:t xml:space="preserve"> </w:t>
            </w:r>
            <w:r w:rsidRPr="00B737DE">
              <w:rPr>
                <w:rFonts w:ascii="GHEA Grapalat" w:hAnsi="GHEA Grapalat" w:cs="Sylfaen"/>
                <w:lang w:val="hy-AM"/>
              </w:rPr>
              <w:t>հոդվածում</w:t>
            </w:r>
            <w:r w:rsidRPr="00B737DE">
              <w:rPr>
                <w:rFonts w:ascii="GHEA Grapalat" w:hAnsi="GHEA Grapalat"/>
                <w:lang w:val="hy-AM"/>
              </w:rPr>
              <w:t xml:space="preserve"> </w:t>
            </w:r>
            <w:r w:rsidRPr="00B737DE">
              <w:rPr>
                <w:rFonts w:ascii="GHEA Grapalat" w:hAnsi="GHEA Grapalat" w:cs="Sylfaen"/>
                <w:lang w:val="hy-AM"/>
              </w:rPr>
              <w:t>լրացնել</w:t>
            </w:r>
            <w:r w:rsidRPr="00B737DE">
              <w:rPr>
                <w:rFonts w:ascii="GHEA Grapalat" w:hAnsi="GHEA Grapalat"/>
                <w:lang w:val="hy-AM"/>
              </w:rPr>
              <w:t xml:space="preserve"> 3-</w:t>
            </w:r>
            <w:r w:rsidRPr="00B737DE">
              <w:rPr>
                <w:rFonts w:ascii="GHEA Grapalat" w:hAnsi="GHEA Grapalat" w:cs="Sylfaen"/>
                <w:lang w:val="hy-AM"/>
              </w:rPr>
              <w:t>րդ</w:t>
            </w:r>
            <w:r w:rsidRPr="00B737DE">
              <w:rPr>
                <w:rFonts w:ascii="GHEA Grapalat" w:hAnsi="GHEA Grapalat"/>
                <w:lang w:val="hy-AM"/>
              </w:rPr>
              <w:t xml:space="preserve"> </w:t>
            </w:r>
            <w:r w:rsidRPr="00B737DE">
              <w:rPr>
                <w:rFonts w:ascii="GHEA Grapalat" w:hAnsi="GHEA Grapalat" w:cs="Sylfaen"/>
                <w:lang w:val="hy-AM"/>
              </w:rPr>
              <w:t>մասը</w:t>
            </w:r>
            <w:r w:rsidRPr="00B737DE">
              <w:rPr>
                <w:rFonts w:ascii="GHEA Grapalat" w:hAnsi="GHEA Grapalat"/>
                <w:lang w:val="hy-AM"/>
              </w:rPr>
              <w:t xml:space="preserve"> </w:t>
            </w:r>
            <w:r w:rsidRPr="00B737DE">
              <w:rPr>
                <w:rFonts w:ascii="GHEA Grapalat" w:hAnsi="GHEA Grapalat" w:cs="Sylfaen"/>
                <w:lang w:val="hy-AM"/>
              </w:rPr>
              <w:t>հետևյալ</w:t>
            </w:r>
            <w:r w:rsidRPr="00B737DE">
              <w:rPr>
                <w:rFonts w:ascii="GHEA Grapalat" w:hAnsi="GHEA Grapalat"/>
                <w:lang w:val="hy-AM"/>
              </w:rPr>
              <w:t xml:space="preserve"> </w:t>
            </w:r>
            <w:r w:rsidRPr="00B737DE">
              <w:rPr>
                <w:rFonts w:ascii="GHEA Grapalat" w:hAnsi="GHEA Grapalat" w:cs="Sylfaen"/>
                <w:lang w:val="hy-AM"/>
              </w:rPr>
              <w:t>բովանդակությամբ</w:t>
            </w:r>
            <w:r w:rsidRPr="00B737DE">
              <w:rPr>
                <w:rFonts w:ascii="GHEA Grapalat" w:hAnsi="GHEA Grapalat"/>
                <w:lang w:val="hy-AM"/>
              </w:rPr>
              <w:t xml:space="preserve">» </w:t>
            </w:r>
            <w:r w:rsidRPr="00B737DE">
              <w:rPr>
                <w:rFonts w:ascii="GHEA Grapalat" w:hAnsi="GHEA Grapalat" w:cs="Sylfaen"/>
                <w:lang w:val="hy-AM"/>
              </w:rPr>
              <w:t>բառերը</w:t>
            </w:r>
            <w:r w:rsidRPr="00B737DE">
              <w:rPr>
                <w:rFonts w:ascii="GHEA Grapalat" w:hAnsi="GHEA Grapalat"/>
                <w:lang w:val="hy-AM"/>
              </w:rPr>
              <w:t xml:space="preserve"> </w:t>
            </w:r>
            <w:r w:rsidRPr="00B737DE">
              <w:rPr>
                <w:rFonts w:ascii="GHEA Grapalat" w:hAnsi="GHEA Grapalat" w:cs="Sylfaen"/>
                <w:lang w:val="hy-AM"/>
              </w:rPr>
              <w:t>փոխարինել</w:t>
            </w:r>
            <w:r w:rsidRPr="00B737DE">
              <w:rPr>
                <w:rFonts w:ascii="GHEA Grapalat" w:hAnsi="GHEA Grapalat"/>
                <w:lang w:val="hy-AM"/>
              </w:rPr>
              <w:t xml:space="preserve"> «67-</w:t>
            </w:r>
            <w:r w:rsidRPr="00B737DE">
              <w:rPr>
                <w:rFonts w:ascii="GHEA Grapalat" w:hAnsi="GHEA Grapalat" w:cs="Sylfaen"/>
                <w:lang w:val="hy-AM"/>
              </w:rPr>
              <w:t>րդ</w:t>
            </w:r>
            <w:r w:rsidRPr="00B737DE">
              <w:rPr>
                <w:rFonts w:ascii="GHEA Grapalat" w:hAnsi="GHEA Grapalat"/>
                <w:lang w:val="hy-AM"/>
              </w:rPr>
              <w:t xml:space="preserve"> </w:t>
            </w:r>
            <w:r w:rsidRPr="00B737DE">
              <w:rPr>
                <w:rFonts w:ascii="GHEA Grapalat" w:hAnsi="GHEA Grapalat" w:cs="Sylfaen"/>
                <w:lang w:val="hy-AM"/>
              </w:rPr>
              <w:t>հոդվածը</w:t>
            </w:r>
            <w:r w:rsidRPr="00B737DE">
              <w:rPr>
                <w:rFonts w:ascii="GHEA Grapalat" w:hAnsi="GHEA Grapalat"/>
                <w:lang w:val="hy-AM"/>
              </w:rPr>
              <w:t xml:space="preserve"> </w:t>
            </w:r>
            <w:r w:rsidRPr="00B737DE">
              <w:rPr>
                <w:rFonts w:ascii="GHEA Grapalat" w:hAnsi="GHEA Grapalat" w:cs="Sylfaen"/>
                <w:lang w:val="hy-AM"/>
              </w:rPr>
              <w:t>լրացնել</w:t>
            </w:r>
            <w:r w:rsidRPr="00B737DE">
              <w:rPr>
                <w:rFonts w:ascii="GHEA Grapalat" w:hAnsi="GHEA Grapalat"/>
                <w:lang w:val="hy-AM"/>
              </w:rPr>
              <w:t xml:space="preserve"> </w:t>
            </w:r>
            <w:r w:rsidRPr="00B737DE">
              <w:rPr>
                <w:rFonts w:ascii="GHEA Grapalat" w:hAnsi="GHEA Grapalat" w:cs="Sylfaen"/>
                <w:lang w:val="hy-AM"/>
              </w:rPr>
              <w:t>հետևյալ</w:t>
            </w:r>
            <w:r w:rsidRPr="00B737DE">
              <w:rPr>
                <w:rFonts w:ascii="GHEA Grapalat" w:hAnsi="GHEA Grapalat"/>
                <w:lang w:val="hy-AM"/>
              </w:rPr>
              <w:t xml:space="preserve"> </w:t>
            </w:r>
            <w:r w:rsidRPr="00B737DE">
              <w:rPr>
                <w:rFonts w:ascii="GHEA Grapalat" w:hAnsi="GHEA Grapalat" w:cs="Sylfaen"/>
                <w:lang w:val="hy-AM"/>
              </w:rPr>
              <w:t>բովանդակությամբ</w:t>
            </w:r>
            <w:r w:rsidRPr="00B737DE">
              <w:rPr>
                <w:rFonts w:ascii="GHEA Grapalat" w:hAnsi="GHEA Grapalat"/>
                <w:lang w:val="hy-AM"/>
              </w:rPr>
              <w:t xml:space="preserve"> 3-</w:t>
            </w:r>
            <w:r w:rsidRPr="00B737DE">
              <w:rPr>
                <w:rFonts w:ascii="GHEA Grapalat" w:hAnsi="GHEA Grapalat" w:cs="Sylfaen"/>
                <w:lang w:val="hy-AM"/>
              </w:rPr>
              <w:t>րդ</w:t>
            </w:r>
            <w:r w:rsidRPr="00B737DE">
              <w:rPr>
                <w:rFonts w:ascii="GHEA Grapalat" w:hAnsi="GHEA Grapalat"/>
                <w:lang w:val="hy-AM"/>
              </w:rPr>
              <w:t xml:space="preserve"> </w:t>
            </w:r>
            <w:r w:rsidRPr="00B737DE">
              <w:rPr>
                <w:rFonts w:ascii="GHEA Grapalat" w:hAnsi="GHEA Grapalat" w:cs="Sylfaen"/>
                <w:lang w:val="hy-AM"/>
              </w:rPr>
              <w:t>մասով</w:t>
            </w:r>
            <w:r w:rsidRPr="00B737DE">
              <w:rPr>
                <w:rFonts w:ascii="GHEA Grapalat" w:hAnsi="GHEA Grapalat"/>
                <w:lang w:val="hy-AM"/>
              </w:rPr>
              <w:t xml:space="preserve">» </w:t>
            </w:r>
            <w:r w:rsidRPr="00B737DE">
              <w:rPr>
                <w:rFonts w:ascii="GHEA Grapalat" w:hAnsi="GHEA Grapalat" w:cs="Sylfaen"/>
                <w:lang w:val="hy-AM"/>
              </w:rPr>
              <w:t>բառերով</w:t>
            </w:r>
            <w:r w:rsidRPr="00B737DE">
              <w:rPr>
                <w:rFonts w:ascii="GHEA Grapalat" w:hAnsi="GHEA Grapalat"/>
                <w:lang w:val="hy-AM"/>
              </w:rPr>
              <w:t>:</w:t>
            </w:r>
          </w:p>
        </w:tc>
        <w:tc>
          <w:tcPr>
            <w:tcW w:w="1714" w:type="dxa"/>
          </w:tcPr>
          <w:p w:rsidR="00CA005E" w:rsidRPr="00B737DE" w:rsidRDefault="00CA005E" w:rsidP="00B737DE">
            <w:pPr>
              <w:spacing w:line="360" w:lineRule="auto"/>
              <w:jc w:val="center"/>
              <w:rPr>
                <w:rFonts w:ascii="GHEA Grapalat" w:hAnsi="GHEA Grapalat"/>
                <w:lang w:val="hy-AM"/>
              </w:rPr>
            </w:pPr>
            <w:r w:rsidRPr="00B737DE">
              <w:rPr>
                <w:rFonts w:ascii="GHEA Grapalat" w:hAnsi="GHEA Grapalat"/>
                <w:lang w:val="hy-AM"/>
              </w:rPr>
              <w:lastRenderedPageBreak/>
              <w:t>1.Ընդունվել է:</w:t>
            </w:r>
          </w:p>
          <w:p w:rsidR="00CA005E" w:rsidRPr="00B737DE" w:rsidRDefault="00CA005E" w:rsidP="00B737DE">
            <w:pPr>
              <w:spacing w:line="360" w:lineRule="auto"/>
              <w:jc w:val="center"/>
              <w:rPr>
                <w:rFonts w:ascii="GHEA Grapalat" w:hAnsi="GHEA Grapalat"/>
                <w:lang w:val="hy-AM"/>
              </w:rPr>
            </w:pPr>
            <w:r w:rsidRPr="00B737DE">
              <w:rPr>
                <w:rFonts w:ascii="GHEA Grapalat" w:hAnsi="GHEA Grapalat"/>
                <w:lang w:val="hy-AM"/>
              </w:rPr>
              <w:t>2. Ընդունվել է:</w:t>
            </w:r>
          </w:p>
          <w:p w:rsidR="00CA005E" w:rsidRPr="00B737DE" w:rsidRDefault="00CA005E" w:rsidP="00B737DE">
            <w:pPr>
              <w:spacing w:line="360" w:lineRule="auto"/>
              <w:jc w:val="center"/>
              <w:rPr>
                <w:rFonts w:ascii="GHEA Grapalat" w:hAnsi="GHEA Grapalat"/>
                <w:lang w:val="hy-AM"/>
              </w:rPr>
            </w:pPr>
            <w:r w:rsidRPr="00B737DE">
              <w:rPr>
                <w:rFonts w:ascii="GHEA Grapalat" w:hAnsi="GHEA Grapalat"/>
                <w:lang w:val="hy-AM"/>
              </w:rPr>
              <w:t>3. Ընդունվել է:</w:t>
            </w:r>
          </w:p>
          <w:p w:rsidR="00AA5358" w:rsidRPr="00B737DE" w:rsidRDefault="00AA5358" w:rsidP="00B737DE">
            <w:pPr>
              <w:spacing w:line="360" w:lineRule="auto"/>
              <w:jc w:val="center"/>
              <w:rPr>
                <w:rFonts w:ascii="GHEA Grapalat" w:hAnsi="GHEA Grapalat"/>
                <w:lang w:val="en-US"/>
              </w:rPr>
            </w:pPr>
            <w:r w:rsidRPr="00B737DE">
              <w:rPr>
                <w:rFonts w:ascii="GHEA Grapalat" w:hAnsi="GHEA Grapalat"/>
                <w:lang w:val="en-US"/>
              </w:rPr>
              <w:t>4.  Ընդունվել է:</w:t>
            </w:r>
          </w:p>
          <w:p w:rsidR="00AA5358" w:rsidRPr="00B737DE" w:rsidRDefault="00AA5358" w:rsidP="00B737DE">
            <w:pPr>
              <w:spacing w:line="360" w:lineRule="auto"/>
              <w:jc w:val="center"/>
              <w:rPr>
                <w:rFonts w:ascii="GHEA Grapalat" w:hAnsi="GHEA Grapalat"/>
                <w:lang w:val="en-US"/>
              </w:rPr>
            </w:pPr>
            <w:r w:rsidRPr="00B737DE">
              <w:rPr>
                <w:rFonts w:ascii="GHEA Grapalat" w:hAnsi="GHEA Grapalat"/>
                <w:lang w:val="en-US"/>
              </w:rPr>
              <w:t>5.Չի ընդունվել:</w:t>
            </w:r>
          </w:p>
        </w:tc>
        <w:tc>
          <w:tcPr>
            <w:tcW w:w="4229" w:type="dxa"/>
          </w:tcPr>
          <w:p w:rsidR="00CA005E" w:rsidRPr="00B737DE" w:rsidRDefault="00CA005E" w:rsidP="00B737DE">
            <w:pPr>
              <w:spacing w:line="360" w:lineRule="auto"/>
              <w:jc w:val="both"/>
              <w:rPr>
                <w:rFonts w:ascii="GHEA Grapalat" w:hAnsi="GHEA Grapalat"/>
                <w:lang w:val="en-US"/>
              </w:rPr>
            </w:pPr>
            <w:r w:rsidRPr="00B737DE">
              <w:rPr>
                <w:rFonts w:ascii="GHEA Grapalat" w:hAnsi="GHEA Grapalat"/>
                <w:lang w:val="en-US"/>
              </w:rPr>
              <w:t>1. Նախագծում կատարվել է փոփոխություն:</w:t>
            </w:r>
          </w:p>
          <w:p w:rsidR="00CA005E" w:rsidRPr="00B737DE" w:rsidRDefault="00CA005E" w:rsidP="00B737DE">
            <w:pPr>
              <w:spacing w:line="360" w:lineRule="auto"/>
              <w:jc w:val="both"/>
              <w:rPr>
                <w:rFonts w:ascii="GHEA Grapalat" w:hAnsi="GHEA Grapalat"/>
                <w:lang w:val="en-US"/>
              </w:rPr>
            </w:pPr>
            <w:r w:rsidRPr="00B737DE">
              <w:rPr>
                <w:rFonts w:ascii="GHEA Grapalat" w:hAnsi="GHEA Grapalat"/>
                <w:lang w:val="en-US"/>
              </w:rPr>
              <w:t>2. Նախագծում կատարվել է փոփոխություն:</w:t>
            </w:r>
          </w:p>
          <w:p w:rsidR="00CA005E" w:rsidRPr="00B737DE" w:rsidRDefault="00CA005E" w:rsidP="00B737DE">
            <w:pPr>
              <w:spacing w:line="360" w:lineRule="auto"/>
              <w:jc w:val="both"/>
              <w:rPr>
                <w:rFonts w:ascii="GHEA Grapalat" w:hAnsi="GHEA Grapalat"/>
                <w:lang w:val="en-US"/>
              </w:rPr>
            </w:pPr>
            <w:r w:rsidRPr="00B737DE">
              <w:rPr>
                <w:rFonts w:ascii="GHEA Grapalat" w:hAnsi="GHEA Grapalat"/>
                <w:lang w:val="en-US"/>
              </w:rPr>
              <w:t>3.Նախագծում կատարվել է փոփոխություն:</w:t>
            </w:r>
          </w:p>
          <w:p w:rsidR="00AA5358" w:rsidRPr="00B737DE" w:rsidRDefault="00AA5358" w:rsidP="00B737DE">
            <w:pPr>
              <w:spacing w:line="360" w:lineRule="auto"/>
              <w:jc w:val="both"/>
              <w:rPr>
                <w:rFonts w:ascii="GHEA Grapalat" w:hAnsi="GHEA Grapalat"/>
                <w:lang w:val="en-US"/>
              </w:rPr>
            </w:pPr>
            <w:r w:rsidRPr="00B737DE">
              <w:rPr>
                <w:rFonts w:ascii="GHEA Grapalat" w:hAnsi="GHEA Grapalat"/>
                <w:lang w:val="en-US"/>
              </w:rPr>
              <w:t>4. Նախագծում կատարվել է փոփոխություն:</w:t>
            </w:r>
          </w:p>
          <w:p w:rsidR="00AA5358" w:rsidRPr="00B737DE" w:rsidRDefault="00AA5358" w:rsidP="00B737DE">
            <w:pPr>
              <w:spacing w:line="360" w:lineRule="auto"/>
              <w:jc w:val="both"/>
              <w:rPr>
                <w:rFonts w:ascii="GHEA Grapalat" w:hAnsi="GHEA Grapalat"/>
                <w:lang w:val="en-US"/>
              </w:rPr>
            </w:pPr>
            <w:r w:rsidRPr="00B737DE">
              <w:rPr>
                <w:rFonts w:ascii="GHEA Grapalat" w:hAnsi="GHEA Grapalat"/>
                <w:lang w:val="en-US"/>
              </w:rPr>
              <w:t>5. Առաջարկը նախագծում տեղ գտած տարբերակի հետ նույնական է:</w:t>
            </w:r>
          </w:p>
          <w:p w:rsidR="00CA005E" w:rsidRPr="00B737DE" w:rsidRDefault="00CA005E" w:rsidP="00B737DE">
            <w:pPr>
              <w:spacing w:line="360" w:lineRule="auto"/>
              <w:jc w:val="both"/>
              <w:rPr>
                <w:rFonts w:ascii="GHEA Grapalat" w:hAnsi="GHEA Grapalat"/>
                <w:lang w:val="en-US"/>
              </w:rPr>
            </w:pPr>
          </w:p>
          <w:p w:rsidR="00CA005E" w:rsidRPr="00B737DE" w:rsidRDefault="00CA005E" w:rsidP="00B737DE">
            <w:pPr>
              <w:spacing w:line="360" w:lineRule="auto"/>
              <w:jc w:val="both"/>
              <w:rPr>
                <w:rFonts w:ascii="GHEA Grapalat" w:hAnsi="GHEA Grapalat"/>
                <w:lang w:val="en-US"/>
              </w:rPr>
            </w:pPr>
          </w:p>
        </w:tc>
      </w:tr>
      <w:tr w:rsidR="00CF6612" w:rsidRPr="00B737DE" w:rsidTr="003C0126">
        <w:trPr>
          <w:trHeight w:val="525"/>
        </w:trPr>
        <w:tc>
          <w:tcPr>
            <w:tcW w:w="648" w:type="dxa"/>
          </w:tcPr>
          <w:p w:rsidR="00CF6612" w:rsidRPr="00B737DE" w:rsidRDefault="00CF6612" w:rsidP="00B737DE">
            <w:pPr>
              <w:autoSpaceDE w:val="0"/>
              <w:autoSpaceDN w:val="0"/>
              <w:adjustRightInd w:val="0"/>
              <w:spacing w:line="360" w:lineRule="auto"/>
              <w:jc w:val="both"/>
              <w:rPr>
                <w:rFonts w:ascii="GHEA Grapalat" w:hAnsi="GHEA Grapalat"/>
                <w:lang w:val="hy-AM"/>
              </w:rPr>
            </w:pPr>
            <w:r w:rsidRPr="00B737DE">
              <w:rPr>
                <w:rFonts w:ascii="GHEA Grapalat" w:hAnsi="GHEA Grapalat"/>
                <w:lang w:val="hy-AM"/>
              </w:rPr>
              <w:lastRenderedPageBreak/>
              <w:t>24.</w:t>
            </w:r>
          </w:p>
        </w:tc>
        <w:tc>
          <w:tcPr>
            <w:tcW w:w="2862" w:type="dxa"/>
          </w:tcPr>
          <w:p w:rsidR="00CF6612" w:rsidRPr="00B737DE" w:rsidRDefault="00CF6612" w:rsidP="00B737DE">
            <w:pPr>
              <w:shd w:val="clear" w:color="auto" w:fill="FFFFFF"/>
              <w:spacing w:line="360" w:lineRule="auto"/>
              <w:jc w:val="center"/>
              <w:rPr>
                <w:rFonts w:ascii="GHEA Grapalat" w:hAnsi="GHEA Grapalat" w:cs="Sylfaen"/>
                <w:color w:val="000000"/>
                <w:lang w:val="hy-AM"/>
              </w:rPr>
            </w:pPr>
            <w:r w:rsidRPr="00B737DE">
              <w:rPr>
                <w:rFonts w:ascii="GHEA Grapalat" w:hAnsi="GHEA Grapalat" w:cs="Sylfaen"/>
                <w:color w:val="000000"/>
                <w:lang w:val="hy-AM"/>
              </w:rPr>
              <w:t>ՀՀ ոստիկանություն</w:t>
            </w:r>
          </w:p>
          <w:p w:rsidR="00CF6612" w:rsidRPr="00B737DE" w:rsidRDefault="00CF6612" w:rsidP="00B737DE">
            <w:pPr>
              <w:shd w:val="clear" w:color="auto" w:fill="FFFFFF"/>
              <w:spacing w:line="360" w:lineRule="auto"/>
              <w:jc w:val="center"/>
              <w:rPr>
                <w:rFonts w:ascii="GHEA Grapalat" w:hAnsi="GHEA Grapalat" w:cs="Sylfaen"/>
                <w:color w:val="000000"/>
                <w:lang w:val="hy-AM"/>
              </w:rPr>
            </w:pPr>
            <w:r w:rsidRPr="00B737DE">
              <w:rPr>
                <w:rFonts w:ascii="GHEA Grapalat" w:hAnsi="GHEA Grapalat" w:cs="Sylfaen"/>
                <w:color w:val="000000"/>
                <w:lang w:val="hy-AM"/>
              </w:rPr>
              <w:t>2020-05-27</w:t>
            </w:r>
          </w:p>
          <w:p w:rsidR="00CF6612" w:rsidRPr="00B737DE" w:rsidRDefault="00CF6612" w:rsidP="00B737DE">
            <w:pPr>
              <w:shd w:val="clear" w:color="auto" w:fill="FFFFFF"/>
              <w:spacing w:line="360" w:lineRule="auto"/>
              <w:jc w:val="center"/>
              <w:rPr>
                <w:rFonts w:ascii="GHEA Grapalat" w:hAnsi="GHEA Grapalat"/>
                <w:color w:val="000000"/>
              </w:rPr>
            </w:pPr>
            <w:r w:rsidRPr="00B737DE">
              <w:rPr>
                <w:rFonts w:ascii="GHEA Grapalat" w:hAnsi="GHEA Grapalat"/>
                <w:color w:val="000000"/>
              </w:rPr>
              <w:t>1/21/20668-20</w:t>
            </w:r>
          </w:p>
          <w:p w:rsidR="00CF6612" w:rsidRPr="00B737DE" w:rsidRDefault="00CF6612" w:rsidP="00B737DE">
            <w:pPr>
              <w:shd w:val="clear" w:color="auto" w:fill="FFFFFF"/>
              <w:spacing w:line="360" w:lineRule="auto"/>
              <w:jc w:val="center"/>
              <w:rPr>
                <w:rFonts w:ascii="GHEA Grapalat" w:hAnsi="GHEA Grapalat" w:cs="Sylfaen"/>
                <w:color w:val="000000"/>
                <w:lang w:val="hy-AM"/>
              </w:rPr>
            </w:pPr>
          </w:p>
        </w:tc>
        <w:tc>
          <w:tcPr>
            <w:tcW w:w="5865" w:type="dxa"/>
          </w:tcPr>
          <w:p w:rsidR="00CF6612" w:rsidRPr="00B737DE" w:rsidRDefault="00CF6612" w:rsidP="00B737DE">
            <w:pPr>
              <w:shd w:val="clear" w:color="auto" w:fill="FFFFFF"/>
              <w:spacing w:line="360" w:lineRule="auto"/>
              <w:jc w:val="both"/>
              <w:rPr>
                <w:rFonts w:ascii="GHEA Grapalat" w:hAnsi="GHEA Grapalat" w:cs="Courier New"/>
                <w:color w:val="000000"/>
                <w:lang w:val="hy-AM"/>
              </w:rPr>
            </w:pPr>
            <w:r w:rsidRPr="00B737DE">
              <w:rPr>
                <w:rFonts w:ascii="GHEA Grapalat" w:hAnsi="GHEA Grapalat" w:cs="Tahoma"/>
                <w:color w:val="000000"/>
                <w:lang w:val="hy-AM"/>
              </w:rPr>
              <w:t>1.</w:t>
            </w:r>
            <w:r w:rsidRPr="00B737DE">
              <w:rPr>
                <w:rFonts w:ascii="GHEA Grapalat" w:hAnsi="GHEA Grapalat"/>
                <w:color w:val="000000"/>
                <w:lang w:val="hy-AM"/>
              </w:rPr>
              <w:t xml:space="preserve"> </w:t>
            </w:r>
            <w:r w:rsidRPr="00B737DE">
              <w:rPr>
                <w:rFonts w:ascii="GHEA Grapalat" w:hAnsi="GHEA Grapalat" w:cs="Tahoma"/>
                <w:color w:val="000000"/>
                <w:lang w:val="hy-AM"/>
              </w:rPr>
              <w:t xml:space="preserve">«Նորմատիվ իրավական ակտերի մասին» օրենքում փոփոխություններ և լրացումներ կատարելու մասին» օրենքի նախագծի (այսուհետ՝ Նախագիծ) 4-րդ հոդվածի 3-րդ կետով ուժը կորցրած </w:t>
            </w:r>
            <w:r w:rsidRPr="00B737DE">
              <w:rPr>
                <w:rFonts w:ascii="GHEA Grapalat" w:hAnsi="GHEA Grapalat" w:cs="Sylfaen"/>
                <w:color w:val="000000"/>
                <w:lang w:val="hy-AM"/>
              </w:rPr>
              <w:t>է</w:t>
            </w:r>
            <w:r w:rsidRPr="00B737DE">
              <w:rPr>
                <w:rFonts w:ascii="GHEA Grapalat" w:hAnsi="GHEA Grapalat" w:cs="Courier New"/>
                <w:color w:val="000000"/>
                <w:lang w:val="hy-AM"/>
              </w:rPr>
              <w:t xml:space="preserve"> </w:t>
            </w:r>
            <w:r w:rsidRPr="00B737DE">
              <w:rPr>
                <w:rFonts w:ascii="GHEA Grapalat" w:hAnsi="GHEA Grapalat" w:cs="Tahoma"/>
                <w:color w:val="000000"/>
                <w:lang w:val="hy-AM"/>
              </w:rPr>
              <w:t xml:space="preserve">ճանաչվում գործող օրենքի 6֊րդ հոդվածի 7-րդ մասը, որը վերաբերում է նախարարության կողմից փորձագիտական եզրակացությունը սահմանված ժամկետում չտալու </w:t>
            </w:r>
            <w:r w:rsidRPr="00B737DE">
              <w:rPr>
                <w:rFonts w:ascii="GHEA Grapalat" w:hAnsi="GHEA Grapalat" w:cs="Tahoma"/>
                <w:color w:val="000000"/>
                <w:lang w:val="hy-AM"/>
              </w:rPr>
              <w:lastRenderedPageBreak/>
              <w:t>կամ այդ ժամկետը չերկարաձգելու դեպքերում ակտն ընդունող մարմնի հետագա գործողություններին: Նշված դրույթն ուժը կորցրած ճանաչելու դեպքում օրենսդրական անորոշություն կառաջանա, բացի այդ, փորձաքննություն կատարող մարմինը տեսականորեն հնարավորություն կունենա առանց ժամկետի երկարաձգման անհիմն ձգձգել եզրակացության տրամադրումը՝ առանց որևէ հետևանքի, ինչն առավել խնդրահարույց կարող է լինել հրատապություն ունեցող նախագծերի շրջանառության պարագայում:</w:t>
            </w:r>
          </w:p>
          <w:p w:rsidR="00CF6612" w:rsidRPr="00B737DE" w:rsidRDefault="00CF6612" w:rsidP="00B737DE">
            <w:pPr>
              <w:shd w:val="clear" w:color="auto" w:fill="FFFFFF"/>
              <w:spacing w:line="360" w:lineRule="auto"/>
              <w:jc w:val="both"/>
              <w:rPr>
                <w:rFonts w:ascii="GHEA Grapalat" w:hAnsi="GHEA Grapalat" w:cs="Courier New"/>
                <w:color w:val="000000"/>
                <w:lang w:val="hy-AM"/>
              </w:rPr>
            </w:pPr>
            <w:r w:rsidRPr="00B737DE">
              <w:rPr>
                <w:rFonts w:ascii="GHEA Grapalat" w:hAnsi="GHEA Grapalat" w:cs="Tahoma"/>
                <w:color w:val="000000"/>
                <w:lang w:val="hy-AM"/>
              </w:rPr>
              <w:t xml:space="preserve">Հետևաբար, գտնում ենք, որ նշված դրույթն ուժը կորցրած ճանաչելու առաջարկը լրացուցիչ հիմնավորման կարիք </w:t>
            </w:r>
            <w:r w:rsidRPr="00B737DE">
              <w:rPr>
                <w:rFonts w:ascii="GHEA Grapalat" w:hAnsi="GHEA Grapalat" w:cs="Sylfaen"/>
                <w:color w:val="000000"/>
                <w:lang w:val="hy-AM"/>
              </w:rPr>
              <w:t>ունի</w:t>
            </w:r>
            <w:r w:rsidRPr="00B737DE">
              <w:rPr>
                <w:rFonts w:ascii="GHEA Grapalat" w:hAnsi="GHEA Grapalat" w:cs="Courier New"/>
                <w:color w:val="000000"/>
                <w:lang w:val="hy-AM"/>
              </w:rPr>
              <w:t xml:space="preserve">, </w:t>
            </w:r>
            <w:r w:rsidRPr="00B737DE">
              <w:rPr>
                <w:rFonts w:ascii="GHEA Grapalat" w:hAnsi="GHEA Grapalat" w:cs="Tahoma"/>
                <w:color w:val="000000"/>
                <w:lang w:val="hy-AM"/>
              </w:rPr>
              <w:t>և հնարավոր խնդիրներից խուսափելու նպատակով անհրաժեշտ է նախագծով սահմանել լրացուցիչ երաշխիքներ:</w:t>
            </w:r>
          </w:p>
          <w:p w:rsidR="00CF6612" w:rsidRPr="00B737DE" w:rsidRDefault="00CF6612" w:rsidP="00B737DE">
            <w:pPr>
              <w:shd w:val="clear" w:color="auto" w:fill="FFFFFF"/>
              <w:spacing w:line="360" w:lineRule="auto"/>
              <w:jc w:val="both"/>
              <w:rPr>
                <w:rFonts w:ascii="GHEA Grapalat" w:hAnsi="GHEA Grapalat" w:cs="Courier New"/>
                <w:color w:val="000000"/>
                <w:lang w:val="hy-AM"/>
              </w:rPr>
            </w:pPr>
            <w:r w:rsidRPr="00B737DE">
              <w:rPr>
                <w:rFonts w:ascii="GHEA Grapalat" w:hAnsi="GHEA Grapalat" w:cs="Tahoma"/>
                <w:color w:val="000000"/>
                <w:lang w:val="hy-AM"/>
              </w:rPr>
              <w:t xml:space="preserve">2.Առաջարկվում է գործող օրենքի 34֊րդ հոդվածի </w:t>
            </w:r>
            <w:r w:rsidRPr="00B737DE">
              <w:rPr>
                <w:rFonts w:ascii="GHEA Grapalat" w:hAnsi="GHEA Grapalat" w:cs="Tahoma"/>
                <w:color w:val="000000"/>
                <w:lang w:val="hy-AM"/>
              </w:rPr>
              <w:lastRenderedPageBreak/>
              <w:t>2-րդ և 36-րդ հոդվածի 5-րդ մասերում «բնույթի նորմատիվ» բառերը փոխարինել «բնույթի» բառով՝ հաշվի առնելով, որ «նույն բնույթի ակտ» արտահայտությունն արդեն իսկ վերաբերում է նորմատիվ իրավական ակտին:</w:t>
            </w:r>
          </w:p>
          <w:p w:rsidR="00CF6612" w:rsidRPr="00B737DE" w:rsidRDefault="00CF6612" w:rsidP="00B737DE">
            <w:pPr>
              <w:shd w:val="clear" w:color="auto" w:fill="FFFFFF"/>
              <w:spacing w:line="360" w:lineRule="auto"/>
              <w:jc w:val="both"/>
              <w:rPr>
                <w:rFonts w:ascii="GHEA Grapalat" w:hAnsi="GHEA Grapalat" w:cs="Courier New"/>
                <w:color w:val="000000"/>
                <w:lang w:val="hy-AM"/>
              </w:rPr>
            </w:pPr>
            <w:r w:rsidRPr="00B737DE">
              <w:rPr>
                <w:rFonts w:ascii="GHEA Grapalat" w:hAnsi="GHEA Grapalat" w:cs="Tahoma"/>
                <w:color w:val="000000"/>
                <w:lang w:val="hy-AM"/>
              </w:rPr>
              <w:t>3.Առաջարկվում է օրենքի 36-րդ հոդվածում նախատեսել դրույթ, որով հստակ կկանոնակարգվի իրավական ակտի գործողությունը դադարեցնելու դեպքում դրա հիմքով ընդունված ակտերի հետագա գործողության հարցը, մասնավորապես, մինչև տվյալ իրավահարաբերությունը կարգավորող նոր իրավական ակտի ընդունումը իրավակիրառ պրակտիկայում հնարավոր բացերից և խնդիրներից խուսափելու նպատակով:</w:t>
            </w:r>
          </w:p>
          <w:p w:rsidR="00CF6612" w:rsidRPr="00B737DE" w:rsidRDefault="00CF6612" w:rsidP="00B737DE">
            <w:pPr>
              <w:shd w:val="clear" w:color="auto" w:fill="FFFFFF"/>
              <w:spacing w:line="360" w:lineRule="auto"/>
              <w:jc w:val="both"/>
              <w:rPr>
                <w:rFonts w:ascii="GHEA Grapalat" w:hAnsi="GHEA Grapalat" w:cs="Courier New"/>
                <w:color w:val="000000"/>
                <w:lang w:val="hy-AM"/>
              </w:rPr>
            </w:pPr>
            <w:r w:rsidRPr="00B737DE">
              <w:rPr>
                <w:rFonts w:ascii="GHEA Grapalat" w:hAnsi="GHEA Grapalat" w:cs="Tahoma"/>
                <w:color w:val="000000"/>
                <w:lang w:val="hy-AM"/>
              </w:rPr>
              <w:t>Միաժամանակ, առաջարկվում է քննարկել գործողությունը դադարեցված ակտից բխող իրավական ակտերի գործողությունը համապատասխան ակտով դադարեցնելու հարցը:</w:t>
            </w:r>
          </w:p>
          <w:p w:rsidR="00CF6612" w:rsidRPr="00B737DE" w:rsidRDefault="00CF6612" w:rsidP="00B737DE">
            <w:pPr>
              <w:shd w:val="clear" w:color="auto" w:fill="FFFFFF"/>
              <w:spacing w:line="360" w:lineRule="auto"/>
              <w:jc w:val="both"/>
              <w:rPr>
                <w:rFonts w:ascii="GHEA Grapalat" w:hAnsi="GHEA Grapalat" w:cs="Courier New"/>
                <w:color w:val="000000"/>
                <w:lang w:val="hy-AM"/>
              </w:rPr>
            </w:pPr>
            <w:r w:rsidRPr="00B737DE">
              <w:rPr>
                <w:rFonts w:ascii="GHEA Grapalat" w:hAnsi="GHEA Grapalat" w:cs="Tahoma"/>
                <w:color w:val="000000"/>
                <w:lang w:val="hy-AM"/>
              </w:rPr>
              <w:lastRenderedPageBreak/>
              <w:t>4.Նախագծի 18-րդ հոդվածի 1-ին կետով կատարվող լրացմամբ բացառություն է նախատեսվում Ազգային ժողովի կողմից ընդունված ենթաօրենսդրական ակտերի վերաբերյալ պաշտոնական պարզաբանում տալու մասով, սակայն չի սահմանվում, թե նշված ակտերի վերաբերյալ պաշտոնական պարզաբանում որ մարմինն է իրավասու տալ: Առաջարկվում է հստակեցնել դրույթը:</w:t>
            </w:r>
          </w:p>
          <w:p w:rsidR="00CF6612" w:rsidRPr="00B737DE" w:rsidRDefault="00CF6612" w:rsidP="00B737DE">
            <w:pPr>
              <w:shd w:val="clear" w:color="auto" w:fill="FFFFFF"/>
              <w:spacing w:line="360" w:lineRule="auto"/>
              <w:jc w:val="both"/>
              <w:rPr>
                <w:rFonts w:ascii="GHEA Grapalat" w:hAnsi="GHEA Grapalat" w:cs="Courier New"/>
                <w:color w:val="000000"/>
                <w:lang w:val="hy-AM"/>
              </w:rPr>
            </w:pPr>
            <w:r w:rsidRPr="00B737DE">
              <w:rPr>
                <w:rFonts w:ascii="GHEA Grapalat" w:hAnsi="GHEA Grapalat" w:cs="Tahoma"/>
                <w:color w:val="000000"/>
                <w:lang w:val="hy-AM"/>
              </w:rPr>
              <w:t>5.Նույն հոդվածի 2-րդ կետով լրացվող 4.1-ին մասով նախատեսվող կարգավորման համաձայն' Դատական օրենսգիրք սահմանադրական օրենքի, քաղաքացիական, քրեական, վարչական դատավարության օրենսգրքերի, վարչական իրավախախտումների վերաբերյալ օրենսգրքի, «Վարչարարության հիմունքների և վարչական վարույթի մասին» օրենքի վերաբերյալ պաշտոնական պարզաբանում չի տրամադրվում:</w:t>
            </w:r>
          </w:p>
          <w:p w:rsidR="00CF6612" w:rsidRPr="00B737DE" w:rsidRDefault="00CF6612" w:rsidP="00B737DE">
            <w:pPr>
              <w:shd w:val="clear" w:color="auto" w:fill="FFFFFF"/>
              <w:spacing w:line="360" w:lineRule="auto"/>
              <w:jc w:val="both"/>
              <w:rPr>
                <w:rFonts w:ascii="GHEA Grapalat" w:hAnsi="GHEA Grapalat" w:cs="Courier New"/>
                <w:color w:val="000000"/>
                <w:lang w:val="hy-AM"/>
              </w:rPr>
            </w:pPr>
            <w:r w:rsidRPr="00B737DE">
              <w:rPr>
                <w:rFonts w:ascii="GHEA Grapalat" w:hAnsi="GHEA Grapalat" w:cs="Tahoma"/>
                <w:color w:val="000000"/>
                <w:lang w:val="hy-AM"/>
              </w:rPr>
              <w:t xml:space="preserve">Եթե խոսքը վերաբերում է դատավարական </w:t>
            </w:r>
            <w:r w:rsidRPr="00B737DE">
              <w:rPr>
                <w:rFonts w:ascii="GHEA Grapalat" w:hAnsi="GHEA Grapalat" w:cs="Tahoma"/>
                <w:color w:val="000000"/>
                <w:lang w:val="hy-AM"/>
              </w:rPr>
              <w:lastRenderedPageBreak/>
              <w:t>նորմերի վերաբերյալ պարզաբանում տալու իրավասությանը, ենթադրվում է, որ նշված իրավահարաբերությունների մեկնաբանումը իրավացիորեն թողնվում է դատարանների իրավասությանը: Այնուամենայնիվ, բաց է մնում նյութական իրավունքի նորմերի պարզաբանման (մեկնաբանման) հարցը, օրինակ՝ քաղաքացիական և քրեական օրենսգրքերի դեպքում հաշվի առնելով, որ դրանց վերաբերյալ կարգավորում նախատեսված չէ նաև «Օրենսդրական ակտի և կառավարության որոշման վերաբերյալ պաշտոնական պարզաբանում տվող պետական կառավարման համակարգի մարմինների և համապատասխան բնագավառների ցանկը սահմանելու մասին» Կառավարության որոշման նախագծում:</w:t>
            </w:r>
          </w:p>
          <w:p w:rsidR="00CF6612" w:rsidRPr="00B737DE" w:rsidRDefault="00CF6612" w:rsidP="00B737DE">
            <w:pPr>
              <w:pStyle w:val="2"/>
              <w:shd w:val="clear" w:color="auto" w:fill="auto"/>
              <w:spacing w:before="0" w:after="0" w:line="360" w:lineRule="auto"/>
              <w:rPr>
                <w:rFonts w:ascii="GHEA Grapalat" w:hAnsi="GHEA Grapalat"/>
                <w:sz w:val="24"/>
                <w:szCs w:val="24"/>
              </w:rPr>
            </w:pPr>
            <w:r w:rsidRPr="00B737DE">
              <w:rPr>
                <w:rFonts w:ascii="GHEA Grapalat" w:hAnsi="GHEA Grapalat"/>
                <w:sz w:val="24"/>
                <w:szCs w:val="24"/>
              </w:rPr>
              <w:t xml:space="preserve">Միաժամանակ, առաջարկում ենք քննարկել « քրեական և վարչական իրավախախտումների վերաբերյալ օրենսգրքերի հատուկ մասերի </w:t>
            </w:r>
            <w:r w:rsidRPr="00B737DE">
              <w:rPr>
                <w:rFonts w:ascii="GHEA Grapalat" w:hAnsi="GHEA Grapalat"/>
                <w:sz w:val="24"/>
                <w:szCs w:val="24"/>
              </w:rPr>
              <w:lastRenderedPageBreak/>
              <w:t>դրույթների պարզաբանման լիազորությունը դրանք կիրառելու լիազորություն ունեցող համապատասխան մարմիններին վերապահելու հարցը՝ այն դիտարկելով «Նորմատիվ իրավական ակտերի մասին» օրենքի 42-րդ հոդվածի 2֊րդ մասի շրջանակներում:</w:t>
            </w:r>
          </w:p>
        </w:tc>
        <w:tc>
          <w:tcPr>
            <w:tcW w:w="1714" w:type="dxa"/>
          </w:tcPr>
          <w:p w:rsidR="003C105C" w:rsidRPr="00B737DE" w:rsidRDefault="003C105C" w:rsidP="00B737DE">
            <w:pPr>
              <w:pStyle w:val="ListParagraph"/>
              <w:numPr>
                <w:ilvl w:val="0"/>
                <w:numId w:val="26"/>
              </w:numPr>
              <w:spacing w:line="360" w:lineRule="auto"/>
              <w:ind w:left="0" w:firstLine="0"/>
              <w:jc w:val="center"/>
              <w:rPr>
                <w:rFonts w:ascii="GHEA Grapalat" w:hAnsi="GHEA Grapalat"/>
                <w:lang w:val="en-US"/>
              </w:rPr>
            </w:pPr>
            <w:r w:rsidRPr="00B737DE">
              <w:rPr>
                <w:rFonts w:ascii="GHEA Grapalat" w:hAnsi="GHEA Grapalat"/>
                <w:lang w:val="en-US"/>
              </w:rPr>
              <w:lastRenderedPageBreak/>
              <w:t>Չի ընդունվել.</w:t>
            </w:r>
          </w:p>
        </w:tc>
        <w:tc>
          <w:tcPr>
            <w:tcW w:w="4229" w:type="dxa"/>
          </w:tcPr>
          <w:p w:rsidR="003C105C" w:rsidRPr="00B737DE" w:rsidRDefault="003C105C" w:rsidP="00B737DE">
            <w:pPr>
              <w:spacing w:line="360" w:lineRule="auto"/>
              <w:jc w:val="both"/>
              <w:rPr>
                <w:rFonts w:ascii="GHEA Grapalat" w:hAnsi="GHEA Grapalat"/>
                <w:lang w:val="en-US"/>
              </w:rPr>
            </w:pPr>
            <w:r w:rsidRPr="00B737DE">
              <w:rPr>
                <w:rFonts w:ascii="GHEA Grapalat" w:hAnsi="GHEA Grapalat"/>
                <w:lang w:val="en-US"/>
              </w:rPr>
              <w:t xml:space="preserve">Նախագծի դրույթը, որի համաձայն առաջարկվում է ուժը կորցրաժ ճանաչել Օրենքի 6-րդ հոդվածի 7-րդ մասը, իրավական հետևանք առաջացնում էր ոչ թե փորձաքննություն իրականացնող մարմինի, այլ այն ուղարկող մարմնի համար իրավական հետևանք: </w:t>
            </w:r>
            <w:r w:rsidRPr="00B737DE">
              <w:rPr>
                <w:rFonts w:ascii="GHEA Grapalat" w:hAnsi="GHEA Grapalat"/>
                <w:lang w:val="en-US"/>
              </w:rPr>
              <w:lastRenderedPageBreak/>
              <w:t>Սակայն նոր կարգավորումների լույսի ներքո նախաձեռնող մարմինը նախ հիմնավորում է, որ փորձաքննություն անհրաժեշտ է, հետո ինքն է որոշում, թե ինչ անի, եթե փորձաքննություն չի տրվում: Չնայած գործում է այն կանխավարկածը, որ պետաիշխանական լիազորություններով օժտված մարմինները պատշաճ են կատարում իրենց լիազորությունը:</w:t>
            </w:r>
          </w:p>
          <w:p w:rsidR="003C105C" w:rsidRPr="00B737DE" w:rsidRDefault="003C105C" w:rsidP="00B737DE">
            <w:pPr>
              <w:spacing w:line="360" w:lineRule="auto"/>
              <w:jc w:val="both"/>
              <w:rPr>
                <w:rFonts w:ascii="GHEA Grapalat" w:hAnsi="GHEA Grapalat"/>
                <w:lang w:val="en-US"/>
              </w:rPr>
            </w:pPr>
            <w:r w:rsidRPr="00B737DE">
              <w:rPr>
                <w:rFonts w:ascii="GHEA Grapalat" w:hAnsi="GHEA Grapalat"/>
                <w:lang w:val="en-US"/>
              </w:rPr>
              <w:t>2.Փոփոխության անհրաժեշտությունը առկա չէ:</w:t>
            </w:r>
          </w:p>
          <w:p w:rsidR="003C105C" w:rsidRPr="00B737DE" w:rsidRDefault="003C105C" w:rsidP="00B737DE">
            <w:pPr>
              <w:spacing w:line="360" w:lineRule="auto"/>
              <w:jc w:val="both"/>
              <w:rPr>
                <w:rFonts w:ascii="GHEA Grapalat" w:hAnsi="GHEA Grapalat"/>
                <w:lang w:val="en-US"/>
              </w:rPr>
            </w:pPr>
            <w:r w:rsidRPr="00B737DE">
              <w:rPr>
                <w:rFonts w:ascii="GHEA Grapalat" w:hAnsi="GHEA Grapalat"/>
                <w:lang w:val="en-US"/>
              </w:rPr>
              <w:t>3. Ընդունվել է ի գիտություն, լրացուցիչ քննարկման անհրաժեշտություն ունի:</w:t>
            </w:r>
          </w:p>
          <w:p w:rsidR="003C105C" w:rsidRPr="00B737DE" w:rsidRDefault="003C105C" w:rsidP="00B737DE">
            <w:pPr>
              <w:spacing w:line="360" w:lineRule="auto"/>
              <w:jc w:val="both"/>
              <w:rPr>
                <w:rFonts w:ascii="GHEA Grapalat" w:hAnsi="GHEA Grapalat"/>
                <w:lang w:val="en-US"/>
              </w:rPr>
            </w:pPr>
            <w:r w:rsidRPr="00B737DE">
              <w:rPr>
                <w:rFonts w:ascii="GHEA Grapalat" w:hAnsi="GHEA Grapalat"/>
                <w:lang w:val="en-US"/>
              </w:rPr>
              <w:t xml:space="preserve">4. ԱԺ լիազորությունները սահմանվում են միայն </w:t>
            </w:r>
            <w:r w:rsidRPr="00B737DE">
              <w:rPr>
                <w:rFonts w:ascii="GHEA Grapalat" w:hAnsi="GHEA Grapalat"/>
                <w:lang w:val="en-US"/>
              </w:rPr>
              <w:lastRenderedPageBreak/>
              <w:t>Սահմանադրությամբ:</w:t>
            </w:r>
          </w:p>
          <w:p w:rsidR="003C105C" w:rsidRPr="00B737DE" w:rsidRDefault="003C105C" w:rsidP="00B737DE">
            <w:pPr>
              <w:spacing w:line="360" w:lineRule="auto"/>
              <w:jc w:val="both"/>
              <w:rPr>
                <w:rFonts w:ascii="GHEA Grapalat" w:hAnsi="GHEA Grapalat"/>
                <w:lang w:val="en-US"/>
              </w:rPr>
            </w:pPr>
            <w:r w:rsidRPr="00B737DE">
              <w:rPr>
                <w:rFonts w:ascii="GHEA Grapalat" w:hAnsi="GHEA Grapalat"/>
                <w:lang w:val="en-US"/>
              </w:rPr>
              <w:t>5. ներկայացվող հարցերը կքննարկվեն պարզաբանումների վերաբերյալ կառավարության որոշման նախագծի շրջանակում:</w:t>
            </w:r>
          </w:p>
        </w:tc>
      </w:tr>
      <w:tr w:rsidR="00CA005E" w:rsidRPr="00B737DE" w:rsidTr="003C0126">
        <w:trPr>
          <w:trHeight w:val="525"/>
        </w:trPr>
        <w:tc>
          <w:tcPr>
            <w:tcW w:w="648" w:type="dxa"/>
          </w:tcPr>
          <w:p w:rsidR="00CA005E" w:rsidRPr="00B737DE" w:rsidRDefault="00CA005E" w:rsidP="00B737DE">
            <w:pPr>
              <w:autoSpaceDE w:val="0"/>
              <w:autoSpaceDN w:val="0"/>
              <w:adjustRightInd w:val="0"/>
              <w:spacing w:line="360" w:lineRule="auto"/>
              <w:jc w:val="both"/>
              <w:rPr>
                <w:rFonts w:ascii="GHEA Grapalat" w:hAnsi="GHEA Grapalat"/>
                <w:lang w:val="en-US"/>
              </w:rPr>
            </w:pPr>
            <w:r w:rsidRPr="00B737DE">
              <w:rPr>
                <w:rFonts w:ascii="GHEA Grapalat" w:hAnsi="GHEA Grapalat"/>
                <w:lang w:val="en-US"/>
              </w:rPr>
              <w:lastRenderedPageBreak/>
              <w:t>25.</w:t>
            </w:r>
          </w:p>
        </w:tc>
        <w:tc>
          <w:tcPr>
            <w:tcW w:w="2862" w:type="dxa"/>
          </w:tcPr>
          <w:p w:rsidR="00CA005E" w:rsidRPr="00B737DE" w:rsidRDefault="00CF6612" w:rsidP="00B737DE">
            <w:pPr>
              <w:shd w:val="clear" w:color="auto" w:fill="FFFFFF"/>
              <w:spacing w:line="360" w:lineRule="auto"/>
              <w:jc w:val="center"/>
              <w:rPr>
                <w:rFonts w:ascii="GHEA Grapalat" w:hAnsi="GHEA Grapalat" w:cs="Sylfaen"/>
                <w:color w:val="000000"/>
                <w:lang w:val="hy-AM"/>
              </w:rPr>
            </w:pPr>
            <w:r w:rsidRPr="00B737DE">
              <w:rPr>
                <w:rFonts w:ascii="GHEA Grapalat" w:hAnsi="GHEA Grapalat" w:cs="Sylfaen"/>
                <w:color w:val="000000"/>
                <w:lang w:val="hy-AM"/>
              </w:rPr>
              <w:t>ՀՀ ֆինանսների նախարարություն</w:t>
            </w:r>
          </w:p>
          <w:p w:rsidR="005F49F8" w:rsidRPr="00B737DE" w:rsidRDefault="005F49F8" w:rsidP="00B737DE">
            <w:pPr>
              <w:shd w:val="clear" w:color="auto" w:fill="FFFFFF"/>
              <w:spacing w:line="360" w:lineRule="auto"/>
              <w:jc w:val="center"/>
              <w:rPr>
                <w:rFonts w:ascii="GHEA Grapalat" w:hAnsi="GHEA Grapalat" w:cs="Sylfaen"/>
                <w:color w:val="000000"/>
                <w:lang w:val="hy-AM"/>
              </w:rPr>
            </w:pPr>
            <w:r w:rsidRPr="00B737DE">
              <w:rPr>
                <w:rFonts w:ascii="GHEA Grapalat" w:hAnsi="GHEA Grapalat" w:cs="Sylfaen"/>
                <w:color w:val="000000"/>
                <w:lang w:val="hy-AM"/>
              </w:rPr>
              <w:t>2020-06-01</w:t>
            </w:r>
          </w:p>
          <w:p w:rsidR="005F49F8" w:rsidRPr="00B737DE" w:rsidRDefault="005F49F8" w:rsidP="00B737DE">
            <w:pPr>
              <w:shd w:val="clear" w:color="auto" w:fill="FFFFFF"/>
              <w:spacing w:line="360" w:lineRule="auto"/>
              <w:jc w:val="center"/>
              <w:rPr>
                <w:rFonts w:ascii="GHEA Grapalat" w:hAnsi="GHEA Grapalat"/>
                <w:color w:val="000000"/>
              </w:rPr>
            </w:pPr>
            <w:r w:rsidRPr="00B737DE">
              <w:rPr>
                <w:rFonts w:ascii="GHEA Grapalat" w:hAnsi="GHEA Grapalat"/>
                <w:color w:val="000000"/>
              </w:rPr>
              <w:t>01/11-1/7932-2020</w:t>
            </w:r>
          </w:p>
          <w:p w:rsidR="005F49F8" w:rsidRPr="00B737DE" w:rsidRDefault="005F49F8" w:rsidP="00B737DE">
            <w:pPr>
              <w:shd w:val="clear" w:color="auto" w:fill="FFFFFF"/>
              <w:spacing w:line="360" w:lineRule="auto"/>
              <w:jc w:val="center"/>
              <w:rPr>
                <w:rFonts w:ascii="GHEA Grapalat" w:hAnsi="GHEA Grapalat" w:cs="Sylfaen"/>
                <w:color w:val="000000"/>
                <w:lang w:val="hy-AM"/>
              </w:rPr>
            </w:pPr>
          </w:p>
        </w:tc>
        <w:tc>
          <w:tcPr>
            <w:tcW w:w="5865" w:type="dxa"/>
          </w:tcPr>
          <w:p w:rsidR="00CF6612" w:rsidRPr="00B737DE" w:rsidRDefault="00CF6612" w:rsidP="00B737DE">
            <w:pPr>
              <w:shd w:val="clear" w:color="auto" w:fill="FFFFFF"/>
              <w:spacing w:line="360" w:lineRule="auto"/>
              <w:jc w:val="both"/>
              <w:rPr>
                <w:rFonts w:ascii="GHEA Grapalat" w:hAnsi="GHEA Grapalat" w:cs="Arial"/>
                <w:color w:val="222222"/>
                <w:lang w:val="hy-AM"/>
              </w:rPr>
            </w:pPr>
            <w:r w:rsidRPr="00B737DE">
              <w:rPr>
                <w:rFonts w:ascii="GHEA Grapalat" w:hAnsi="GHEA Grapalat" w:cs="Arial"/>
                <w:color w:val="222222"/>
                <w:spacing w:val="-6"/>
                <w:lang w:val="af-ZA"/>
              </w:rPr>
              <w:t>ՀՀ ֆինանսների նախարարությունն ուսումնասիրել է ««Նորմատիվ իրավական ակտերի մասին» Հայաստանի Հանրապետության օրենքում փոփոխություններ և լրացումներ կատարելու մասին» օրենքի և ««Ազգային ժողովի կանոնակարգ» Հայաստանի Հանրապետության սահմանադրական օրենքում լրացում կատարելու մասին» սահմանադրական օրենքի նախագծերը և հայտնում է հետևյալը.</w:t>
            </w:r>
            <w:r w:rsidRPr="00B737DE">
              <w:rPr>
                <w:rFonts w:ascii="Courier New" w:hAnsi="Courier New" w:cs="Courier New"/>
                <w:color w:val="222222"/>
                <w:spacing w:val="-6"/>
                <w:lang w:val="af-ZA"/>
              </w:rPr>
              <w:t>  </w:t>
            </w:r>
          </w:p>
          <w:p w:rsidR="00CF6612" w:rsidRPr="00B737DE" w:rsidRDefault="00CF6612" w:rsidP="00B737DE">
            <w:pPr>
              <w:shd w:val="clear" w:color="auto" w:fill="FFFFFF"/>
              <w:spacing w:line="360" w:lineRule="auto"/>
              <w:jc w:val="both"/>
              <w:rPr>
                <w:rFonts w:ascii="GHEA Grapalat" w:hAnsi="GHEA Grapalat" w:cs="Arial"/>
                <w:color w:val="222222"/>
                <w:lang w:val="hy-AM"/>
              </w:rPr>
            </w:pPr>
            <w:r w:rsidRPr="00B737DE">
              <w:rPr>
                <w:rFonts w:ascii="GHEA Grapalat" w:hAnsi="GHEA Grapalat" w:cs="Arial"/>
                <w:color w:val="222222"/>
                <w:spacing w:val="-6"/>
                <w:lang w:val="hy-AM"/>
              </w:rPr>
              <w:t>Թեև</w:t>
            </w:r>
            <w:r w:rsidRPr="00B737DE">
              <w:rPr>
                <w:rFonts w:ascii="Courier New" w:hAnsi="Courier New" w:cs="Courier New"/>
                <w:color w:val="222222"/>
                <w:spacing w:val="-6"/>
                <w:lang w:val="hy-AM"/>
              </w:rPr>
              <w:t> </w:t>
            </w:r>
            <w:r w:rsidRPr="00B737DE">
              <w:rPr>
                <w:rFonts w:ascii="GHEA Grapalat" w:hAnsi="GHEA Grapalat" w:cs="GHEA Grapalat"/>
                <w:color w:val="222222"/>
                <w:spacing w:val="-6"/>
                <w:lang w:val="hy-AM"/>
              </w:rPr>
              <w:t>նախագծերին</w:t>
            </w:r>
            <w:r w:rsidRPr="00B737DE">
              <w:rPr>
                <w:rFonts w:ascii="Courier New" w:hAnsi="Courier New" w:cs="Courier New"/>
                <w:color w:val="222222"/>
                <w:spacing w:val="-6"/>
                <w:lang w:val="hy-AM"/>
              </w:rPr>
              <w:t> </w:t>
            </w:r>
            <w:r w:rsidRPr="00B737DE">
              <w:rPr>
                <w:rFonts w:ascii="GHEA Grapalat" w:hAnsi="GHEA Grapalat" w:cs="GHEA Grapalat"/>
                <w:color w:val="222222"/>
                <w:spacing w:val="-6"/>
                <w:lang w:val="hy-AM"/>
              </w:rPr>
              <w:t>կից</w:t>
            </w:r>
            <w:r w:rsidRPr="00B737DE">
              <w:rPr>
                <w:rFonts w:ascii="Courier New" w:hAnsi="Courier New" w:cs="Courier New"/>
                <w:color w:val="222222"/>
                <w:spacing w:val="-6"/>
                <w:lang w:val="hy-AM"/>
              </w:rPr>
              <w:t> </w:t>
            </w:r>
            <w:r w:rsidRPr="00B737DE">
              <w:rPr>
                <w:rFonts w:ascii="GHEA Grapalat" w:hAnsi="GHEA Grapalat" w:cs="GHEA Grapalat"/>
                <w:color w:val="222222"/>
                <w:spacing w:val="-6"/>
                <w:lang w:val="hy-AM"/>
              </w:rPr>
              <w:t>ներկայացված</w:t>
            </w:r>
            <w:r w:rsidRPr="00B737DE">
              <w:rPr>
                <w:rFonts w:ascii="Courier New" w:hAnsi="Courier New" w:cs="Courier New"/>
                <w:color w:val="222222"/>
                <w:spacing w:val="-6"/>
                <w:lang w:val="hy-AM"/>
              </w:rPr>
              <w:t> </w:t>
            </w:r>
            <w:r w:rsidRPr="00B737DE">
              <w:rPr>
                <w:rFonts w:ascii="GHEA Grapalat" w:hAnsi="GHEA Grapalat" w:cs="GHEA Grapalat"/>
                <w:color w:val="222222"/>
                <w:spacing w:val="-6"/>
                <w:lang w:val="hy-AM"/>
              </w:rPr>
              <w:t>հիմնավոր</w:t>
            </w:r>
            <w:r w:rsidRPr="00B737DE">
              <w:rPr>
                <w:rFonts w:ascii="GHEA Grapalat" w:hAnsi="GHEA Grapalat" w:cs="Arial"/>
                <w:color w:val="222222"/>
                <w:spacing w:val="-6"/>
                <w:lang w:val="hy-AM"/>
              </w:rPr>
              <w:t>մամբ</w:t>
            </w:r>
            <w:r w:rsidRPr="00B737DE">
              <w:rPr>
                <w:rFonts w:ascii="Courier New" w:hAnsi="Courier New" w:cs="Courier New"/>
                <w:color w:val="222222"/>
                <w:spacing w:val="-6"/>
                <w:lang w:val="hy-AM"/>
              </w:rPr>
              <w:t> </w:t>
            </w:r>
            <w:r w:rsidRPr="00B737DE">
              <w:rPr>
                <w:rFonts w:ascii="GHEA Grapalat" w:hAnsi="GHEA Grapalat" w:cs="Arial"/>
                <w:color w:val="222222"/>
                <w:spacing w:val="-6"/>
                <w:lang w:val="hy-AM"/>
              </w:rPr>
              <w:t>բավականին</w:t>
            </w:r>
            <w:r w:rsidRPr="00B737DE">
              <w:rPr>
                <w:rFonts w:ascii="Courier New" w:hAnsi="Courier New" w:cs="Courier New"/>
                <w:color w:val="222222"/>
                <w:spacing w:val="-6"/>
                <w:lang w:val="hy-AM"/>
              </w:rPr>
              <w:t> </w:t>
            </w:r>
            <w:r w:rsidRPr="00B737DE">
              <w:rPr>
                <w:rFonts w:ascii="GHEA Grapalat" w:hAnsi="GHEA Grapalat" w:cs="GHEA Grapalat"/>
                <w:color w:val="222222"/>
                <w:spacing w:val="-6"/>
                <w:lang w:val="hy-AM"/>
              </w:rPr>
              <w:t>հանգամանալից</w:t>
            </w:r>
            <w:r w:rsidRPr="00B737DE">
              <w:rPr>
                <w:rFonts w:ascii="Courier New" w:hAnsi="Courier New" w:cs="Courier New"/>
                <w:color w:val="222222"/>
                <w:spacing w:val="-6"/>
                <w:lang w:val="hy-AM"/>
              </w:rPr>
              <w:t> </w:t>
            </w:r>
            <w:r w:rsidRPr="00B737DE">
              <w:rPr>
                <w:rFonts w:ascii="GHEA Grapalat" w:hAnsi="GHEA Grapalat" w:cs="GHEA Grapalat"/>
                <w:color w:val="222222"/>
                <w:spacing w:val="-6"/>
                <w:lang w:val="hy-AM"/>
              </w:rPr>
              <w:t>անդրադարձ</w:t>
            </w:r>
            <w:r w:rsidRPr="00B737DE">
              <w:rPr>
                <w:rFonts w:ascii="Courier New" w:hAnsi="Courier New" w:cs="Courier New"/>
                <w:color w:val="222222"/>
                <w:spacing w:val="-6"/>
                <w:lang w:val="hy-AM"/>
              </w:rPr>
              <w:t> </w:t>
            </w:r>
            <w:r w:rsidRPr="00B737DE">
              <w:rPr>
                <w:rFonts w:ascii="GHEA Grapalat" w:hAnsi="GHEA Grapalat" w:cs="GHEA Grapalat"/>
                <w:color w:val="222222"/>
                <w:spacing w:val="-6"/>
                <w:lang w:val="hy-AM"/>
              </w:rPr>
              <w:t>է</w:t>
            </w:r>
            <w:r w:rsidRPr="00B737DE">
              <w:rPr>
                <w:rFonts w:ascii="Courier New" w:hAnsi="Courier New" w:cs="Courier New"/>
                <w:color w:val="222222"/>
                <w:spacing w:val="-6"/>
                <w:lang w:val="hy-AM"/>
              </w:rPr>
              <w:t> </w:t>
            </w:r>
            <w:r w:rsidRPr="00B737DE">
              <w:rPr>
                <w:rFonts w:ascii="GHEA Grapalat" w:hAnsi="GHEA Grapalat" w:cs="GHEA Grapalat"/>
                <w:color w:val="222222"/>
                <w:spacing w:val="-6"/>
                <w:lang w:val="hy-AM"/>
              </w:rPr>
              <w:t>կատարվ</w:t>
            </w:r>
            <w:r w:rsidRPr="00B737DE">
              <w:rPr>
                <w:rFonts w:ascii="GHEA Grapalat" w:hAnsi="GHEA Grapalat" w:cs="Arial"/>
                <w:color w:val="222222"/>
                <w:spacing w:val="-6"/>
                <w:lang w:val="hy-AM"/>
              </w:rPr>
              <w:t>ել</w:t>
            </w:r>
            <w:r w:rsidRPr="00B737DE">
              <w:rPr>
                <w:rFonts w:ascii="Courier New" w:hAnsi="Courier New" w:cs="Courier New"/>
                <w:color w:val="222222"/>
                <w:spacing w:val="-6"/>
                <w:lang w:val="hy-AM"/>
              </w:rPr>
              <w:t> </w:t>
            </w:r>
            <w:r w:rsidRPr="00B737DE">
              <w:rPr>
                <w:rFonts w:ascii="GHEA Grapalat" w:hAnsi="GHEA Grapalat" w:cs="Arial"/>
                <w:color w:val="222222"/>
                <w:spacing w:val="-6"/>
                <w:lang w:val="hy-AM"/>
              </w:rPr>
              <w:t>առաջարկվող</w:t>
            </w:r>
            <w:r w:rsidRPr="00B737DE">
              <w:rPr>
                <w:rFonts w:ascii="Courier New" w:hAnsi="Courier New" w:cs="Courier New"/>
                <w:color w:val="222222"/>
                <w:spacing w:val="-6"/>
                <w:lang w:val="hy-AM"/>
              </w:rPr>
              <w:t> </w:t>
            </w:r>
            <w:r w:rsidRPr="00B737DE">
              <w:rPr>
                <w:rFonts w:ascii="GHEA Grapalat" w:hAnsi="GHEA Grapalat" w:cs="GHEA Grapalat"/>
                <w:color w:val="222222"/>
                <w:spacing w:val="-6"/>
                <w:lang w:val="hy-AM"/>
              </w:rPr>
              <w:t>հիմնական</w:t>
            </w:r>
            <w:r w:rsidRPr="00B737DE">
              <w:rPr>
                <w:rFonts w:ascii="Courier New" w:hAnsi="Courier New" w:cs="Courier New"/>
                <w:color w:val="222222"/>
                <w:spacing w:val="-6"/>
                <w:lang w:val="hy-AM"/>
              </w:rPr>
              <w:t> </w:t>
            </w:r>
            <w:r w:rsidRPr="00B737DE">
              <w:rPr>
                <w:rFonts w:ascii="GHEA Grapalat" w:hAnsi="GHEA Grapalat" w:cs="GHEA Grapalat"/>
                <w:color w:val="222222"/>
                <w:spacing w:val="-6"/>
                <w:lang w:val="hy-AM"/>
              </w:rPr>
              <w:t>փոփոխություննե</w:t>
            </w:r>
            <w:r w:rsidRPr="00B737DE">
              <w:rPr>
                <w:rFonts w:ascii="GHEA Grapalat" w:hAnsi="GHEA Grapalat" w:cs="Arial"/>
                <w:color w:val="222222"/>
                <w:spacing w:val="-6"/>
                <w:lang w:val="hy-AM"/>
              </w:rPr>
              <w:t xml:space="preserve">րին, </w:t>
            </w:r>
            <w:r w:rsidRPr="00B737DE">
              <w:rPr>
                <w:rFonts w:ascii="GHEA Grapalat" w:hAnsi="GHEA Grapalat" w:cs="Arial"/>
                <w:color w:val="222222"/>
                <w:spacing w:val="-6"/>
                <w:lang w:val="hy-AM"/>
              </w:rPr>
              <w:lastRenderedPageBreak/>
              <w:t>դրանք</w:t>
            </w:r>
            <w:r w:rsidRPr="00B737DE">
              <w:rPr>
                <w:rFonts w:ascii="Courier New" w:hAnsi="Courier New" w:cs="Courier New"/>
                <w:color w:val="222222"/>
                <w:spacing w:val="-6"/>
                <w:lang w:val="hy-AM"/>
              </w:rPr>
              <w:t> </w:t>
            </w:r>
            <w:r w:rsidRPr="00B737DE">
              <w:rPr>
                <w:rFonts w:ascii="GHEA Grapalat" w:hAnsi="GHEA Grapalat" w:cs="Arial"/>
                <w:color w:val="222222"/>
                <w:spacing w:val="-6"/>
                <w:lang w:val="hy-AM"/>
              </w:rPr>
              <w:t>պայմանավորող</w:t>
            </w:r>
            <w:r w:rsidRPr="00B737DE">
              <w:rPr>
                <w:rFonts w:ascii="Courier New" w:hAnsi="Courier New" w:cs="Courier New"/>
                <w:color w:val="222222"/>
                <w:spacing w:val="-6"/>
                <w:lang w:val="hy-AM"/>
              </w:rPr>
              <w:t> </w:t>
            </w:r>
            <w:r w:rsidRPr="00B737DE">
              <w:rPr>
                <w:rFonts w:ascii="GHEA Grapalat" w:hAnsi="GHEA Grapalat" w:cs="GHEA Grapalat"/>
                <w:color w:val="222222"/>
                <w:spacing w:val="-6"/>
                <w:lang w:val="hy-AM"/>
              </w:rPr>
              <w:t>պատճառներին</w:t>
            </w:r>
            <w:r w:rsidRPr="00B737DE">
              <w:rPr>
                <w:rFonts w:ascii="Courier New" w:hAnsi="Courier New" w:cs="Courier New"/>
                <w:color w:val="222222"/>
                <w:spacing w:val="-6"/>
                <w:lang w:val="hy-AM"/>
              </w:rPr>
              <w:t> </w:t>
            </w:r>
            <w:r w:rsidRPr="00B737DE">
              <w:rPr>
                <w:rFonts w:ascii="GHEA Grapalat" w:hAnsi="GHEA Grapalat" w:cs="GHEA Grapalat"/>
                <w:color w:val="222222"/>
                <w:spacing w:val="-6"/>
                <w:lang w:val="hy-AM"/>
              </w:rPr>
              <w:t>և</w:t>
            </w:r>
            <w:r w:rsidRPr="00B737DE">
              <w:rPr>
                <w:rFonts w:ascii="Courier New" w:hAnsi="Courier New" w:cs="Courier New"/>
                <w:color w:val="222222"/>
                <w:spacing w:val="-6"/>
                <w:lang w:val="hy-AM"/>
              </w:rPr>
              <w:t> </w:t>
            </w:r>
            <w:r w:rsidRPr="00B737DE">
              <w:rPr>
                <w:rFonts w:ascii="GHEA Grapalat" w:hAnsi="GHEA Grapalat" w:cs="GHEA Grapalat"/>
                <w:color w:val="222222"/>
                <w:spacing w:val="-6"/>
                <w:lang w:val="hy-AM"/>
              </w:rPr>
              <w:t>պայմաններին,</w:t>
            </w:r>
            <w:r w:rsidRPr="00B737DE">
              <w:rPr>
                <w:rFonts w:ascii="Courier New" w:hAnsi="Courier New" w:cs="Courier New"/>
                <w:color w:val="222222"/>
                <w:spacing w:val="-6"/>
                <w:lang w:val="hy-AM"/>
              </w:rPr>
              <w:t> </w:t>
            </w:r>
            <w:r w:rsidRPr="00B737DE">
              <w:rPr>
                <w:rFonts w:ascii="GHEA Grapalat" w:hAnsi="GHEA Grapalat" w:cs="GHEA Grapalat"/>
                <w:color w:val="222222"/>
                <w:spacing w:val="-6"/>
                <w:lang w:val="hy-AM"/>
              </w:rPr>
              <w:t>այդուհանդերձ</w:t>
            </w:r>
            <w:r w:rsidRPr="00B737DE">
              <w:rPr>
                <w:rFonts w:ascii="Courier New" w:hAnsi="Courier New" w:cs="Courier New"/>
                <w:color w:val="222222"/>
                <w:spacing w:val="-6"/>
                <w:lang w:val="hy-AM"/>
              </w:rPr>
              <w:t> </w:t>
            </w:r>
            <w:r w:rsidRPr="00B737DE">
              <w:rPr>
                <w:rFonts w:ascii="GHEA Grapalat" w:hAnsi="GHEA Grapalat" w:cs="GHEA Grapalat"/>
                <w:color w:val="222222"/>
                <w:spacing w:val="-6"/>
                <w:lang w:val="hy-AM"/>
              </w:rPr>
              <w:t>անհրաժեշտ</w:t>
            </w:r>
            <w:r w:rsidRPr="00B737DE">
              <w:rPr>
                <w:rFonts w:ascii="Courier New" w:hAnsi="Courier New" w:cs="Courier New"/>
                <w:color w:val="222222"/>
                <w:spacing w:val="-6"/>
                <w:lang w:val="hy-AM"/>
              </w:rPr>
              <w:t> </w:t>
            </w:r>
            <w:r w:rsidRPr="00B737DE">
              <w:rPr>
                <w:rFonts w:ascii="GHEA Grapalat" w:hAnsi="GHEA Grapalat" w:cs="GHEA Grapalat"/>
                <w:color w:val="222222"/>
                <w:spacing w:val="-6"/>
                <w:lang w:val="hy-AM"/>
              </w:rPr>
              <w:t>ենք</w:t>
            </w:r>
            <w:r w:rsidRPr="00B737DE">
              <w:rPr>
                <w:rFonts w:ascii="Courier New" w:hAnsi="Courier New" w:cs="Courier New"/>
                <w:color w:val="222222"/>
                <w:spacing w:val="-6"/>
                <w:lang w:val="hy-AM"/>
              </w:rPr>
              <w:t> </w:t>
            </w:r>
            <w:r w:rsidRPr="00B737DE">
              <w:rPr>
                <w:rFonts w:ascii="GHEA Grapalat" w:hAnsi="GHEA Grapalat" w:cs="GHEA Grapalat"/>
                <w:color w:val="222222"/>
                <w:spacing w:val="-6"/>
                <w:lang w:val="hy-AM"/>
              </w:rPr>
              <w:t>համարում</w:t>
            </w:r>
            <w:r w:rsidRPr="00B737DE">
              <w:rPr>
                <w:rFonts w:ascii="Courier New" w:hAnsi="Courier New" w:cs="Courier New"/>
                <w:color w:val="222222"/>
                <w:spacing w:val="-6"/>
                <w:lang w:val="hy-AM"/>
              </w:rPr>
              <w:t> </w:t>
            </w:r>
            <w:r w:rsidRPr="00B737DE">
              <w:rPr>
                <w:rFonts w:ascii="GHEA Grapalat" w:hAnsi="GHEA Grapalat" w:cs="GHEA Grapalat"/>
                <w:color w:val="222222"/>
                <w:spacing w:val="-6"/>
                <w:lang w:val="hy-AM"/>
              </w:rPr>
              <w:t>ուշադրություն</w:t>
            </w:r>
            <w:r w:rsidRPr="00B737DE">
              <w:rPr>
                <w:rFonts w:ascii="Courier New" w:hAnsi="Courier New" w:cs="Courier New"/>
                <w:color w:val="222222"/>
                <w:spacing w:val="-6"/>
                <w:lang w:val="hy-AM"/>
              </w:rPr>
              <w:t> </w:t>
            </w:r>
            <w:r w:rsidRPr="00B737DE">
              <w:rPr>
                <w:rFonts w:ascii="GHEA Grapalat" w:hAnsi="GHEA Grapalat" w:cs="GHEA Grapalat"/>
                <w:color w:val="222222"/>
                <w:spacing w:val="-6"/>
                <w:lang w:val="hy-AM"/>
              </w:rPr>
              <w:t>հրավիրել</w:t>
            </w:r>
            <w:r w:rsidRPr="00B737DE">
              <w:rPr>
                <w:rFonts w:ascii="Courier New" w:hAnsi="Courier New" w:cs="Courier New"/>
                <w:color w:val="222222"/>
                <w:spacing w:val="-6"/>
                <w:lang w:val="hy-AM"/>
              </w:rPr>
              <w:t> </w:t>
            </w:r>
            <w:r w:rsidRPr="00B737DE">
              <w:rPr>
                <w:rFonts w:ascii="GHEA Grapalat" w:hAnsi="GHEA Grapalat" w:cs="Arial"/>
                <w:color w:val="222222"/>
                <w:spacing w:val="-6"/>
                <w:lang w:val="hy-AM"/>
              </w:rPr>
              <w:t>ստորև ներկայացված կարգավորումներին:</w:t>
            </w:r>
            <w:r w:rsidRPr="00B737DE">
              <w:rPr>
                <w:rFonts w:ascii="Courier New" w:hAnsi="Courier New" w:cs="Courier New"/>
                <w:color w:val="222222"/>
                <w:spacing w:val="-6"/>
                <w:lang w:val="hy-AM"/>
              </w:rPr>
              <w:t> </w:t>
            </w:r>
            <w:r w:rsidRPr="00B737DE">
              <w:rPr>
                <w:rFonts w:ascii="GHEA Grapalat" w:hAnsi="GHEA Grapalat" w:cs="Arial"/>
                <w:color w:val="222222"/>
                <w:spacing w:val="-6"/>
                <w:lang w:val="hy-AM"/>
              </w:rPr>
              <w:t>Այսպես.</w:t>
            </w:r>
          </w:p>
          <w:p w:rsidR="00CF6612" w:rsidRPr="00B737DE" w:rsidRDefault="00CF6612" w:rsidP="00B737DE">
            <w:pPr>
              <w:shd w:val="clear" w:color="auto" w:fill="FFFFFF"/>
              <w:spacing w:line="360" w:lineRule="auto"/>
              <w:jc w:val="both"/>
              <w:rPr>
                <w:rFonts w:ascii="GHEA Grapalat" w:hAnsi="GHEA Grapalat" w:cs="Arial"/>
                <w:color w:val="222222"/>
                <w:lang w:val="hy-AM"/>
              </w:rPr>
            </w:pPr>
            <w:r w:rsidRPr="00B737DE">
              <w:rPr>
                <w:rFonts w:ascii="GHEA Grapalat" w:hAnsi="GHEA Grapalat" w:cs="Arial"/>
                <w:color w:val="222222"/>
                <w:spacing w:val="-6"/>
                <w:lang w:val="af-ZA"/>
              </w:rPr>
              <w:t>1. ««Նորմատիվ իրավական ակտերի մասին» Հայաստանի Հանրապետության օրենքում փոփոխություններ և լրացումներ կատարելու մասին» օրենքի նախագծի 4-րդ հոդվածը նախատեսում է նորմատիվ իրավական ակտի նախագծի փորձաքննության կատարում արդարադատության ոլորտում Կառավարության քաղաքականությունը մշակող և իրականացնող</w:t>
            </w:r>
            <w:r w:rsidRPr="00B737DE">
              <w:rPr>
                <w:rFonts w:ascii="Courier New" w:hAnsi="Courier New" w:cs="Courier New"/>
                <w:color w:val="222222"/>
                <w:spacing w:val="-6"/>
                <w:lang w:val="af-ZA"/>
              </w:rPr>
              <w:t> </w:t>
            </w:r>
            <w:r w:rsidRPr="00B737DE">
              <w:rPr>
                <w:rFonts w:ascii="GHEA Grapalat" w:hAnsi="GHEA Grapalat" w:cs="Arial"/>
                <w:b/>
                <w:bCs/>
                <w:i/>
                <w:iCs/>
                <w:color w:val="222222"/>
                <w:spacing w:val="-6"/>
                <w:lang w:val="af-ZA"/>
              </w:rPr>
              <w:t>նախարարության իրավական ակտերի փորձաքննության գործակալության կողմից</w:t>
            </w:r>
            <w:r w:rsidRPr="00B737DE">
              <w:rPr>
                <w:rFonts w:ascii="GHEA Grapalat" w:hAnsi="GHEA Grapalat" w:cs="Arial"/>
                <w:color w:val="222222"/>
                <w:spacing w:val="-6"/>
                <w:lang w:val="af-ZA"/>
              </w:rPr>
              <w:t>: Գործող կարգավորմամբ նորմատիվ իրավական ակտի նախագիծը փորձաքննության է ենթարկվում արդարադատության ոլորտում Կառավարության քաղաքականությունը մշակող և իրականացնող նախարարությունում:</w:t>
            </w:r>
          </w:p>
          <w:p w:rsidR="00CF6612" w:rsidRPr="00B737DE" w:rsidRDefault="00CF6612" w:rsidP="00B737DE">
            <w:pPr>
              <w:shd w:val="clear" w:color="auto" w:fill="FFFFFF"/>
              <w:spacing w:line="360" w:lineRule="auto"/>
              <w:jc w:val="both"/>
              <w:rPr>
                <w:rFonts w:ascii="GHEA Grapalat" w:hAnsi="GHEA Grapalat" w:cs="Arial"/>
                <w:color w:val="222222"/>
                <w:lang w:val="hy-AM"/>
              </w:rPr>
            </w:pPr>
            <w:r w:rsidRPr="00B737DE">
              <w:rPr>
                <w:rFonts w:ascii="GHEA Grapalat" w:hAnsi="GHEA Grapalat" w:cs="Arial"/>
                <w:color w:val="222222"/>
                <w:spacing w:val="-6"/>
                <w:lang w:val="af-ZA"/>
              </w:rPr>
              <w:lastRenderedPageBreak/>
              <w:t>ՀՀ</w:t>
            </w:r>
            <w:r w:rsidRPr="00B737DE">
              <w:rPr>
                <w:rFonts w:ascii="Courier New" w:hAnsi="Courier New" w:cs="Courier New"/>
                <w:color w:val="222222"/>
                <w:spacing w:val="-6"/>
                <w:lang w:val="af-ZA"/>
              </w:rPr>
              <w:t> </w:t>
            </w:r>
            <w:r w:rsidRPr="00B737DE">
              <w:rPr>
                <w:rFonts w:ascii="GHEA Grapalat" w:hAnsi="GHEA Grapalat" w:cs="Arial"/>
                <w:color w:val="222222"/>
                <w:spacing w:val="-6"/>
                <w:lang w:val="hy-AM"/>
              </w:rPr>
              <w:t>վարչապետի</w:t>
            </w:r>
            <w:r w:rsidRPr="00B737DE">
              <w:rPr>
                <w:rFonts w:ascii="Courier New" w:hAnsi="Courier New" w:cs="Courier New"/>
                <w:color w:val="222222"/>
                <w:spacing w:val="-6"/>
                <w:lang w:val="af-ZA"/>
              </w:rPr>
              <w:t> </w:t>
            </w:r>
            <w:r w:rsidRPr="00B737DE">
              <w:rPr>
                <w:rFonts w:ascii="GHEA Grapalat" w:hAnsi="GHEA Grapalat" w:cs="GHEA Grapalat"/>
                <w:color w:val="222222"/>
                <w:spacing w:val="-6"/>
                <w:lang w:val="af-ZA"/>
              </w:rPr>
              <w:t>201</w:t>
            </w:r>
            <w:r w:rsidRPr="00B737DE">
              <w:rPr>
                <w:rFonts w:ascii="GHEA Grapalat" w:hAnsi="GHEA Grapalat" w:cs="Arial"/>
                <w:color w:val="222222"/>
                <w:spacing w:val="-6"/>
                <w:lang w:val="hy-AM"/>
              </w:rPr>
              <w:t>8</w:t>
            </w:r>
            <w:r w:rsidRPr="00B737DE">
              <w:rPr>
                <w:rFonts w:ascii="Courier New" w:hAnsi="Courier New" w:cs="Courier New"/>
                <w:color w:val="222222"/>
                <w:spacing w:val="-6"/>
                <w:lang w:val="hy-AM"/>
              </w:rPr>
              <w:t> </w:t>
            </w:r>
            <w:r w:rsidRPr="00B737DE">
              <w:rPr>
                <w:rFonts w:ascii="GHEA Grapalat" w:hAnsi="GHEA Grapalat" w:cs="Arial"/>
                <w:color w:val="222222"/>
                <w:spacing w:val="-6"/>
                <w:lang w:val="af-ZA"/>
              </w:rPr>
              <w:t>թվականի</w:t>
            </w:r>
            <w:r w:rsidRPr="00B737DE">
              <w:rPr>
                <w:rFonts w:ascii="Courier New" w:hAnsi="Courier New" w:cs="Courier New"/>
                <w:color w:val="222222"/>
                <w:spacing w:val="-6"/>
                <w:lang w:val="af-ZA"/>
              </w:rPr>
              <w:t> </w:t>
            </w:r>
            <w:r w:rsidRPr="00B737DE">
              <w:rPr>
                <w:rFonts w:ascii="GHEA Grapalat" w:hAnsi="GHEA Grapalat" w:cs="Arial"/>
                <w:color w:val="222222"/>
                <w:spacing w:val="-6"/>
                <w:lang w:val="hy-AM"/>
              </w:rPr>
              <w:t>հունիսի</w:t>
            </w:r>
            <w:r w:rsidRPr="00B737DE">
              <w:rPr>
                <w:rFonts w:ascii="Courier New" w:hAnsi="Courier New" w:cs="Courier New"/>
                <w:color w:val="222222"/>
                <w:spacing w:val="-6"/>
                <w:lang w:val="hy-AM"/>
              </w:rPr>
              <w:t> </w:t>
            </w:r>
            <w:r w:rsidRPr="00B737DE">
              <w:rPr>
                <w:rFonts w:ascii="GHEA Grapalat" w:hAnsi="GHEA Grapalat" w:cs="GHEA Grapalat"/>
                <w:color w:val="222222"/>
                <w:spacing w:val="-6"/>
                <w:lang w:val="hy-AM"/>
              </w:rPr>
              <w:t>11</w:t>
            </w:r>
            <w:r w:rsidRPr="00B737DE">
              <w:rPr>
                <w:rFonts w:ascii="GHEA Grapalat" w:hAnsi="GHEA Grapalat" w:cs="Arial"/>
                <w:color w:val="222222"/>
                <w:spacing w:val="-6"/>
                <w:lang w:val="af-ZA"/>
              </w:rPr>
              <w:t>-ի «Հայաստանի Հանրապետության արդարադատության նախարարության</w:t>
            </w:r>
            <w:r w:rsidRPr="00B737DE">
              <w:rPr>
                <w:rFonts w:ascii="Courier New" w:hAnsi="Courier New" w:cs="Courier New"/>
                <w:color w:val="222222"/>
                <w:spacing w:val="-6"/>
                <w:lang w:val="af-ZA"/>
              </w:rPr>
              <w:t> </w:t>
            </w:r>
            <w:r w:rsidRPr="00B737DE">
              <w:rPr>
                <w:rFonts w:ascii="GHEA Grapalat" w:hAnsi="GHEA Grapalat" w:cs="Arial"/>
                <w:color w:val="222222"/>
                <w:spacing w:val="-6"/>
                <w:lang w:val="hy-AM"/>
              </w:rPr>
              <w:t>կանոնադրությունը հաստատելու մասին</w:t>
            </w:r>
            <w:r w:rsidRPr="00B737DE">
              <w:rPr>
                <w:rFonts w:ascii="GHEA Grapalat" w:hAnsi="GHEA Grapalat" w:cs="Arial"/>
                <w:color w:val="222222"/>
                <w:spacing w:val="-6"/>
                <w:lang w:val="af-ZA"/>
              </w:rPr>
              <w:t>» թիվ</w:t>
            </w:r>
            <w:r w:rsidRPr="00B737DE">
              <w:rPr>
                <w:rFonts w:ascii="Courier New" w:hAnsi="Courier New" w:cs="Courier New"/>
                <w:color w:val="222222"/>
                <w:spacing w:val="-6"/>
                <w:lang w:val="af-ZA"/>
              </w:rPr>
              <w:t> </w:t>
            </w:r>
            <w:r w:rsidRPr="00B737DE">
              <w:rPr>
                <w:rFonts w:ascii="GHEA Grapalat" w:hAnsi="GHEA Grapalat" w:cs="Arial"/>
                <w:color w:val="222222"/>
                <w:spacing w:val="-6"/>
                <w:lang w:val="hy-AM"/>
              </w:rPr>
              <w:t>704</w:t>
            </w:r>
            <w:r w:rsidRPr="00B737DE">
              <w:rPr>
                <w:rFonts w:ascii="GHEA Grapalat" w:hAnsi="GHEA Grapalat" w:cs="Arial"/>
                <w:color w:val="222222"/>
                <w:spacing w:val="-6"/>
                <w:lang w:val="af-ZA"/>
              </w:rPr>
              <w:t>-</w:t>
            </w:r>
            <w:r w:rsidRPr="00B737DE">
              <w:rPr>
                <w:rFonts w:ascii="GHEA Grapalat" w:hAnsi="GHEA Grapalat" w:cs="Arial"/>
                <w:color w:val="222222"/>
                <w:spacing w:val="-6"/>
                <w:lang w:val="hy-AM"/>
              </w:rPr>
              <w:t>Լ</w:t>
            </w:r>
            <w:r w:rsidRPr="00B737DE">
              <w:rPr>
                <w:rFonts w:ascii="Courier New" w:hAnsi="Courier New" w:cs="Courier New"/>
                <w:color w:val="222222"/>
                <w:spacing w:val="-6"/>
                <w:lang w:val="hy-AM"/>
              </w:rPr>
              <w:t> </w:t>
            </w:r>
            <w:r w:rsidRPr="00B737DE">
              <w:rPr>
                <w:rFonts w:ascii="GHEA Grapalat" w:hAnsi="GHEA Grapalat" w:cs="Arial"/>
                <w:color w:val="222222"/>
                <w:spacing w:val="-6"/>
                <w:lang w:val="af-ZA"/>
              </w:rPr>
              <w:t>որոշման համաձայն՝ Հայաստանի Հանրապետության արդարադատության նախարարության իրավական ակտերի փորձաքննության գործակալությունը (այսուհետ` Գործակալություն) Հայաստանի Հանրապետության արդարադատության նախարարության</w:t>
            </w:r>
            <w:r w:rsidRPr="00B737DE">
              <w:rPr>
                <w:rFonts w:ascii="Courier New" w:hAnsi="Courier New" w:cs="Courier New"/>
                <w:color w:val="222222"/>
                <w:spacing w:val="-6"/>
                <w:lang w:val="af-ZA"/>
              </w:rPr>
              <w:t> </w:t>
            </w:r>
            <w:r w:rsidRPr="00B737DE">
              <w:rPr>
                <w:rFonts w:ascii="GHEA Grapalat" w:hAnsi="GHEA Grapalat" w:cs="Arial"/>
                <w:color w:val="222222"/>
                <w:spacing w:val="-6"/>
                <w:lang w:val="hy-AM"/>
              </w:rPr>
              <w:t>գործակալություն է և</w:t>
            </w:r>
            <w:r w:rsidRPr="00B737DE">
              <w:rPr>
                <w:rFonts w:ascii="Courier New" w:hAnsi="Courier New" w:cs="Courier New"/>
                <w:color w:val="222222"/>
                <w:spacing w:val="-6"/>
                <w:lang w:val="hy-AM"/>
              </w:rPr>
              <w:t> </w:t>
            </w:r>
            <w:r w:rsidRPr="00B737DE">
              <w:rPr>
                <w:rFonts w:ascii="GHEA Grapalat" w:hAnsi="GHEA Grapalat" w:cs="Arial"/>
                <w:b/>
                <w:bCs/>
                <w:i/>
                <w:iCs/>
                <w:color w:val="222222"/>
                <w:spacing w:val="-6"/>
                <w:lang w:val="hy-AM"/>
              </w:rPr>
              <w:t>միաժամանակ թվարկված չէ նախարարության կառուցվածքային ստորաբաժանումների ցանկում</w:t>
            </w:r>
            <w:r w:rsidRPr="00B737DE">
              <w:rPr>
                <w:rFonts w:ascii="GHEA Grapalat" w:hAnsi="GHEA Grapalat" w:cs="Arial"/>
                <w:color w:val="222222"/>
                <w:spacing w:val="-6"/>
                <w:lang w:val="af-ZA"/>
              </w:rPr>
              <w:t>։</w:t>
            </w:r>
          </w:p>
          <w:p w:rsidR="00CF6612" w:rsidRPr="00B737DE" w:rsidRDefault="00CF6612" w:rsidP="00B737DE">
            <w:pPr>
              <w:shd w:val="clear" w:color="auto" w:fill="FFFFFF"/>
              <w:spacing w:line="360" w:lineRule="auto"/>
              <w:jc w:val="both"/>
              <w:rPr>
                <w:rFonts w:ascii="GHEA Grapalat" w:hAnsi="GHEA Grapalat" w:cs="Arial"/>
                <w:color w:val="222222"/>
                <w:lang w:val="hy-AM"/>
              </w:rPr>
            </w:pPr>
            <w:r w:rsidRPr="00B737DE">
              <w:rPr>
                <w:rFonts w:ascii="GHEA Grapalat" w:hAnsi="GHEA Grapalat" w:cs="Arial"/>
                <w:color w:val="222222"/>
                <w:spacing w:val="-6"/>
                <w:lang w:val="hy-AM"/>
              </w:rPr>
              <w:t xml:space="preserve">Այս կապակցությամբ նախևառաջ ուշադրություն ենք հրավիրում «Կառավարչական իրավահարաբերությունների կարգավորման մասին» ՀՀ օրենքի 6-րդ հոդվածի 1-ին մասի կարգավորումներին, որոնց համաձայն՝ պետական մարմնի կառուցվածքում ընդգրկվում են պետական </w:t>
            </w:r>
            <w:r w:rsidRPr="00B737DE">
              <w:rPr>
                <w:rFonts w:ascii="GHEA Grapalat" w:hAnsi="GHEA Grapalat" w:cs="Arial"/>
                <w:color w:val="222222"/>
                <w:spacing w:val="-6"/>
                <w:lang w:val="hy-AM"/>
              </w:rPr>
              <w:lastRenderedPageBreak/>
              <w:t>մարմնի ղեկավարի, պետական մարմնի ղեկավարի տեղակալի (կոլեգիալ մարմինների դեպքում՝ կոլեգիալ մարմնի անդամների), գլխավոր քարտուղարի պաշտոնները,</w:t>
            </w:r>
            <w:r w:rsidRPr="00B737DE">
              <w:rPr>
                <w:rFonts w:ascii="Courier New" w:hAnsi="Courier New" w:cs="Courier New"/>
                <w:color w:val="222222"/>
                <w:spacing w:val="-6"/>
                <w:lang w:val="hy-AM"/>
              </w:rPr>
              <w:t> </w:t>
            </w:r>
            <w:r w:rsidRPr="00B737DE">
              <w:rPr>
                <w:rFonts w:ascii="GHEA Grapalat" w:hAnsi="GHEA Grapalat" w:cs="Arial"/>
                <w:b/>
                <w:bCs/>
                <w:i/>
                <w:iCs/>
                <w:color w:val="222222"/>
                <w:spacing w:val="-6"/>
                <w:lang w:val="hy-AM"/>
              </w:rPr>
              <w:t>կառուցվածքային ստորաբաժանումները, օրենսդրությամբ նախատեսված դեպքերում՝ գրասենյակը</w:t>
            </w:r>
            <w:r w:rsidRPr="00B737DE">
              <w:rPr>
                <w:rFonts w:ascii="GHEA Grapalat" w:hAnsi="GHEA Grapalat" w:cs="Arial"/>
                <w:color w:val="222222"/>
                <w:spacing w:val="-6"/>
                <w:lang w:val="hy-AM"/>
              </w:rPr>
              <w:t>, օրենքով նախատեսված դեպքերում՝ պետական մարմնի ղեկավարի խորհրդականի, մամուլի քարտուղարի, օգնականի, ռեֆերենտի, պետական մարմնի ղեկավարի տեղակալի օգնականի, օրենսդրությամբ նախատեսված դեպքերում` նաև գլխավոր քարտուղարի տեղակալի պաշտոնները: Հետևաբար ՀՀ արդարադատության նախարարության գործող կանոնադրությամբ Գործակալության կարգավիճակը ինքնին խնդրահարույց է՝ հաշվի առնելով, որ վերջինիս կառուցվածքային ստորաբաժանում հանդիսանալու փաստը կանխորոշված է վերը նշված օրենսդրական կարգավորման ուժով:</w:t>
            </w:r>
          </w:p>
          <w:p w:rsidR="00CF6612" w:rsidRPr="00B737DE" w:rsidRDefault="00CF6612" w:rsidP="00B737DE">
            <w:pPr>
              <w:shd w:val="clear" w:color="auto" w:fill="FFFFFF"/>
              <w:spacing w:line="360" w:lineRule="auto"/>
              <w:jc w:val="both"/>
              <w:rPr>
                <w:rFonts w:ascii="GHEA Grapalat" w:hAnsi="GHEA Grapalat" w:cs="Arial"/>
                <w:color w:val="222222"/>
                <w:lang w:val="hy-AM"/>
              </w:rPr>
            </w:pPr>
            <w:r w:rsidRPr="00B737DE">
              <w:rPr>
                <w:rFonts w:ascii="GHEA Grapalat" w:hAnsi="GHEA Grapalat" w:cs="Arial"/>
                <w:color w:val="222222"/>
                <w:spacing w:val="-6"/>
                <w:lang w:val="hy-AM"/>
              </w:rPr>
              <w:t xml:space="preserve">Հաշվի առնելով վերոգրյալը և միաժամանակ նկատի </w:t>
            </w:r>
            <w:r w:rsidRPr="00B737DE">
              <w:rPr>
                <w:rFonts w:ascii="GHEA Grapalat" w:hAnsi="GHEA Grapalat" w:cs="Arial"/>
                <w:color w:val="222222"/>
                <w:spacing w:val="-6"/>
                <w:lang w:val="hy-AM"/>
              </w:rPr>
              <w:lastRenderedPageBreak/>
              <w:t xml:space="preserve">ունենալով այն հանգամանքը, որ պետական մարմնի կառուցվածքային ստորաբաժանումը իրականացնում է տվյալ պետական մարմնի նպատակներից, խնդիրներից, իրավասությունը սահմանող իրավական ակտերից բխող, ինչպես նաև քաղաքացիական իրավահարաբերությունների մասնակցությունն ապահովող գործառույթներ (հիմք՝ «Կառավարչական իրավահարաբերությունների կարգավորման մասին» ՀՀ օրենքի 7-րդ հոդվածի 1-ին մաս)՝ հանդես գալով տվյալ պետական մարմնի անունից և չունենալով իրավունքի սուբյեկտի կարգավիճակ՝ գտնում ենք, որ նորմատիվ իրավական ակտի նախագծի փորձաքննության կատարումը արդարադատության ոլորտում Կառավարության քաղաքականությունը մշակող և իրականացնող նախարարության իրավական ակտերի փորձաքննության գործակալության կողմից կատարվելու վերաբերյալ առաջարկվող կարգավորումը լրացուցիչ հիմնավորման </w:t>
            </w:r>
            <w:r w:rsidRPr="00B737DE">
              <w:rPr>
                <w:rFonts w:ascii="GHEA Grapalat" w:hAnsi="GHEA Grapalat" w:cs="Arial"/>
                <w:color w:val="222222"/>
                <w:spacing w:val="-6"/>
                <w:lang w:val="hy-AM"/>
              </w:rPr>
              <w:lastRenderedPageBreak/>
              <w:t>անհրաժեշտություն ունի: Քննարկվող կարգավորման վերաբերյալ հիմնավորումներ ներկայացված չեն նաև նախագծերին կից ներկայացված փաստաթղթերում:</w:t>
            </w:r>
          </w:p>
          <w:p w:rsidR="00CF6612" w:rsidRPr="00B737DE" w:rsidRDefault="00CF6612" w:rsidP="00B737DE">
            <w:pPr>
              <w:shd w:val="clear" w:color="auto" w:fill="FFFFFF"/>
              <w:spacing w:line="360" w:lineRule="auto"/>
              <w:jc w:val="both"/>
              <w:rPr>
                <w:rFonts w:ascii="GHEA Grapalat" w:hAnsi="GHEA Grapalat" w:cs="Arial"/>
                <w:color w:val="222222"/>
                <w:lang w:val="hy-AM"/>
              </w:rPr>
            </w:pPr>
            <w:r w:rsidRPr="00B737DE">
              <w:rPr>
                <w:rFonts w:ascii="GHEA Grapalat" w:hAnsi="GHEA Grapalat" w:cs="Arial"/>
                <w:color w:val="222222"/>
                <w:spacing w:val="-6"/>
                <w:lang w:val="hy-AM"/>
              </w:rPr>
              <w:t>Մյուս կողմից,</w:t>
            </w:r>
            <w:r w:rsidRPr="00B737DE">
              <w:rPr>
                <w:rFonts w:ascii="Courier New" w:hAnsi="Courier New" w:cs="Courier New"/>
                <w:color w:val="222222"/>
                <w:spacing w:val="-6"/>
                <w:lang w:val="hy-AM"/>
              </w:rPr>
              <w:t> </w:t>
            </w:r>
            <w:r w:rsidRPr="00B737DE">
              <w:rPr>
                <w:rFonts w:ascii="GHEA Grapalat" w:hAnsi="GHEA Grapalat" w:cs="Arial"/>
                <w:color w:val="222222"/>
                <w:spacing w:val="-6"/>
                <w:lang w:val="af-ZA"/>
              </w:rPr>
              <w:t>սակայն</w:t>
            </w:r>
            <w:r w:rsidRPr="00B737DE">
              <w:rPr>
                <w:rFonts w:ascii="GHEA Grapalat" w:hAnsi="GHEA Grapalat" w:cs="Arial"/>
                <w:color w:val="222222"/>
                <w:spacing w:val="-6"/>
                <w:lang w:val="hy-AM"/>
              </w:rPr>
              <w:t>,</w:t>
            </w:r>
            <w:r w:rsidRPr="00B737DE">
              <w:rPr>
                <w:rFonts w:ascii="Courier New" w:hAnsi="Courier New" w:cs="Courier New"/>
                <w:color w:val="222222"/>
                <w:spacing w:val="-6"/>
                <w:lang w:val="hy-AM"/>
              </w:rPr>
              <w:t> </w:t>
            </w:r>
            <w:r w:rsidRPr="00B737DE">
              <w:rPr>
                <w:rFonts w:ascii="GHEA Grapalat" w:hAnsi="GHEA Grapalat" w:cs="Arial"/>
                <w:color w:val="222222"/>
                <w:spacing w:val="-6"/>
                <w:lang w:val="af-ZA"/>
              </w:rPr>
              <w:t>եթե այդ</w:t>
            </w:r>
            <w:r w:rsidRPr="00B737DE">
              <w:rPr>
                <w:rFonts w:ascii="Courier New" w:hAnsi="Courier New" w:cs="Courier New"/>
                <w:color w:val="222222"/>
                <w:spacing w:val="-6"/>
                <w:lang w:val="af-ZA"/>
              </w:rPr>
              <w:t> </w:t>
            </w:r>
            <w:r w:rsidRPr="00B737DE">
              <w:rPr>
                <w:rFonts w:ascii="GHEA Grapalat" w:hAnsi="GHEA Grapalat" w:cs="Arial"/>
                <w:color w:val="222222"/>
                <w:spacing w:val="-6"/>
                <w:lang w:val="hy-AM"/>
              </w:rPr>
              <w:t>խնդրո առարկա</w:t>
            </w:r>
            <w:r w:rsidRPr="00B737DE">
              <w:rPr>
                <w:rFonts w:ascii="Courier New" w:hAnsi="Courier New" w:cs="Courier New"/>
                <w:color w:val="222222"/>
                <w:spacing w:val="-6"/>
                <w:lang w:val="hy-AM"/>
              </w:rPr>
              <w:t> </w:t>
            </w:r>
            <w:r w:rsidRPr="00B737DE">
              <w:rPr>
                <w:rFonts w:ascii="GHEA Grapalat" w:hAnsi="GHEA Grapalat" w:cs="Arial"/>
                <w:color w:val="222222"/>
                <w:spacing w:val="-6"/>
                <w:lang w:val="af-ZA"/>
              </w:rPr>
              <w:t>առաջարկության նպատակը «Կառավարչական իրավահարաբերությունների կարգավորման մասին» ՀՀ օրենքի 8-րդ հոդվածի համատեքստում Գործակալության կազմակերպաիրավական կարգավիճակի փոփոխության</w:t>
            </w:r>
            <w:r w:rsidRPr="00B737DE">
              <w:rPr>
                <w:rFonts w:ascii="Courier New" w:hAnsi="Courier New" w:cs="Courier New"/>
                <w:color w:val="222222"/>
                <w:spacing w:val="-6"/>
                <w:lang w:val="af-ZA"/>
              </w:rPr>
              <w:t> </w:t>
            </w:r>
            <w:r w:rsidRPr="00B737DE">
              <w:rPr>
                <w:rFonts w:ascii="GHEA Grapalat" w:hAnsi="GHEA Grapalat" w:cs="Arial"/>
                <w:b/>
                <w:bCs/>
                <w:i/>
                <w:iCs/>
                <w:color w:val="222222"/>
                <w:spacing w:val="-6"/>
                <w:lang w:val="hy-AM"/>
              </w:rPr>
              <w:t>(կառուցվածքային ստորաբաժանումից գրասենյակի)</w:t>
            </w:r>
            <w:r w:rsidRPr="00B737DE">
              <w:rPr>
                <w:rFonts w:ascii="Courier New" w:hAnsi="Courier New" w:cs="Courier New"/>
                <w:color w:val="222222"/>
                <w:spacing w:val="-6"/>
                <w:lang w:val="hy-AM"/>
              </w:rPr>
              <w:t> </w:t>
            </w:r>
            <w:r w:rsidRPr="00B737DE">
              <w:rPr>
                <w:rFonts w:ascii="GHEA Grapalat" w:hAnsi="GHEA Grapalat" w:cs="Arial"/>
                <w:color w:val="222222"/>
                <w:spacing w:val="-6"/>
                <w:lang w:val="af-ZA"/>
              </w:rPr>
              <w:t>համար համապատասխան օրենսդրական հիմքերի ապահովումն է, ապա</w:t>
            </w:r>
            <w:r w:rsidRPr="00B737DE">
              <w:rPr>
                <w:rFonts w:ascii="Courier New" w:hAnsi="Courier New" w:cs="Courier New"/>
                <w:color w:val="222222"/>
                <w:spacing w:val="-6"/>
                <w:lang w:val="af-ZA"/>
              </w:rPr>
              <w:t> </w:t>
            </w:r>
            <w:r w:rsidRPr="00B737DE">
              <w:rPr>
                <w:rFonts w:ascii="GHEA Grapalat" w:hAnsi="GHEA Grapalat" w:cs="Arial"/>
                <w:color w:val="222222"/>
                <w:spacing w:val="-6"/>
                <w:lang w:val="hy-AM"/>
              </w:rPr>
              <w:t>առաջարկը</w:t>
            </w:r>
            <w:r w:rsidRPr="00B737DE">
              <w:rPr>
                <w:rFonts w:ascii="Courier New" w:hAnsi="Courier New" w:cs="Courier New"/>
                <w:color w:val="222222"/>
                <w:spacing w:val="-6"/>
                <w:lang w:val="hy-AM"/>
              </w:rPr>
              <w:t> </w:t>
            </w:r>
            <w:r w:rsidRPr="00B737DE">
              <w:rPr>
                <w:rFonts w:ascii="GHEA Grapalat" w:hAnsi="GHEA Grapalat" w:cs="Arial"/>
                <w:color w:val="222222"/>
                <w:spacing w:val="-6"/>
                <w:lang w:val="af-ZA"/>
              </w:rPr>
              <w:t>խնդրահարույց</w:t>
            </w:r>
            <w:r w:rsidRPr="00B737DE">
              <w:rPr>
                <w:rFonts w:ascii="Courier New" w:hAnsi="Courier New" w:cs="Courier New"/>
                <w:color w:val="222222"/>
                <w:spacing w:val="-6"/>
                <w:lang w:val="af-ZA"/>
              </w:rPr>
              <w:t> </w:t>
            </w:r>
            <w:r w:rsidRPr="00B737DE">
              <w:rPr>
                <w:rFonts w:ascii="GHEA Grapalat" w:hAnsi="GHEA Grapalat" w:cs="Arial"/>
                <w:color w:val="222222"/>
                <w:spacing w:val="-6"/>
                <w:lang w:val="hy-AM"/>
              </w:rPr>
              <w:t>է</w:t>
            </w:r>
            <w:r w:rsidRPr="00B737DE">
              <w:rPr>
                <w:rFonts w:ascii="Courier New" w:hAnsi="Courier New" w:cs="Courier New"/>
                <w:color w:val="222222"/>
                <w:spacing w:val="-6"/>
                <w:lang w:val="hy-AM"/>
              </w:rPr>
              <w:t> </w:t>
            </w:r>
            <w:r w:rsidRPr="00B737DE">
              <w:rPr>
                <w:rFonts w:ascii="GHEA Grapalat" w:hAnsi="GHEA Grapalat" w:cs="Arial"/>
                <w:color w:val="222222"/>
                <w:spacing w:val="-6"/>
                <w:lang w:val="af-ZA"/>
              </w:rPr>
              <w:t xml:space="preserve">ՀՀ կառավարության 2019 թվականի փետրվարի 8-ի «Հայաստանի Հանրապետության կառավարության ծրագրի մասին» թիվ 65-Ա որոշման 3.2-րդ կետով նախանշված մոտեցումների տեսանկյունից, որոնք հանգում են նրան, որ պետական կառավարման </w:t>
            </w:r>
            <w:r w:rsidRPr="00B737DE">
              <w:rPr>
                <w:rFonts w:ascii="GHEA Grapalat" w:hAnsi="GHEA Grapalat" w:cs="Arial"/>
                <w:color w:val="222222"/>
                <w:spacing w:val="-6"/>
                <w:lang w:val="af-ZA"/>
              </w:rPr>
              <w:lastRenderedPageBreak/>
              <w:t>ուռճացված համակարգը՝ իր տեսանելի և անտեսանելի մարմինների չարդարացված ծավալով, գործառույթների և ոլորտների կրկնողությամբ, դրա հետևանքով առաջացած անարդյունավետությամբ, պատասխանատվության մեխանիզմների անորոշությամբ, հիմնազուրկ բեռ է հարկ վճարողների համար և լրջագույն խոչընդոտ՝ Հայաստանի մրցունակության բարձրացման ճանապարհին:</w:t>
            </w:r>
          </w:p>
          <w:p w:rsidR="00CF6612" w:rsidRPr="00B737DE" w:rsidRDefault="00CF6612" w:rsidP="00B737DE">
            <w:pPr>
              <w:shd w:val="clear" w:color="auto" w:fill="FFFFFF"/>
              <w:spacing w:line="360" w:lineRule="auto"/>
              <w:jc w:val="both"/>
              <w:rPr>
                <w:rFonts w:ascii="GHEA Grapalat" w:hAnsi="GHEA Grapalat" w:cs="Arial"/>
                <w:color w:val="222222"/>
                <w:lang w:val="af-ZA"/>
              </w:rPr>
            </w:pPr>
            <w:r w:rsidRPr="00B737DE">
              <w:rPr>
                <w:rFonts w:ascii="GHEA Grapalat" w:hAnsi="GHEA Grapalat" w:cs="Arial"/>
                <w:color w:val="222222"/>
                <w:spacing w:val="-6"/>
                <w:lang w:val="af-ZA"/>
              </w:rPr>
              <w:t>Մեզ պետք է ծախսարդյունավետ, դինամիկ, ճկուն և մրցունակ պետական կառավարման համակարգ։ Այս ուղղությամբ Կառավարությունը շարունակաբար վեր է հանելու պետական բոլոր գերատեսչությունների կրկնվող գործառույթները, և վերջիններիս օպտիմալացման արդյունքում բարձրացվելու են պետական գերատեսչությունների ծախսարդյունավետությունը և աշխատանքի արդյունավետությունը:</w:t>
            </w:r>
          </w:p>
          <w:p w:rsidR="00CF6612" w:rsidRPr="00B737DE" w:rsidRDefault="00CF6612" w:rsidP="00B737DE">
            <w:pPr>
              <w:shd w:val="clear" w:color="auto" w:fill="FFFFFF"/>
              <w:spacing w:line="360" w:lineRule="auto"/>
              <w:jc w:val="both"/>
              <w:rPr>
                <w:rFonts w:ascii="GHEA Grapalat" w:hAnsi="GHEA Grapalat" w:cs="Arial"/>
                <w:color w:val="222222"/>
                <w:lang w:val="af-ZA"/>
              </w:rPr>
            </w:pPr>
            <w:r w:rsidRPr="00B737DE">
              <w:rPr>
                <w:rFonts w:ascii="GHEA Grapalat" w:hAnsi="GHEA Grapalat" w:cs="Arial"/>
                <w:color w:val="222222"/>
                <w:spacing w:val="-6"/>
                <w:lang w:val="af-ZA"/>
              </w:rPr>
              <w:t xml:space="preserve">2. Նախագծի 4-րդ հոդվածի 2-րդ մասի համաձայն՝ </w:t>
            </w:r>
            <w:r w:rsidRPr="00B737DE">
              <w:rPr>
                <w:rFonts w:ascii="GHEA Grapalat" w:hAnsi="GHEA Grapalat" w:cs="Arial"/>
                <w:color w:val="222222"/>
                <w:spacing w:val="-6"/>
                <w:lang w:val="af-ZA"/>
              </w:rPr>
              <w:lastRenderedPageBreak/>
              <w:t>օրենքի նախագծերը պարտադիր ենթակա են փորձաքննության, բացառությամբ միջազգային պայմանագրի վավերացման (դրան միանալու) մասին օրենքի նախագծի: Այլ նորմատիվ իրավական ակտերը, բացառությամբ նույն օրենքի 7-րդ հոդվածով նախատեսվածների, կարող են ուղարկվել փորձաքննության ակտը փորձաքննության ուղարկելու իրավասություն ունեցող մարմնի պատճառաբանված գրությամբ, որով հիմնավորվում է փորձաքննության անհրաժեշտությունը:</w:t>
            </w:r>
          </w:p>
          <w:p w:rsidR="00CF6612" w:rsidRPr="00B737DE" w:rsidRDefault="00CF6612" w:rsidP="00B737DE">
            <w:pPr>
              <w:shd w:val="clear" w:color="auto" w:fill="FFFFFF"/>
              <w:spacing w:line="360" w:lineRule="auto"/>
              <w:jc w:val="both"/>
              <w:rPr>
                <w:rFonts w:ascii="GHEA Grapalat" w:hAnsi="GHEA Grapalat" w:cs="Arial"/>
                <w:color w:val="222222"/>
                <w:lang w:val="af-ZA"/>
              </w:rPr>
            </w:pPr>
            <w:r w:rsidRPr="00B737DE">
              <w:rPr>
                <w:rFonts w:ascii="GHEA Grapalat" w:hAnsi="GHEA Grapalat" w:cs="Arial"/>
                <w:color w:val="222222"/>
                <w:spacing w:val="-6"/>
                <w:lang w:val="af-ZA"/>
              </w:rPr>
              <w:t>Առաջարկվող փոփոխության հիմնավորումները նույնպես բացակայում են, թեպետ հասկանալի է և տրամաբանական, որ այն ուղղված է</w:t>
            </w:r>
            <w:r w:rsidRPr="00B737DE">
              <w:rPr>
                <w:rFonts w:ascii="Courier New" w:hAnsi="Courier New" w:cs="Courier New"/>
                <w:color w:val="222222"/>
                <w:spacing w:val="-6"/>
                <w:lang w:val="af-ZA"/>
              </w:rPr>
              <w:t> </w:t>
            </w:r>
            <w:r w:rsidRPr="00B737DE">
              <w:rPr>
                <w:rFonts w:ascii="GHEA Grapalat" w:hAnsi="GHEA Grapalat" w:cs="Arial"/>
                <w:color w:val="222222"/>
                <w:spacing w:val="-6"/>
                <w:lang w:val="hy-AM"/>
              </w:rPr>
              <w:t>ավելորդ</w:t>
            </w:r>
            <w:r w:rsidRPr="00B737DE">
              <w:rPr>
                <w:rFonts w:ascii="Courier New" w:hAnsi="Courier New" w:cs="Courier New"/>
                <w:color w:val="222222"/>
                <w:spacing w:val="-6"/>
                <w:lang w:val="hy-AM"/>
              </w:rPr>
              <w:t> </w:t>
            </w:r>
            <w:r w:rsidRPr="00B737DE">
              <w:rPr>
                <w:rFonts w:ascii="GHEA Grapalat" w:hAnsi="GHEA Grapalat" w:cs="Arial"/>
                <w:color w:val="222222"/>
                <w:spacing w:val="-6"/>
                <w:lang w:val="af-ZA"/>
              </w:rPr>
              <w:t>ծանրաբեռնվածությունը կրճատելու</w:t>
            </w:r>
            <w:r w:rsidRPr="00B737DE">
              <w:rPr>
                <w:rFonts w:ascii="GHEA Grapalat" w:hAnsi="GHEA Grapalat" w:cs="Arial"/>
                <w:color w:val="222222"/>
                <w:spacing w:val="-6"/>
                <w:lang w:val="hy-AM"/>
              </w:rPr>
              <w:t>ն</w:t>
            </w:r>
            <w:r w:rsidRPr="00B737DE">
              <w:rPr>
                <w:rFonts w:ascii="Courier New" w:hAnsi="Courier New" w:cs="Courier New"/>
                <w:color w:val="222222"/>
                <w:spacing w:val="-6"/>
                <w:lang w:val="hy-AM"/>
              </w:rPr>
              <w:t> </w:t>
            </w:r>
            <w:r w:rsidRPr="00B737DE">
              <w:rPr>
                <w:rFonts w:ascii="GHEA Grapalat" w:hAnsi="GHEA Grapalat" w:cs="Arial"/>
                <w:color w:val="222222"/>
                <w:spacing w:val="-6"/>
                <w:lang w:val="af-ZA"/>
              </w:rPr>
              <w:t>և արդյունավետությ</w:t>
            </w:r>
            <w:r w:rsidRPr="00B737DE">
              <w:rPr>
                <w:rFonts w:ascii="GHEA Grapalat" w:hAnsi="GHEA Grapalat" w:cs="Arial"/>
                <w:color w:val="222222"/>
                <w:spacing w:val="-6"/>
                <w:lang w:val="hy-AM"/>
              </w:rPr>
              <w:t>ան</w:t>
            </w:r>
            <w:r w:rsidRPr="00B737DE">
              <w:rPr>
                <w:rFonts w:ascii="Courier New" w:hAnsi="Courier New" w:cs="Courier New"/>
                <w:color w:val="222222"/>
                <w:spacing w:val="-6"/>
                <w:lang w:val="hy-AM"/>
              </w:rPr>
              <w:t> </w:t>
            </w:r>
            <w:r w:rsidRPr="00B737DE">
              <w:rPr>
                <w:rFonts w:ascii="GHEA Grapalat" w:hAnsi="GHEA Grapalat" w:cs="Arial"/>
                <w:color w:val="222222"/>
                <w:spacing w:val="-6"/>
                <w:lang w:val="af-ZA"/>
              </w:rPr>
              <w:t>բարձրաց</w:t>
            </w:r>
            <w:r w:rsidRPr="00B737DE">
              <w:rPr>
                <w:rFonts w:ascii="GHEA Grapalat" w:hAnsi="GHEA Grapalat" w:cs="Arial"/>
                <w:color w:val="222222"/>
                <w:spacing w:val="-6"/>
                <w:lang w:val="hy-AM"/>
              </w:rPr>
              <w:t>մանը</w:t>
            </w:r>
            <w:r w:rsidRPr="00B737DE">
              <w:rPr>
                <w:rFonts w:ascii="GHEA Grapalat" w:hAnsi="GHEA Grapalat" w:cs="Arial"/>
                <w:color w:val="222222"/>
                <w:spacing w:val="-6"/>
                <w:lang w:val="af-ZA"/>
              </w:rPr>
              <w:t>: Միևնույն ժամանակ անհասկանալի է այլ նորմատիվ իրավական ակտերը փորձաքննության ուղարկելու իրավասություն ունեցող մարմնի</w:t>
            </w:r>
            <w:r w:rsidRPr="00B737DE">
              <w:rPr>
                <w:rFonts w:ascii="Courier New" w:hAnsi="Courier New" w:cs="Courier New"/>
                <w:color w:val="222222"/>
                <w:spacing w:val="-6"/>
                <w:lang w:val="af-ZA"/>
              </w:rPr>
              <w:t> </w:t>
            </w:r>
            <w:r w:rsidRPr="00B737DE">
              <w:rPr>
                <w:rFonts w:ascii="GHEA Grapalat" w:hAnsi="GHEA Grapalat" w:cs="Arial"/>
                <w:b/>
                <w:bCs/>
                <w:i/>
                <w:iCs/>
                <w:color w:val="222222"/>
                <w:spacing w:val="-6"/>
                <w:lang w:val="af-ZA"/>
              </w:rPr>
              <w:t xml:space="preserve">պատճառաբանված </w:t>
            </w:r>
            <w:r w:rsidRPr="00B737DE">
              <w:rPr>
                <w:rFonts w:ascii="GHEA Grapalat" w:hAnsi="GHEA Grapalat" w:cs="Arial"/>
                <w:b/>
                <w:bCs/>
                <w:i/>
                <w:iCs/>
                <w:color w:val="222222"/>
                <w:spacing w:val="-6"/>
                <w:lang w:val="af-ZA"/>
              </w:rPr>
              <w:lastRenderedPageBreak/>
              <w:t>գրությամբ</w:t>
            </w:r>
            <w:r w:rsidRPr="00B737DE">
              <w:rPr>
                <w:rFonts w:ascii="Courier New" w:hAnsi="Courier New" w:cs="Courier New"/>
                <w:color w:val="222222"/>
                <w:spacing w:val="-6"/>
                <w:lang w:val="af-ZA"/>
              </w:rPr>
              <w:t> </w:t>
            </w:r>
            <w:r w:rsidRPr="00B737DE">
              <w:rPr>
                <w:rFonts w:ascii="GHEA Grapalat" w:hAnsi="GHEA Grapalat" w:cs="Arial"/>
                <w:color w:val="222222"/>
                <w:spacing w:val="-6"/>
                <w:lang w:val="hy-AM"/>
              </w:rPr>
              <w:t>ակտը</w:t>
            </w:r>
            <w:r w:rsidRPr="00B737DE">
              <w:rPr>
                <w:rFonts w:ascii="Courier New" w:hAnsi="Courier New" w:cs="Courier New"/>
                <w:color w:val="222222"/>
                <w:spacing w:val="-6"/>
                <w:lang w:val="hy-AM"/>
              </w:rPr>
              <w:t> </w:t>
            </w:r>
            <w:r w:rsidRPr="00B737DE">
              <w:rPr>
                <w:rFonts w:ascii="GHEA Grapalat" w:hAnsi="GHEA Grapalat" w:cs="Arial"/>
                <w:color w:val="222222"/>
                <w:spacing w:val="-6"/>
                <w:lang w:val="af-ZA"/>
              </w:rPr>
              <w:t>փորձաքննության ուղարկելու կարգավորման ամրագրումը:</w:t>
            </w:r>
            <w:r w:rsidRPr="00B737DE">
              <w:rPr>
                <w:rFonts w:ascii="Courier New" w:hAnsi="Courier New" w:cs="Courier New"/>
                <w:color w:val="222222"/>
                <w:spacing w:val="-6"/>
                <w:lang w:val="af-ZA"/>
              </w:rPr>
              <w:t> </w:t>
            </w:r>
            <w:r w:rsidRPr="00B737DE">
              <w:rPr>
                <w:rFonts w:ascii="GHEA Grapalat" w:hAnsi="GHEA Grapalat" w:cs="Arial"/>
                <w:color w:val="222222"/>
                <w:spacing w:val="-6"/>
                <w:lang w:val="hy-AM"/>
              </w:rPr>
              <w:t>Մասնավորապես, ա</w:t>
            </w:r>
            <w:r w:rsidRPr="00B737DE">
              <w:rPr>
                <w:rFonts w:ascii="GHEA Grapalat" w:hAnsi="GHEA Grapalat" w:cs="Arial"/>
                <w:color w:val="222222"/>
                <w:spacing w:val="-6"/>
                <w:lang w:val="af-ZA"/>
              </w:rPr>
              <w:t>րդյո՞ք</w:t>
            </w:r>
            <w:r w:rsidRPr="00B737DE">
              <w:rPr>
                <w:rFonts w:ascii="GHEA Grapalat" w:hAnsi="GHEA Grapalat" w:cs="Arial"/>
                <w:color w:val="222222"/>
                <w:spacing w:val="-6"/>
                <w:lang w:val="hy-AM"/>
              </w:rPr>
              <w:t>,</w:t>
            </w:r>
            <w:r w:rsidRPr="00B737DE">
              <w:rPr>
                <w:rFonts w:ascii="Courier New" w:hAnsi="Courier New" w:cs="Courier New"/>
                <w:color w:val="222222"/>
                <w:spacing w:val="-6"/>
                <w:lang w:val="hy-AM"/>
              </w:rPr>
              <w:t> </w:t>
            </w:r>
            <w:r w:rsidRPr="00B737DE">
              <w:rPr>
                <w:rFonts w:ascii="GHEA Grapalat" w:hAnsi="GHEA Grapalat" w:cs="Arial"/>
                <w:color w:val="222222"/>
                <w:spacing w:val="-6"/>
                <w:lang w:val="af-ZA"/>
              </w:rPr>
              <w:t>ենթադրվում է, որ ՀՀ արդարադատության նախարարությունը յուրաքանչյուր կոնկրետ դեպքում գնահատ</w:t>
            </w:r>
            <w:r w:rsidRPr="00B737DE">
              <w:rPr>
                <w:rFonts w:ascii="GHEA Grapalat" w:hAnsi="GHEA Grapalat" w:cs="Arial"/>
                <w:color w:val="222222"/>
                <w:spacing w:val="-6"/>
                <w:lang w:val="hy-AM"/>
              </w:rPr>
              <w:t>ելու</w:t>
            </w:r>
            <w:r w:rsidRPr="00B737DE">
              <w:rPr>
                <w:rFonts w:ascii="Courier New" w:hAnsi="Courier New" w:cs="Courier New"/>
                <w:color w:val="222222"/>
                <w:spacing w:val="-6"/>
                <w:lang w:val="hy-AM"/>
              </w:rPr>
              <w:t> </w:t>
            </w:r>
            <w:r w:rsidRPr="00B737DE">
              <w:rPr>
                <w:rFonts w:ascii="GHEA Grapalat" w:hAnsi="GHEA Grapalat" w:cs="Arial"/>
                <w:color w:val="222222"/>
                <w:spacing w:val="-6"/>
                <w:lang w:val="af-ZA"/>
              </w:rPr>
              <w:t>է</w:t>
            </w:r>
            <w:r w:rsidRPr="00B737DE">
              <w:rPr>
                <w:rFonts w:ascii="Courier New" w:hAnsi="Courier New" w:cs="Courier New"/>
                <w:color w:val="222222"/>
                <w:spacing w:val="-6"/>
                <w:lang w:val="af-ZA"/>
              </w:rPr>
              <w:t> </w:t>
            </w:r>
            <w:r w:rsidRPr="00B737DE">
              <w:rPr>
                <w:rFonts w:ascii="GHEA Grapalat" w:hAnsi="GHEA Grapalat" w:cs="Arial"/>
                <w:color w:val="222222"/>
                <w:spacing w:val="-6"/>
                <w:lang w:val="hy-AM"/>
              </w:rPr>
              <w:t>ներկայացված</w:t>
            </w:r>
            <w:r w:rsidRPr="00B737DE">
              <w:rPr>
                <w:rFonts w:ascii="Courier New" w:hAnsi="Courier New" w:cs="Courier New"/>
                <w:color w:val="222222"/>
                <w:spacing w:val="-6"/>
                <w:lang w:val="hy-AM"/>
              </w:rPr>
              <w:t> </w:t>
            </w:r>
            <w:r w:rsidRPr="00B737DE">
              <w:rPr>
                <w:rFonts w:ascii="GHEA Grapalat" w:hAnsi="GHEA Grapalat" w:cs="Arial"/>
                <w:color w:val="222222"/>
                <w:spacing w:val="-6"/>
                <w:lang w:val="af-ZA"/>
              </w:rPr>
              <w:t>պատճառաբանության հիմնավոր</w:t>
            </w:r>
            <w:r w:rsidRPr="00B737DE">
              <w:rPr>
                <w:rFonts w:ascii="GHEA Grapalat" w:hAnsi="GHEA Grapalat" w:cs="Arial"/>
                <w:color w:val="222222"/>
                <w:spacing w:val="-6"/>
                <w:lang w:val="hy-AM"/>
              </w:rPr>
              <w:t>վածությունը</w:t>
            </w:r>
            <w:r w:rsidRPr="00B737DE">
              <w:rPr>
                <w:rFonts w:ascii="Courier New" w:hAnsi="Courier New" w:cs="Courier New"/>
                <w:color w:val="222222"/>
                <w:spacing w:val="-6"/>
                <w:lang w:val="hy-AM"/>
              </w:rPr>
              <w:t> </w:t>
            </w:r>
            <w:r w:rsidRPr="00B737DE">
              <w:rPr>
                <w:rFonts w:ascii="GHEA Grapalat" w:hAnsi="GHEA Grapalat" w:cs="Arial"/>
                <w:color w:val="222222"/>
                <w:spacing w:val="-6"/>
                <w:lang w:val="af-ZA"/>
              </w:rPr>
              <w:t>և արդյունքում</w:t>
            </w:r>
            <w:r w:rsidRPr="00B737DE">
              <w:rPr>
                <w:rFonts w:ascii="Courier New" w:hAnsi="Courier New" w:cs="Courier New"/>
                <w:color w:val="222222"/>
                <w:spacing w:val="-6"/>
                <w:lang w:val="af-ZA"/>
              </w:rPr>
              <w:t> </w:t>
            </w:r>
            <w:r w:rsidRPr="00B737DE">
              <w:rPr>
                <w:rFonts w:ascii="GHEA Grapalat" w:hAnsi="GHEA Grapalat" w:cs="Arial"/>
                <w:color w:val="222222"/>
                <w:spacing w:val="-6"/>
                <w:lang w:val="hy-AM"/>
              </w:rPr>
              <w:t>իրավասու է լինելու</w:t>
            </w:r>
            <w:r w:rsidRPr="00B737DE">
              <w:rPr>
                <w:rFonts w:ascii="Courier New" w:hAnsi="Courier New" w:cs="Courier New"/>
                <w:color w:val="222222"/>
                <w:spacing w:val="-6"/>
                <w:lang w:val="hy-AM"/>
              </w:rPr>
              <w:t> </w:t>
            </w:r>
            <w:r w:rsidRPr="00B737DE">
              <w:rPr>
                <w:rFonts w:ascii="GHEA Grapalat" w:hAnsi="GHEA Grapalat" w:cs="Arial"/>
                <w:color w:val="222222"/>
                <w:spacing w:val="-6"/>
                <w:lang w:val="af-ZA"/>
              </w:rPr>
              <w:t>մերժ</w:t>
            </w:r>
            <w:r w:rsidRPr="00B737DE">
              <w:rPr>
                <w:rFonts w:ascii="GHEA Grapalat" w:hAnsi="GHEA Grapalat" w:cs="Arial"/>
                <w:color w:val="222222"/>
                <w:spacing w:val="-6"/>
                <w:lang w:val="hy-AM"/>
              </w:rPr>
              <w:t>ել</w:t>
            </w:r>
            <w:r w:rsidRPr="00B737DE">
              <w:rPr>
                <w:rFonts w:ascii="Courier New" w:hAnsi="Courier New" w:cs="Courier New"/>
                <w:color w:val="222222"/>
                <w:spacing w:val="-6"/>
                <w:lang w:val="hy-AM"/>
              </w:rPr>
              <w:t> </w:t>
            </w:r>
            <w:r w:rsidRPr="00B737DE">
              <w:rPr>
                <w:rFonts w:ascii="GHEA Grapalat" w:hAnsi="GHEA Grapalat" w:cs="Arial"/>
                <w:color w:val="222222"/>
                <w:spacing w:val="-6"/>
                <w:lang w:val="af-ZA"/>
              </w:rPr>
              <w:t>փորձաքննությունը</w:t>
            </w:r>
            <w:r w:rsidRPr="00B737DE">
              <w:rPr>
                <w:rFonts w:ascii="GHEA Grapalat" w:hAnsi="GHEA Grapalat" w:cs="Arial"/>
                <w:color w:val="222222"/>
                <w:spacing w:val="-6"/>
                <w:lang w:val="hy-AM"/>
              </w:rPr>
              <w:t>:</w:t>
            </w:r>
            <w:r w:rsidRPr="00B737DE">
              <w:rPr>
                <w:rFonts w:ascii="Courier New" w:hAnsi="Courier New" w:cs="Courier New"/>
                <w:color w:val="222222"/>
                <w:spacing w:val="-6"/>
                <w:lang w:val="hy-AM"/>
              </w:rPr>
              <w:t> </w:t>
            </w:r>
            <w:r w:rsidRPr="00B737DE">
              <w:rPr>
                <w:rFonts w:ascii="GHEA Grapalat" w:hAnsi="GHEA Grapalat" w:cs="GHEA Grapalat"/>
                <w:color w:val="222222"/>
                <w:spacing w:val="-6"/>
                <w:lang w:val="hy-AM"/>
              </w:rPr>
              <w:t>Ե</w:t>
            </w:r>
            <w:r w:rsidRPr="00B737DE">
              <w:rPr>
                <w:rFonts w:ascii="GHEA Grapalat" w:hAnsi="GHEA Grapalat" w:cs="Arial"/>
                <w:color w:val="222222"/>
                <w:spacing w:val="-6"/>
                <w:lang w:val="af-ZA"/>
              </w:rPr>
              <w:t>թե այո, ապա նման դրույթ սահմանելը հայեցողական հնարավորություններ է ընձեռում նախարարությանը և գործնականում կարող է հանգեցնել նրան, որ յուրաքանչյուր դեպքում, ոչ բավարար գնահատելով ակտը փորձաքննության ուղարկող մարմնի հիմնավորումները, կարող է որոշում կայաց</w:t>
            </w:r>
            <w:r w:rsidRPr="00B737DE">
              <w:rPr>
                <w:rFonts w:ascii="GHEA Grapalat" w:hAnsi="GHEA Grapalat" w:cs="Arial"/>
                <w:color w:val="222222"/>
                <w:spacing w:val="-6"/>
                <w:lang w:val="hy-AM"/>
              </w:rPr>
              <w:t>վ</w:t>
            </w:r>
            <w:r w:rsidRPr="00B737DE">
              <w:rPr>
                <w:rFonts w:ascii="GHEA Grapalat" w:hAnsi="GHEA Grapalat" w:cs="Arial"/>
                <w:color w:val="222222"/>
                <w:spacing w:val="-6"/>
                <w:lang w:val="af-ZA"/>
              </w:rPr>
              <w:t>ել ակտ</w:t>
            </w:r>
            <w:r w:rsidRPr="00B737DE">
              <w:rPr>
                <w:rFonts w:ascii="GHEA Grapalat" w:hAnsi="GHEA Grapalat" w:cs="Arial"/>
                <w:color w:val="222222"/>
                <w:spacing w:val="-6"/>
                <w:lang w:val="hy-AM"/>
              </w:rPr>
              <w:t>ի</w:t>
            </w:r>
            <w:r w:rsidRPr="00B737DE">
              <w:rPr>
                <w:rFonts w:ascii="Courier New" w:hAnsi="Courier New" w:cs="Courier New"/>
                <w:color w:val="222222"/>
                <w:spacing w:val="-6"/>
                <w:lang w:val="hy-AM"/>
              </w:rPr>
              <w:t> </w:t>
            </w:r>
            <w:r w:rsidRPr="00B737DE">
              <w:rPr>
                <w:rFonts w:ascii="GHEA Grapalat" w:hAnsi="GHEA Grapalat" w:cs="Arial"/>
                <w:color w:val="222222"/>
                <w:spacing w:val="-6"/>
                <w:lang w:val="af-ZA"/>
              </w:rPr>
              <w:t>փորձաքննությ</w:t>
            </w:r>
            <w:r w:rsidRPr="00B737DE">
              <w:rPr>
                <w:rFonts w:ascii="GHEA Grapalat" w:hAnsi="GHEA Grapalat" w:cs="Arial"/>
                <w:color w:val="222222"/>
                <w:spacing w:val="-6"/>
                <w:lang w:val="hy-AM"/>
              </w:rPr>
              <w:t>ունը մերժելու</w:t>
            </w:r>
            <w:r w:rsidRPr="00B737DE">
              <w:rPr>
                <w:rFonts w:ascii="Courier New" w:hAnsi="Courier New" w:cs="Courier New"/>
                <w:color w:val="222222"/>
                <w:spacing w:val="-6"/>
                <w:lang w:val="hy-AM"/>
              </w:rPr>
              <w:t> </w:t>
            </w:r>
            <w:r w:rsidRPr="00B737DE">
              <w:rPr>
                <w:rFonts w:ascii="GHEA Grapalat" w:hAnsi="GHEA Grapalat" w:cs="Arial"/>
                <w:color w:val="222222"/>
                <w:spacing w:val="-6"/>
                <w:lang w:val="af-ZA"/>
              </w:rPr>
              <w:t>մասին, որի արդյունքում</w:t>
            </w:r>
            <w:r w:rsidRPr="00B737DE">
              <w:rPr>
                <w:rFonts w:ascii="Courier New" w:hAnsi="Courier New" w:cs="Courier New"/>
                <w:color w:val="222222"/>
                <w:spacing w:val="-6"/>
                <w:lang w:val="af-ZA"/>
              </w:rPr>
              <w:t> </w:t>
            </w:r>
            <w:r w:rsidRPr="00B737DE">
              <w:rPr>
                <w:rFonts w:ascii="GHEA Grapalat" w:hAnsi="GHEA Grapalat" w:cs="Arial"/>
                <w:color w:val="222222"/>
                <w:spacing w:val="-6"/>
                <w:lang w:val="hy-AM"/>
              </w:rPr>
              <w:t>պարզ</w:t>
            </w:r>
            <w:r w:rsidRPr="00B737DE">
              <w:rPr>
                <w:rFonts w:ascii="Courier New" w:hAnsi="Courier New" w:cs="Courier New"/>
                <w:color w:val="222222"/>
                <w:spacing w:val="-6"/>
                <w:lang w:val="hy-AM"/>
              </w:rPr>
              <w:t> </w:t>
            </w:r>
            <w:r w:rsidRPr="00B737DE">
              <w:rPr>
                <w:rFonts w:ascii="GHEA Grapalat" w:hAnsi="GHEA Grapalat" w:cs="GHEA Grapalat"/>
                <w:color w:val="222222"/>
                <w:spacing w:val="-6"/>
                <w:lang w:val="hy-AM"/>
              </w:rPr>
              <w:t>չ</w:t>
            </w:r>
            <w:r w:rsidRPr="00B737DE">
              <w:rPr>
                <w:rFonts w:ascii="GHEA Grapalat" w:hAnsi="GHEA Grapalat" w:cs="Arial"/>
                <w:color w:val="222222"/>
                <w:spacing w:val="-6"/>
                <w:lang w:val="af-ZA"/>
              </w:rPr>
              <w:t>է, թե ինչպես է որոշվելու իրավական ակտի փորձաքննության հարցը:</w:t>
            </w:r>
            <w:r w:rsidRPr="00B737DE">
              <w:rPr>
                <w:rFonts w:ascii="Courier New" w:hAnsi="Courier New" w:cs="Courier New"/>
                <w:color w:val="222222"/>
                <w:spacing w:val="-6"/>
                <w:lang w:val="af-ZA"/>
              </w:rPr>
              <w:t> </w:t>
            </w:r>
            <w:r w:rsidRPr="00B737DE">
              <w:rPr>
                <w:rFonts w:ascii="GHEA Grapalat" w:hAnsi="GHEA Grapalat" w:cs="Arial"/>
                <w:color w:val="222222"/>
                <w:spacing w:val="-6"/>
                <w:lang w:val="hy-AM"/>
              </w:rPr>
              <w:t>Այն դեպքում,</w:t>
            </w:r>
            <w:r w:rsidRPr="00B737DE">
              <w:rPr>
                <w:rFonts w:ascii="Courier New" w:hAnsi="Courier New" w:cs="Courier New"/>
                <w:color w:val="222222"/>
                <w:spacing w:val="-6"/>
                <w:lang w:val="hy-AM"/>
              </w:rPr>
              <w:t> </w:t>
            </w:r>
            <w:r w:rsidRPr="00B737DE">
              <w:rPr>
                <w:rFonts w:ascii="GHEA Grapalat" w:hAnsi="GHEA Grapalat" w:cs="Arial"/>
                <w:color w:val="222222"/>
                <w:spacing w:val="-6"/>
                <w:lang w:val="af-ZA"/>
              </w:rPr>
              <w:t>եթե</w:t>
            </w:r>
            <w:r w:rsidRPr="00B737DE">
              <w:rPr>
                <w:rFonts w:ascii="Courier New" w:hAnsi="Courier New" w:cs="Courier New"/>
                <w:color w:val="222222"/>
                <w:spacing w:val="-6"/>
                <w:lang w:val="af-ZA"/>
              </w:rPr>
              <w:t> </w:t>
            </w:r>
            <w:r w:rsidRPr="00B737DE">
              <w:rPr>
                <w:rFonts w:ascii="GHEA Grapalat" w:hAnsi="GHEA Grapalat" w:cs="Arial"/>
                <w:color w:val="222222"/>
                <w:spacing w:val="-6"/>
                <w:lang w:val="hy-AM"/>
              </w:rPr>
              <w:t>վերը ներկայացված</w:t>
            </w:r>
            <w:r w:rsidRPr="00B737DE">
              <w:rPr>
                <w:rFonts w:ascii="Courier New" w:hAnsi="Courier New" w:cs="Courier New"/>
                <w:color w:val="222222"/>
                <w:spacing w:val="-6"/>
                <w:lang w:val="hy-AM"/>
              </w:rPr>
              <w:t> </w:t>
            </w:r>
            <w:r w:rsidRPr="00B737DE">
              <w:rPr>
                <w:rFonts w:ascii="GHEA Grapalat" w:hAnsi="GHEA Grapalat" w:cs="Arial"/>
                <w:color w:val="222222"/>
                <w:spacing w:val="-6"/>
                <w:lang w:val="af-ZA"/>
              </w:rPr>
              <w:t xml:space="preserve">դիտարկումը չի համապատասխանում նախագծի հեղինակի հետապնդած նպատակին, ապա անհասկանալի է </w:t>
            </w:r>
            <w:r w:rsidRPr="00B737DE">
              <w:rPr>
                <w:rFonts w:ascii="GHEA Grapalat" w:hAnsi="GHEA Grapalat" w:cs="Arial"/>
                <w:color w:val="222222"/>
                <w:spacing w:val="-6"/>
                <w:lang w:val="af-ZA"/>
              </w:rPr>
              <w:lastRenderedPageBreak/>
              <w:t>իրավական ակտերը փորձաքննության ուղարկելու իրավասություն ունեցող մարմնի</w:t>
            </w:r>
            <w:r w:rsidRPr="00B737DE">
              <w:rPr>
                <w:rFonts w:ascii="Courier New" w:hAnsi="Courier New" w:cs="Courier New"/>
                <w:color w:val="222222"/>
                <w:spacing w:val="-6"/>
                <w:lang w:val="af-ZA"/>
              </w:rPr>
              <w:t> </w:t>
            </w:r>
            <w:r w:rsidRPr="00B737DE">
              <w:rPr>
                <w:rFonts w:ascii="GHEA Grapalat" w:hAnsi="GHEA Grapalat" w:cs="Arial"/>
                <w:b/>
                <w:bCs/>
                <w:i/>
                <w:iCs/>
                <w:color w:val="222222"/>
                <w:spacing w:val="-6"/>
                <w:lang w:val="af-ZA"/>
              </w:rPr>
              <w:t>պատճառաբանված</w:t>
            </w:r>
            <w:r w:rsidRPr="00B737DE">
              <w:rPr>
                <w:rFonts w:ascii="Courier New" w:hAnsi="Courier New" w:cs="Courier New"/>
                <w:color w:val="222222"/>
                <w:spacing w:val="-6"/>
                <w:lang w:val="af-ZA"/>
              </w:rPr>
              <w:t> </w:t>
            </w:r>
            <w:r w:rsidRPr="00B737DE">
              <w:rPr>
                <w:rFonts w:ascii="GHEA Grapalat" w:hAnsi="GHEA Grapalat" w:cs="GHEA Grapalat"/>
                <w:color w:val="222222"/>
                <w:spacing w:val="-6"/>
                <w:lang w:val="af-ZA"/>
              </w:rPr>
              <w:t>գրությամբ</w:t>
            </w:r>
            <w:r w:rsidRPr="00B737DE">
              <w:rPr>
                <w:rFonts w:ascii="Courier New" w:hAnsi="Courier New" w:cs="Courier New"/>
                <w:color w:val="222222"/>
                <w:spacing w:val="-6"/>
                <w:lang w:val="af-ZA"/>
              </w:rPr>
              <w:t> </w:t>
            </w:r>
            <w:r w:rsidRPr="00B737DE">
              <w:rPr>
                <w:rFonts w:ascii="GHEA Grapalat" w:hAnsi="GHEA Grapalat" w:cs="Arial"/>
                <w:color w:val="222222"/>
                <w:spacing w:val="-6"/>
                <w:lang w:val="hy-AM"/>
              </w:rPr>
              <w:t>դրանք</w:t>
            </w:r>
            <w:r w:rsidRPr="00B737DE">
              <w:rPr>
                <w:rFonts w:ascii="Courier New" w:hAnsi="Courier New" w:cs="Courier New"/>
                <w:color w:val="222222"/>
                <w:spacing w:val="-6"/>
                <w:lang w:val="hy-AM"/>
              </w:rPr>
              <w:t> </w:t>
            </w:r>
            <w:r w:rsidRPr="00B737DE">
              <w:rPr>
                <w:rFonts w:ascii="GHEA Grapalat" w:hAnsi="GHEA Grapalat" w:cs="Arial"/>
                <w:color w:val="222222"/>
                <w:spacing w:val="-6"/>
                <w:lang w:val="af-ZA"/>
              </w:rPr>
              <w:t>փորձաքննության ուղարկելու կարգավորում նախատեսելու անհրաժեշտությունը</w:t>
            </w:r>
          </w:p>
          <w:p w:rsidR="00CA005E" w:rsidRPr="00B737DE" w:rsidRDefault="00CA005E" w:rsidP="00B737DE">
            <w:pPr>
              <w:spacing w:line="360" w:lineRule="auto"/>
              <w:jc w:val="both"/>
              <w:rPr>
                <w:rFonts w:ascii="GHEA Grapalat" w:eastAsia="Calibri" w:hAnsi="GHEA Grapalat" w:cs="Sylfaen"/>
                <w:lang w:val="af-ZA"/>
              </w:rPr>
            </w:pPr>
          </w:p>
        </w:tc>
        <w:tc>
          <w:tcPr>
            <w:tcW w:w="1714" w:type="dxa"/>
          </w:tcPr>
          <w:p w:rsidR="00CA005E" w:rsidRPr="00B737DE" w:rsidRDefault="002B689A" w:rsidP="00B737DE">
            <w:pPr>
              <w:spacing w:line="360" w:lineRule="auto"/>
              <w:jc w:val="center"/>
              <w:rPr>
                <w:rFonts w:ascii="GHEA Grapalat" w:hAnsi="GHEA Grapalat"/>
                <w:lang w:val="en-US"/>
              </w:rPr>
            </w:pPr>
            <w:r w:rsidRPr="00B737DE">
              <w:rPr>
                <w:rFonts w:ascii="GHEA Grapalat" w:hAnsi="GHEA Grapalat"/>
                <w:lang w:val="en-US"/>
              </w:rPr>
              <w:lastRenderedPageBreak/>
              <w:t>Ընդունվել է ի գիտություն:</w:t>
            </w:r>
          </w:p>
        </w:tc>
        <w:tc>
          <w:tcPr>
            <w:tcW w:w="4229" w:type="dxa"/>
          </w:tcPr>
          <w:p w:rsidR="00CA005E" w:rsidRPr="00B737DE" w:rsidRDefault="00961596" w:rsidP="00B737DE">
            <w:pPr>
              <w:spacing w:line="360" w:lineRule="auto"/>
              <w:jc w:val="both"/>
              <w:rPr>
                <w:rFonts w:ascii="GHEA Grapalat" w:hAnsi="GHEA Grapalat"/>
                <w:lang w:val="en-US"/>
              </w:rPr>
            </w:pPr>
            <w:r w:rsidRPr="00B737DE">
              <w:rPr>
                <w:rFonts w:ascii="GHEA Grapalat" w:hAnsi="GHEA Grapalat"/>
                <w:lang w:val="en-US"/>
              </w:rPr>
              <w:t>1.</w:t>
            </w:r>
            <w:r w:rsidR="002B689A" w:rsidRPr="00B737DE">
              <w:rPr>
                <w:rFonts w:ascii="GHEA Grapalat" w:hAnsi="GHEA Grapalat"/>
                <w:lang w:val="en-US"/>
              </w:rPr>
              <w:t xml:space="preserve">«Նորմատիվ իրավական ակտերի մասին» օրենքում փորձաքննության գործակալությանը հիշատակելը պայմանավորված է դրան` գրասենյակի կարգավիճակ տալու անհրաժեշտությամբ: Իսկ կարգավիճակի հստակեցումը կհիմնավորվի համապատասխան իրավակլան ակտով: </w:t>
            </w:r>
          </w:p>
          <w:p w:rsidR="002B689A" w:rsidRPr="00B737DE" w:rsidRDefault="00961596" w:rsidP="00B737DE">
            <w:pPr>
              <w:spacing w:line="360" w:lineRule="auto"/>
              <w:jc w:val="both"/>
              <w:rPr>
                <w:rFonts w:ascii="GHEA Grapalat" w:hAnsi="GHEA Grapalat"/>
                <w:color w:val="000000"/>
                <w:shd w:val="clear" w:color="auto" w:fill="FFFFFF"/>
                <w:lang w:val="en-US"/>
              </w:rPr>
            </w:pPr>
            <w:r w:rsidRPr="00B737DE">
              <w:rPr>
                <w:rFonts w:ascii="GHEA Grapalat" w:hAnsi="GHEA Grapalat"/>
                <w:color w:val="000000"/>
                <w:shd w:val="clear" w:color="auto" w:fill="FFFFFF"/>
                <w:lang w:val="en-US"/>
              </w:rPr>
              <w:t xml:space="preserve">2. </w:t>
            </w:r>
            <w:r w:rsidR="002B689A" w:rsidRPr="00B737DE">
              <w:rPr>
                <w:rFonts w:ascii="GHEA Grapalat" w:hAnsi="GHEA Grapalat"/>
                <w:color w:val="000000"/>
                <w:shd w:val="clear" w:color="auto" w:fill="FFFFFF"/>
                <w:lang w:val="en-US"/>
              </w:rPr>
              <w:t xml:space="preserve">Ինչ վերաբերում է նախագծով առաջարկվող այն փոփոխությանը, որ այսուհետ փորձաքննության ենթակա են լինելու միայն </w:t>
            </w:r>
            <w:r w:rsidR="002B689A" w:rsidRPr="00B737DE">
              <w:rPr>
                <w:rFonts w:ascii="GHEA Grapalat" w:hAnsi="GHEA Grapalat"/>
                <w:color w:val="000000"/>
                <w:shd w:val="clear" w:color="auto" w:fill="FFFFFF"/>
                <w:lang w:val="en-US"/>
              </w:rPr>
              <w:lastRenderedPageBreak/>
              <w:t xml:space="preserve">օրենսդրական ակտերի նախագծերը` հարկ է նշել, որ պրակտիկան վկայում է այն մասին, որ նախարարություն ուղարկվող այլ նորմատիվ իրավական ակտերի նախագծերի մեջ մեծ թիվ են կազմում այնպիսի դեպքերը, երբ միայն տեղի է ունենում «Նորմատիվ իրավական ակտերի մասին» օրենքի ճշգրտության ստուգում է, այսինքն` տեխնիկական ստուգում, որը, ըստ էության, պետք է իրականացնեն ակտը մշակող մարմինները և եթե ակտը պետք է ընդունվի հենց մշակող մարմնի կողմից, ապա կարող է վերստուգվել մարմնի   համապատասխան ստորաբաժանման կողմից, իսկ եթե </w:t>
            </w:r>
            <w:r w:rsidR="002B689A" w:rsidRPr="00B737DE">
              <w:rPr>
                <w:rFonts w:ascii="GHEA Grapalat" w:hAnsi="GHEA Grapalat"/>
                <w:color w:val="000000"/>
                <w:shd w:val="clear" w:color="auto" w:fill="FFFFFF"/>
                <w:lang w:val="en-US"/>
              </w:rPr>
              <w:lastRenderedPageBreak/>
              <w:t>ներկայացնելու է Վարչապետի աշխատակազմ` ապա Վարչապետի աշխատակզմի կողմից: Քաղաքականության հարցերում ՀՀ արդարադատության նախարարությունը չի կարող որևէ դիտարկում անել նախաձեռնող սուբյեկտին, իսկ տեխնիակական մասով նախագիծը ստուգելու համար գրասենյակին անհրաժեշտ են լինում լրացուցիչ ռեսուրսներ, ինչը նպատակահարմար չէ: Շատ կարևոր նախագծերը մշակող մարմնի ողջամիտ հիմնավորմամբ:</w:t>
            </w:r>
            <w:r w:rsidRPr="00B737DE">
              <w:rPr>
                <w:rFonts w:ascii="GHEA Grapalat" w:hAnsi="GHEA Grapalat"/>
                <w:color w:val="000000"/>
                <w:shd w:val="clear" w:color="auto" w:fill="FFFFFF"/>
                <w:lang w:val="en-US"/>
              </w:rPr>
              <w:t xml:space="preserve"> Ընդ որում նախագծում այլ կարգավորում չի սահմանվել` նկատի ունենալով, որ մշակող մարմինը միայն խիստ անհրաժեշտության դեպքում </w:t>
            </w:r>
            <w:r w:rsidRPr="00B737DE">
              <w:rPr>
                <w:rFonts w:ascii="GHEA Grapalat" w:hAnsi="GHEA Grapalat"/>
                <w:color w:val="000000"/>
                <w:shd w:val="clear" w:color="auto" w:fill="FFFFFF"/>
                <w:lang w:val="en-US"/>
              </w:rPr>
              <w:lastRenderedPageBreak/>
              <w:t>կուղարկի փորձաքննության, իսկ գործակալությունը բոլոր դեպքերում կպատասխանի, սակայն միևնույն ժամանակ գործակալությունը չի ծանրաբեռնվի մեծաթիվ ակտերով:</w:t>
            </w:r>
          </w:p>
          <w:p w:rsidR="002B689A" w:rsidRPr="00B737DE" w:rsidRDefault="002B689A" w:rsidP="00B737DE">
            <w:pPr>
              <w:spacing w:line="360" w:lineRule="auto"/>
              <w:jc w:val="both"/>
              <w:rPr>
                <w:rFonts w:ascii="GHEA Grapalat" w:hAnsi="GHEA Grapalat"/>
                <w:lang w:val="en-US"/>
              </w:rPr>
            </w:pPr>
          </w:p>
        </w:tc>
      </w:tr>
      <w:tr w:rsidR="00CF6612" w:rsidRPr="00B737DE" w:rsidTr="003C0126">
        <w:trPr>
          <w:trHeight w:val="525"/>
        </w:trPr>
        <w:tc>
          <w:tcPr>
            <w:tcW w:w="648" w:type="dxa"/>
          </w:tcPr>
          <w:p w:rsidR="00CF6612" w:rsidRPr="00B737DE" w:rsidRDefault="00CF6612" w:rsidP="00B737DE">
            <w:pPr>
              <w:autoSpaceDE w:val="0"/>
              <w:autoSpaceDN w:val="0"/>
              <w:adjustRightInd w:val="0"/>
              <w:spacing w:line="360" w:lineRule="auto"/>
              <w:jc w:val="both"/>
              <w:rPr>
                <w:rFonts w:ascii="GHEA Grapalat" w:hAnsi="GHEA Grapalat"/>
                <w:lang w:val="hy-AM"/>
              </w:rPr>
            </w:pPr>
            <w:r w:rsidRPr="00B737DE">
              <w:rPr>
                <w:rFonts w:ascii="GHEA Grapalat" w:hAnsi="GHEA Grapalat"/>
                <w:lang w:val="hy-AM"/>
              </w:rPr>
              <w:lastRenderedPageBreak/>
              <w:t>26.</w:t>
            </w:r>
          </w:p>
        </w:tc>
        <w:tc>
          <w:tcPr>
            <w:tcW w:w="2862" w:type="dxa"/>
          </w:tcPr>
          <w:p w:rsidR="00CF6612" w:rsidRPr="00B737DE" w:rsidRDefault="00CF6612" w:rsidP="00B737DE">
            <w:pPr>
              <w:shd w:val="clear" w:color="auto" w:fill="FFFFFF"/>
              <w:spacing w:line="360" w:lineRule="auto"/>
              <w:jc w:val="center"/>
              <w:rPr>
                <w:rFonts w:ascii="GHEA Grapalat" w:hAnsi="GHEA Grapalat" w:cs="Sylfaen"/>
                <w:color w:val="000000"/>
                <w:lang w:val="hy-AM"/>
              </w:rPr>
            </w:pPr>
            <w:r w:rsidRPr="00B737DE">
              <w:rPr>
                <w:rFonts w:ascii="GHEA Grapalat" w:hAnsi="GHEA Grapalat" w:cs="Sylfaen"/>
                <w:color w:val="000000"/>
                <w:lang w:val="hy-AM"/>
              </w:rPr>
              <w:t>ՀՀ արտաքին գործերի նախարարություն</w:t>
            </w:r>
          </w:p>
          <w:p w:rsidR="00CF6612" w:rsidRPr="00B737DE" w:rsidRDefault="00CF6612" w:rsidP="00B737DE">
            <w:pPr>
              <w:shd w:val="clear" w:color="auto" w:fill="FFFFFF"/>
              <w:spacing w:line="360" w:lineRule="auto"/>
              <w:jc w:val="center"/>
              <w:rPr>
                <w:rFonts w:ascii="GHEA Grapalat" w:hAnsi="GHEA Grapalat" w:cs="Sylfaen"/>
                <w:color w:val="000000"/>
                <w:lang w:val="hy-AM"/>
              </w:rPr>
            </w:pPr>
            <w:r w:rsidRPr="00B737DE">
              <w:rPr>
                <w:rFonts w:ascii="GHEA Grapalat" w:hAnsi="GHEA Grapalat" w:cs="Sylfaen"/>
                <w:color w:val="000000"/>
                <w:lang w:val="hy-AM"/>
              </w:rPr>
              <w:t>2020-05-27</w:t>
            </w:r>
          </w:p>
          <w:p w:rsidR="00CF6612" w:rsidRPr="00B737DE" w:rsidRDefault="00CF6612" w:rsidP="00B737DE">
            <w:pPr>
              <w:shd w:val="clear" w:color="auto" w:fill="FFFFFF"/>
              <w:spacing w:line="360" w:lineRule="auto"/>
              <w:jc w:val="center"/>
              <w:rPr>
                <w:rFonts w:ascii="GHEA Grapalat" w:hAnsi="GHEA Grapalat"/>
                <w:color w:val="000000"/>
              </w:rPr>
            </w:pPr>
            <w:r w:rsidRPr="00B737DE">
              <w:rPr>
                <w:rFonts w:ascii="GHEA Grapalat" w:hAnsi="GHEA Grapalat"/>
                <w:color w:val="000000"/>
              </w:rPr>
              <w:t>1111/11096-20</w:t>
            </w:r>
          </w:p>
          <w:p w:rsidR="00CF6612" w:rsidRPr="00B737DE" w:rsidRDefault="00CF6612" w:rsidP="00B737DE">
            <w:pPr>
              <w:shd w:val="clear" w:color="auto" w:fill="FFFFFF"/>
              <w:spacing w:line="360" w:lineRule="auto"/>
              <w:jc w:val="center"/>
              <w:rPr>
                <w:rFonts w:ascii="GHEA Grapalat" w:hAnsi="GHEA Grapalat" w:cs="Sylfaen"/>
                <w:color w:val="000000"/>
                <w:lang w:val="hy-AM"/>
              </w:rPr>
            </w:pPr>
          </w:p>
        </w:tc>
        <w:tc>
          <w:tcPr>
            <w:tcW w:w="5865" w:type="dxa"/>
          </w:tcPr>
          <w:p w:rsidR="00CF6612" w:rsidRPr="00B737DE" w:rsidRDefault="00CF6612" w:rsidP="00B737DE">
            <w:pPr>
              <w:spacing w:line="360" w:lineRule="auto"/>
              <w:jc w:val="both"/>
              <w:rPr>
                <w:rFonts w:ascii="GHEA Grapalat" w:hAnsi="GHEA Grapalat"/>
                <w:lang w:val="hy-AM"/>
              </w:rPr>
            </w:pPr>
            <w:r w:rsidRPr="00B737DE">
              <w:rPr>
                <w:rFonts w:ascii="GHEA Grapalat" w:hAnsi="GHEA Grapalat"/>
                <w:lang w:val="hy-AM"/>
              </w:rPr>
              <w:t>«Նորմատիվ իրավական ակտերի մասին» օրենքում փոփոխություններ և լրացումներ կատարելու մասին» օրենքի նախագծի (այսուհետ՝ նախագիծ) վերաբերյալ հայտնում ենք հետևյալը.</w:t>
            </w:r>
          </w:p>
          <w:p w:rsidR="00CF6612" w:rsidRPr="00B737DE" w:rsidRDefault="00CF6612" w:rsidP="00B737DE">
            <w:pPr>
              <w:spacing w:line="360" w:lineRule="auto"/>
              <w:jc w:val="both"/>
              <w:rPr>
                <w:rFonts w:ascii="GHEA Grapalat" w:hAnsi="GHEA Grapalat"/>
                <w:lang w:val="hy-AM"/>
              </w:rPr>
            </w:pPr>
            <w:r w:rsidRPr="00B737DE">
              <w:rPr>
                <w:rFonts w:ascii="GHEA Grapalat" w:hAnsi="GHEA Grapalat"/>
                <w:lang w:val="hy-AM"/>
              </w:rPr>
              <w:t xml:space="preserve">1. Առաջարկում ենք նախագծի 3-րդ հոդվածի 2-րդ մասը շարադրել հետևյալ խմբագրությամբ` </w:t>
            </w:r>
            <w:r w:rsidRPr="00B737DE">
              <w:rPr>
                <w:rFonts w:ascii="GHEA Grapalat" w:hAnsi="GHEA Grapalat"/>
                <w:i/>
                <w:lang w:val="hy-AM"/>
              </w:rPr>
              <w:t>«1.1. Հանրային քննարկման ենթակա չեն նաև սույն օրենքի 7-րդ հոդվածով նախատեսված նորմատիվ իրավական ակտերի նախագծերը:»</w:t>
            </w:r>
            <w:r w:rsidRPr="00B737DE">
              <w:rPr>
                <w:rFonts w:ascii="GHEA Grapalat" w:hAnsi="GHEA Grapalat"/>
                <w:lang w:val="hy-AM"/>
              </w:rPr>
              <w:t xml:space="preserve">՝ հաշվի առնելով, որ նախագծով սահմանվող իրավական ակտերն արդեն իսկ ներառված են «Նորմատիվ իրավական ակտերի մասին» օրենքի 7-րդ հոդվածում, ի թիվս այլ՝ իրավական ակտերի, </w:t>
            </w:r>
            <w:r w:rsidRPr="00B737DE">
              <w:rPr>
                <w:rFonts w:ascii="GHEA Grapalat" w:hAnsi="GHEA Grapalat"/>
                <w:lang w:val="hy-AM"/>
              </w:rPr>
              <w:lastRenderedPageBreak/>
              <w:t>որոնք ևս, մեր դիտարկմամբ, հանրային քննարկման ենթակա չեն կարող համարվել:</w:t>
            </w:r>
          </w:p>
          <w:p w:rsidR="00CF6612" w:rsidRPr="00B737DE" w:rsidRDefault="00CF6612" w:rsidP="00B737DE">
            <w:pPr>
              <w:spacing w:line="360" w:lineRule="auto"/>
              <w:jc w:val="both"/>
              <w:rPr>
                <w:rFonts w:ascii="GHEA Grapalat" w:hAnsi="GHEA Grapalat"/>
                <w:lang w:val="hy-AM"/>
              </w:rPr>
            </w:pPr>
            <w:r w:rsidRPr="00B737DE">
              <w:rPr>
                <w:rFonts w:ascii="GHEA Grapalat" w:hAnsi="GHEA Grapalat"/>
                <w:lang w:val="hy-AM"/>
              </w:rPr>
              <w:t>2. Նախագծի 24-րդ հոդվածը առաջարկում ենք շարադրել հետևյալ խմբագրությամբ`</w:t>
            </w:r>
          </w:p>
          <w:p w:rsidR="00CF6612" w:rsidRPr="00B737DE" w:rsidRDefault="00CF6612" w:rsidP="00B737DE">
            <w:pPr>
              <w:spacing w:line="360" w:lineRule="auto"/>
              <w:jc w:val="both"/>
              <w:rPr>
                <w:rFonts w:ascii="GHEA Grapalat" w:hAnsi="GHEA Grapalat"/>
                <w:i/>
                <w:lang w:val="hy-AM"/>
              </w:rPr>
            </w:pPr>
            <w:r w:rsidRPr="00B737DE">
              <w:rPr>
                <w:rFonts w:ascii="GHEA Grapalat" w:hAnsi="GHEA Grapalat"/>
                <w:i/>
                <w:lang w:val="hy-AM"/>
              </w:rPr>
              <w:t>«</w:t>
            </w:r>
            <w:r w:rsidRPr="00B737DE">
              <w:rPr>
                <w:rFonts w:ascii="GHEA Grapalat" w:hAnsi="GHEA Grapalat"/>
                <w:b/>
                <w:i/>
                <w:lang w:val="hy-AM"/>
              </w:rPr>
              <w:t>Հոդված 24. Եվրասիական տնտեսական միության հանձնաժողովի նորմատիվ իրավական բնույթի որոշումները</w:t>
            </w:r>
          </w:p>
          <w:p w:rsidR="00CF6612" w:rsidRPr="00B737DE" w:rsidRDefault="00CF6612" w:rsidP="00B737DE">
            <w:pPr>
              <w:spacing w:line="360" w:lineRule="auto"/>
              <w:jc w:val="both"/>
              <w:rPr>
                <w:rFonts w:ascii="GHEA Grapalat" w:hAnsi="GHEA Grapalat"/>
                <w:i/>
                <w:lang w:val="hy-AM"/>
              </w:rPr>
            </w:pPr>
            <w:r w:rsidRPr="00B737DE">
              <w:rPr>
                <w:rFonts w:ascii="GHEA Grapalat" w:hAnsi="GHEA Grapalat"/>
                <w:i/>
                <w:lang w:val="hy-AM"/>
              </w:rPr>
              <w:t xml:space="preserve">1. Եվրասիական տնտեսական միության հանձնաժողովի՝ Հայաստանի Հանրապետության տարածքում անմիջական կիրառության ենթակա նորմատիվ բնույթի որոշումները, Հայաստանի Հանրապետության՝ որպես Եվրասիական տնտեսական միության անդամ պետության կողմից ստացվելու օրվան հաջորդող աշխատանքային օրը, Կառավարության կողմից սահմանված կարգով ուղարկվում են թարգմանության: </w:t>
            </w:r>
          </w:p>
          <w:p w:rsidR="00CF6612" w:rsidRPr="00B737DE" w:rsidRDefault="00CF6612" w:rsidP="00B737DE">
            <w:pPr>
              <w:spacing w:line="360" w:lineRule="auto"/>
              <w:jc w:val="both"/>
              <w:rPr>
                <w:rFonts w:ascii="GHEA Grapalat" w:hAnsi="GHEA Grapalat"/>
                <w:lang w:val="hy-AM"/>
              </w:rPr>
            </w:pPr>
            <w:r w:rsidRPr="00B737DE">
              <w:rPr>
                <w:rFonts w:ascii="GHEA Grapalat" w:hAnsi="GHEA Grapalat"/>
                <w:i/>
                <w:lang w:val="hy-AM"/>
              </w:rPr>
              <w:t xml:space="preserve">2. Եվրասիական տնտեսական միության հանձնաժողովի նորմատիվ բնույթի որոշումները </w:t>
            </w:r>
            <w:r w:rsidRPr="00B737DE">
              <w:rPr>
                <w:rFonts w:ascii="GHEA Grapalat" w:hAnsi="GHEA Grapalat"/>
                <w:i/>
                <w:lang w:val="hy-AM"/>
              </w:rPr>
              <w:lastRenderedPageBreak/>
              <w:t>թարգմանվելուց հետո Կառավարության կողմից սահմանված կարգով ուղարկվում են հրապարակման:»</w:t>
            </w:r>
            <w:r w:rsidRPr="00B737DE">
              <w:rPr>
                <w:rFonts w:ascii="GHEA Grapalat" w:hAnsi="GHEA Grapalat"/>
                <w:lang w:val="hy-AM"/>
              </w:rPr>
              <w:t>՝ հանելով 1-ին և 4-րդ մասերը, քանի որ 1-ին մասն արդեն իսկ սահմանված է «Եվրասիական տնտեսական միության մասին» պայմանագրի 1-ին հավելվածի 13-րդ կետով (նորմատիվ ակտերի անմիջական կիրառությունը), իսկ 4-րդ մասով սահմանվող նորմը կրկնում է 1-ին և 2-րդ մասերում սահմանված նորմերը (առաջարկվող խմբագրությամբ սահմանվում է, որ ակտերի թարգմանությունը և հրապարակումը իրականացվում են կառավարության սահմանած կարգով):</w:t>
            </w:r>
          </w:p>
          <w:p w:rsidR="00CF6612" w:rsidRPr="00B737DE" w:rsidRDefault="00CF6612" w:rsidP="00B737DE">
            <w:pPr>
              <w:spacing w:line="360" w:lineRule="auto"/>
              <w:jc w:val="both"/>
              <w:rPr>
                <w:rFonts w:ascii="GHEA Grapalat" w:hAnsi="GHEA Grapalat"/>
                <w:lang w:val="hy-AM"/>
              </w:rPr>
            </w:pPr>
            <w:r w:rsidRPr="00B737DE">
              <w:rPr>
                <w:rFonts w:ascii="GHEA Grapalat" w:hAnsi="GHEA Grapalat"/>
                <w:lang w:val="hy-AM"/>
              </w:rPr>
              <w:t xml:space="preserve">3. Նախագծի 16-րդ հոդվածից առաջարկում ենք հանել «Նորմատիվ իրավական ակտը չեղյալ է ճանաչվում ընդունման պահից» բառերը, քանի որ նորմատիվ իրավական ակտը չեղյալ ճանաչելու դեպքում, փաստացի չեղյալ է ճանաչվում դրա ընդունումը, հետևաբար դեռևս ուժի մեջ չմտած </w:t>
            </w:r>
            <w:r w:rsidRPr="00B737DE">
              <w:rPr>
                <w:rFonts w:ascii="GHEA Grapalat" w:hAnsi="GHEA Grapalat"/>
                <w:lang w:val="hy-AM"/>
              </w:rPr>
              <w:lastRenderedPageBreak/>
              <w:t>իրավական ակտը չեղյալ ճանաչվել այլ ժամկետից սկսած, քան դրա ընդունման պահն է՝ չի կարող:</w:t>
            </w:r>
          </w:p>
          <w:p w:rsidR="00CF6612" w:rsidRPr="00B737DE" w:rsidRDefault="00CF6612" w:rsidP="00B737DE">
            <w:pPr>
              <w:spacing w:line="360" w:lineRule="auto"/>
              <w:jc w:val="both"/>
              <w:rPr>
                <w:rFonts w:ascii="GHEA Grapalat" w:hAnsi="GHEA Grapalat"/>
                <w:lang w:val="hy-AM"/>
              </w:rPr>
            </w:pPr>
            <w:r w:rsidRPr="00B737DE">
              <w:rPr>
                <w:rFonts w:ascii="GHEA Grapalat" w:hAnsi="GHEA Grapalat"/>
                <w:lang w:val="hy-AM"/>
              </w:rPr>
              <w:t>4. Հայտնում ենք նաև, որ նախագծի 18-րդ հոդվածի 2-րդ մասով առաջարկվող լրացման վերաբերյալ որևէ հիմնավորում առկա չէ, և հետևաբար, հնարավոր չէ գնահատել դրույթի սահմանման նպատակահարմարությունը: Կարծում ենք, որ լրացման արդյունքում հանրային կյանքի կարևորագույն ոլորտները կարգավորող օրենսգրքերի և օրենքների մասով առաջացող պարզաբանման բացն ունի հավելյալ հիմնավորման կարիք (կամ տվյալ ակտերի պարզաբանման հնարավոր այլընտրանքի վերհանում)։</w:t>
            </w:r>
          </w:p>
          <w:p w:rsidR="00CF6612" w:rsidRPr="00B737DE" w:rsidRDefault="00CF6612" w:rsidP="00B737DE">
            <w:pPr>
              <w:shd w:val="clear" w:color="auto" w:fill="FFFFFF"/>
              <w:spacing w:line="360" w:lineRule="auto"/>
              <w:jc w:val="both"/>
              <w:rPr>
                <w:rFonts w:ascii="GHEA Grapalat" w:hAnsi="GHEA Grapalat" w:cs="Arial"/>
                <w:color w:val="222222"/>
                <w:spacing w:val="-6"/>
                <w:lang w:val="hy-AM"/>
              </w:rPr>
            </w:pPr>
          </w:p>
        </w:tc>
        <w:tc>
          <w:tcPr>
            <w:tcW w:w="1714" w:type="dxa"/>
          </w:tcPr>
          <w:p w:rsidR="004206A8" w:rsidRPr="00B737DE" w:rsidRDefault="004206A8" w:rsidP="00B737DE">
            <w:pPr>
              <w:spacing w:line="360" w:lineRule="auto"/>
              <w:jc w:val="center"/>
              <w:rPr>
                <w:rFonts w:ascii="GHEA Grapalat" w:hAnsi="GHEA Grapalat"/>
                <w:lang w:val="hy-AM"/>
              </w:rPr>
            </w:pPr>
            <w:r w:rsidRPr="00B737DE">
              <w:rPr>
                <w:rFonts w:ascii="GHEA Grapalat" w:hAnsi="GHEA Grapalat"/>
                <w:lang w:val="hy-AM"/>
              </w:rPr>
              <w:lastRenderedPageBreak/>
              <w:t>1.Ընդունվել է:</w:t>
            </w:r>
          </w:p>
          <w:p w:rsidR="004206A8" w:rsidRPr="00B737DE" w:rsidRDefault="004206A8" w:rsidP="00B737DE">
            <w:pPr>
              <w:spacing w:line="360" w:lineRule="auto"/>
              <w:jc w:val="center"/>
              <w:rPr>
                <w:rFonts w:ascii="GHEA Grapalat" w:hAnsi="GHEA Grapalat"/>
                <w:lang w:val="hy-AM"/>
              </w:rPr>
            </w:pPr>
            <w:r w:rsidRPr="00B737DE">
              <w:rPr>
                <w:rFonts w:ascii="GHEA Grapalat" w:hAnsi="GHEA Grapalat"/>
                <w:lang w:val="hy-AM"/>
              </w:rPr>
              <w:t>2.Չի ընդունվել:</w:t>
            </w:r>
          </w:p>
          <w:p w:rsidR="004206A8" w:rsidRPr="00B737DE" w:rsidRDefault="004206A8" w:rsidP="00B737DE">
            <w:pPr>
              <w:spacing w:line="360" w:lineRule="auto"/>
              <w:jc w:val="center"/>
              <w:rPr>
                <w:rFonts w:ascii="GHEA Grapalat" w:hAnsi="GHEA Grapalat"/>
                <w:lang w:val="hy-AM"/>
              </w:rPr>
            </w:pPr>
            <w:r w:rsidRPr="00B737DE">
              <w:rPr>
                <w:rFonts w:ascii="GHEA Grapalat" w:hAnsi="GHEA Grapalat"/>
                <w:lang w:val="hy-AM"/>
              </w:rPr>
              <w:t>3.Չի ընդունվել:</w:t>
            </w:r>
          </w:p>
          <w:p w:rsidR="00F77B01" w:rsidRPr="00B737DE" w:rsidRDefault="004206A8" w:rsidP="00B737DE">
            <w:pPr>
              <w:spacing w:line="360" w:lineRule="auto"/>
              <w:jc w:val="center"/>
              <w:rPr>
                <w:rFonts w:ascii="GHEA Grapalat" w:hAnsi="GHEA Grapalat"/>
                <w:lang w:val="en-US"/>
              </w:rPr>
            </w:pPr>
            <w:r w:rsidRPr="00B737DE">
              <w:rPr>
                <w:rFonts w:ascii="GHEA Grapalat" w:hAnsi="GHEA Grapalat"/>
                <w:lang w:val="en-US"/>
              </w:rPr>
              <w:t>4.Ընդունվել է ի գիտություն:</w:t>
            </w:r>
          </w:p>
        </w:tc>
        <w:tc>
          <w:tcPr>
            <w:tcW w:w="4229" w:type="dxa"/>
          </w:tcPr>
          <w:p w:rsidR="004206A8" w:rsidRPr="00B737DE" w:rsidRDefault="004206A8" w:rsidP="00B737DE">
            <w:pPr>
              <w:spacing w:line="360" w:lineRule="auto"/>
              <w:jc w:val="both"/>
              <w:rPr>
                <w:rFonts w:ascii="GHEA Grapalat" w:hAnsi="GHEA Grapalat"/>
                <w:color w:val="000000"/>
                <w:shd w:val="clear" w:color="auto" w:fill="FFFFFF"/>
                <w:lang w:val="en-US"/>
              </w:rPr>
            </w:pPr>
            <w:r w:rsidRPr="00B737DE">
              <w:rPr>
                <w:rFonts w:ascii="GHEA Grapalat" w:hAnsi="GHEA Grapalat"/>
                <w:lang w:val="en-US"/>
              </w:rPr>
              <w:t xml:space="preserve">1. Նախագծում կատարվել է համապատասխան փոփոխություն: </w:t>
            </w:r>
            <w:r w:rsidRPr="00B737DE">
              <w:rPr>
                <w:rFonts w:ascii="GHEA Grapalat" w:hAnsi="GHEA Grapalat"/>
                <w:color w:val="000000"/>
                <w:shd w:val="clear" w:color="auto" w:fill="FFFFFF"/>
                <w:lang w:val="en-US"/>
              </w:rPr>
              <w:t>2. Նախագծում առաջարկվող կարգավորումը ավելի համապարփակ է:</w:t>
            </w:r>
          </w:p>
          <w:p w:rsidR="004206A8" w:rsidRPr="00B737DE" w:rsidRDefault="004206A8" w:rsidP="00B737DE">
            <w:pPr>
              <w:spacing w:line="360" w:lineRule="auto"/>
              <w:jc w:val="both"/>
              <w:rPr>
                <w:rFonts w:ascii="GHEA Grapalat" w:hAnsi="GHEA Grapalat"/>
                <w:color w:val="000000"/>
                <w:shd w:val="clear" w:color="auto" w:fill="FFFFFF"/>
                <w:lang w:val="en-US"/>
              </w:rPr>
            </w:pPr>
            <w:r w:rsidRPr="00B737DE">
              <w:rPr>
                <w:rFonts w:ascii="GHEA Grapalat" w:hAnsi="GHEA Grapalat"/>
                <w:color w:val="000000"/>
                <w:shd w:val="clear" w:color="auto" w:fill="FFFFFF"/>
                <w:lang w:val="en-US"/>
              </w:rPr>
              <w:t>3.Նախագծի կարգավորումը առավել հստակեցնում է իրավիճակը:</w:t>
            </w:r>
          </w:p>
          <w:p w:rsidR="00F77B01" w:rsidRPr="00B737DE" w:rsidRDefault="004206A8" w:rsidP="00B737DE">
            <w:pPr>
              <w:spacing w:line="360" w:lineRule="auto"/>
              <w:jc w:val="both"/>
              <w:rPr>
                <w:rFonts w:ascii="GHEA Grapalat" w:hAnsi="GHEA Grapalat"/>
                <w:lang w:val="en-US"/>
              </w:rPr>
            </w:pPr>
            <w:r w:rsidRPr="00B737DE">
              <w:rPr>
                <w:rFonts w:ascii="GHEA Grapalat" w:hAnsi="GHEA Grapalat"/>
                <w:color w:val="000000"/>
                <w:shd w:val="clear" w:color="auto" w:fill="FFFFFF"/>
                <w:lang w:val="en-US"/>
              </w:rPr>
              <w:t>4. Լրացման անհրաժեշտությունը բխում է այն հիմնավորումից, որ Սահմանադրության համաձայն` ԱԺ լիազորությունները սահմանվում են Սահմանադրությամբ:</w:t>
            </w:r>
          </w:p>
        </w:tc>
      </w:tr>
      <w:tr w:rsidR="00CF6612" w:rsidRPr="00B737DE" w:rsidTr="003C0126">
        <w:trPr>
          <w:trHeight w:val="525"/>
        </w:trPr>
        <w:tc>
          <w:tcPr>
            <w:tcW w:w="648" w:type="dxa"/>
          </w:tcPr>
          <w:p w:rsidR="00CF6612" w:rsidRPr="00B737DE" w:rsidRDefault="00CF6612" w:rsidP="00B737DE">
            <w:pPr>
              <w:autoSpaceDE w:val="0"/>
              <w:autoSpaceDN w:val="0"/>
              <w:adjustRightInd w:val="0"/>
              <w:spacing w:line="360" w:lineRule="auto"/>
              <w:jc w:val="both"/>
              <w:rPr>
                <w:rFonts w:ascii="GHEA Grapalat" w:hAnsi="GHEA Grapalat"/>
                <w:lang w:val="en-US"/>
              </w:rPr>
            </w:pPr>
            <w:r w:rsidRPr="00B737DE">
              <w:rPr>
                <w:rFonts w:ascii="GHEA Grapalat" w:hAnsi="GHEA Grapalat"/>
                <w:lang w:val="en-US"/>
              </w:rPr>
              <w:lastRenderedPageBreak/>
              <w:t>2</w:t>
            </w:r>
            <w:r w:rsidRPr="00B737DE">
              <w:rPr>
                <w:rFonts w:ascii="GHEA Grapalat" w:hAnsi="GHEA Grapalat"/>
                <w:lang w:val="hy-AM"/>
              </w:rPr>
              <w:t>7</w:t>
            </w:r>
            <w:r w:rsidRPr="00B737DE">
              <w:rPr>
                <w:rFonts w:ascii="GHEA Grapalat" w:hAnsi="GHEA Grapalat"/>
                <w:lang w:val="en-US"/>
              </w:rPr>
              <w:t>.</w:t>
            </w:r>
          </w:p>
        </w:tc>
        <w:tc>
          <w:tcPr>
            <w:tcW w:w="2862" w:type="dxa"/>
          </w:tcPr>
          <w:p w:rsidR="005F49F8" w:rsidRPr="00B737DE" w:rsidRDefault="005F49F8" w:rsidP="00B737DE">
            <w:pPr>
              <w:shd w:val="clear" w:color="auto" w:fill="FFFFFF"/>
              <w:spacing w:line="360" w:lineRule="auto"/>
              <w:jc w:val="center"/>
              <w:rPr>
                <w:rFonts w:ascii="GHEA Grapalat" w:hAnsi="GHEA Grapalat" w:cs="Sylfaen"/>
                <w:color w:val="000000"/>
                <w:lang w:val="hy-AM"/>
              </w:rPr>
            </w:pPr>
            <w:r w:rsidRPr="00B737DE">
              <w:rPr>
                <w:rFonts w:ascii="GHEA Grapalat" w:hAnsi="GHEA Grapalat" w:cs="Sylfaen"/>
                <w:color w:val="000000"/>
                <w:lang w:val="en-US"/>
              </w:rPr>
              <w:t>ՀՀ բարձր տեխնոլոգիաների նախարարություն</w:t>
            </w:r>
          </w:p>
          <w:p w:rsidR="005F49F8" w:rsidRPr="00B737DE" w:rsidRDefault="005F49F8" w:rsidP="00B737DE">
            <w:pPr>
              <w:shd w:val="clear" w:color="auto" w:fill="FFFFFF"/>
              <w:spacing w:line="360" w:lineRule="auto"/>
              <w:jc w:val="center"/>
              <w:rPr>
                <w:rFonts w:ascii="GHEA Grapalat" w:hAnsi="GHEA Grapalat" w:cs="Sylfaen"/>
                <w:color w:val="000000"/>
                <w:lang w:val="hy-AM"/>
              </w:rPr>
            </w:pPr>
            <w:r w:rsidRPr="00B737DE">
              <w:rPr>
                <w:rFonts w:ascii="GHEA Grapalat" w:hAnsi="GHEA Grapalat" w:cs="Sylfaen"/>
                <w:color w:val="000000"/>
                <w:lang w:val="hy-AM"/>
              </w:rPr>
              <w:t>2020-06-01</w:t>
            </w:r>
          </w:p>
          <w:p w:rsidR="005F49F8" w:rsidRPr="00B737DE" w:rsidRDefault="005F49F8" w:rsidP="00B737DE">
            <w:pPr>
              <w:shd w:val="clear" w:color="auto" w:fill="FFFFFF"/>
              <w:spacing w:line="360" w:lineRule="auto"/>
              <w:jc w:val="center"/>
              <w:rPr>
                <w:rFonts w:ascii="GHEA Grapalat" w:hAnsi="GHEA Grapalat"/>
                <w:color w:val="000000"/>
                <w:lang w:val="en-US"/>
              </w:rPr>
            </w:pPr>
            <w:r w:rsidRPr="00B737DE">
              <w:rPr>
                <w:rFonts w:ascii="GHEA Grapalat" w:hAnsi="GHEA Grapalat"/>
                <w:color w:val="000000"/>
                <w:lang w:val="en-US"/>
              </w:rPr>
              <w:lastRenderedPageBreak/>
              <w:t>01/17</w:t>
            </w:r>
            <w:r w:rsidRPr="00B737DE">
              <w:rPr>
                <w:rFonts w:ascii="MS Mincho" w:eastAsia="MS Mincho" w:hAnsi="MS Mincho" w:cs="MS Mincho" w:hint="eastAsia"/>
                <w:color w:val="000000"/>
                <w:lang w:val="en-US"/>
              </w:rPr>
              <w:t>․</w:t>
            </w:r>
            <w:r w:rsidRPr="00B737DE">
              <w:rPr>
                <w:rFonts w:ascii="GHEA Grapalat" w:hAnsi="GHEA Grapalat" w:cs="Verdana"/>
                <w:color w:val="000000"/>
                <w:lang w:val="en-US"/>
              </w:rPr>
              <w:t>1/2884-202</w:t>
            </w:r>
            <w:r w:rsidRPr="00B737DE">
              <w:rPr>
                <w:rFonts w:ascii="GHEA Grapalat" w:hAnsi="GHEA Grapalat"/>
                <w:color w:val="000000"/>
                <w:lang w:val="en-US"/>
              </w:rPr>
              <w:t>0</w:t>
            </w:r>
          </w:p>
          <w:p w:rsidR="00CF6612" w:rsidRPr="00B737DE" w:rsidRDefault="00CF6612" w:rsidP="00B737DE">
            <w:pPr>
              <w:shd w:val="clear" w:color="auto" w:fill="FFFFFF"/>
              <w:spacing w:line="360" w:lineRule="auto"/>
              <w:jc w:val="center"/>
              <w:rPr>
                <w:rFonts w:ascii="GHEA Grapalat" w:hAnsi="GHEA Grapalat" w:cs="Sylfaen"/>
                <w:color w:val="000000"/>
                <w:lang w:val="en-US"/>
              </w:rPr>
            </w:pPr>
          </w:p>
        </w:tc>
        <w:tc>
          <w:tcPr>
            <w:tcW w:w="5865" w:type="dxa"/>
          </w:tcPr>
          <w:p w:rsidR="005F49F8" w:rsidRPr="00B737DE" w:rsidRDefault="005F49F8" w:rsidP="00B737DE">
            <w:pPr>
              <w:spacing w:line="360" w:lineRule="auto"/>
              <w:rPr>
                <w:rFonts w:ascii="GHEA Grapalat" w:hAnsi="GHEA Grapalat"/>
                <w:bCs/>
                <w:lang w:val="hy-AM"/>
              </w:rPr>
            </w:pPr>
            <w:r w:rsidRPr="00B737DE">
              <w:rPr>
                <w:rFonts w:ascii="GHEA Grapalat" w:hAnsi="GHEA Grapalat"/>
                <w:lang w:val="hy-AM"/>
              </w:rPr>
              <w:lastRenderedPageBreak/>
              <w:t>Դիտողու</w:t>
            </w:r>
            <w:r w:rsidRPr="00B737DE">
              <w:rPr>
                <w:rFonts w:ascii="GHEA Grapalat" w:hAnsi="GHEA Grapalat"/>
                <w:lang w:val="hy-AM"/>
              </w:rPr>
              <w:softHyphen/>
              <w:t>թյուն</w:t>
            </w:r>
            <w:r w:rsidRPr="00B737DE">
              <w:rPr>
                <w:rFonts w:ascii="GHEA Grapalat" w:hAnsi="GHEA Grapalat"/>
                <w:lang w:val="hy-AM"/>
              </w:rPr>
              <w:softHyphen/>
              <w:t>ներ և առաջարկություններ չկան</w:t>
            </w:r>
          </w:p>
          <w:p w:rsidR="00CF6612" w:rsidRPr="00B737DE" w:rsidRDefault="00CF6612" w:rsidP="00B737DE">
            <w:pPr>
              <w:spacing w:line="360" w:lineRule="auto"/>
              <w:jc w:val="both"/>
              <w:rPr>
                <w:rFonts w:ascii="GHEA Grapalat" w:eastAsia="Calibri" w:hAnsi="GHEA Grapalat" w:cs="Sylfaen"/>
                <w:lang w:val="hy-AM"/>
              </w:rPr>
            </w:pPr>
          </w:p>
        </w:tc>
        <w:tc>
          <w:tcPr>
            <w:tcW w:w="1714" w:type="dxa"/>
          </w:tcPr>
          <w:p w:rsidR="00CF6612" w:rsidRPr="00B737DE" w:rsidRDefault="00CF6612" w:rsidP="00B737DE">
            <w:pPr>
              <w:spacing w:line="360" w:lineRule="auto"/>
              <w:jc w:val="center"/>
              <w:rPr>
                <w:rFonts w:ascii="GHEA Grapalat" w:hAnsi="GHEA Grapalat"/>
                <w:lang w:val="hy-AM"/>
              </w:rPr>
            </w:pPr>
          </w:p>
        </w:tc>
        <w:tc>
          <w:tcPr>
            <w:tcW w:w="4229" w:type="dxa"/>
          </w:tcPr>
          <w:p w:rsidR="00CF6612" w:rsidRPr="00B737DE" w:rsidRDefault="00CF6612" w:rsidP="00B737DE">
            <w:pPr>
              <w:spacing w:line="360" w:lineRule="auto"/>
              <w:jc w:val="both"/>
              <w:rPr>
                <w:rFonts w:ascii="GHEA Grapalat" w:hAnsi="GHEA Grapalat"/>
                <w:lang w:val="hy-AM"/>
              </w:rPr>
            </w:pPr>
          </w:p>
        </w:tc>
      </w:tr>
      <w:tr w:rsidR="00CF6612" w:rsidRPr="00B737DE" w:rsidTr="003C0126">
        <w:trPr>
          <w:trHeight w:val="525"/>
        </w:trPr>
        <w:tc>
          <w:tcPr>
            <w:tcW w:w="648" w:type="dxa"/>
          </w:tcPr>
          <w:p w:rsidR="00CF6612" w:rsidRPr="00B737DE" w:rsidRDefault="00CF6612" w:rsidP="00B737DE">
            <w:pPr>
              <w:autoSpaceDE w:val="0"/>
              <w:autoSpaceDN w:val="0"/>
              <w:adjustRightInd w:val="0"/>
              <w:spacing w:line="360" w:lineRule="auto"/>
              <w:jc w:val="both"/>
              <w:rPr>
                <w:rFonts w:ascii="GHEA Grapalat" w:hAnsi="GHEA Grapalat"/>
                <w:lang w:val="en-US"/>
              </w:rPr>
            </w:pPr>
            <w:r w:rsidRPr="00B737DE">
              <w:rPr>
                <w:rFonts w:ascii="GHEA Grapalat" w:hAnsi="GHEA Grapalat"/>
                <w:lang w:val="en-US"/>
              </w:rPr>
              <w:lastRenderedPageBreak/>
              <w:t>2</w:t>
            </w:r>
            <w:r w:rsidRPr="00B737DE">
              <w:rPr>
                <w:rFonts w:ascii="GHEA Grapalat" w:hAnsi="GHEA Grapalat"/>
                <w:lang w:val="hy-AM"/>
              </w:rPr>
              <w:t>8</w:t>
            </w:r>
            <w:r w:rsidRPr="00B737DE">
              <w:rPr>
                <w:rFonts w:ascii="GHEA Grapalat" w:hAnsi="GHEA Grapalat"/>
                <w:lang w:val="en-US"/>
              </w:rPr>
              <w:t>.</w:t>
            </w:r>
          </w:p>
        </w:tc>
        <w:tc>
          <w:tcPr>
            <w:tcW w:w="2862" w:type="dxa"/>
          </w:tcPr>
          <w:p w:rsidR="00F2238E" w:rsidRPr="00B737DE" w:rsidRDefault="00F2238E" w:rsidP="00B737DE">
            <w:pPr>
              <w:shd w:val="clear" w:color="auto" w:fill="FFFFFF"/>
              <w:spacing w:line="360" w:lineRule="auto"/>
              <w:jc w:val="center"/>
              <w:rPr>
                <w:rFonts w:ascii="GHEA Grapalat" w:hAnsi="GHEA Grapalat"/>
                <w:color w:val="000000"/>
                <w:lang w:val="en-US"/>
              </w:rPr>
            </w:pPr>
            <w:r w:rsidRPr="00B737DE">
              <w:rPr>
                <w:rFonts w:ascii="GHEA Grapalat" w:hAnsi="GHEA Grapalat"/>
                <w:color w:val="000000"/>
              </w:rPr>
              <w:t>ՀՀ</w:t>
            </w:r>
            <w:r w:rsidRPr="00B737DE">
              <w:rPr>
                <w:rFonts w:ascii="GHEA Grapalat" w:hAnsi="GHEA Grapalat"/>
                <w:color w:val="000000"/>
                <w:lang w:val="en-US"/>
              </w:rPr>
              <w:t xml:space="preserve"> </w:t>
            </w:r>
            <w:r w:rsidRPr="00B737DE">
              <w:rPr>
                <w:rFonts w:ascii="GHEA Grapalat" w:hAnsi="GHEA Grapalat"/>
                <w:color w:val="000000"/>
              </w:rPr>
              <w:t>հանրային</w:t>
            </w:r>
            <w:r w:rsidRPr="00B737DE">
              <w:rPr>
                <w:rFonts w:ascii="GHEA Grapalat" w:hAnsi="GHEA Grapalat"/>
                <w:color w:val="000000"/>
                <w:lang w:val="en-US"/>
              </w:rPr>
              <w:t xml:space="preserve"> </w:t>
            </w:r>
            <w:r w:rsidRPr="00B737DE">
              <w:rPr>
                <w:rFonts w:ascii="GHEA Grapalat" w:hAnsi="GHEA Grapalat"/>
                <w:color w:val="000000"/>
              </w:rPr>
              <w:t>ծառայությունները</w:t>
            </w:r>
            <w:r w:rsidRPr="00B737DE">
              <w:rPr>
                <w:rFonts w:ascii="GHEA Grapalat" w:hAnsi="GHEA Grapalat"/>
                <w:color w:val="000000"/>
                <w:lang w:val="en-US"/>
              </w:rPr>
              <w:t xml:space="preserve"> </w:t>
            </w:r>
            <w:r w:rsidRPr="00B737DE">
              <w:rPr>
                <w:rFonts w:ascii="GHEA Grapalat" w:hAnsi="GHEA Grapalat"/>
                <w:color w:val="000000"/>
              </w:rPr>
              <w:t>կարգավորող</w:t>
            </w:r>
            <w:r w:rsidRPr="00B737DE">
              <w:rPr>
                <w:rFonts w:ascii="GHEA Grapalat" w:hAnsi="GHEA Grapalat"/>
                <w:color w:val="000000"/>
                <w:lang w:val="en-US"/>
              </w:rPr>
              <w:t xml:space="preserve"> </w:t>
            </w:r>
            <w:r w:rsidRPr="00B737DE">
              <w:rPr>
                <w:rFonts w:ascii="GHEA Grapalat" w:hAnsi="GHEA Grapalat"/>
                <w:color w:val="000000"/>
              </w:rPr>
              <w:t>հանձնաժողով</w:t>
            </w:r>
          </w:p>
          <w:p w:rsidR="00F2238E" w:rsidRPr="00B737DE" w:rsidRDefault="00F2238E" w:rsidP="00B737DE">
            <w:pPr>
              <w:shd w:val="clear" w:color="auto" w:fill="FFFFFF"/>
              <w:spacing w:line="360" w:lineRule="auto"/>
              <w:jc w:val="center"/>
              <w:rPr>
                <w:rFonts w:ascii="GHEA Grapalat" w:hAnsi="GHEA Grapalat"/>
                <w:color w:val="000000"/>
                <w:lang w:val="en-US"/>
              </w:rPr>
            </w:pPr>
            <w:r w:rsidRPr="00B737DE">
              <w:rPr>
                <w:rFonts w:ascii="GHEA Grapalat" w:hAnsi="GHEA Grapalat"/>
                <w:color w:val="000000"/>
                <w:lang w:val="en-US"/>
              </w:rPr>
              <w:t>2020-06-02</w:t>
            </w:r>
          </w:p>
          <w:p w:rsidR="00F2238E" w:rsidRPr="00B737DE" w:rsidRDefault="00F2238E" w:rsidP="00B737DE">
            <w:pPr>
              <w:shd w:val="clear" w:color="auto" w:fill="FFFFFF"/>
              <w:spacing w:line="360" w:lineRule="auto"/>
              <w:jc w:val="center"/>
              <w:rPr>
                <w:rFonts w:ascii="GHEA Grapalat" w:hAnsi="GHEA Grapalat"/>
                <w:color w:val="000000"/>
                <w:lang w:val="en-US" w:eastAsia="en-US"/>
              </w:rPr>
            </w:pPr>
            <w:r w:rsidRPr="00B737DE">
              <w:rPr>
                <w:rFonts w:ascii="GHEA Grapalat" w:hAnsi="GHEA Grapalat"/>
                <w:color w:val="000000"/>
              </w:rPr>
              <w:t>ԳԲ/34.1-Մ2-3/2029-20</w:t>
            </w:r>
          </w:p>
          <w:p w:rsidR="00F2238E" w:rsidRPr="00B737DE" w:rsidRDefault="00F2238E" w:rsidP="00B737DE">
            <w:pPr>
              <w:shd w:val="clear" w:color="auto" w:fill="FFFFFF"/>
              <w:spacing w:line="360" w:lineRule="auto"/>
              <w:jc w:val="center"/>
              <w:rPr>
                <w:rFonts w:ascii="GHEA Grapalat" w:hAnsi="GHEA Grapalat"/>
                <w:color w:val="000000"/>
                <w:lang w:val="en-US" w:eastAsia="en-US"/>
              </w:rPr>
            </w:pPr>
          </w:p>
          <w:p w:rsidR="00F2238E" w:rsidRPr="00B737DE" w:rsidRDefault="00F2238E" w:rsidP="00B737DE">
            <w:pPr>
              <w:shd w:val="clear" w:color="auto" w:fill="FFFFFF"/>
              <w:spacing w:line="360" w:lineRule="auto"/>
              <w:jc w:val="center"/>
              <w:rPr>
                <w:rFonts w:ascii="GHEA Grapalat" w:hAnsi="GHEA Grapalat" w:cs="Sylfaen"/>
                <w:color w:val="000000"/>
                <w:lang w:val="en-US"/>
              </w:rPr>
            </w:pPr>
          </w:p>
          <w:p w:rsidR="005F49F8" w:rsidRPr="00B737DE" w:rsidRDefault="005F49F8" w:rsidP="00B737DE">
            <w:pPr>
              <w:shd w:val="clear" w:color="auto" w:fill="FFFFFF"/>
              <w:spacing w:line="360" w:lineRule="auto"/>
              <w:jc w:val="center"/>
              <w:rPr>
                <w:rFonts w:ascii="GHEA Grapalat" w:hAnsi="GHEA Grapalat" w:cs="Sylfaen"/>
                <w:color w:val="000000"/>
                <w:lang w:val="hy-AM"/>
              </w:rPr>
            </w:pPr>
          </w:p>
        </w:tc>
        <w:tc>
          <w:tcPr>
            <w:tcW w:w="5865" w:type="dxa"/>
          </w:tcPr>
          <w:p w:rsidR="00F2238E" w:rsidRPr="00B737DE" w:rsidRDefault="00F2238E" w:rsidP="00B737DE">
            <w:pPr>
              <w:spacing w:line="360" w:lineRule="auto"/>
              <w:jc w:val="both"/>
              <w:rPr>
                <w:rFonts w:ascii="GHEA Grapalat" w:hAnsi="GHEA Grapalat"/>
                <w:lang w:val="hy-AM"/>
              </w:rPr>
            </w:pPr>
            <w:r w:rsidRPr="00B737DE">
              <w:rPr>
                <w:rFonts w:ascii="GHEA Grapalat" w:hAnsi="GHEA Grapalat" w:cs="Sylfaen"/>
                <w:lang w:val="hy-AM"/>
              </w:rPr>
              <w:t>«Նորմատիվ իրավական ակտերի մասին</w:t>
            </w:r>
            <w:r w:rsidRPr="00B737DE">
              <w:rPr>
                <w:rFonts w:ascii="GHEA Grapalat" w:hAnsi="GHEA Grapalat"/>
                <w:lang w:val="hy-AM"/>
              </w:rPr>
              <w:t>»</w:t>
            </w:r>
            <w:r w:rsidRPr="00B737DE">
              <w:rPr>
                <w:rFonts w:ascii="GHEA Grapalat" w:hAnsi="GHEA Grapalat" w:cs="Sylfaen"/>
                <w:lang w:val="hy-AM"/>
              </w:rPr>
              <w:t xml:space="preserve"> օրենքում փոփոխություններ և լրացումներ կատարելու մասին</w:t>
            </w:r>
            <w:r w:rsidRPr="00B737DE">
              <w:rPr>
                <w:rFonts w:ascii="GHEA Grapalat" w:hAnsi="GHEA Grapalat"/>
                <w:lang w:val="hy-AM"/>
              </w:rPr>
              <w:t>» օրենքի նախագծի (այսուհետ՝ Նախագիծ) վերաբերյալ հայտնում է հետևյալը</w:t>
            </w:r>
            <w:r w:rsidRPr="00B737DE">
              <w:rPr>
                <w:rFonts w:ascii="MS Mincho" w:eastAsia="MS Mincho" w:hAnsi="MS Mincho" w:cs="MS Mincho" w:hint="eastAsia"/>
                <w:lang w:val="hy-AM"/>
              </w:rPr>
              <w:t>․</w:t>
            </w:r>
          </w:p>
          <w:p w:rsidR="00F2238E" w:rsidRPr="00B737DE" w:rsidRDefault="00F2238E" w:rsidP="00B737DE">
            <w:pPr>
              <w:pStyle w:val="ListParagraph"/>
              <w:numPr>
                <w:ilvl w:val="0"/>
                <w:numId w:val="27"/>
              </w:numPr>
              <w:tabs>
                <w:tab w:val="left" w:pos="450"/>
              </w:tabs>
              <w:autoSpaceDE/>
              <w:autoSpaceDN/>
              <w:adjustRightInd/>
              <w:spacing w:line="360" w:lineRule="auto"/>
              <w:ind w:left="0" w:firstLine="0"/>
              <w:jc w:val="both"/>
              <w:rPr>
                <w:rFonts w:ascii="GHEA Grapalat" w:hAnsi="GHEA Grapalat"/>
                <w:color w:val="000000"/>
                <w:lang w:val="hy-AM"/>
              </w:rPr>
            </w:pPr>
            <w:r w:rsidRPr="00B737DE">
              <w:rPr>
                <w:rFonts w:ascii="GHEA Grapalat" w:hAnsi="GHEA Grapalat"/>
                <w:lang w:val="hy-AM"/>
              </w:rPr>
              <w:t>Նախագծի 3-րդ հոդվածի 1-ին մասով առաջարկվող փոփոխության արդյունքում պարտադիր է դառնում բոլոր նորմատիվ իրավական ակտերի հանրային քննարկումը, ինչը խնդրահարույց է սակագների (պարտադիր վճարների), դրանց դրույքաչափերի սահմանման վերաբերյալ</w:t>
            </w:r>
            <w:r w:rsidRPr="00B737DE">
              <w:rPr>
                <w:rFonts w:ascii="GHEA Grapalat" w:hAnsi="GHEA Grapalat"/>
                <w:color w:val="000000"/>
                <w:lang w:val="hy-AM"/>
              </w:rPr>
              <w:t xml:space="preserve"> հանձնաժողովի որոշումների պարագայում։ Մասնավորապես, «Էներգետիկայի մասին» օրենքի 22-րդ հոդվածի 1-ին մասի համաձայն՝ սակագների սահմանման ու վերանայման կարգը </w:t>
            </w:r>
            <w:r w:rsidRPr="00B737DE">
              <w:rPr>
                <w:rFonts w:ascii="MS Mincho" w:eastAsia="MS Mincho" w:hAnsi="MS Mincho" w:cs="MS Mincho" w:hint="eastAsia"/>
                <w:color w:val="000000"/>
                <w:lang w:val="hy-AM"/>
              </w:rPr>
              <w:t>․․․</w:t>
            </w:r>
            <w:r w:rsidRPr="00B737DE">
              <w:rPr>
                <w:rFonts w:ascii="GHEA Grapalat" w:hAnsi="GHEA Grapalat"/>
                <w:color w:val="000000"/>
                <w:lang w:val="hy-AM"/>
              </w:rPr>
              <w:t xml:space="preserve"> սահմանում</w:t>
            </w:r>
            <w:r w:rsidRPr="00B737DE">
              <w:rPr>
                <w:rFonts w:ascii="Courier New" w:hAnsi="Courier New" w:cs="Courier New"/>
                <w:color w:val="000000"/>
                <w:lang w:val="hy-AM"/>
              </w:rPr>
              <w:t> </w:t>
            </w:r>
            <w:r w:rsidRPr="00B737DE">
              <w:rPr>
                <w:rFonts w:ascii="GHEA Grapalat" w:hAnsi="GHEA Grapalat" w:cs="Calibri"/>
                <w:color w:val="000000"/>
                <w:lang w:val="hy-AM"/>
              </w:rPr>
              <w:t xml:space="preserve"> </w:t>
            </w:r>
            <w:r w:rsidRPr="00B737DE">
              <w:rPr>
                <w:rFonts w:ascii="GHEA Grapalat" w:hAnsi="GHEA Grapalat" w:cs="GHEA Grapalat"/>
                <w:color w:val="000000"/>
                <w:lang w:val="hy-AM"/>
              </w:rPr>
              <w:t>է</w:t>
            </w:r>
            <w:r w:rsidRPr="00B737DE">
              <w:rPr>
                <w:rFonts w:ascii="GHEA Grapalat" w:hAnsi="GHEA Grapalat"/>
                <w:color w:val="000000"/>
                <w:lang w:val="hy-AM"/>
              </w:rPr>
              <w:t xml:space="preserve"> հանձնաժողովը: Ջրային ոլորտի առնչությամբ համանման դրույթ ամրագրված է նաև ՀՀ ջրային </w:t>
            </w:r>
            <w:r w:rsidRPr="00B737DE">
              <w:rPr>
                <w:rFonts w:ascii="GHEA Grapalat" w:hAnsi="GHEA Grapalat"/>
                <w:color w:val="000000"/>
                <w:lang w:val="hy-AM"/>
              </w:rPr>
              <w:lastRenderedPageBreak/>
              <w:t>օրենսգրքի 79</w:t>
            </w:r>
            <w:r w:rsidRPr="00B737DE">
              <w:rPr>
                <w:rFonts w:ascii="MS Mincho" w:eastAsia="MS Mincho" w:hAnsi="MS Mincho" w:cs="MS Mincho" w:hint="eastAsia"/>
                <w:color w:val="000000"/>
                <w:lang w:val="hy-AM"/>
              </w:rPr>
              <w:t>․</w:t>
            </w:r>
            <w:r w:rsidRPr="00B737DE">
              <w:rPr>
                <w:rFonts w:ascii="GHEA Grapalat" w:hAnsi="GHEA Grapalat"/>
                <w:color w:val="000000"/>
                <w:lang w:val="hy-AM"/>
              </w:rPr>
              <w:t xml:space="preserve">1 հոդվածի 1-ին մասում։ Նշված իրավանորմերի հիման վրա էլ հանձնաժողովի կողմից հաստատվել են համապատասխան կարգեր, որոնցում, ելնելով գործընթացի առանձնահատկություններից, հանրային լայն շերտերին դրա վերաբերելիությունից, մանրամասն նախատեսված է նաև այդ գործընթացում հանրային քննարկումների անցկացման ընթացակարգը, որի արդյունքում լիովին ապահովվում է հարցի քննարկման ողջ գործընթացում հանրության լիարժեք իրազեկվածությունն ու մասնակցությունը։ </w:t>
            </w:r>
          </w:p>
          <w:p w:rsidR="00F2238E" w:rsidRPr="00B737DE" w:rsidRDefault="00F2238E" w:rsidP="00B737DE">
            <w:pPr>
              <w:spacing w:line="360" w:lineRule="auto"/>
              <w:jc w:val="both"/>
              <w:rPr>
                <w:rFonts w:ascii="GHEA Grapalat" w:hAnsi="GHEA Grapalat"/>
                <w:color w:val="000000"/>
                <w:lang w:val="hy-AM"/>
              </w:rPr>
            </w:pPr>
            <w:r w:rsidRPr="00B737DE">
              <w:rPr>
                <w:rFonts w:ascii="GHEA Grapalat" w:hAnsi="GHEA Grapalat"/>
                <w:color w:val="000000"/>
                <w:lang w:val="hy-AM"/>
              </w:rPr>
              <w:t xml:space="preserve">Նշվածի համատեքստում, </w:t>
            </w:r>
            <w:r w:rsidRPr="00B737DE">
              <w:rPr>
                <w:rFonts w:ascii="GHEA Grapalat" w:hAnsi="GHEA Grapalat" w:cs="Sylfaen"/>
                <w:lang w:val="hy-AM"/>
              </w:rPr>
              <w:t>Ն</w:t>
            </w:r>
            <w:r w:rsidRPr="00B737DE">
              <w:rPr>
                <w:rFonts w:ascii="GHEA Grapalat" w:hAnsi="GHEA Grapalat"/>
                <w:lang w:val="hy-AM"/>
              </w:rPr>
              <w:t xml:space="preserve">ախագծի 3-րդ հոդվածի 1-ին մասով առաջարկվող փոփոխության արդյունքում միևնույն գործընթացի համար առկա կլինի երկակի մոտեցում, միևնույն նպատակի իրագործմանն ուղղված երկու տարբեր պարտադիր գործընթացներ, որոնց իաժամանակյա ապահովումը օրենքով </w:t>
            </w:r>
            <w:r w:rsidRPr="00B737DE">
              <w:rPr>
                <w:rFonts w:ascii="GHEA Grapalat" w:hAnsi="GHEA Grapalat"/>
                <w:lang w:val="hy-AM"/>
              </w:rPr>
              <w:lastRenderedPageBreak/>
              <w:t>սակագների սահմանման (վերանայման) համար ամրագրված սեղմ ժամկետների պարագայում</w:t>
            </w:r>
            <w:r w:rsidRPr="00B737DE">
              <w:rPr>
                <w:rFonts w:ascii="GHEA Grapalat" w:hAnsi="GHEA Grapalat"/>
                <w:color w:val="000000"/>
                <w:lang w:val="hy-AM"/>
              </w:rPr>
              <w:t xml:space="preserve"> նպատակահարմար չէ և կարող է հանգեցնել պետական մարմնի աշխատանքի անհարկի խոչընդոտման։</w:t>
            </w:r>
          </w:p>
          <w:p w:rsidR="00F2238E" w:rsidRPr="00B737DE" w:rsidRDefault="00F2238E" w:rsidP="00B737DE">
            <w:pPr>
              <w:spacing w:line="360" w:lineRule="auto"/>
              <w:jc w:val="both"/>
              <w:rPr>
                <w:rFonts w:ascii="GHEA Grapalat" w:hAnsi="GHEA Grapalat"/>
                <w:lang w:val="hy-AM"/>
              </w:rPr>
            </w:pPr>
            <w:r w:rsidRPr="00B737DE">
              <w:rPr>
                <w:rFonts w:ascii="GHEA Grapalat" w:hAnsi="GHEA Grapalat"/>
                <w:color w:val="000000"/>
                <w:lang w:val="hy-AM"/>
              </w:rPr>
              <w:t>Հաշվի առնելով նշվածը՝ անհրաժեշտ է Նախագծի քննարկվող հոդվածում ամրագրել դրույթ, համաձայն որի՝ սակագների (պարտադիր վճարների), դրանց դրույքաչափերի վերաբերյալ հանձնաժողովի որոշումների նախագծերի հանրային քննարկումն իրականացվում է հանձնաժողովի սահմանած կարգով։</w:t>
            </w:r>
          </w:p>
          <w:p w:rsidR="00F2238E" w:rsidRPr="00B737DE" w:rsidRDefault="00F2238E" w:rsidP="00B737DE">
            <w:pPr>
              <w:pStyle w:val="ListParagraph"/>
              <w:numPr>
                <w:ilvl w:val="0"/>
                <w:numId w:val="27"/>
              </w:numPr>
              <w:tabs>
                <w:tab w:val="left" w:pos="450"/>
              </w:tabs>
              <w:autoSpaceDE/>
              <w:autoSpaceDN/>
              <w:adjustRightInd/>
              <w:spacing w:line="360" w:lineRule="auto"/>
              <w:ind w:left="0" w:firstLine="0"/>
              <w:jc w:val="both"/>
              <w:rPr>
                <w:rFonts w:ascii="GHEA Grapalat" w:hAnsi="GHEA Grapalat"/>
                <w:color w:val="000000"/>
                <w:shd w:val="clear" w:color="auto" w:fill="FFFFFF"/>
                <w:lang w:val="hy-AM"/>
              </w:rPr>
            </w:pPr>
            <w:r w:rsidRPr="00B737DE">
              <w:rPr>
                <w:rFonts w:ascii="GHEA Grapalat" w:hAnsi="GHEA Grapalat"/>
                <w:lang w:val="hy-AM"/>
              </w:rPr>
              <w:t xml:space="preserve">Նախագծի 4-րդ հոդվածի 2-րդ մասով, ըստ էության, առաջարկվում է առանձին իրավասու մարմինների հայեցողությանը թողնել նորմատիվ իրավական ակտերի նախագծերի փորձաքննության ապահովման փաստացի կիրարկումը, և, համապատասխանաբար, նորմատիվ իրավական ակտերի նախագծերի </w:t>
            </w:r>
            <w:r w:rsidRPr="00B737DE">
              <w:rPr>
                <w:rFonts w:ascii="GHEA Grapalat" w:hAnsi="GHEA Grapalat"/>
                <w:lang w:val="hy-AM"/>
              </w:rPr>
              <w:lastRenderedPageBreak/>
              <w:t xml:space="preserve">փորձաքննության պահանջ նախատեսել միայն փորձաքննություն ուղարկող մարմնի համապատասխան պատճառաբանության պարագայում, մինչդեռ հստակ կարգավորված չեն այդ մեխանիզմի տարրերը՝ փորձաքննության հիմնավորվածության չափանիշները, փորձաքննության մերժման հիմքերը և այլն, ինչը, հանձնաժողովի գնահատմամբ, իրավական որոշակիության սկզբունքի էությունից չի բխում։  </w:t>
            </w:r>
          </w:p>
          <w:p w:rsidR="00F2238E" w:rsidRPr="00B737DE" w:rsidRDefault="00F2238E" w:rsidP="00B737DE">
            <w:pPr>
              <w:pStyle w:val="ListParagraph"/>
              <w:tabs>
                <w:tab w:val="left" w:pos="450"/>
              </w:tabs>
              <w:spacing w:line="360" w:lineRule="auto"/>
              <w:ind w:left="0"/>
              <w:jc w:val="both"/>
              <w:rPr>
                <w:rFonts w:ascii="GHEA Grapalat" w:hAnsi="GHEA Grapalat"/>
                <w:lang w:val="hy-AM"/>
              </w:rPr>
            </w:pPr>
            <w:r w:rsidRPr="00B737DE">
              <w:rPr>
                <w:rFonts w:ascii="GHEA Grapalat" w:hAnsi="GHEA Grapalat"/>
                <w:lang w:val="hy-AM"/>
              </w:rPr>
              <w:t xml:space="preserve">Նշված իրավակարգավորման համատեքստում պարզաբանման կարիք ունի «Նորմատիվ իրավական ակտերի մասին» օրենքի 8-րդ հոդվածի 3-րդ մասով սահմանված՝ դատարան դիմելու նախարարության իրավունքի իրացման շրջանակը։   </w:t>
            </w:r>
          </w:p>
          <w:p w:rsidR="00F2238E" w:rsidRPr="00B737DE" w:rsidRDefault="00F2238E" w:rsidP="00B737DE">
            <w:pPr>
              <w:pStyle w:val="ListParagraph"/>
              <w:numPr>
                <w:ilvl w:val="0"/>
                <w:numId w:val="27"/>
              </w:numPr>
              <w:tabs>
                <w:tab w:val="left" w:pos="450"/>
              </w:tabs>
              <w:autoSpaceDE/>
              <w:autoSpaceDN/>
              <w:adjustRightInd/>
              <w:spacing w:line="360" w:lineRule="auto"/>
              <w:ind w:left="0" w:firstLine="0"/>
              <w:jc w:val="both"/>
              <w:rPr>
                <w:rFonts w:ascii="GHEA Grapalat" w:hAnsi="GHEA Grapalat"/>
                <w:color w:val="000000"/>
                <w:shd w:val="clear" w:color="auto" w:fill="FFFFFF"/>
                <w:lang w:val="hy-AM"/>
              </w:rPr>
            </w:pPr>
            <w:r w:rsidRPr="00B737DE">
              <w:rPr>
                <w:rFonts w:ascii="GHEA Grapalat" w:hAnsi="GHEA Grapalat"/>
                <w:lang w:val="hy-AM"/>
              </w:rPr>
              <w:t xml:space="preserve">Նախագծի 4-րդ հոդվածի 3-րդ մասով առաջարկվում է նաև «Նորմատիվ իրավական ակտերի մասին» օրենքի 6-րդ հոդվածի 7-րդ մասը ճանաչել ուժը կորցրած՝ չփոխարինելով այն </w:t>
            </w:r>
            <w:r w:rsidRPr="00B737DE">
              <w:rPr>
                <w:rFonts w:ascii="GHEA Grapalat" w:hAnsi="GHEA Grapalat"/>
                <w:lang w:val="hy-AM"/>
              </w:rPr>
              <w:lastRenderedPageBreak/>
              <w:t xml:space="preserve">համարժեք կարգավորմամբ։ Նման պայմաններում անորոշ է դառնում արդարադատության նախարարության կողմից նշված հոդվածի 6-րդ մասում նախատեսված ժամկետներում </w:t>
            </w:r>
            <w:r w:rsidRPr="00B737DE">
              <w:rPr>
                <w:rFonts w:ascii="GHEA Grapalat" w:hAnsi="GHEA Grapalat"/>
                <w:color w:val="000000"/>
                <w:shd w:val="clear" w:color="auto" w:fill="FFFFFF"/>
                <w:lang w:val="hy-AM"/>
              </w:rPr>
              <w:t>նորմատիվ իրավական ակտի նախագծի վերաբերյալ փորձագիտական եզրակացություն չտրամադրելու իրավական հետևանքների խնդիրը։</w:t>
            </w:r>
          </w:p>
          <w:p w:rsidR="00F2238E" w:rsidRPr="00B737DE" w:rsidRDefault="00F2238E" w:rsidP="00B737DE">
            <w:pPr>
              <w:pStyle w:val="ListParagraph"/>
              <w:numPr>
                <w:ilvl w:val="0"/>
                <w:numId w:val="27"/>
              </w:numPr>
              <w:tabs>
                <w:tab w:val="left" w:pos="450"/>
              </w:tabs>
              <w:autoSpaceDE/>
              <w:autoSpaceDN/>
              <w:adjustRightInd/>
              <w:spacing w:line="360" w:lineRule="auto"/>
              <w:ind w:left="0" w:firstLine="0"/>
              <w:jc w:val="both"/>
              <w:rPr>
                <w:rFonts w:ascii="GHEA Grapalat" w:hAnsi="GHEA Grapalat"/>
                <w:color w:val="000000"/>
                <w:shd w:val="clear" w:color="auto" w:fill="FFFFFF"/>
                <w:lang w:val="hy-AM"/>
              </w:rPr>
            </w:pPr>
            <w:r w:rsidRPr="00B737DE">
              <w:rPr>
                <w:rFonts w:ascii="GHEA Grapalat" w:hAnsi="GHEA Grapalat"/>
                <w:color w:val="000000"/>
                <w:shd w:val="clear" w:color="auto" w:fill="FFFFFF"/>
                <w:lang w:val="hy-AM"/>
              </w:rPr>
              <w:t xml:space="preserve">Իրավական որոշակիության ապահովման նպատակով առաջարկվում է </w:t>
            </w:r>
            <w:r w:rsidRPr="00B737DE">
              <w:rPr>
                <w:rFonts w:ascii="GHEA Grapalat" w:hAnsi="GHEA Grapalat"/>
                <w:lang w:val="hy-AM"/>
              </w:rPr>
              <w:t>Նախագծի</w:t>
            </w:r>
            <w:r w:rsidRPr="00B737DE">
              <w:rPr>
                <w:rFonts w:ascii="GHEA Grapalat" w:hAnsi="GHEA Grapalat"/>
                <w:color w:val="000000"/>
                <w:shd w:val="clear" w:color="auto" w:fill="FFFFFF"/>
                <w:lang w:val="hy-AM"/>
              </w:rPr>
              <w:t xml:space="preserve"> 13-րդ հոդվածի 1-ին մասում նշել այն սուբյեկտին, որը պարտավոր է ապահովել նշված պարբերականներում նորմատիվ իրավական ակտի հրատարակումը:</w:t>
            </w:r>
          </w:p>
          <w:p w:rsidR="00F2238E" w:rsidRPr="00B737DE" w:rsidRDefault="00F2238E" w:rsidP="00B737DE">
            <w:pPr>
              <w:pStyle w:val="ListParagraph"/>
              <w:numPr>
                <w:ilvl w:val="0"/>
                <w:numId w:val="27"/>
              </w:numPr>
              <w:tabs>
                <w:tab w:val="left" w:pos="450"/>
              </w:tabs>
              <w:autoSpaceDE/>
              <w:autoSpaceDN/>
              <w:adjustRightInd/>
              <w:spacing w:line="360" w:lineRule="auto"/>
              <w:ind w:left="0" w:firstLine="0"/>
              <w:jc w:val="both"/>
              <w:rPr>
                <w:rFonts w:ascii="GHEA Grapalat" w:hAnsi="GHEA Grapalat"/>
                <w:color w:val="000000"/>
                <w:shd w:val="clear" w:color="auto" w:fill="FFFFFF"/>
                <w:lang w:val="hy-AM"/>
              </w:rPr>
            </w:pPr>
            <w:r w:rsidRPr="00B737DE">
              <w:rPr>
                <w:rFonts w:ascii="GHEA Grapalat" w:hAnsi="GHEA Grapalat"/>
                <w:lang w:val="hy-AM"/>
              </w:rPr>
              <w:t>Նախագծի</w:t>
            </w:r>
            <w:r w:rsidRPr="00B737DE">
              <w:rPr>
                <w:rFonts w:ascii="GHEA Grapalat" w:hAnsi="GHEA Grapalat"/>
                <w:color w:val="000000"/>
                <w:shd w:val="clear" w:color="auto" w:fill="FFFFFF"/>
                <w:lang w:val="hy-AM"/>
              </w:rPr>
              <w:t xml:space="preserve"> 18-րդ հոդվածի 2-րդ կետում առաջարկվող փոփոխության առնչությամբ կարծում ենք՝ նպատակահարմար է ապահովել «Վարչարարության հիմունքների և վարչական վարույթի մասին» օրենքի պաշտոնական պարզաբանումը՝ ինչպես վարչարարության </w:t>
            </w:r>
            <w:r w:rsidRPr="00B737DE">
              <w:rPr>
                <w:rFonts w:ascii="GHEA Grapalat" w:hAnsi="GHEA Grapalat"/>
                <w:color w:val="000000"/>
                <w:shd w:val="clear" w:color="auto" w:fill="FFFFFF"/>
                <w:lang w:val="hy-AM"/>
              </w:rPr>
              <w:lastRenderedPageBreak/>
              <w:t xml:space="preserve">միասնականությունը, կանխատեսելիությունն ապահովելու, այնպես էլ վարչական մարմինների կարգավորիչ գործառույթն առավել արդյունավետ դարձնելու և վարչաիրավական վեճերի կանխման տեսանկյունից։ </w:t>
            </w:r>
          </w:p>
          <w:p w:rsidR="00F2238E" w:rsidRPr="00B737DE" w:rsidRDefault="00F2238E" w:rsidP="00B737DE">
            <w:pPr>
              <w:spacing w:line="360" w:lineRule="auto"/>
              <w:jc w:val="both"/>
              <w:rPr>
                <w:rFonts w:ascii="GHEA Grapalat" w:hAnsi="GHEA Grapalat"/>
                <w:color w:val="000000"/>
                <w:shd w:val="clear" w:color="auto" w:fill="FFFFFF"/>
                <w:lang w:val="hy-AM"/>
              </w:rPr>
            </w:pPr>
            <w:r w:rsidRPr="00B737DE">
              <w:rPr>
                <w:rFonts w:ascii="GHEA Grapalat" w:hAnsi="GHEA Grapalat"/>
                <w:color w:val="000000"/>
                <w:shd w:val="clear" w:color="auto" w:fill="FFFFFF"/>
                <w:lang w:val="hy-AM"/>
              </w:rPr>
              <w:t xml:space="preserve">Միևնույն ժամանակ, պարզ չէ, թե Նախագծի 18-րդ հոդվածի նշված կետում ինչ տրամաբանությամբ կամ չափանիշով են թվարկված պաշտոնական պարզաբանման ոչ ենթակա նորմատիվ իրավական ակտերը. եթե հաշվի են առնված միայն դատավարական կամ ընթացակարգային հարաբերություններ կարգավորող նորմատիվ իրավական ակտերը, ապա անհասկանալի է, թե ինչու, օրինակ, «Սահմանադրական դատարանի մասին» սահմանադրական օրենքը չկա այդ ցանկում՝ հաշվի առնելով, որ նշված ակտով կարգավորվում է սահմանադրական արդարադատության ընթացակարգը։ </w:t>
            </w:r>
          </w:p>
          <w:p w:rsidR="00CF6612" w:rsidRPr="00B737DE" w:rsidRDefault="00F2238E" w:rsidP="00B737DE">
            <w:pPr>
              <w:spacing w:line="360" w:lineRule="auto"/>
              <w:jc w:val="both"/>
              <w:rPr>
                <w:rFonts w:ascii="GHEA Grapalat" w:eastAsia="Calibri" w:hAnsi="GHEA Grapalat" w:cs="Sylfaen"/>
                <w:lang w:val="hy-AM"/>
              </w:rPr>
            </w:pPr>
            <w:r w:rsidRPr="00B737DE">
              <w:rPr>
                <w:rFonts w:ascii="GHEA Grapalat" w:hAnsi="GHEA Grapalat"/>
                <w:color w:val="000000"/>
                <w:shd w:val="clear" w:color="auto" w:fill="FFFFFF"/>
                <w:lang w:val="hy-AM"/>
              </w:rPr>
              <w:lastRenderedPageBreak/>
              <w:t xml:space="preserve">Ինչ վերաբերում է </w:t>
            </w:r>
            <w:r w:rsidRPr="00B737DE">
              <w:rPr>
                <w:rFonts w:ascii="GHEA Grapalat" w:hAnsi="GHEA Grapalat" w:cs="Sylfaen"/>
                <w:lang w:val="hy-AM"/>
              </w:rPr>
              <w:t>«</w:t>
            </w:r>
            <w:r w:rsidRPr="00B737DE">
              <w:rPr>
                <w:rFonts w:ascii="GHEA Grapalat" w:hAnsi="GHEA Grapalat"/>
                <w:lang w:val="hy-AM"/>
              </w:rPr>
              <w:t>Ազգային ժողովի կանոնակարգ» սահմանադրական օրենքում առաջարկվող լրացմանը, ապա այդ մասով հանձնաժողովը դիտողություններ ու առաջարկություններ չունի։</w:t>
            </w:r>
          </w:p>
        </w:tc>
        <w:tc>
          <w:tcPr>
            <w:tcW w:w="1714" w:type="dxa"/>
          </w:tcPr>
          <w:p w:rsidR="00CF6612" w:rsidRPr="00B737DE" w:rsidRDefault="00100DFE" w:rsidP="00B737DE">
            <w:pPr>
              <w:spacing w:line="360" w:lineRule="auto"/>
              <w:jc w:val="center"/>
              <w:rPr>
                <w:rFonts w:ascii="GHEA Grapalat" w:hAnsi="GHEA Grapalat"/>
                <w:lang w:val="hy-AM"/>
              </w:rPr>
            </w:pPr>
            <w:r w:rsidRPr="00B737DE">
              <w:rPr>
                <w:rFonts w:ascii="GHEA Grapalat" w:hAnsi="GHEA Grapalat"/>
                <w:lang w:val="hy-AM"/>
              </w:rPr>
              <w:lastRenderedPageBreak/>
              <w:t>1.Ընդունվել է:</w:t>
            </w:r>
          </w:p>
          <w:p w:rsidR="00100DFE" w:rsidRPr="00B737DE" w:rsidRDefault="00100DFE" w:rsidP="00B737DE">
            <w:pPr>
              <w:spacing w:line="360" w:lineRule="auto"/>
              <w:jc w:val="center"/>
              <w:rPr>
                <w:rFonts w:ascii="GHEA Grapalat" w:hAnsi="GHEA Grapalat"/>
                <w:lang w:val="hy-AM"/>
              </w:rPr>
            </w:pPr>
            <w:r w:rsidRPr="00B737DE">
              <w:rPr>
                <w:rFonts w:ascii="GHEA Grapalat" w:hAnsi="GHEA Grapalat"/>
                <w:lang w:val="hy-AM"/>
              </w:rPr>
              <w:t>2.Չի ընդունվել:</w:t>
            </w:r>
          </w:p>
          <w:p w:rsidR="007A163B" w:rsidRPr="00B737DE" w:rsidRDefault="0055415D" w:rsidP="00B737DE">
            <w:pPr>
              <w:spacing w:line="360" w:lineRule="auto"/>
              <w:jc w:val="center"/>
              <w:rPr>
                <w:rFonts w:ascii="GHEA Grapalat" w:hAnsi="GHEA Grapalat"/>
                <w:lang w:val="hy-AM"/>
              </w:rPr>
            </w:pPr>
            <w:r w:rsidRPr="00B737DE">
              <w:rPr>
                <w:rFonts w:ascii="GHEA Grapalat" w:hAnsi="GHEA Grapalat"/>
                <w:lang w:val="hy-AM"/>
              </w:rPr>
              <w:t>3.</w:t>
            </w:r>
            <w:r w:rsidR="007A163B" w:rsidRPr="00B737DE">
              <w:rPr>
                <w:rFonts w:ascii="GHEA Grapalat" w:hAnsi="GHEA Grapalat"/>
                <w:lang w:val="hy-AM"/>
              </w:rPr>
              <w:t>Չի ընդունվել:</w:t>
            </w:r>
          </w:p>
          <w:p w:rsidR="007A163B" w:rsidRPr="00B737DE" w:rsidRDefault="0055415D" w:rsidP="00B737DE">
            <w:pPr>
              <w:spacing w:line="360" w:lineRule="auto"/>
              <w:jc w:val="center"/>
              <w:rPr>
                <w:rFonts w:ascii="GHEA Grapalat" w:hAnsi="GHEA Grapalat"/>
                <w:lang w:val="hy-AM"/>
              </w:rPr>
            </w:pPr>
            <w:r w:rsidRPr="00B737DE">
              <w:rPr>
                <w:rFonts w:ascii="GHEA Grapalat" w:hAnsi="GHEA Grapalat"/>
              </w:rPr>
              <w:t>4.</w:t>
            </w:r>
            <w:r w:rsidR="007A163B" w:rsidRPr="00B737DE">
              <w:rPr>
                <w:rFonts w:ascii="GHEA Grapalat" w:hAnsi="GHEA Grapalat"/>
              </w:rPr>
              <w:t>Չի ընդունվել</w:t>
            </w:r>
            <w:r w:rsidR="007A163B" w:rsidRPr="00B737DE">
              <w:rPr>
                <w:rFonts w:ascii="GHEA Grapalat" w:hAnsi="GHEA Grapalat"/>
                <w:lang w:val="hy-AM"/>
              </w:rPr>
              <w:t>:</w:t>
            </w:r>
          </w:p>
        </w:tc>
        <w:tc>
          <w:tcPr>
            <w:tcW w:w="4229" w:type="dxa"/>
          </w:tcPr>
          <w:p w:rsidR="00CF6612" w:rsidRPr="00B737DE" w:rsidRDefault="00100DFE" w:rsidP="00B737DE">
            <w:pPr>
              <w:spacing w:line="360" w:lineRule="auto"/>
              <w:jc w:val="both"/>
              <w:rPr>
                <w:rFonts w:ascii="GHEA Grapalat" w:hAnsi="GHEA Grapalat"/>
                <w:lang w:val="hy-AM"/>
              </w:rPr>
            </w:pPr>
            <w:r w:rsidRPr="00B737DE">
              <w:rPr>
                <w:rFonts w:ascii="GHEA Grapalat" w:hAnsi="GHEA Grapalat"/>
                <w:lang w:val="hy-AM"/>
              </w:rPr>
              <w:t>1.Նախագծում կատարվել է համապատասխան փոփոխություն:</w:t>
            </w:r>
          </w:p>
          <w:p w:rsidR="00100DFE" w:rsidRPr="00B737DE" w:rsidRDefault="00100DFE" w:rsidP="00B737DE">
            <w:pPr>
              <w:spacing w:line="360" w:lineRule="auto"/>
              <w:jc w:val="both"/>
              <w:rPr>
                <w:rFonts w:ascii="GHEA Grapalat" w:hAnsi="GHEA Grapalat"/>
                <w:color w:val="000000"/>
                <w:shd w:val="clear" w:color="auto" w:fill="FFFFFF"/>
                <w:lang w:val="hy-AM"/>
              </w:rPr>
            </w:pPr>
            <w:r w:rsidRPr="00B737DE">
              <w:rPr>
                <w:rFonts w:ascii="GHEA Grapalat" w:hAnsi="GHEA Grapalat"/>
                <w:lang w:val="hy-AM"/>
              </w:rPr>
              <w:t>2.</w:t>
            </w:r>
            <w:r w:rsidRPr="00B737DE">
              <w:rPr>
                <w:rFonts w:ascii="GHEA Grapalat" w:hAnsi="GHEA Grapalat"/>
                <w:color w:val="000000"/>
                <w:shd w:val="clear" w:color="auto" w:fill="FFFFFF"/>
                <w:lang w:val="hy-AM"/>
              </w:rPr>
              <w:t xml:space="preserve"> Շատ կարևոր նախագծերը մշակող մարմնի ողջամիտ հիմնավորմամբ կուղարկվեն փորձաքննության: Ընդ որում, նախագծում այլ կարգավորում չի սահմանվել` նկատի ունենալով, որ մշակող մարմինը միայն խիստ անհրաժեշտության դեպքում կուղարկի փորձաքննության, իսկ գործակալությունը բոլոր դեպքերում կպատասխանի, սակայն միևնույն ժամանակ գործակալությունը չի ծանրաբեռնվի մեծաթիվ ակտերով:</w:t>
            </w:r>
          </w:p>
          <w:p w:rsidR="00100DFE" w:rsidRPr="00B737DE" w:rsidRDefault="00100DFE" w:rsidP="00B737DE">
            <w:pPr>
              <w:spacing w:line="360" w:lineRule="auto"/>
              <w:jc w:val="both"/>
              <w:rPr>
                <w:rFonts w:ascii="GHEA Grapalat" w:hAnsi="GHEA Grapalat"/>
                <w:color w:val="000000"/>
                <w:shd w:val="clear" w:color="auto" w:fill="FFFFFF"/>
                <w:lang w:val="hy-AM"/>
              </w:rPr>
            </w:pPr>
            <w:r w:rsidRPr="00B737DE">
              <w:rPr>
                <w:rFonts w:ascii="GHEA Grapalat" w:hAnsi="GHEA Grapalat"/>
                <w:color w:val="000000"/>
                <w:shd w:val="clear" w:color="auto" w:fill="FFFFFF"/>
                <w:lang w:val="hy-AM"/>
              </w:rPr>
              <w:t xml:space="preserve">Ինչ վերաբերում է 8-րդ հոդվածի 3-րդ մասի կիրառությանը, ապա </w:t>
            </w:r>
            <w:r w:rsidRPr="00B737DE">
              <w:rPr>
                <w:rFonts w:ascii="GHEA Grapalat" w:hAnsi="GHEA Grapalat"/>
                <w:color w:val="000000"/>
                <w:shd w:val="clear" w:color="auto" w:fill="FFFFFF"/>
                <w:lang w:val="hy-AM"/>
              </w:rPr>
              <w:lastRenderedPageBreak/>
              <w:t>դատարան դիմելու ՀՀ ԱՆ լիազորությունը կգործի բոլոր այն դեպքերում, երբ նախարարությունը գտնում է, որ հրապարակված ենթաօրենսդրական նորմատիվ իրավական ակտը չի համապատասխանում Սահմանադրության կամ օրենքի պահանջներին և որևէ նշանակություն չունի ակտը ուղարկվել է փորձաքննության, թե ոչ, քանի որ նորմատիվ իրավական ակտ մշակող բոլոր մարմինները պարտավոր են պահպանել օրենքի պահանջները:</w:t>
            </w:r>
          </w:p>
          <w:p w:rsidR="00100DFE" w:rsidRPr="00B737DE" w:rsidRDefault="0086530B" w:rsidP="00B737DE">
            <w:pPr>
              <w:pStyle w:val="ListParagraph"/>
              <w:numPr>
                <w:ilvl w:val="0"/>
                <w:numId w:val="26"/>
              </w:numPr>
              <w:spacing w:line="360" w:lineRule="auto"/>
              <w:ind w:left="0" w:firstLine="0"/>
              <w:jc w:val="both"/>
              <w:rPr>
                <w:rFonts w:ascii="GHEA Grapalat" w:hAnsi="GHEA Grapalat"/>
                <w:color w:val="000000"/>
                <w:shd w:val="clear" w:color="auto" w:fill="FFFFFF"/>
                <w:lang w:val="hy-AM"/>
              </w:rPr>
            </w:pPr>
            <w:r w:rsidRPr="00B737DE">
              <w:rPr>
                <w:rFonts w:ascii="GHEA Grapalat" w:hAnsi="GHEA Grapalat"/>
                <w:color w:val="000000"/>
                <w:shd w:val="clear" w:color="auto" w:fill="FFFFFF"/>
                <w:lang w:val="hy-AM"/>
              </w:rPr>
              <w:t>3.Օրենքի 6-րդ հոդվածի 7-րդ մասն ունի հետևյալ բովանդակությունը. &lt;&lt;</w:t>
            </w:r>
            <w:r w:rsidR="00100DFE" w:rsidRPr="00B737DE">
              <w:rPr>
                <w:rFonts w:ascii="GHEA Grapalat" w:hAnsi="GHEA Grapalat"/>
                <w:color w:val="000000"/>
                <w:shd w:val="clear" w:color="auto" w:fill="FFFFFF"/>
                <w:lang w:val="hy-AM"/>
              </w:rPr>
              <w:t xml:space="preserve">Եթե սույն հոդվածով նախատեսված </w:t>
            </w:r>
            <w:r w:rsidR="00100DFE" w:rsidRPr="00B737DE">
              <w:rPr>
                <w:rFonts w:ascii="GHEA Grapalat" w:hAnsi="GHEA Grapalat"/>
                <w:color w:val="000000"/>
                <w:shd w:val="clear" w:color="auto" w:fill="FFFFFF"/>
                <w:lang w:val="hy-AM"/>
              </w:rPr>
              <w:lastRenderedPageBreak/>
              <w:t>ժամկետներում նախարարությունը փորձագիտական եզրակացություն չի տալիս ենթաօրենսդրական նորմատիվ իրավական ակտի նախագծի վերաբերյալ կամ չի երկարաձգում եզրակացության տրամադրման ժամկետը, ապա ակտն ընդունող մարմինն այն կարող է ընդունել և ուղարկել հրապարակման` առանց փորձագիտական եզրակացության:</w:t>
            </w:r>
            <w:r w:rsidRPr="00B737DE">
              <w:rPr>
                <w:rFonts w:ascii="GHEA Grapalat" w:hAnsi="GHEA Grapalat"/>
                <w:color w:val="000000"/>
                <w:shd w:val="clear" w:color="auto" w:fill="FFFFFF"/>
                <w:lang w:val="hy-AM"/>
              </w:rPr>
              <w:t xml:space="preserve">&gt;&gt;: Այս կարգավորումը գործում է այն դեպքում, երբ փորձաքննությունը պարտադիր է և առանց փորձաքննության մարմինը չի կարող ակտն ուղարկել հրապարակման, սակայն նախագծի կարգավորումների համաձայն՝ </w:t>
            </w:r>
            <w:r w:rsidRPr="00B737DE">
              <w:rPr>
                <w:rFonts w:ascii="GHEA Grapalat" w:hAnsi="GHEA Grapalat"/>
                <w:color w:val="000000"/>
                <w:shd w:val="clear" w:color="auto" w:fill="FFFFFF"/>
                <w:lang w:val="hy-AM"/>
              </w:rPr>
              <w:lastRenderedPageBreak/>
              <w:t xml:space="preserve">փորձաքննությունը ենթաօրենսդրական ակտերի համար պարտադիր չի լինելու, հետևաբար մարմինն ինքն է որոշում </w:t>
            </w:r>
            <w:r w:rsidR="00057664" w:rsidRPr="00B737DE">
              <w:rPr>
                <w:rFonts w:ascii="GHEA Grapalat" w:hAnsi="GHEA Grapalat"/>
                <w:color w:val="000000"/>
                <w:shd w:val="clear" w:color="auto" w:fill="FFFFFF"/>
                <w:lang w:val="hy-AM"/>
              </w:rPr>
              <w:t xml:space="preserve">ընդունել ակտը, </w:t>
            </w:r>
            <w:r w:rsidRPr="00B737DE">
              <w:rPr>
                <w:rFonts w:ascii="GHEA Grapalat" w:hAnsi="GHEA Grapalat"/>
                <w:color w:val="000000"/>
                <w:shd w:val="clear" w:color="auto" w:fill="FFFFFF"/>
                <w:lang w:val="hy-AM"/>
              </w:rPr>
              <w:t>ուղարկել հրապարակման կամ ոչ:</w:t>
            </w:r>
            <w:r w:rsidR="00057664" w:rsidRPr="00B737DE">
              <w:rPr>
                <w:rFonts w:ascii="GHEA Grapalat" w:hAnsi="GHEA Grapalat"/>
                <w:color w:val="000000"/>
                <w:shd w:val="clear" w:color="auto" w:fill="FFFFFF"/>
                <w:lang w:val="hy-AM"/>
              </w:rPr>
              <w:t xml:space="preserve"> Որևէ արգելք չկա:</w:t>
            </w:r>
          </w:p>
          <w:p w:rsidR="0086530B" w:rsidRPr="00B737DE" w:rsidRDefault="0086530B" w:rsidP="00B737DE">
            <w:pPr>
              <w:pStyle w:val="ListParagraph"/>
              <w:numPr>
                <w:ilvl w:val="0"/>
                <w:numId w:val="26"/>
              </w:numPr>
              <w:spacing w:line="360" w:lineRule="auto"/>
              <w:ind w:left="0" w:firstLine="0"/>
              <w:jc w:val="both"/>
              <w:rPr>
                <w:rFonts w:ascii="GHEA Grapalat" w:hAnsi="GHEA Grapalat"/>
                <w:color w:val="000000"/>
                <w:shd w:val="clear" w:color="auto" w:fill="FFFFFF"/>
                <w:lang w:val="hy-AM"/>
              </w:rPr>
            </w:pPr>
            <w:r w:rsidRPr="00B737DE">
              <w:rPr>
                <w:rFonts w:ascii="GHEA Grapalat" w:hAnsi="GHEA Grapalat"/>
                <w:color w:val="000000"/>
                <w:shd w:val="clear" w:color="auto" w:fill="FFFFFF"/>
                <w:lang w:val="hy-AM"/>
              </w:rPr>
              <w:t>4. Նախագծի համաձայն 25-րդ հոդվածի 6-րդ մասն ունենալու է հետևյալ բովանդակությունը. &lt;&lt;Նորմատիվ իրավական ակտերն ընդունող մարմնի կողմից</w:t>
            </w:r>
            <w:r w:rsidRPr="00B737DE">
              <w:rPr>
                <w:rFonts w:ascii="Courier New" w:hAnsi="Courier New" w:cs="Courier New"/>
                <w:color w:val="000000"/>
                <w:shd w:val="clear" w:color="auto" w:fill="FFFFFF"/>
                <w:lang w:val="hy-AM"/>
              </w:rPr>
              <w:t> </w:t>
            </w:r>
            <w:hyperlink r:id="rId9" w:history="1">
              <w:r w:rsidRPr="00B737DE">
                <w:rPr>
                  <w:rStyle w:val="Hyperlink"/>
                  <w:rFonts w:ascii="GHEA Grapalat" w:hAnsi="GHEA Grapalat"/>
                  <w:color w:val="auto"/>
                  <w:u w:val="none"/>
                  <w:shd w:val="clear" w:color="auto" w:fill="FFFFFF"/>
                  <w:lang w:val="hy-AM"/>
                </w:rPr>
                <w:t>նորմատիվ իրավական ակտերը հրապարակման ներկայացնելու կարգը</w:t>
              </w:r>
            </w:hyperlink>
            <w:r w:rsidRPr="00B737DE">
              <w:rPr>
                <w:rFonts w:ascii="GHEA Grapalat" w:hAnsi="GHEA Grapalat"/>
                <w:shd w:val="clear" w:color="auto" w:fill="FFFFFF"/>
                <w:lang w:val="hy-AM"/>
              </w:rPr>
              <w:t>,</w:t>
            </w:r>
            <w:r w:rsidRPr="00B737DE">
              <w:rPr>
                <w:rFonts w:ascii="GHEA Grapalat" w:hAnsi="GHEA Grapalat"/>
                <w:color w:val="000000"/>
                <w:shd w:val="clear" w:color="auto" w:fill="FFFFFF"/>
                <w:lang w:val="hy-AM"/>
              </w:rPr>
              <w:t xml:space="preserve"> միասնական կայքում դրանք հրապարակելու, դրանցում ուղղում կատարելու </w:t>
            </w:r>
            <w:r w:rsidRPr="00B737DE">
              <w:rPr>
                <w:rFonts w:ascii="GHEA Grapalat" w:hAnsi="GHEA Grapalat" w:cs="Times New Roman"/>
                <w:lang w:val="hy-AM"/>
              </w:rPr>
              <w:t xml:space="preserve">պաշտոնական ինկորպորացիայի և տեղեկագրերում հրատարակման </w:t>
            </w:r>
            <w:r w:rsidRPr="00B737DE">
              <w:rPr>
                <w:rFonts w:ascii="GHEA Grapalat" w:hAnsi="GHEA Grapalat" w:cs="Times New Roman"/>
                <w:lang w:val="hy-AM"/>
              </w:rPr>
              <w:lastRenderedPageBreak/>
              <w:t>կարգերը</w:t>
            </w:r>
            <w:r w:rsidRPr="00B737DE">
              <w:rPr>
                <w:rFonts w:ascii="GHEA Grapalat" w:hAnsi="GHEA Grapalat"/>
                <w:color w:val="000000"/>
                <w:shd w:val="clear" w:color="auto" w:fill="FFFFFF"/>
                <w:lang w:val="hy-AM"/>
              </w:rPr>
              <w:t xml:space="preserve"> սահմանվում են արդարադատության ոլորտում Կառավարության քաղաքականությունը մշակող և իրականացնող նախարարի հրամանով:&gt;&gt;:</w:t>
            </w:r>
          </w:p>
          <w:p w:rsidR="007E252B" w:rsidRPr="00B737DE" w:rsidRDefault="007E252B" w:rsidP="00B737DE">
            <w:pPr>
              <w:pStyle w:val="NormalWeb"/>
              <w:spacing w:before="0" w:beforeAutospacing="0" w:after="0" w:afterAutospacing="0" w:line="360" w:lineRule="auto"/>
              <w:jc w:val="both"/>
              <w:rPr>
                <w:rFonts w:ascii="GHEA Grapalat" w:hAnsi="GHEA Grapalat" w:cs="Arian AMU"/>
                <w:lang w:val="hy-AM"/>
              </w:rPr>
            </w:pPr>
            <w:r w:rsidRPr="00B737DE">
              <w:rPr>
                <w:rFonts w:ascii="GHEA Grapalat" w:hAnsi="GHEA Grapalat"/>
                <w:lang w:val="hy-AM"/>
              </w:rPr>
              <w:t xml:space="preserve">Նորմատիվ իրավական ակտերը մինչ այժմ էլ հրատարակվել են պարբերականներում և դա իրականացվել է </w:t>
            </w:r>
            <w:r w:rsidRPr="00B737DE">
              <w:rPr>
                <w:rFonts w:ascii="GHEA Grapalat" w:hAnsi="GHEA Grapalat" w:cs="Arian AMU"/>
                <w:lang w:val="hy-AM"/>
              </w:rPr>
              <w:t>«Պաշտոնական տեղեկագիր» փակ</w:t>
            </w:r>
            <w:r w:rsidRPr="00B737DE">
              <w:rPr>
                <w:rFonts w:ascii="GHEA Grapalat" w:hAnsi="GHEA Grapalat" w:cs="Arian AMU"/>
                <w:color w:val="666666"/>
                <w:lang w:val="hy-AM"/>
              </w:rPr>
              <w:t xml:space="preserve"> </w:t>
            </w:r>
            <w:r w:rsidRPr="00B737DE">
              <w:rPr>
                <w:rFonts w:ascii="GHEA Grapalat" w:hAnsi="GHEA Grapalat" w:cs="Arian AMU"/>
                <w:lang w:val="hy-AM"/>
              </w:rPr>
              <w:t xml:space="preserve">բաժնետիրական ընկերության կողմից, որի կանոնադրությունը հաստատվել է ՀՀ </w:t>
            </w:r>
            <w:r w:rsidR="007A163B" w:rsidRPr="00B737DE">
              <w:rPr>
                <w:rFonts w:ascii="GHEA Grapalat" w:hAnsi="GHEA Grapalat" w:cs="Arian AMU"/>
                <w:lang w:val="hy-AM"/>
              </w:rPr>
              <w:t>արդար</w:t>
            </w:r>
            <w:r w:rsidRPr="00B737DE">
              <w:rPr>
                <w:rFonts w:ascii="GHEA Grapalat" w:hAnsi="GHEA Grapalat" w:cs="Arian AMU"/>
                <w:lang w:val="hy-AM"/>
              </w:rPr>
              <w:t>ադատության նախարարի հրամա</w:t>
            </w:r>
            <w:r w:rsidR="007A163B" w:rsidRPr="00B737DE">
              <w:rPr>
                <w:rFonts w:ascii="GHEA Grapalat" w:hAnsi="GHEA Grapalat" w:cs="Arian AMU"/>
                <w:lang w:val="hy-AM"/>
              </w:rPr>
              <w:t>ն</w:t>
            </w:r>
            <w:r w:rsidRPr="00B737DE">
              <w:rPr>
                <w:rFonts w:ascii="GHEA Grapalat" w:hAnsi="GHEA Grapalat" w:cs="Arian AMU"/>
                <w:lang w:val="hy-AM"/>
              </w:rPr>
              <w:t>ով</w:t>
            </w:r>
            <w:r w:rsidR="007A163B" w:rsidRPr="00B737DE">
              <w:rPr>
                <w:rFonts w:ascii="GHEA Grapalat" w:hAnsi="GHEA Grapalat" w:cs="Arian AMU"/>
                <w:lang w:val="hy-AM"/>
              </w:rPr>
              <w:t>,</w:t>
            </w:r>
            <w:r w:rsidRPr="00B737DE">
              <w:rPr>
                <w:rFonts w:ascii="GHEA Grapalat" w:hAnsi="GHEA Grapalat" w:cs="Arian AMU"/>
                <w:lang w:val="hy-AM"/>
              </w:rPr>
              <w:t xml:space="preserve"> որի համաձայն ընկերության գործունեության առարկան Է «Հայաստանի Հանրապետության պաշտոնական տեղեկագիր» և </w:t>
            </w:r>
            <w:r w:rsidRPr="00B737DE">
              <w:rPr>
                <w:rFonts w:ascii="GHEA Grapalat" w:hAnsi="GHEA Grapalat" w:cs="Arian AMU"/>
                <w:lang w:val="hy-AM"/>
              </w:rPr>
              <w:lastRenderedPageBreak/>
              <w:t>«Հայաստանի Հանրապետության գերատեսչական նորմատիվ ակտերի տեղեկագիր» պաշտոնական պարբերականների հրատարակում, վերահրատարակումը:</w:t>
            </w:r>
            <w:r w:rsidR="007A163B" w:rsidRPr="00B737DE">
              <w:rPr>
                <w:rFonts w:ascii="GHEA Grapalat" w:hAnsi="GHEA Grapalat" w:cs="Arian AMU"/>
                <w:lang w:val="hy-AM"/>
              </w:rPr>
              <w:t xml:space="preserve"> Կարծում ենք օրենքում սահմանելու անհրաժեշտությունը բացակայում է:</w:t>
            </w:r>
          </w:p>
          <w:p w:rsidR="007A163B" w:rsidRPr="00B737DE" w:rsidRDefault="007A163B" w:rsidP="00B737DE">
            <w:pPr>
              <w:pStyle w:val="NormalWeb"/>
              <w:spacing w:before="0" w:beforeAutospacing="0" w:after="0" w:afterAutospacing="0" w:line="360" w:lineRule="auto"/>
              <w:jc w:val="both"/>
              <w:rPr>
                <w:rFonts w:ascii="GHEA Grapalat" w:hAnsi="GHEA Grapalat" w:cs="Arian AMU"/>
                <w:color w:val="666666"/>
                <w:lang w:val="hy-AM"/>
              </w:rPr>
            </w:pPr>
            <w:r w:rsidRPr="00B737DE">
              <w:rPr>
                <w:rFonts w:ascii="GHEA Grapalat" w:hAnsi="GHEA Grapalat" w:cs="Arian AMU"/>
                <w:lang w:val="hy-AM"/>
              </w:rPr>
              <w:t xml:space="preserve">5, Պարզաբանման ոչ ենթակա ակտերի շրջանակը որոշելիս հաշվի են առնվել ինչպես այն ակտերը, որոնք պարունակում են ընթացակարգային նորմեր, այնպես էլ այն ակտերը, որոնց կիրառող հստակ սուբյեկտ չկա և պարզաբանումը, ըստ էության տալիս է դատական պրակտիկան: Ինչ վերաբերում է &lt;&lt;Սահմանադրական դատարանի </w:t>
            </w:r>
            <w:r w:rsidRPr="00B737DE">
              <w:rPr>
                <w:rFonts w:ascii="GHEA Grapalat" w:hAnsi="GHEA Grapalat" w:cs="Arian AMU"/>
                <w:lang w:val="hy-AM"/>
              </w:rPr>
              <w:lastRenderedPageBreak/>
              <w:t xml:space="preserve">մասին&gt;&gt; սահմանադրական օրենքի պարզաբանմանը, ապա հարկ է նշել, որ օրենքը կիրառող միակ մարմինը սահմանադրական դատարանն է, իսկ &lt;&lt;Նորմատիվ իրավական ակտերի մասին&gt;&gt; օրենքի 42-րդ հոդվածի 3-րդ մասի համաձայն՝ </w:t>
            </w:r>
            <w:r w:rsidRPr="00B737DE">
              <w:rPr>
                <w:rFonts w:ascii="GHEA Grapalat" w:hAnsi="GHEA Grapalat"/>
                <w:color w:val="000000"/>
                <w:shd w:val="clear" w:color="auto" w:fill="FFFFFF"/>
                <w:lang w:val="hy-AM"/>
              </w:rPr>
              <w:t xml:space="preserve">Սահմանադրությամբ սահմանված մարմինները տալիս են իրենց ոլորտային օրենսդրական ակտերի պաշտոնական պարզաբանումը, բացառությամբ </w:t>
            </w:r>
            <w:r w:rsidRPr="00B737DE">
              <w:rPr>
                <w:rFonts w:ascii="GHEA Grapalat" w:hAnsi="GHEA Grapalat"/>
                <w:b/>
                <w:i/>
                <w:color w:val="000000"/>
                <w:shd w:val="clear" w:color="auto" w:fill="FFFFFF"/>
                <w:lang w:val="hy-AM"/>
              </w:rPr>
              <w:t>դատական համակարգի մարմինների:</w:t>
            </w:r>
          </w:p>
        </w:tc>
      </w:tr>
      <w:tr w:rsidR="00CF6612" w:rsidRPr="00B737DE" w:rsidTr="003C0126">
        <w:trPr>
          <w:trHeight w:val="525"/>
        </w:trPr>
        <w:tc>
          <w:tcPr>
            <w:tcW w:w="648" w:type="dxa"/>
          </w:tcPr>
          <w:p w:rsidR="00CF6612" w:rsidRPr="00B737DE" w:rsidRDefault="00CF6612" w:rsidP="00B737DE">
            <w:pPr>
              <w:autoSpaceDE w:val="0"/>
              <w:autoSpaceDN w:val="0"/>
              <w:adjustRightInd w:val="0"/>
              <w:spacing w:line="360" w:lineRule="auto"/>
              <w:jc w:val="both"/>
              <w:rPr>
                <w:rFonts w:ascii="GHEA Grapalat" w:hAnsi="GHEA Grapalat"/>
                <w:lang w:val="en-US"/>
              </w:rPr>
            </w:pPr>
            <w:r w:rsidRPr="00B737DE">
              <w:rPr>
                <w:rFonts w:ascii="GHEA Grapalat" w:hAnsi="GHEA Grapalat"/>
                <w:lang w:val="en-US"/>
              </w:rPr>
              <w:lastRenderedPageBreak/>
              <w:t>2</w:t>
            </w:r>
            <w:r w:rsidRPr="00B737DE">
              <w:rPr>
                <w:rFonts w:ascii="GHEA Grapalat" w:hAnsi="GHEA Grapalat"/>
                <w:lang w:val="hy-AM"/>
              </w:rPr>
              <w:t>9</w:t>
            </w:r>
            <w:r w:rsidRPr="00B737DE">
              <w:rPr>
                <w:rFonts w:ascii="GHEA Grapalat" w:hAnsi="GHEA Grapalat"/>
                <w:lang w:val="en-US"/>
              </w:rPr>
              <w:t>.</w:t>
            </w:r>
          </w:p>
        </w:tc>
        <w:tc>
          <w:tcPr>
            <w:tcW w:w="2862" w:type="dxa"/>
          </w:tcPr>
          <w:p w:rsidR="00CF6612" w:rsidRPr="00B737DE" w:rsidRDefault="00CF6612" w:rsidP="00B737DE">
            <w:pPr>
              <w:shd w:val="clear" w:color="auto" w:fill="FFFFFF"/>
              <w:spacing w:line="360" w:lineRule="auto"/>
              <w:jc w:val="center"/>
              <w:rPr>
                <w:rFonts w:ascii="GHEA Grapalat" w:hAnsi="GHEA Grapalat" w:cs="Sylfaen"/>
                <w:color w:val="000000"/>
                <w:lang w:val="en-US"/>
              </w:rPr>
            </w:pPr>
            <w:r w:rsidRPr="00B737DE">
              <w:rPr>
                <w:rFonts w:ascii="GHEA Grapalat" w:hAnsi="GHEA Grapalat" w:cs="Sylfaen"/>
                <w:color w:val="000000"/>
                <w:lang w:val="en-US"/>
              </w:rPr>
              <w:t xml:space="preserve">ՀՀ </w:t>
            </w:r>
            <w:r w:rsidR="00F2238E" w:rsidRPr="00B737DE">
              <w:rPr>
                <w:rFonts w:ascii="GHEA Grapalat" w:hAnsi="GHEA Grapalat" w:cs="Sylfaen"/>
                <w:color w:val="000000"/>
                <w:lang w:val="en-US"/>
              </w:rPr>
              <w:t>քննչական կոմիտե</w:t>
            </w:r>
          </w:p>
          <w:p w:rsidR="00F2238E" w:rsidRPr="00B737DE" w:rsidRDefault="00F2238E" w:rsidP="00B737DE">
            <w:pPr>
              <w:shd w:val="clear" w:color="auto" w:fill="FFFFFF"/>
              <w:spacing w:line="360" w:lineRule="auto"/>
              <w:jc w:val="center"/>
              <w:rPr>
                <w:rFonts w:ascii="GHEA Grapalat" w:hAnsi="GHEA Grapalat" w:cs="Sylfaen"/>
                <w:color w:val="000000"/>
                <w:lang w:val="en-US"/>
              </w:rPr>
            </w:pPr>
            <w:r w:rsidRPr="00B737DE">
              <w:rPr>
                <w:rFonts w:ascii="GHEA Grapalat" w:hAnsi="GHEA Grapalat" w:cs="Sylfaen"/>
                <w:color w:val="000000"/>
                <w:lang w:val="en-US"/>
              </w:rPr>
              <w:t>2020-06-03</w:t>
            </w:r>
          </w:p>
          <w:p w:rsidR="00F2238E" w:rsidRPr="00B737DE" w:rsidRDefault="00F2238E" w:rsidP="00B737DE">
            <w:pPr>
              <w:shd w:val="clear" w:color="auto" w:fill="FFFFFF"/>
              <w:spacing w:line="360" w:lineRule="auto"/>
              <w:jc w:val="center"/>
              <w:rPr>
                <w:rFonts w:ascii="GHEA Grapalat" w:hAnsi="GHEA Grapalat"/>
                <w:color w:val="000000"/>
                <w:lang w:val="en-US" w:eastAsia="en-US"/>
              </w:rPr>
            </w:pPr>
            <w:r w:rsidRPr="00B737DE">
              <w:rPr>
                <w:rFonts w:ascii="GHEA Grapalat" w:hAnsi="GHEA Grapalat"/>
                <w:color w:val="000000"/>
              </w:rPr>
              <w:t>02/12/25103-20</w:t>
            </w:r>
          </w:p>
          <w:p w:rsidR="00F2238E" w:rsidRPr="00B737DE" w:rsidRDefault="00F2238E" w:rsidP="00B737DE">
            <w:pPr>
              <w:shd w:val="clear" w:color="auto" w:fill="FFFFFF"/>
              <w:spacing w:line="360" w:lineRule="auto"/>
              <w:jc w:val="center"/>
              <w:rPr>
                <w:rFonts w:ascii="GHEA Grapalat" w:hAnsi="GHEA Grapalat" w:cs="Sylfaen"/>
                <w:color w:val="000000"/>
                <w:lang w:val="en-US"/>
              </w:rPr>
            </w:pPr>
          </w:p>
        </w:tc>
        <w:tc>
          <w:tcPr>
            <w:tcW w:w="5865" w:type="dxa"/>
          </w:tcPr>
          <w:p w:rsidR="00F2238E" w:rsidRPr="00B737DE" w:rsidRDefault="00F2238E" w:rsidP="00B737DE">
            <w:pPr>
              <w:spacing w:line="360" w:lineRule="auto"/>
              <w:rPr>
                <w:rFonts w:ascii="GHEA Grapalat" w:hAnsi="GHEA Grapalat"/>
                <w:bCs/>
                <w:lang w:val="hy-AM"/>
              </w:rPr>
            </w:pPr>
            <w:r w:rsidRPr="00B737DE">
              <w:rPr>
                <w:rFonts w:ascii="GHEA Grapalat" w:hAnsi="GHEA Grapalat"/>
                <w:lang w:val="hy-AM"/>
              </w:rPr>
              <w:t>Դիտողու</w:t>
            </w:r>
            <w:r w:rsidRPr="00B737DE">
              <w:rPr>
                <w:rFonts w:ascii="GHEA Grapalat" w:hAnsi="GHEA Grapalat"/>
                <w:lang w:val="hy-AM"/>
              </w:rPr>
              <w:softHyphen/>
              <w:t>թյուն</w:t>
            </w:r>
            <w:r w:rsidRPr="00B737DE">
              <w:rPr>
                <w:rFonts w:ascii="GHEA Grapalat" w:hAnsi="GHEA Grapalat"/>
                <w:lang w:val="hy-AM"/>
              </w:rPr>
              <w:softHyphen/>
              <w:t>ներ և առաջարկություններ չկան</w:t>
            </w:r>
          </w:p>
          <w:p w:rsidR="00CF6612" w:rsidRPr="00B737DE" w:rsidRDefault="00CF6612" w:rsidP="00B737DE">
            <w:pPr>
              <w:spacing w:line="360" w:lineRule="auto"/>
              <w:jc w:val="both"/>
              <w:rPr>
                <w:rFonts w:ascii="GHEA Grapalat" w:eastAsia="Calibri" w:hAnsi="GHEA Grapalat" w:cs="Sylfaen"/>
                <w:lang w:val="hy-AM"/>
              </w:rPr>
            </w:pPr>
          </w:p>
        </w:tc>
        <w:tc>
          <w:tcPr>
            <w:tcW w:w="1714" w:type="dxa"/>
          </w:tcPr>
          <w:p w:rsidR="00CF6612" w:rsidRPr="00B737DE" w:rsidRDefault="00CF6612" w:rsidP="00B737DE">
            <w:pPr>
              <w:spacing w:line="360" w:lineRule="auto"/>
              <w:jc w:val="center"/>
              <w:rPr>
                <w:rFonts w:ascii="GHEA Grapalat" w:hAnsi="GHEA Grapalat"/>
                <w:lang w:val="hy-AM"/>
              </w:rPr>
            </w:pPr>
          </w:p>
        </w:tc>
        <w:tc>
          <w:tcPr>
            <w:tcW w:w="4229" w:type="dxa"/>
          </w:tcPr>
          <w:p w:rsidR="00CF6612" w:rsidRPr="00B737DE" w:rsidRDefault="00CF6612" w:rsidP="00B737DE">
            <w:pPr>
              <w:spacing w:line="360" w:lineRule="auto"/>
              <w:jc w:val="both"/>
              <w:rPr>
                <w:rFonts w:ascii="GHEA Grapalat" w:hAnsi="GHEA Grapalat"/>
                <w:lang w:val="hy-AM"/>
              </w:rPr>
            </w:pPr>
          </w:p>
        </w:tc>
      </w:tr>
      <w:tr w:rsidR="00CF6612" w:rsidRPr="00B737DE" w:rsidTr="003C0126">
        <w:trPr>
          <w:trHeight w:val="525"/>
        </w:trPr>
        <w:tc>
          <w:tcPr>
            <w:tcW w:w="648" w:type="dxa"/>
          </w:tcPr>
          <w:p w:rsidR="00CF6612" w:rsidRPr="00B737DE" w:rsidRDefault="00CF6612" w:rsidP="00B737DE">
            <w:pPr>
              <w:autoSpaceDE w:val="0"/>
              <w:autoSpaceDN w:val="0"/>
              <w:adjustRightInd w:val="0"/>
              <w:spacing w:line="360" w:lineRule="auto"/>
              <w:jc w:val="both"/>
              <w:rPr>
                <w:rFonts w:ascii="GHEA Grapalat" w:hAnsi="GHEA Grapalat"/>
                <w:lang w:val="en-US"/>
              </w:rPr>
            </w:pPr>
            <w:r w:rsidRPr="00B737DE">
              <w:rPr>
                <w:rFonts w:ascii="GHEA Grapalat" w:hAnsi="GHEA Grapalat"/>
                <w:lang w:val="hy-AM"/>
              </w:rPr>
              <w:t>30</w:t>
            </w:r>
            <w:r w:rsidRPr="00B737DE">
              <w:rPr>
                <w:rFonts w:ascii="GHEA Grapalat" w:hAnsi="GHEA Grapalat"/>
                <w:lang w:val="en-US"/>
              </w:rPr>
              <w:t>.</w:t>
            </w:r>
          </w:p>
        </w:tc>
        <w:tc>
          <w:tcPr>
            <w:tcW w:w="2862" w:type="dxa"/>
          </w:tcPr>
          <w:p w:rsidR="0055415D" w:rsidRPr="00B737DE" w:rsidRDefault="0055415D" w:rsidP="00B737DE">
            <w:pPr>
              <w:shd w:val="clear" w:color="auto" w:fill="FFFFFF"/>
              <w:spacing w:line="360" w:lineRule="auto"/>
              <w:jc w:val="center"/>
              <w:rPr>
                <w:rFonts w:ascii="GHEA Grapalat" w:hAnsi="GHEA Grapalat" w:cs="Sylfaen"/>
                <w:color w:val="000000"/>
                <w:lang w:val="en-US"/>
              </w:rPr>
            </w:pPr>
            <w:r w:rsidRPr="00B737DE">
              <w:rPr>
                <w:rFonts w:ascii="GHEA Grapalat" w:hAnsi="GHEA Grapalat" w:cs="Sylfaen"/>
                <w:color w:val="000000"/>
                <w:lang w:val="en-US"/>
              </w:rPr>
              <w:t xml:space="preserve">ՀՀ կենտրոնական </w:t>
            </w:r>
            <w:r w:rsidRPr="00B737DE">
              <w:rPr>
                <w:rFonts w:ascii="GHEA Grapalat" w:hAnsi="GHEA Grapalat" w:cs="Sylfaen"/>
                <w:color w:val="000000"/>
                <w:lang w:val="en-US"/>
              </w:rPr>
              <w:lastRenderedPageBreak/>
              <w:t>բանկ</w:t>
            </w:r>
          </w:p>
          <w:p w:rsidR="00A96F4F" w:rsidRPr="00B737DE" w:rsidRDefault="00A96F4F" w:rsidP="00B737DE">
            <w:pPr>
              <w:shd w:val="clear" w:color="auto" w:fill="FFFFFF"/>
              <w:spacing w:line="360" w:lineRule="auto"/>
              <w:jc w:val="center"/>
              <w:rPr>
                <w:rFonts w:ascii="GHEA Grapalat" w:hAnsi="GHEA Grapalat" w:cs="Sylfaen"/>
                <w:color w:val="000000"/>
                <w:lang w:val="en-US"/>
              </w:rPr>
            </w:pPr>
            <w:r w:rsidRPr="00B737DE">
              <w:rPr>
                <w:rFonts w:ascii="GHEA Grapalat" w:hAnsi="GHEA Grapalat" w:cs="Sylfaen"/>
                <w:color w:val="000000"/>
                <w:lang w:val="en-US"/>
              </w:rPr>
              <w:t>2020-06-08</w:t>
            </w:r>
          </w:p>
          <w:p w:rsidR="00A96F4F" w:rsidRPr="00B737DE" w:rsidRDefault="00A96F4F" w:rsidP="00B737DE">
            <w:pPr>
              <w:shd w:val="clear" w:color="auto" w:fill="FFFFFF"/>
              <w:spacing w:line="360" w:lineRule="auto"/>
              <w:jc w:val="center"/>
              <w:rPr>
                <w:rFonts w:ascii="GHEA Grapalat" w:hAnsi="GHEA Grapalat"/>
                <w:color w:val="000000"/>
                <w:lang w:val="en-US" w:eastAsia="en-US"/>
              </w:rPr>
            </w:pPr>
            <w:r w:rsidRPr="00B737DE">
              <w:rPr>
                <w:rFonts w:ascii="GHEA Grapalat" w:hAnsi="GHEA Grapalat"/>
                <w:color w:val="000000"/>
              </w:rPr>
              <w:t>15.1-06/000488-20</w:t>
            </w:r>
          </w:p>
          <w:p w:rsidR="00A96F4F" w:rsidRPr="00B737DE" w:rsidRDefault="00A96F4F" w:rsidP="00B737DE">
            <w:pPr>
              <w:shd w:val="clear" w:color="auto" w:fill="FFFFFF"/>
              <w:spacing w:line="360" w:lineRule="auto"/>
              <w:jc w:val="center"/>
              <w:rPr>
                <w:rFonts w:ascii="GHEA Grapalat" w:hAnsi="GHEA Grapalat" w:cs="Sylfaen"/>
                <w:color w:val="000000"/>
                <w:lang w:val="en-US"/>
              </w:rPr>
            </w:pPr>
          </w:p>
          <w:p w:rsidR="00CF6612" w:rsidRPr="00B737DE" w:rsidRDefault="00CF6612" w:rsidP="00B737DE">
            <w:pPr>
              <w:shd w:val="clear" w:color="auto" w:fill="FFFFFF"/>
              <w:spacing w:line="360" w:lineRule="auto"/>
              <w:jc w:val="center"/>
              <w:rPr>
                <w:rFonts w:ascii="GHEA Grapalat" w:hAnsi="GHEA Grapalat" w:cs="Sylfaen"/>
                <w:color w:val="000000"/>
                <w:lang w:val="en-US"/>
              </w:rPr>
            </w:pPr>
          </w:p>
        </w:tc>
        <w:tc>
          <w:tcPr>
            <w:tcW w:w="5865" w:type="dxa"/>
          </w:tcPr>
          <w:p w:rsidR="0055415D" w:rsidRPr="00B737DE" w:rsidRDefault="0055415D" w:rsidP="00B737DE">
            <w:pPr>
              <w:spacing w:line="360" w:lineRule="auto"/>
              <w:jc w:val="both"/>
              <w:rPr>
                <w:rFonts w:ascii="GHEA Grapalat" w:hAnsi="GHEA Grapalat"/>
                <w:lang w:val="hy-AM"/>
              </w:rPr>
            </w:pPr>
            <w:r w:rsidRPr="00B737DE">
              <w:rPr>
                <w:rFonts w:ascii="GHEA Grapalat" w:hAnsi="GHEA Grapalat"/>
                <w:lang w:val="hy-AM"/>
              </w:rPr>
              <w:lastRenderedPageBreak/>
              <w:t xml:space="preserve">Ուսումնասիրելով «Նորմատիվ իրավական </w:t>
            </w:r>
            <w:r w:rsidRPr="00B737DE">
              <w:rPr>
                <w:rFonts w:ascii="GHEA Grapalat" w:hAnsi="GHEA Grapalat"/>
                <w:lang w:val="hy-AM"/>
              </w:rPr>
              <w:lastRenderedPageBreak/>
              <w:t>ակտերի մասին» Հայաստանի Հանրապետության օրենքում փոփոխություններ և լրացումներ կատարելու մասին օրենքի նախագծի փաթեթը (այսուհետ՝ Նախագիծ)՝ Հայաստանի Հանրապետության կենտրոնական բանկը (այսուհետ՝ Կենտրոնական բանկ) ներկայացնում է հետևյալ սկզբունքային առաջարկությունները</w:t>
            </w:r>
            <w:r w:rsidRPr="00B737DE">
              <w:rPr>
                <w:rFonts w:ascii="MS Mincho" w:eastAsia="MS Mincho" w:hAnsi="MS Mincho" w:cs="MS Mincho" w:hint="eastAsia"/>
                <w:lang w:val="hy-AM"/>
              </w:rPr>
              <w:t>․</w:t>
            </w:r>
          </w:p>
          <w:p w:rsidR="0055415D" w:rsidRPr="00B737DE" w:rsidRDefault="0055415D" w:rsidP="00B737DE">
            <w:pPr>
              <w:spacing w:line="360" w:lineRule="auto"/>
              <w:jc w:val="both"/>
              <w:rPr>
                <w:rFonts w:ascii="GHEA Grapalat" w:hAnsi="GHEA Grapalat"/>
                <w:lang w:val="hy-AM"/>
              </w:rPr>
            </w:pPr>
            <w:r w:rsidRPr="00B737DE">
              <w:rPr>
                <w:rFonts w:ascii="GHEA Grapalat" w:hAnsi="GHEA Grapalat"/>
                <w:lang w:val="hy-AM"/>
              </w:rPr>
              <w:t>1</w:t>
            </w:r>
            <w:r w:rsidRPr="00B737DE">
              <w:rPr>
                <w:rFonts w:ascii="MS Mincho" w:eastAsia="MS Mincho" w:hAnsi="MS Mincho" w:cs="MS Mincho" w:hint="eastAsia"/>
                <w:lang w:val="hy-AM"/>
              </w:rPr>
              <w:t>․</w:t>
            </w:r>
            <w:r w:rsidRPr="00B737DE">
              <w:rPr>
                <w:rFonts w:ascii="GHEA Grapalat" w:hAnsi="GHEA Grapalat"/>
                <w:lang w:val="hy-AM"/>
              </w:rPr>
              <w:t xml:space="preserve">   Նախագծի 3-րդ հոդվածով Օրենքի 3-րդ հոդվածում առաջարկվող փոփոխության արդյունքում հանրային քննարկման ենթակա են բոլոր նորմատիվ իրավական ակտերը։ Այս առումով Հայաստանի Հանրապետության կենտրոնական բանկը բազմիցս իր դիրքորոշումն է ներկայացրել առ այն, որ Հայաստանի Հանրապետության կենտրոնական բանկի կողմից ընդունվող նորմատիվ իրավական ակտերի նախագծի վրա չպետք է տարածվեն հանրային քննարկման գործընթացները հետևյալ հիմնավորմամբ՝</w:t>
            </w:r>
          </w:p>
          <w:p w:rsidR="0055415D" w:rsidRPr="00B737DE" w:rsidRDefault="0055415D" w:rsidP="00B737DE">
            <w:pPr>
              <w:pStyle w:val="ListParagraph"/>
              <w:numPr>
                <w:ilvl w:val="0"/>
                <w:numId w:val="29"/>
              </w:numPr>
              <w:autoSpaceDE/>
              <w:autoSpaceDN/>
              <w:adjustRightInd/>
              <w:spacing w:line="360" w:lineRule="auto"/>
              <w:ind w:left="0" w:firstLine="0"/>
              <w:jc w:val="both"/>
              <w:rPr>
                <w:rFonts w:ascii="GHEA Grapalat" w:hAnsi="GHEA Grapalat"/>
                <w:lang w:val="hy-AM"/>
              </w:rPr>
            </w:pPr>
            <w:r w:rsidRPr="00B737DE">
              <w:rPr>
                <w:rFonts w:ascii="GHEA Grapalat" w:hAnsi="GHEA Grapalat" w:cs="Sylfaen"/>
                <w:lang w:val="hy-AM"/>
              </w:rPr>
              <w:lastRenderedPageBreak/>
              <w:t>Այդ</w:t>
            </w:r>
            <w:r w:rsidRPr="00B737DE">
              <w:rPr>
                <w:rFonts w:ascii="GHEA Grapalat" w:hAnsi="GHEA Grapalat"/>
                <w:lang w:val="hy-AM"/>
              </w:rPr>
              <w:t xml:space="preserve"> ակտերի ընդունման օպերատիվությունը բխում է Հայաստանի Հանրապետության կենտրոնական բանկի Սահմանադրական նպատակներից: Հայաստանի Հանրապետության կենտրոնական բանկի կողմից ընդունվող իրավական ակտերի կարգավորման առարկան օպերատիվ կիրառության անհրաժեշտություն ունի, ֆինանսական շուկայի վրա անմիջականորեն ազդելու, կանխարգելելու կամ կարգավորելու նշանակությամբ:</w:t>
            </w:r>
          </w:p>
          <w:p w:rsidR="0055415D" w:rsidRPr="00B737DE" w:rsidRDefault="0055415D" w:rsidP="00B737DE">
            <w:pPr>
              <w:pStyle w:val="ListParagraph"/>
              <w:numPr>
                <w:ilvl w:val="0"/>
                <w:numId w:val="29"/>
              </w:numPr>
              <w:autoSpaceDE/>
              <w:autoSpaceDN/>
              <w:adjustRightInd/>
              <w:spacing w:line="360" w:lineRule="auto"/>
              <w:ind w:left="0" w:firstLine="0"/>
              <w:jc w:val="both"/>
              <w:rPr>
                <w:rFonts w:ascii="GHEA Grapalat" w:hAnsi="GHEA Grapalat"/>
                <w:lang w:val="hy-AM"/>
              </w:rPr>
            </w:pPr>
            <w:r w:rsidRPr="00B737DE">
              <w:rPr>
                <w:rFonts w:ascii="GHEA Grapalat" w:hAnsi="GHEA Grapalat"/>
                <w:lang w:val="hy-AM"/>
              </w:rPr>
              <w:t xml:space="preserve">Կենտրոնական բանկին Հայաստանի Հանրապետության Սահմանադրությամբ և օրենքներով տրված են որոշակի իրավասություններ և այդ իրավասությունների իրականացման համար սահմանված են մի շարք անկախության երաշխիքներ: </w:t>
            </w:r>
          </w:p>
          <w:p w:rsidR="0055415D" w:rsidRPr="00B737DE" w:rsidRDefault="0055415D" w:rsidP="00B737DE">
            <w:pPr>
              <w:pStyle w:val="ListParagraph"/>
              <w:numPr>
                <w:ilvl w:val="0"/>
                <w:numId w:val="29"/>
              </w:numPr>
              <w:autoSpaceDE/>
              <w:autoSpaceDN/>
              <w:adjustRightInd/>
              <w:spacing w:line="360" w:lineRule="auto"/>
              <w:ind w:left="0" w:firstLine="0"/>
              <w:jc w:val="both"/>
              <w:rPr>
                <w:rFonts w:ascii="GHEA Grapalat" w:hAnsi="GHEA Grapalat"/>
                <w:lang w:val="hy-AM"/>
              </w:rPr>
            </w:pPr>
            <w:r w:rsidRPr="00B737DE">
              <w:rPr>
                <w:rFonts w:ascii="GHEA Grapalat" w:hAnsi="GHEA Grapalat"/>
                <w:lang w:val="hy-AM"/>
              </w:rPr>
              <w:t xml:space="preserve">Կենտրոնական բանկի կողմից ընդունվող ակտերն ունեն ընդունման և կարգավորման այնպիսի ստանդարտներ, որոնք բխում են ՀՀ </w:t>
            </w:r>
            <w:r w:rsidRPr="00B737DE">
              <w:rPr>
                <w:rFonts w:ascii="GHEA Grapalat" w:hAnsi="GHEA Grapalat"/>
                <w:lang w:val="hy-AM"/>
              </w:rPr>
              <w:lastRenderedPageBreak/>
              <w:t>ստանձնած միջազգային պարտավորություններից և այդ ստանդարտները փորձաքննության են ենթարկվում միջազգային ֆինանսական կազմակերպությունների կողմից (Արժույթի Միջազգային Հիմնադրամ, Բազելյան Կոմիտե, Համաշխարհային բանկ և այլն)։</w:t>
            </w:r>
          </w:p>
          <w:p w:rsidR="0055415D" w:rsidRPr="00B737DE" w:rsidRDefault="0055415D" w:rsidP="00B737DE">
            <w:pPr>
              <w:spacing w:line="360" w:lineRule="auto"/>
              <w:jc w:val="both"/>
              <w:rPr>
                <w:rFonts w:ascii="GHEA Grapalat" w:hAnsi="GHEA Grapalat"/>
                <w:lang w:val="hy-AM"/>
              </w:rPr>
            </w:pPr>
            <w:r w:rsidRPr="00B737DE">
              <w:rPr>
                <w:rFonts w:ascii="GHEA Grapalat" w:hAnsi="GHEA Grapalat"/>
                <w:lang w:val="hy-AM"/>
              </w:rPr>
              <w:t xml:space="preserve">Բացի այդ, նորմատիվ իրավական ակտերն ընդունելուց առաջ Կենտրոնական բանկը յուրաքանչյուր անգամ տարբեր ոլորտների սպառողներից կազմված ֆոկուս խմբերի շրջանում իրականացնում է հանրային քննարկում՝ հավաքագրելով և վերլուծելով  կարգավորման հնարավոր ազդակները կամ առաջարկվող կարգավորման հնարավոր ազդեցությունը ֆինանսական շուկայի սպառողի վրա։ Միևնույն ժամանակ, «Կենտրոնական բանկի մասին» Հայաստանի Հանրապետության օրենքի 39-րդ հոդվածի համաձայն Կենտրոնական բանկը համագործակցում է բանկային միությունների և </w:t>
            </w:r>
            <w:r w:rsidRPr="00B737DE">
              <w:rPr>
                <w:rFonts w:ascii="GHEA Grapalat" w:hAnsi="GHEA Grapalat"/>
                <w:lang w:val="hy-AM"/>
              </w:rPr>
              <w:lastRenderedPageBreak/>
              <w:t xml:space="preserve">ասոցիացիաների հետ բանկային գործունեությանը վերաբերող հարցերի շուրջ, այդ թվում` մինչև բանկային համակարգի և բանկերի գործունեության վրա էապես ազդող ակտերի ընդունումը խորհրդակցում է նրանց հետ և տալիս է անհրաժեշտ բացատրություններ: Այս գործընթացը հիմնված է համագործակցության սկզբունքի վրա, հետևաբար՝ շուկայի մասնակիցների կողմից ներկայացված առաջարկներն ու դիտողությունները քննարկվում ու ներառվում են առաջարկվող իրավական ակտերում։  </w:t>
            </w:r>
          </w:p>
          <w:p w:rsidR="0055415D" w:rsidRPr="00B737DE" w:rsidRDefault="0055415D" w:rsidP="00B737DE">
            <w:pPr>
              <w:spacing w:line="360" w:lineRule="auto"/>
              <w:jc w:val="both"/>
              <w:rPr>
                <w:rFonts w:ascii="GHEA Grapalat" w:hAnsi="GHEA Grapalat"/>
                <w:lang w:val="hy-AM"/>
              </w:rPr>
            </w:pPr>
            <w:r w:rsidRPr="00B737DE">
              <w:rPr>
                <w:rFonts w:ascii="GHEA Grapalat" w:hAnsi="GHEA Grapalat"/>
                <w:lang w:val="hy-AM"/>
              </w:rPr>
              <w:t xml:space="preserve">Այսպիսով, կարելի է փաստել, որ Կենտրոնական բանկի կողմից առաջարկվող կարգավորումները հանրային քննարկման առնվազն մի քանի  օղակ են անցնում՝ ընդգրկելով սպառողներին, շուկայի մասնակիցներին և միջազգային ֆինանսական կազմակերպություններին։ </w:t>
            </w:r>
          </w:p>
          <w:p w:rsidR="0055415D" w:rsidRPr="00B737DE" w:rsidRDefault="0055415D" w:rsidP="00B737DE">
            <w:pPr>
              <w:spacing w:line="360" w:lineRule="auto"/>
              <w:jc w:val="both"/>
              <w:rPr>
                <w:rFonts w:ascii="GHEA Grapalat" w:hAnsi="GHEA Grapalat"/>
                <w:lang w:val="hy-AM"/>
              </w:rPr>
            </w:pPr>
            <w:r w:rsidRPr="00B737DE">
              <w:rPr>
                <w:rFonts w:ascii="GHEA Grapalat" w:hAnsi="GHEA Grapalat"/>
                <w:lang w:val="hy-AM"/>
              </w:rPr>
              <w:t xml:space="preserve">Հաշվի առնելով վերոգրյալը՝ առաջարկում ենք </w:t>
            </w:r>
            <w:r w:rsidRPr="00B737DE">
              <w:rPr>
                <w:rFonts w:ascii="GHEA Grapalat" w:hAnsi="GHEA Grapalat"/>
                <w:lang w:val="hy-AM"/>
              </w:rPr>
              <w:lastRenderedPageBreak/>
              <w:t>Կենտրոնական բանկի կողմից ընդունվող նորմատիվ իրավական ակտերը բացառել «Նորմատիվ իրավական ակտերի մասին» օրենքով սահմանված հանրային քննարկում կազմակերպելուց։</w:t>
            </w:r>
          </w:p>
          <w:p w:rsidR="0055415D" w:rsidRPr="00B737DE" w:rsidRDefault="0055415D" w:rsidP="00B737DE">
            <w:pPr>
              <w:spacing w:line="360" w:lineRule="auto"/>
              <w:rPr>
                <w:rFonts w:ascii="GHEA Grapalat" w:hAnsi="GHEA Grapalat"/>
                <w:lang w:val="hy-AM"/>
              </w:rPr>
            </w:pPr>
            <w:r w:rsidRPr="00B737DE">
              <w:rPr>
                <w:rFonts w:ascii="GHEA Grapalat" w:hAnsi="GHEA Grapalat"/>
                <w:lang w:val="hy-AM"/>
              </w:rPr>
              <w:t>2</w:t>
            </w:r>
            <w:r w:rsidRPr="00B737DE">
              <w:rPr>
                <w:rFonts w:ascii="MS Mincho" w:eastAsia="MS Mincho" w:hAnsi="MS Mincho" w:cs="MS Mincho" w:hint="eastAsia"/>
                <w:lang w:val="hy-AM"/>
              </w:rPr>
              <w:t>․</w:t>
            </w:r>
            <w:r w:rsidRPr="00B737DE">
              <w:rPr>
                <w:rFonts w:ascii="GHEA Grapalat" w:hAnsi="GHEA Grapalat"/>
                <w:lang w:val="hy-AM"/>
              </w:rPr>
              <w:t xml:space="preserve"> Նախագծի 17-րդ հոդվածով </w:t>
            </w:r>
            <w:r w:rsidRPr="00B737DE">
              <w:rPr>
                <w:rFonts w:ascii="GHEA Grapalat" w:hAnsi="GHEA Grapalat" w:cs="Times Armenian"/>
                <w:lang w:val="hy-AM"/>
              </w:rPr>
              <w:t xml:space="preserve">Օրենքի 40-րդ հոդվածի 1-ին մասի 3-րդ կետի փոփոխության հետ կապված </w:t>
            </w:r>
            <w:r w:rsidRPr="00B737DE">
              <w:rPr>
                <w:rFonts w:ascii="GHEA Grapalat" w:hAnsi="GHEA Grapalat"/>
                <w:lang w:val="hy-AM"/>
              </w:rPr>
              <w:t>ՀՀ կենտրոնական բանկը կարծում է, որ հիմնավորված չէ, որ միևնույն մարմնի ընդունած հավասար իրավաբանական ուժ ունեցող նորմատիվ իրավական ակտերի միջև կոլիզիայի դեպքում  ավելի ուշ ուժի մեջ մտած նորմատիվ իրավական ակտի նորմերը հետևյալ հիմնավորմամբ՝</w:t>
            </w:r>
          </w:p>
          <w:p w:rsidR="0055415D" w:rsidRPr="00B737DE" w:rsidRDefault="0055415D" w:rsidP="00B737DE">
            <w:pPr>
              <w:pStyle w:val="ListParagraph"/>
              <w:numPr>
                <w:ilvl w:val="0"/>
                <w:numId w:val="29"/>
              </w:numPr>
              <w:autoSpaceDE/>
              <w:autoSpaceDN/>
              <w:adjustRightInd/>
              <w:spacing w:line="360" w:lineRule="auto"/>
              <w:ind w:left="0" w:firstLine="0"/>
              <w:rPr>
                <w:rFonts w:ascii="GHEA Grapalat" w:hAnsi="GHEA Grapalat"/>
                <w:lang w:val="hy-AM"/>
              </w:rPr>
            </w:pPr>
            <w:r w:rsidRPr="00B737DE">
              <w:rPr>
                <w:rFonts w:ascii="GHEA Grapalat" w:hAnsi="GHEA Grapalat"/>
                <w:lang w:val="hy-AM"/>
              </w:rPr>
              <w:t xml:space="preserve">Նման սկզբունքի ներմուծումը նշանակում է, որ պարտադիր չէ փոփոխել նախկին կարգավորումը, այլ պարզապես պետք է նոր կարգավորում իրականացնել, ինչը իրավական մեծ խառնաշփոթ է ստեղծվում իրավական ակտերի </w:t>
            </w:r>
            <w:r w:rsidRPr="00B737DE">
              <w:rPr>
                <w:rFonts w:ascii="GHEA Grapalat" w:hAnsi="GHEA Grapalat"/>
                <w:lang w:val="hy-AM"/>
              </w:rPr>
              <w:lastRenderedPageBreak/>
              <w:t>համակարգում: Մասնավորապես՝</w:t>
            </w:r>
          </w:p>
          <w:p w:rsidR="0055415D" w:rsidRPr="00B737DE" w:rsidRDefault="0055415D" w:rsidP="00B737DE">
            <w:pPr>
              <w:pStyle w:val="ListParagraph"/>
              <w:spacing w:line="360" w:lineRule="auto"/>
              <w:ind w:left="0"/>
              <w:rPr>
                <w:rFonts w:ascii="GHEA Grapalat" w:hAnsi="GHEA Grapalat"/>
                <w:lang w:val="hy-AM"/>
              </w:rPr>
            </w:pPr>
            <w:r w:rsidRPr="00B737DE">
              <w:rPr>
                <w:rFonts w:ascii="GHEA Grapalat" w:hAnsi="GHEA Grapalat"/>
                <w:lang w:val="hy-AM"/>
              </w:rPr>
              <w:t xml:space="preserve">եթե նախկինում իրավաստեղծ գործունեություն իրականացնող անձինք կաշկանդված էին նոր փոփոխություն իրականացնելիս փոփոխել նախկին կարգավորումը, քանի որ հակասության դեպքում միևնույն է՝ գործելու էր ավելի շուտ ընդունված իրավական ակտը, ապա այժմ նախկինում ընդունված կարգավորումը չի փոփոխվի, քանի որ միևնույն է հակասության դեպքում գործելու է ավելի ուշ ընդունվածը: Իրավական համակարգում ունենալու ենք միշտ հակասող դրույթներ և նոր սկզբունքը իրավաստեղծ մարմնի գործունեության համար նպատակաուղղված չի լինելու վերացնելու այդ հակասությունը: </w:t>
            </w:r>
          </w:p>
          <w:p w:rsidR="0055415D" w:rsidRPr="00B737DE" w:rsidRDefault="0055415D" w:rsidP="00B737DE">
            <w:pPr>
              <w:pStyle w:val="ListParagraph"/>
              <w:numPr>
                <w:ilvl w:val="0"/>
                <w:numId w:val="29"/>
              </w:numPr>
              <w:autoSpaceDE/>
              <w:autoSpaceDN/>
              <w:adjustRightInd/>
              <w:spacing w:line="360" w:lineRule="auto"/>
              <w:ind w:left="0" w:firstLine="0"/>
              <w:rPr>
                <w:rFonts w:ascii="GHEA Grapalat" w:hAnsi="GHEA Grapalat"/>
                <w:lang w:val="hy-AM"/>
              </w:rPr>
            </w:pPr>
            <w:r w:rsidRPr="00B737DE">
              <w:rPr>
                <w:rFonts w:ascii="GHEA Grapalat" w:hAnsi="GHEA Grapalat"/>
                <w:lang w:val="hy-AM"/>
              </w:rPr>
              <w:t xml:space="preserve">Վերը նշվածի համաձայն իրավական այդ խառնաշփոթն էլ ավելի է դժվարացնելու սովորական քաղաքացիների գործը կիրառելու նորմատիվ իրավական ակտերը: </w:t>
            </w:r>
          </w:p>
          <w:p w:rsidR="0055415D" w:rsidRPr="00B737DE" w:rsidRDefault="0055415D" w:rsidP="00B737DE">
            <w:pPr>
              <w:pStyle w:val="ListParagraph"/>
              <w:numPr>
                <w:ilvl w:val="0"/>
                <w:numId w:val="29"/>
              </w:numPr>
              <w:autoSpaceDE/>
              <w:autoSpaceDN/>
              <w:adjustRightInd/>
              <w:spacing w:line="360" w:lineRule="auto"/>
              <w:ind w:left="0" w:firstLine="0"/>
              <w:rPr>
                <w:rFonts w:ascii="GHEA Grapalat" w:hAnsi="GHEA Grapalat"/>
                <w:lang w:val="hy-AM"/>
              </w:rPr>
            </w:pPr>
            <w:r w:rsidRPr="00B737DE">
              <w:rPr>
                <w:rFonts w:ascii="GHEA Grapalat" w:hAnsi="GHEA Grapalat"/>
                <w:lang w:val="hy-AM"/>
              </w:rPr>
              <w:lastRenderedPageBreak/>
              <w:t xml:space="preserve">Անընդունելի ենք համարում առանց նախկին կարգավորումը փոխելու նոր կարգավորմանը իրավական ուժ տալու գաղափարին նաև այլ տեսանկյունից. մարդկային կամ այլ գործոնի բացթողնման պատճառով գործող կարգավորումը առանց համապատասխան մարմնի համաձայնության փոփոխման դեպքում չպետք է նախապատվություն տալ ավելի ուշ ընդունված իրավական ակտերին: </w:t>
            </w:r>
          </w:p>
          <w:p w:rsidR="0055415D" w:rsidRPr="00B737DE" w:rsidRDefault="0055415D" w:rsidP="00B737DE">
            <w:pPr>
              <w:pStyle w:val="ListParagraph"/>
              <w:numPr>
                <w:ilvl w:val="0"/>
                <w:numId w:val="29"/>
              </w:numPr>
              <w:autoSpaceDE/>
              <w:autoSpaceDN/>
              <w:adjustRightInd/>
              <w:spacing w:line="360" w:lineRule="auto"/>
              <w:ind w:left="0" w:firstLine="0"/>
              <w:rPr>
                <w:rFonts w:ascii="GHEA Grapalat" w:hAnsi="GHEA Grapalat"/>
                <w:lang w:val="hy-AM"/>
              </w:rPr>
            </w:pPr>
            <w:r w:rsidRPr="00B737DE">
              <w:rPr>
                <w:rFonts w:ascii="GHEA Grapalat" w:hAnsi="GHEA Grapalat"/>
                <w:lang w:val="hy-AM"/>
              </w:rPr>
              <w:t xml:space="preserve">Նման սկզբունքի ներմուծումը նաև խնդրահարույց է կիրառելիության տեսանկյունից: Եթե տվյալ սուբյեկտը միշտ առաջնորդվելով տվյալ իրավական ակտով դրսևորել է համապատասխան վարքագիծ, մի որոշ ժամանակ հետո վարչական մարմինները կարող են պատասխանատվության կանչել տվյալ սուբյեկտին այն բանի համար, որ ինչ որ իրավական ակտով փոփոխվել է երկար ժամանակ կիրառվող նորմը, որի փոփոխության մասին տվյալ սուբյեկտը օբյեկտիվորեն չի իմացել </w:t>
            </w:r>
            <w:r w:rsidRPr="00B737DE">
              <w:rPr>
                <w:rFonts w:ascii="GHEA Grapalat" w:hAnsi="GHEA Grapalat"/>
                <w:lang w:val="hy-AM"/>
              </w:rPr>
              <w:lastRenderedPageBreak/>
              <w:t>և չէր էլ կարող իմանալ: Նշվածը ևս հիմնավորում է այն փաստը, որ գործող դրույթ ունենալու համար անհրաժեշտ է փոփոխել նախկին կարգավորումը:</w:t>
            </w:r>
          </w:p>
          <w:p w:rsidR="0055415D" w:rsidRPr="00B737DE" w:rsidRDefault="0055415D" w:rsidP="00B737DE">
            <w:pPr>
              <w:autoSpaceDE w:val="0"/>
              <w:autoSpaceDN w:val="0"/>
              <w:adjustRightInd w:val="0"/>
              <w:spacing w:line="360" w:lineRule="auto"/>
              <w:jc w:val="both"/>
              <w:rPr>
                <w:rFonts w:ascii="GHEA Grapalat" w:hAnsi="GHEA Grapalat"/>
                <w:lang w:val="hy-AM"/>
              </w:rPr>
            </w:pPr>
            <w:r w:rsidRPr="00B737DE">
              <w:rPr>
                <w:rFonts w:ascii="GHEA Grapalat" w:hAnsi="GHEA Grapalat"/>
                <w:lang w:val="hy-AM"/>
              </w:rPr>
              <w:t>3</w:t>
            </w:r>
            <w:r w:rsidRPr="00B737DE">
              <w:rPr>
                <w:rFonts w:ascii="MS Mincho" w:eastAsia="MS Mincho" w:hAnsi="MS Mincho" w:cs="MS Mincho" w:hint="eastAsia"/>
                <w:lang w:val="hy-AM"/>
              </w:rPr>
              <w:t>․</w:t>
            </w:r>
            <w:r w:rsidRPr="00B737DE">
              <w:rPr>
                <w:rFonts w:ascii="GHEA Grapalat" w:hAnsi="GHEA Grapalat"/>
                <w:lang w:val="hy-AM"/>
              </w:rPr>
              <w:t xml:space="preserve"> Առաջարկում ենք Նախագծում նախատեսել Կենտրոնական բանկի որոշ նորմատիվ իրավական ակտերի պաշտոնական հրապարակման առաջարկվող հետևյալ կարգավորումը՝ հաշվի առնելով Կենտրոնական բանկի՝ ֆինանսական կայունության ապահովման սահմանադրական նպատակի արդյունավետ իրագործման անհրաժեշտությունն ու կարևորությունը</w:t>
            </w:r>
            <w:r w:rsidRPr="00B737DE">
              <w:rPr>
                <w:rFonts w:ascii="MS Mincho" w:eastAsia="MS Mincho" w:hAnsi="MS Mincho" w:cs="MS Mincho" w:hint="eastAsia"/>
                <w:lang w:val="hy-AM"/>
              </w:rPr>
              <w:t>․</w:t>
            </w:r>
            <w:r w:rsidRPr="00B737DE">
              <w:rPr>
                <w:rFonts w:ascii="GHEA Grapalat" w:hAnsi="GHEA Grapalat"/>
                <w:lang w:val="hy-AM"/>
              </w:rPr>
              <w:t xml:space="preserve"> </w:t>
            </w:r>
          </w:p>
          <w:p w:rsidR="0055415D" w:rsidRPr="00B737DE" w:rsidRDefault="0055415D" w:rsidP="00B737DE">
            <w:pPr>
              <w:spacing w:line="360" w:lineRule="auto"/>
              <w:jc w:val="both"/>
              <w:rPr>
                <w:rFonts w:ascii="GHEA Grapalat" w:hAnsi="GHEA Grapalat"/>
                <w:lang w:val="hy-AM"/>
              </w:rPr>
            </w:pPr>
            <w:r w:rsidRPr="00B737DE">
              <w:rPr>
                <w:rFonts w:ascii="GHEA Grapalat" w:hAnsi="GHEA Grapalat"/>
                <w:lang w:val="hy-AM"/>
              </w:rPr>
              <w:t xml:space="preserve">«Հայաստանի Հանրապետության կենտրոնական բանկի կողմից բանկային տոկոսի հաշվարկային դրույքի չափը սահմանելուն ուղղված` Կենտրոնական բանկի խորհրդի որոշումները, պարտադիր պահուստավորման նորմատիվի կամ հատուկ տնտեսական նորմատիվների սահմանմանն ուղղված Հայաստանի </w:t>
            </w:r>
            <w:r w:rsidRPr="00B737DE">
              <w:rPr>
                <w:rFonts w:ascii="GHEA Grapalat" w:hAnsi="GHEA Grapalat"/>
                <w:lang w:val="hy-AM"/>
              </w:rPr>
              <w:lastRenderedPageBreak/>
              <w:t xml:space="preserve">Հանրապետության կենտրոնական բանկի խորհրդի որոշումները, ինչպես նաև, եթե ֆինանսական շուկաներում առկա են զգալի ցնցումներ կամ առկա է դրանց տեղի ունենալու իրական վտանգ կամ հայտարարված է ռազմական կամ արտակարգ դրություն, նաև բանկերի տնտեսական նորմատիվների սահմանման և ֆինանսական գործառնությունների սահմանափակումների վերաբերյալ որոշումները հրապարակվում են նաև Հայաստանի Հանրապետության կենտրոնական բանկի պաշտոնական տնային էջում, իսկ ինտերնետի բացակայության դեպքում՝ կապի այլ միջոցներով, ինչը համարվում է «Նորմատիվ իրավական ակտերի մասին» ՀՀ օրենքի 23-րդ հոդվածի իմաստով պաշտոնական հրապարակում և դրանից հետո այդ ակտերը կարող են ուժի մեջ մտնել:»։ </w:t>
            </w:r>
          </w:p>
          <w:p w:rsidR="0055415D" w:rsidRPr="00B737DE" w:rsidRDefault="0055415D" w:rsidP="00B737DE">
            <w:pPr>
              <w:spacing w:line="360" w:lineRule="auto"/>
              <w:jc w:val="both"/>
              <w:rPr>
                <w:rFonts w:ascii="GHEA Grapalat" w:hAnsi="GHEA Grapalat"/>
                <w:lang w:val="hy-AM"/>
              </w:rPr>
            </w:pPr>
            <w:r w:rsidRPr="00B737DE">
              <w:rPr>
                <w:rFonts w:ascii="GHEA Grapalat" w:hAnsi="GHEA Grapalat"/>
                <w:lang w:val="hy-AM"/>
              </w:rPr>
              <w:t xml:space="preserve">Առաջարկը պայմանավորված է նրանով, որ նշված </w:t>
            </w:r>
            <w:r w:rsidRPr="00B737DE">
              <w:rPr>
                <w:rFonts w:ascii="GHEA Grapalat" w:hAnsi="GHEA Grapalat"/>
                <w:lang w:val="hy-AM"/>
              </w:rPr>
              <w:lastRenderedPageBreak/>
              <w:t xml:space="preserve">կարգավորումը նույնությամբ ներառված էր ՀՀ արդարադատության նախարարության կողմից մշակված «Նորմատիվ իրավական ակտերի մասին » Հայաստանի Հանրապետության օրենքի նախագծում, որը հանվեց ՀՀ Ազգային ժողովում անհասկանալի պատճառներով՝ առանց Կենտրոնական բանկի հետ քննարկելու։ Այն նաև այդ ժամանակ գործող «Իրավական ակտերի մասին» ՀՀ օրենքի գործող դրույթ էր։  </w:t>
            </w:r>
          </w:p>
          <w:p w:rsidR="0055415D" w:rsidRPr="00B737DE" w:rsidRDefault="0055415D" w:rsidP="00B737DE">
            <w:pPr>
              <w:spacing w:line="360" w:lineRule="auto"/>
              <w:jc w:val="both"/>
              <w:rPr>
                <w:rFonts w:ascii="GHEA Grapalat" w:hAnsi="GHEA Grapalat"/>
                <w:lang w:val="hy-AM"/>
              </w:rPr>
            </w:pPr>
            <w:r w:rsidRPr="00B737DE">
              <w:rPr>
                <w:rFonts w:ascii="GHEA Grapalat" w:hAnsi="GHEA Grapalat"/>
                <w:lang w:val="hy-AM"/>
              </w:rPr>
              <w:t xml:space="preserve">Հայտնում ենք նաև, որ որպես ժամանակավոր լուծում արդարադատության նախարարության հետ քննարկվեց և նշված կարգավորումը սահմանվեց Հայաստանի Հանրապետության արդարադատության նախարարի 2018 թվականի մայիսի 7-ի 180-Ն հրամանով։ </w:t>
            </w:r>
          </w:p>
          <w:p w:rsidR="0055415D" w:rsidRPr="00B737DE" w:rsidRDefault="0055415D" w:rsidP="00B737DE">
            <w:pPr>
              <w:spacing w:line="360" w:lineRule="auto"/>
              <w:jc w:val="both"/>
              <w:rPr>
                <w:rFonts w:ascii="GHEA Grapalat" w:hAnsi="GHEA Grapalat"/>
                <w:color w:val="000000"/>
                <w:lang w:val="hy-AM"/>
              </w:rPr>
            </w:pPr>
            <w:r w:rsidRPr="00B737DE">
              <w:rPr>
                <w:rFonts w:ascii="GHEA Grapalat" w:hAnsi="GHEA Grapalat"/>
                <w:lang w:val="hy-AM"/>
              </w:rPr>
              <w:t>4</w:t>
            </w:r>
            <w:r w:rsidRPr="00B737DE">
              <w:rPr>
                <w:rFonts w:ascii="MS Mincho" w:eastAsia="MS Mincho" w:hAnsi="MS Mincho" w:cs="MS Mincho" w:hint="eastAsia"/>
                <w:lang w:val="hy-AM"/>
              </w:rPr>
              <w:t>․</w:t>
            </w:r>
            <w:r w:rsidRPr="00B737DE">
              <w:rPr>
                <w:rFonts w:ascii="GHEA Grapalat" w:hAnsi="GHEA Grapalat"/>
                <w:lang w:val="hy-AM"/>
              </w:rPr>
              <w:t xml:space="preserve"> </w:t>
            </w:r>
            <w:r w:rsidRPr="00B737DE">
              <w:rPr>
                <w:rFonts w:ascii="GHEA Grapalat" w:hAnsi="GHEA Grapalat"/>
                <w:color w:val="000000"/>
                <w:lang w:val="hy-AM"/>
              </w:rPr>
              <w:t xml:space="preserve">Առաջարկում ենք Օրենքի 7-րդ հոդվածի 2-րդ մասում փորձաքննության չենթարկվող Կենտրոնական բանկի խորհրդի նորմատիվ իրավական ակտերի շարքին ավելացնել նաև </w:t>
            </w:r>
            <w:r w:rsidRPr="00B737DE">
              <w:rPr>
                <w:rFonts w:ascii="GHEA Grapalat" w:hAnsi="GHEA Grapalat"/>
                <w:color w:val="000000"/>
                <w:lang w:val="hy-AM"/>
              </w:rPr>
              <w:lastRenderedPageBreak/>
              <w:t>բանկերի կապիտալի հակացիկլիկ շեմի չափը հաստատելու մասին որոշման նախագծերը՝ հաշվի առնելով այն հանգամանքը, որ տվյալ իրավական ակտը սահմանում է ընդամենը թվային մեծություն և դրա սահմանումը կրում է պարբերական բնույթ։</w:t>
            </w:r>
          </w:p>
          <w:p w:rsidR="0055415D" w:rsidRPr="00B737DE" w:rsidRDefault="0055415D" w:rsidP="00B737DE">
            <w:pPr>
              <w:spacing w:line="360" w:lineRule="auto"/>
              <w:rPr>
                <w:rFonts w:ascii="GHEA Grapalat" w:hAnsi="GHEA Grapalat"/>
                <w:lang w:val="hy-AM"/>
              </w:rPr>
            </w:pPr>
            <w:r w:rsidRPr="00B737DE">
              <w:rPr>
                <w:rFonts w:ascii="GHEA Grapalat" w:hAnsi="GHEA Grapalat"/>
                <w:lang w:val="hy-AM"/>
              </w:rPr>
              <w:t xml:space="preserve">Ներկայացնում ենք նաև Նախագծի վերաբերյալ հետևյալ այլ առաջարկները: </w:t>
            </w:r>
          </w:p>
          <w:p w:rsidR="0055415D" w:rsidRPr="00B737DE" w:rsidRDefault="0055415D" w:rsidP="00B737DE">
            <w:pPr>
              <w:spacing w:line="360" w:lineRule="auto"/>
              <w:jc w:val="both"/>
              <w:rPr>
                <w:rFonts w:ascii="GHEA Grapalat" w:hAnsi="GHEA Grapalat"/>
                <w:lang w:val="hy-AM"/>
              </w:rPr>
            </w:pPr>
            <w:r w:rsidRPr="00B737DE">
              <w:rPr>
                <w:rFonts w:ascii="GHEA Grapalat" w:hAnsi="GHEA Grapalat"/>
                <w:lang w:val="hy-AM"/>
              </w:rPr>
              <w:t>1</w:t>
            </w:r>
            <w:r w:rsidRPr="00B737DE">
              <w:rPr>
                <w:rFonts w:ascii="MS Mincho" w:eastAsia="MS Mincho" w:hAnsi="MS Mincho" w:cs="MS Mincho" w:hint="eastAsia"/>
                <w:lang w:val="hy-AM"/>
              </w:rPr>
              <w:t>․</w:t>
            </w:r>
            <w:r w:rsidRPr="00B737DE">
              <w:rPr>
                <w:rFonts w:ascii="GHEA Grapalat" w:hAnsi="GHEA Grapalat"/>
                <w:lang w:val="hy-AM"/>
              </w:rPr>
              <w:t xml:space="preserve"> Նախագծի 4-րդ հոդվածով Օրենքի 6-րդ հոդվածի 7-րդ մասն ուժը կորցրած ճանաչելու հարցն լրացուցիչ քննարկման կարիք ունի՝ հաշվի առնելով այն հանգամանքը, որ Նախագիծը մշակողի համար հստակ չէ, թե ինչքան ժամկետում պետք է իրականացվի փորձաքննությունը։   </w:t>
            </w:r>
          </w:p>
          <w:p w:rsidR="0055415D" w:rsidRPr="00B737DE" w:rsidRDefault="0055415D" w:rsidP="00B737DE">
            <w:pPr>
              <w:spacing w:line="360" w:lineRule="auto"/>
              <w:jc w:val="both"/>
              <w:rPr>
                <w:rFonts w:ascii="GHEA Grapalat" w:hAnsi="GHEA Grapalat"/>
                <w:lang w:val="hy-AM"/>
              </w:rPr>
            </w:pPr>
            <w:r w:rsidRPr="00B737DE">
              <w:rPr>
                <w:rFonts w:ascii="GHEA Grapalat" w:hAnsi="GHEA Grapalat"/>
                <w:lang w:val="hy-AM"/>
              </w:rPr>
              <w:t>2</w:t>
            </w:r>
            <w:r w:rsidRPr="00B737DE">
              <w:rPr>
                <w:rFonts w:ascii="MS Mincho" w:eastAsia="MS Mincho" w:hAnsi="MS Mincho" w:cs="MS Mincho" w:hint="eastAsia"/>
                <w:lang w:val="hy-AM"/>
              </w:rPr>
              <w:t>․</w:t>
            </w:r>
            <w:r w:rsidRPr="00B737DE">
              <w:rPr>
                <w:rFonts w:ascii="GHEA Grapalat" w:hAnsi="GHEA Grapalat"/>
                <w:lang w:val="hy-AM"/>
              </w:rPr>
              <w:t xml:space="preserve"> </w:t>
            </w:r>
            <w:r w:rsidRPr="00B737DE">
              <w:rPr>
                <w:rFonts w:ascii="GHEA Grapalat" w:hAnsi="GHEA Grapalat" w:cs="GHEA Grapalat"/>
                <w:lang w:val="hy-AM"/>
              </w:rPr>
              <w:t>Առաջարկում</w:t>
            </w:r>
            <w:r w:rsidRPr="00B737DE">
              <w:rPr>
                <w:rFonts w:ascii="GHEA Grapalat" w:hAnsi="GHEA Grapalat"/>
                <w:lang w:val="hy-AM"/>
              </w:rPr>
              <w:t xml:space="preserve"> </w:t>
            </w:r>
            <w:r w:rsidRPr="00B737DE">
              <w:rPr>
                <w:rFonts w:ascii="GHEA Grapalat" w:hAnsi="GHEA Grapalat" w:cs="GHEA Grapalat"/>
                <w:lang w:val="hy-AM"/>
              </w:rPr>
              <w:t>ենք</w:t>
            </w:r>
            <w:r w:rsidRPr="00B737DE">
              <w:rPr>
                <w:rFonts w:ascii="GHEA Grapalat" w:hAnsi="GHEA Grapalat"/>
                <w:lang w:val="hy-AM"/>
              </w:rPr>
              <w:t xml:space="preserve"> </w:t>
            </w:r>
            <w:r w:rsidRPr="00B737DE">
              <w:rPr>
                <w:rFonts w:ascii="GHEA Grapalat" w:hAnsi="GHEA Grapalat" w:cs="GHEA Grapalat"/>
                <w:lang w:val="hy-AM"/>
              </w:rPr>
              <w:t>վերանայել</w:t>
            </w:r>
            <w:r w:rsidRPr="00B737DE">
              <w:rPr>
                <w:rFonts w:ascii="GHEA Grapalat" w:hAnsi="GHEA Grapalat"/>
                <w:lang w:val="hy-AM"/>
              </w:rPr>
              <w:t xml:space="preserve"> </w:t>
            </w:r>
            <w:r w:rsidRPr="00B737DE">
              <w:rPr>
                <w:rFonts w:ascii="GHEA Grapalat" w:eastAsia="MS Mincho" w:hAnsi="GHEA Grapalat" w:cs="MS Mincho"/>
                <w:bCs/>
                <w:iCs/>
                <w:lang w:val="hy-AM"/>
              </w:rPr>
              <w:t xml:space="preserve">Օրենքի 23-րդ հոդվածի 7-րդ մասով </w:t>
            </w:r>
            <w:r w:rsidRPr="00B737DE">
              <w:rPr>
                <w:rFonts w:ascii="GHEA Grapalat" w:hAnsi="GHEA Grapalat"/>
                <w:lang w:val="hy-AM"/>
              </w:rPr>
              <w:t>ներքին իրավական ակտերի ուժի մեջ մտնելու Օրենքով սահմանված կարգավորումները, որոնք գործնականում առաջ են բերում որոշակի խնդիրներ։</w:t>
            </w:r>
          </w:p>
          <w:p w:rsidR="0055415D" w:rsidRPr="00B737DE" w:rsidRDefault="0055415D" w:rsidP="00B737DE">
            <w:pPr>
              <w:spacing w:line="360" w:lineRule="auto"/>
              <w:jc w:val="both"/>
              <w:rPr>
                <w:rFonts w:ascii="GHEA Grapalat" w:eastAsia="GHEA Grapalat" w:hAnsi="GHEA Grapalat" w:cs="Sylfaen"/>
                <w:lang w:val="hy-AM"/>
              </w:rPr>
            </w:pPr>
            <w:r w:rsidRPr="00B737DE">
              <w:rPr>
                <w:rFonts w:ascii="GHEA Grapalat" w:eastAsia="GHEA Grapalat" w:hAnsi="GHEA Grapalat" w:cs="Sylfaen"/>
                <w:lang w:val="hy-AM"/>
              </w:rPr>
              <w:lastRenderedPageBreak/>
              <w:t xml:space="preserve">Օրենքի 2-րդ հոդվածի համաձայն </w:t>
            </w:r>
            <w:r w:rsidRPr="00B737DE">
              <w:rPr>
                <w:rFonts w:ascii="GHEA Grapalat" w:eastAsia="GHEA Grapalat" w:hAnsi="GHEA Grapalat" w:cs="Sylfaen"/>
                <w:bCs/>
                <w:lang w:val="hy-AM"/>
              </w:rPr>
              <w:t>ներքին իրավական ակտը</w:t>
            </w:r>
            <w:r w:rsidRPr="00B737DE">
              <w:rPr>
                <w:rFonts w:ascii="GHEA Grapalat" w:eastAsia="GHEA Grapalat" w:hAnsi="GHEA Grapalat" w:cs="Sylfaen"/>
                <w:b/>
                <w:bCs/>
                <w:lang w:val="hy-AM"/>
              </w:rPr>
              <w:t xml:space="preserve"> </w:t>
            </w:r>
            <w:r w:rsidRPr="00B737DE">
              <w:rPr>
                <w:rFonts w:ascii="GHEA Grapalat" w:eastAsia="GHEA Grapalat" w:hAnsi="GHEA Grapalat" w:cs="Sylfaen"/>
                <w:lang w:val="hy-AM"/>
              </w:rPr>
              <w:t xml:space="preserve">նորմատիվ իրավական ակտի հիման վրա և դրան համապատասխան ընդունված իրավական ակտ է, որը սահմանում է վարքագծի կանոն այն անձանց խմբի համար, որոնք դա ընդունող մարմնի հետ աշխատանքային կամ վարչական հարաբերությունների մեջ են կամ օգտվում են դա ընդունող մարմնի ծառայություններից կամ աշխատանքներից։ Նորմատիվ իրավական ակտի հասկացությունից ակնհայտ է, որ դրանում սահմանվող վարքագծի կանոնը չունի արտաքին ազդեցություն, երրորդ անձանց համար իրավունքներ և պարտականություններ չի առաջացնում և ուղղված է  աշխատանքային կամ վարչական հարաբերությունների կարգավորմանը։ Հետևաբար՝ աննպատակահարմար է այդ ակտերի հրապարակումը և դրանց ուժի մեջ մտնելը հրապարակման հետ պայմանավորելը։ </w:t>
            </w:r>
          </w:p>
          <w:p w:rsidR="0055415D" w:rsidRPr="00B737DE" w:rsidRDefault="0055415D" w:rsidP="00B737DE">
            <w:pPr>
              <w:spacing w:line="360" w:lineRule="auto"/>
              <w:jc w:val="both"/>
              <w:rPr>
                <w:rFonts w:ascii="GHEA Grapalat" w:eastAsia="GHEA Grapalat" w:hAnsi="GHEA Grapalat" w:cs="Sylfaen"/>
                <w:lang w:val="hy-AM"/>
              </w:rPr>
            </w:pPr>
            <w:r w:rsidRPr="00B737DE">
              <w:rPr>
                <w:rFonts w:ascii="GHEA Grapalat" w:eastAsia="GHEA Grapalat" w:hAnsi="GHEA Grapalat" w:cs="Sylfaen"/>
                <w:lang w:val="hy-AM"/>
              </w:rPr>
              <w:lastRenderedPageBreak/>
              <w:t>Ուստի, առաջարկում ենք ներքին իրավական ակտերի ուժի մեջ մտնելու կարգավորումը վերանայել՝ ներքին իրավական ակտերն ուժի մեջ մտնելու համար հիմք ընդունելով  այդ ակտի մասին համապատասխան անձանց պատշաճ կարգով իրազեկելու սկզբունքը։ Այսպիսի մոտեցում ամրագրված էր ուժը կորցրած «Իրավական ակտերի մասին» ՀՀ օրենքի 23-րդ հոդվածում։</w:t>
            </w:r>
          </w:p>
          <w:p w:rsidR="0055415D" w:rsidRPr="00B737DE" w:rsidRDefault="0055415D" w:rsidP="00B737DE">
            <w:pPr>
              <w:spacing w:line="360" w:lineRule="auto"/>
              <w:jc w:val="both"/>
              <w:rPr>
                <w:rFonts w:ascii="GHEA Grapalat" w:hAnsi="GHEA Grapalat"/>
                <w:lang w:val="hy-AM"/>
              </w:rPr>
            </w:pPr>
            <w:r w:rsidRPr="00B737DE">
              <w:rPr>
                <w:rFonts w:ascii="GHEA Grapalat" w:hAnsi="GHEA Grapalat"/>
                <w:lang w:val="hy-AM"/>
              </w:rPr>
              <w:t>3</w:t>
            </w:r>
            <w:r w:rsidRPr="00B737DE">
              <w:rPr>
                <w:rFonts w:ascii="MS Mincho" w:eastAsia="MS Mincho" w:hAnsi="MS Mincho" w:cs="MS Mincho" w:hint="eastAsia"/>
                <w:lang w:val="hy-AM"/>
              </w:rPr>
              <w:t>․</w:t>
            </w:r>
            <w:r w:rsidRPr="00B737DE">
              <w:rPr>
                <w:rFonts w:ascii="GHEA Grapalat" w:hAnsi="GHEA Grapalat"/>
                <w:lang w:val="hy-AM"/>
              </w:rPr>
              <w:t xml:space="preserve"> </w:t>
            </w:r>
            <w:r w:rsidRPr="00B737DE">
              <w:rPr>
                <w:rFonts w:ascii="GHEA Grapalat" w:hAnsi="GHEA Grapalat" w:cs="GHEA Grapalat"/>
                <w:lang w:val="hy-AM"/>
              </w:rPr>
              <w:t>Մեկնաբանություններից</w:t>
            </w:r>
            <w:r w:rsidRPr="00B737DE">
              <w:rPr>
                <w:rFonts w:ascii="GHEA Grapalat" w:hAnsi="GHEA Grapalat"/>
                <w:lang w:val="hy-AM"/>
              </w:rPr>
              <w:t xml:space="preserve"> </w:t>
            </w:r>
            <w:r w:rsidRPr="00B737DE">
              <w:rPr>
                <w:rFonts w:ascii="GHEA Grapalat" w:hAnsi="GHEA Grapalat" w:cs="GHEA Grapalat"/>
                <w:lang w:val="hy-AM"/>
              </w:rPr>
              <w:t>ու</w:t>
            </w:r>
            <w:r w:rsidRPr="00B737DE">
              <w:rPr>
                <w:rFonts w:ascii="GHEA Grapalat" w:hAnsi="GHEA Grapalat"/>
                <w:lang w:val="hy-AM"/>
              </w:rPr>
              <w:t xml:space="preserve"> </w:t>
            </w:r>
            <w:r w:rsidRPr="00B737DE">
              <w:rPr>
                <w:rFonts w:ascii="GHEA Grapalat" w:hAnsi="GHEA Grapalat" w:cs="GHEA Grapalat"/>
                <w:lang w:val="hy-AM"/>
              </w:rPr>
              <w:t>տարընկալումներից</w:t>
            </w:r>
            <w:r w:rsidRPr="00B737DE">
              <w:rPr>
                <w:rFonts w:ascii="GHEA Grapalat" w:hAnsi="GHEA Grapalat"/>
                <w:lang w:val="hy-AM"/>
              </w:rPr>
              <w:t xml:space="preserve"> </w:t>
            </w:r>
            <w:r w:rsidRPr="00B737DE">
              <w:rPr>
                <w:rFonts w:ascii="GHEA Grapalat" w:hAnsi="GHEA Grapalat" w:cs="GHEA Grapalat"/>
                <w:lang w:val="hy-AM"/>
              </w:rPr>
              <w:t>խուսափելու</w:t>
            </w:r>
            <w:r w:rsidRPr="00B737DE">
              <w:rPr>
                <w:rFonts w:ascii="GHEA Grapalat" w:hAnsi="GHEA Grapalat"/>
                <w:lang w:val="hy-AM"/>
              </w:rPr>
              <w:t xml:space="preserve"> </w:t>
            </w:r>
            <w:r w:rsidRPr="00B737DE">
              <w:rPr>
                <w:rFonts w:ascii="GHEA Grapalat" w:hAnsi="GHEA Grapalat" w:cs="GHEA Grapalat"/>
                <w:lang w:val="hy-AM"/>
              </w:rPr>
              <w:t>համար</w:t>
            </w:r>
            <w:r w:rsidRPr="00B737DE">
              <w:rPr>
                <w:rFonts w:ascii="GHEA Grapalat" w:hAnsi="GHEA Grapalat"/>
                <w:lang w:val="hy-AM"/>
              </w:rPr>
              <w:t xml:space="preserve"> </w:t>
            </w:r>
            <w:r w:rsidRPr="00B737DE">
              <w:rPr>
                <w:rFonts w:ascii="GHEA Grapalat" w:hAnsi="GHEA Grapalat" w:cs="GHEA Grapalat"/>
                <w:lang w:val="hy-AM"/>
              </w:rPr>
              <w:t>Նախագծի</w:t>
            </w:r>
            <w:r w:rsidRPr="00B737DE">
              <w:rPr>
                <w:rFonts w:ascii="GHEA Grapalat" w:hAnsi="GHEA Grapalat"/>
                <w:lang w:val="hy-AM"/>
              </w:rPr>
              <w:t xml:space="preserve"> 16-</w:t>
            </w:r>
            <w:r w:rsidRPr="00B737DE">
              <w:rPr>
                <w:rFonts w:ascii="GHEA Grapalat" w:hAnsi="GHEA Grapalat" w:cs="GHEA Grapalat"/>
                <w:lang w:val="hy-AM"/>
              </w:rPr>
              <w:t>րդ</w:t>
            </w:r>
            <w:r w:rsidRPr="00B737DE">
              <w:rPr>
                <w:rFonts w:ascii="GHEA Grapalat" w:hAnsi="GHEA Grapalat"/>
                <w:lang w:val="hy-AM"/>
              </w:rPr>
              <w:t xml:space="preserve"> </w:t>
            </w:r>
            <w:r w:rsidRPr="00B737DE">
              <w:rPr>
                <w:rFonts w:ascii="GHEA Grapalat" w:hAnsi="GHEA Grapalat" w:cs="GHEA Grapalat"/>
                <w:lang w:val="hy-AM"/>
              </w:rPr>
              <w:t>հոդվածով</w:t>
            </w:r>
            <w:r w:rsidRPr="00B737DE">
              <w:rPr>
                <w:rFonts w:ascii="GHEA Grapalat" w:hAnsi="GHEA Grapalat"/>
                <w:lang w:val="hy-AM"/>
              </w:rPr>
              <w:t xml:space="preserve"> </w:t>
            </w:r>
            <w:r w:rsidRPr="00B737DE">
              <w:rPr>
                <w:rFonts w:ascii="GHEA Grapalat" w:hAnsi="GHEA Grapalat" w:cs="GHEA Grapalat"/>
                <w:lang w:val="hy-AM"/>
              </w:rPr>
              <w:t>Օրենքում</w:t>
            </w:r>
            <w:r w:rsidRPr="00B737DE">
              <w:rPr>
                <w:rFonts w:ascii="GHEA Grapalat" w:hAnsi="GHEA Grapalat"/>
                <w:lang w:val="hy-AM"/>
              </w:rPr>
              <w:t xml:space="preserve"> </w:t>
            </w:r>
            <w:r w:rsidRPr="00B737DE">
              <w:rPr>
                <w:rFonts w:ascii="GHEA Grapalat" w:hAnsi="GHEA Grapalat" w:cs="GHEA Grapalat"/>
                <w:lang w:val="hy-AM"/>
              </w:rPr>
              <w:t>լրացվող</w:t>
            </w:r>
            <w:r w:rsidRPr="00B737DE">
              <w:rPr>
                <w:rFonts w:ascii="GHEA Grapalat" w:hAnsi="GHEA Grapalat"/>
                <w:lang w:val="hy-AM"/>
              </w:rPr>
              <w:t xml:space="preserve"> 38</w:t>
            </w:r>
            <w:r w:rsidRPr="00B737DE">
              <w:rPr>
                <w:rFonts w:ascii="MS Mincho" w:eastAsia="MS Mincho" w:hAnsi="MS Mincho" w:cs="MS Mincho" w:hint="eastAsia"/>
                <w:lang w:val="hy-AM"/>
              </w:rPr>
              <w:t>․</w:t>
            </w:r>
            <w:r w:rsidRPr="00B737DE">
              <w:rPr>
                <w:rFonts w:ascii="GHEA Grapalat" w:hAnsi="GHEA Grapalat"/>
                <w:lang w:val="hy-AM"/>
              </w:rPr>
              <w:t>1-</w:t>
            </w:r>
            <w:r w:rsidRPr="00B737DE">
              <w:rPr>
                <w:rFonts w:ascii="GHEA Grapalat" w:hAnsi="GHEA Grapalat" w:cs="GHEA Grapalat"/>
                <w:lang w:val="hy-AM"/>
              </w:rPr>
              <w:t>րդ</w:t>
            </w:r>
            <w:r w:rsidRPr="00B737DE">
              <w:rPr>
                <w:rFonts w:ascii="GHEA Grapalat" w:hAnsi="GHEA Grapalat"/>
                <w:lang w:val="hy-AM"/>
              </w:rPr>
              <w:t xml:space="preserve"> </w:t>
            </w:r>
            <w:r w:rsidRPr="00B737DE">
              <w:rPr>
                <w:rFonts w:ascii="GHEA Grapalat" w:hAnsi="GHEA Grapalat" w:cs="GHEA Grapalat"/>
                <w:lang w:val="hy-AM"/>
              </w:rPr>
              <w:t>հոդվածի</w:t>
            </w:r>
            <w:r w:rsidRPr="00B737DE">
              <w:rPr>
                <w:rFonts w:ascii="GHEA Grapalat" w:hAnsi="GHEA Grapalat"/>
                <w:lang w:val="hy-AM"/>
              </w:rPr>
              <w:t xml:space="preserve"> 1-</w:t>
            </w:r>
            <w:r w:rsidRPr="00B737DE">
              <w:rPr>
                <w:rFonts w:ascii="GHEA Grapalat" w:hAnsi="GHEA Grapalat" w:cs="GHEA Grapalat"/>
                <w:lang w:val="hy-AM"/>
              </w:rPr>
              <w:t>ին</w:t>
            </w:r>
            <w:r w:rsidRPr="00B737DE">
              <w:rPr>
                <w:rFonts w:ascii="GHEA Grapalat" w:hAnsi="GHEA Grapalat"/>
                <w:lang w:val="hy-AM"/>
              </w:rPr>
              <w:t xml:space="preserve"> </w:t>
            </w:r>
            <w:r w:rsidRPr="00B737DE">
              <w:rPr>
                <w:rFonts w:ascii="GHEA Grapalat" w:hAnsi="GHEA Grapalat" w:cs="GHEA Grapalat"/>
                <w:lang w:val="hy-AM"/>
              </w:rPr>
              <w:t>մասի</w:t>
            </w:r>
            <w:r w:rsidRPr="00B737DE">
              <w:rPr>
                <w:rFonts w:ascii="GHEA Grapalat" w:hAnsi="GHEA Grapalat"/>
                <w:lang w:val="hy-AM"/>
              </w:rPr>
              <w:t xml:space="preserve"> 2-</w:t>
            </w:r>
            <w:r w:rsidRPr="00B737DE">
              <w:rPr>
                <w:rFonts w:ascii="GHEA Grapalat" w:hAnsi="GHEA Grapalat" w:cs="GHEA Grapalat"/>
                <w:lang w:val="hy-AM"/>
              </w:rPr>
              <w:t>րդ</w:t>
            </w:r>
            <w:r w:rsidRPr="00B737DE">
              <w:rPr>
                <w:rFonts w:ascii="GHEA Grapalat" w:hAnsi="GHEA Grapalat"/>
                <w:lang w:val="hy-AM"/>
              </w:rPr>
              <w:t xml:space="preserve"> </w:t>
            </w:r>
            <w:r w:rsidRPr="00B737DE">
              <w:rPr>
                <w:rFonts w:ascii="GHEA Grapalat" w:hAnsi="GHEA Grapalat" w:cs="GHEA Grapalat"/>
                <w:lang w:val="hy-AM"/>
              </w:rPr>
              <w:t>նախադասությունն</w:t>
            </w:r>
            <w:r w:rsidRPr="00B737DE">
              <w:rPr>
                <w:rFonts w:ascii="GHEA Grapalat" w:hAnsi="GHEA Grapalat"/>
                <w:lang w:val="hy-AM"/>
              </w:rPr>
              <w:t xml:space="preserve"> </w:t>
            </w:r>
            <w:r w:rsidRPr="00B737DE">
              <w:rPr>
                <w:rFonts w:ascii="GHEA Grapalat" w:hAnsi="GHEA Grapalat" w:cs="GHEA Grapalat"/>
                <w:lang w:val="hy-AM"/>
              </w:rPr>
              <w:t>առաջարկում</w:t>
            </w:r>
            <w:r w:rsidRPr="00B737DE">
              <w:rPr>
                <w:rFonts w:ascii="GHEA Grapalat" w:hAnsi="GHEA Grapalat"/>
                <w:lang w:val="hy-AM"/>
              </w:rPr>
              <w:t xml:space="preserve"> </w:t>
            </w:r>
            <w:r w:rsidRPr="00B737DE">
              <w:rPr>
                <w:rFonts w:ascii="GHEA Grapalat" w:hAnsi="GHEA Grapalat" w:cs="GHEA Grapalat"/>
                <w:lang w:val="hy-AM"/>
              </w:rPr>
              <w:t>ենք</w:t>
            </w:r>
            <w:r w:rsidRPr="00B737DE">
              <w:rPr>
                <w:rFonts w:ascii="GHEA Grapalat" w:hAnsi="GHEA Grapalat"/>
                <w:lang w:val="hy-AM"/>
              </w:rPr>
              <w:t xml:space="preserve"> </w:t>
            </w:r>
            <w:r w:rsidRPr="00B737DE">
              <w:rPr>
                <w:rFonts w:ascii="GHEA Grapalat" w:hAnsi="GHEA Grapalat" w:cs="GHEA Grapalat"/>
                <w:lang w:val="hy-AM"/>
              </w:rPr>
              <w:t>խմբագրել</w:t>
            </w:r>
            <w:r w:rsidRPr="00B737DE">
              <w:rPr>
                <w:rFonts w:ascii="GHEA Grapalat" w:hAnsi="GHEA Grapalat"/>
                <w:lang w:val="hy-AM"/>
              </w:rPr>
              <w:t xml:space="preserve"> </w:t>
            </w:r>
            <w:r w:rsidRPr="00B737DE">
              <w:rPr>
                <w:rFonts w:ascii="GHEA Grapalat" w:hAnsi="GHEA Grapalat" w:cs="GHEA Grapalat"/>
                <w:lang w:val="hy-AM"/>
              </w:rPr>
              <w:t>այնպես</w:t>
            </w:r>
            <w:r w:rsidRPr="00B737DE">
              <w:rPr>
                <w:rFonts w:ascii="GHEA Grapalat" w:hAnsi="GHEA Grapalat"/>
                <w:lang w:val="hy-AM"/>
              </w:rPr>
              <w:t xml:space="preserve">, </w:t>
            </w:r>
            <w:r w:rsidRPr="00B737DE">
              <w:rPr>
                <w:rFonts w:ascii="GHEA Grapalat" w:hAnsi="GHEA Grapalat" w:cs="GHEA Grapalat"/>
                <w:lang w:val="hy-AM"/>
              </w:rPr>
              <w:t>որ</w:t>
            </w:r>
            <w:r w:rsidRPr="00B737DE">
              <w:rPr>
                <w:rFonts w:ascii="GHEA Grapalat" w:hAnsi="GHEA Grapalat"/>
                <w:lang w:val="hy-AM"/>
              </w:rPr>
              <w:t xml:space="preserve"> </w:t>
            </w:r>
            <w:r w:rsidRPr="00B737DE">
              <w:rPr>
                <w:rFonts w:ascii="GHEA Grapalat" w:hAnsi="GHEA Grapalat" w:cs="GHEA Grapalat"/>
                <w:lang w:val="hy-AM"/>
              </w:rPr>
              <w:t>հստակ</w:t>
            </w:r>
            <w:r w:rsidRPr="00B737DE">
              <w:rPr>
                <w:rFonts w:ascii="GHEA Grapalat" w:hAnsi="GHEA Grapalat"/>
                <w:lang w:val="hy-AM"/>
              </w:rPr>
              <w:t xml:space="preserve"> </w:t>
            </w:r>
            <w:r w:rsidRPr="00B737DE">
              <w:rPr>
                <w:rFonts w:ascii="GHEA Grapalat" w:hAnsi="GHEA Grapalat" w:cs="GHEA Grapalat"/>
                <w:lang w:val="hy-AM"/>
              </w:rPr>
              <w:t>լինի</w:t>
            </w:r>
            <w:r w:rsidRPr="00B737DE">
              <w:rPr>
                <w:rFonts w:ascii="GHEA Grapalat" w:hAnsi="GHEA Grapalat"/>
                <w:lang w:val="hy-AM"/>
              </w:rPr>
              <w:t xml:space="preserve">, </w:t>
            </w:r>
            <w:r w:rsidRPr="00B737DE">
              <w:rPr>
                <w:rFonts w:ascii="GHEA Grapalat" w:hAnsi="GHEA Grapalat" w:cs="GHEA Grapalat"/>
                <w:lang w:val="hy-AM"/>
              </w:rPr>
              <w:t>որ</w:t>
            </w:r>
            <w:r w:rsidRPr="00B737DE">
              <w:rPr>
                <w:rFonts w:ascii="GHEA Grapalat" w:hAnsi="GHEA Grapalat"/>
                <w:lang w:val="hy-AM"/>
              </w:rPr>
              <w:t xml:space="preserve"> </w:t>
            </w:r>
            <w:r w:rsidRPr="00B737DE">
              <w:rPr>
                <w:rFonts w:ascii="GHEA Grapalat" w:hAnsi="GHEA Grapalat" w:cs="GHEA Grapalat"/>
                <w:lang w:val="hy-AM"/>
              </w:rPr>
              <w:t>խոսքը</w:t>
            </w:r>
            <w:r w:rsidRPr="00B737DE">
              <w:rPr>
                <w:rFonts w:ascii="GHEA Grapalat" w:hAnsi="GHEA Grapalat"/>
                <w:lang w:val="hy-AM"/>
              </w:rPr>
              <w:t xml:space="preserve"> </w:t>
            </w:r>
            <w:r w:rsidRPr="00B737DE">
              <w:rPr>
                <w:rFonts w:ascii="GHEA Grapalat" w:hAnsi="GHEA Grapalat" w:cs="GHEA Grapalat"/>
                <w:lang w:val="hy-AM"/>
              </w:rPr>
              <w:t>դեռևս</w:t>
            </w:r>
            <w:r w:rsidRPr="00B737DE">
              <w:rPr>
                <w:rFonts w:ascii="GHEA Grapalat" w:hAnsi="GHEA Grapalat"/>
                <w:lang w:val="hy-AM"/>
              </w:rPr>
              <w:t xml:space="preserve"> </w:t>
            </w:r>
            <w:r w:rsidRPr="00B737DE">
              <w:rPr>
                <w:rFonts w:ascii="GHEA Grapalat" w:hAnsi="GHEA Grapalat" w:cs="GHEA Grapalat"/>
                <w:lang w:val="hy-AM"/>
              </w:rPr>
              <w:t>ուժի</w:t>
            </w:r>
            <w:r w:rsidRPr="00B737DE">
              <w:rPr>
                <w:rFonts w:ascii="GHEA Grapalat" w:hAnsi="GHEA Grapalat"/>
                <w:lang w:val="hy-AM"/>
              </w:rPr>
              <w:t xml:space="preserve"> </w:t>
            </w:r>
            <w:r w:rsidRPr="00B737DE">
              <w:rPr>
                <w:rFonts w:ascii="GHEA Grapalat" w:hAnsi="GHEA Grapalat" w:cs="GHEA Grapalat"/>
                <w:lang w:val="hy-AM"/>
              </w:rPr>
              <w:t>մեջ</w:t>
            </w:r>
            <w:r w:rsidRPr="00B737DE">
              <w:rPr>
                <w:rFonts w:ascii="GHEA Grapalat" w:hAnsi="GHEA Grapalat"/>
                <w:lang w:val="hy-AM"/>
              </w:rPr>
              <w:t xml:space="preserve"> </w:t>
            </w:r>
            <w:r w:rsidRPr="00B737DE">
              <w:rPr>
                <w:rFonts w:ascii="GHEA Grapalat" w:hAnsi="GHEA Grapalat" w:cs="GHEA Grapalat"/>
                <w:lang w:val="hy-AM"/>
              </w:rPr>
              <w:t>չմտած</w:t>
            </w:r>
            <w:r w:rsidRPr="00B737DE">
              <w:rPr>
                <w:rFonts w:ascii="GHEA Grapalat" w:hAnsi="GHEA Grapalat"/>
                <w:lang w:val="hy-AM"/>
              </w:rPr>
              <w:t xml:space="preserve"> </w:t>
            </w:r>
            <w:r w:rsidRPr="00B737DE">
              <w:rPr>
                <w:rFonts w:ascii="GHEA Grapalat" w:hAnsi="GHEA Grapalat" w:cs="GHEA Grapalat"/>
                <w:lang w:val="hy-AM"/>
              </w:rPr>
              <w:t>իրավական</w:t>
            </w:r>
            <w:r w:rsidRPr="00B737DE">
              <w:rPr>
                <w:rFonts w:ascii="GHEA Grapalat" w:hAnsi="GHEA Grapalat"/>
                <w:lang w:val="hy-AM"/>
              </w:rPr>
              <w:t xml:space="preserve"> </w:t>
            </w:r>
            <w:r w:rsidRPr="00B737DE">
              <w:rPr>
                <w:rFonts w:ascii="GHEA Grapalat" w:hAnsi="GHEA Grapalat" w:cs="GHEA Grapalat"/>
                <w:lang w:val="hy-AM"/>
              </w:rPr>
              <w:t>ակտը</w:t>
            </w:r>
            <w:r w:rsidRPr="00B737DE">
              <w:rPr>
                <w:rFonts w:ascii="GHEA Grapalat" w:hAnsi="GHEA Grapalat"/>
                <w:lang w:val="hy-AM"/>
              </w:rPr>
              <w:t xml:space="preserve"> </w:t>
            </w:r>
            <w:r w:rsidRPr="00B737DE">
              <w:rPr>
                <w:rFonts w:ascii="GHEA Grapalat" w:hAnsi="GHEA Grapalat" w:cs="GHEA Grapalat"/>
                <w:lang w:val="hy-AM"/>
              </w:rPr>
              <w:t>չեղարկելու</w:t>
            </w:r>
            <w:r w:rsidRPr="00B737DE">
              <w:rPr>
                <w:rFonts w:ascii="GHEA Grapalat" w:hAnsi="GHEA Grapalat"/>
                <w:lang w:val="hy-AM"/>
              </w:rPr>
              <w:t xml:space="preserve"> </w:t>
            </w:r>
            <w:r w:rsidRPr="00B737DE">
              <w:rPr>
                <w:rFonts w:ascii="GHEA Grapalat" w:hAnsi="GHEA Grapalat" w:cs="GHEA Grapalat"/>
                <w:lang w:val="hy-AM"/>
              </w:rPr>
              <w:t>մասին</w:t>
            </w:r>
            <w:r w:rsidRPr="00B737DE">
              <w:rPr>
                <w:rFonts w:ascii="GHEA Grapalat" w:hAnsi="GHEA Grapalat"/>
                <w:lang w:val="hy-AM"/>
              </w:rPr>
              <w:t xml:space="preserve"> </w:t>
            </w:r>
            <w:r w:rsidRPr="00B737DE">
              <w:rPr>
                <w:rFonts w:ascii="GHEA Grapalat" w:hAnsi="GHEA Grapalat" w:cs="GHEA Grapalat"/>
                <w:lang w:val="hy-AM"/>
              </w:rPr>
              <w:t>է</w:t>
            </w:r>
            <w:r w:rsidRPr="00B737DE">
              <w:rPr>
                <w:rFonts w:ascii="GHEA Grapalat" w:hAnsi="GHEA Grapalat"/>
                <w:lang w:val="hy-AM"/>
              </w:rPr>
              <w:t xml:space="preserve">։ </w:t>
            </w:r>
          </w:p>
          <w:p w:rsidR="0055415D" w:rsidRPr="00B737DE" w:rsidRDefault="0055415D" w:rsidP="00B737DE">
            <w:pPr>
              <w:spacing w:line="360" w:lineRule="auto"/>
              <w:jc w:val="both"/>
              <w:rPr>
                <w:rFonts w:ascii="GHEA Grapalat" w:hAnsi="GHEA Grapalat"/>
                <w:lang w:val="hy-AM"/>
              </w:rPr>
            </w:pPr>
            <w:r w:rsidRPr="00B737DE">
              <w:rPr>
                <w:rFonts w:ascii="GHEA Grapalat" w:hAnsi="GHEA Grapalat"/>
                <w:lang w:val="hy-AM"/>
              </w:rPr>
              <w:t>4</w:t>
            </w:r>
            <w:r w:rsidRPr="00B737DE">
              <w:rPr>
                <w:rFonts w:ascii="MS Mincho" w:eastAsia="MS Mincho" w:hAnsi="MS Mincho" w:cs="MS Mincho" w:hint="eastAsia"/>
                <w:lang w:val="hy-AM"/>
              </w:rPr>
              <w:t>․</w:t>
            </w:r>
            <w:r w:rsidRPr="00B737DE">
              <w:rPr>
                <w:rFonts w:ascii="GHEA Grapalat" w:hAnsi="GHEA Grapalat"/>
                <w:lang w:val="hy-AM"/>
              </w:rPr>
              <w:t xml:space="preserve"> Նախագծի 2-րդ հոդվածով Օրենքի 2-րդ հոդվածի 1-ին մասի 6-րդ կետում կատարվող փոփոխությունների հետ մեկտեղ առաջարկում ենք </w:t>
            </w:r>
            <w:r w:rsidRPr="00B737DE">
              <w:rPr>
                <w:rFonts w:ascii="GHEA Grapalat" w:hAnsi="GHEA Grapalat"/>
                <w:lang w:val="hy-AM"/>
              </w:rPr>
              <w:lastRenderedPageBreak/>
              <w:t xml:space="preserve">հստակեցնել, թե արդյոք ներքին իրավական ակտի սահմանման մեջ մտնում է նաև իրավաբանական անձանց՝ նորմատիվ իրավական ակտերով նախատեսված դեպքերում իրենց իրավասության շրջանակում ընդունած ակտը։ Գործող ձևակերպումը իրավաբանական անձանց, այդ թվում՝ ֆինանսական կազմակերպությունների մոտ տարաբնույթ մեկնաբանությունների տեղիք է տալիս։  </w:t>
            </w:r>
          </w:p>
          <w:p w:rsidR="0055415D" w:rsidRPr="00B737DE" w:rsidRDefault="0055415D" w:rsidP="00B737DE">
            <w:pPr>
              <w:spacing w:line="360" w:lineRule="auto"/>
              <w:jc w:val="both"/>
              <w:rPr>
                <w:rFonts w:ascii="GHEA Grapalat" w:hAnsi="GHEA Grapalat"/>
                <w:lang w:val="hy-AM"/>
              </w:rPr>
            </w:pPr>
            <w:r w:rsidRPr="00B737DE">
              <w:rPr>
                <w:rFonts w:ascii="GHEA Grapalat" w:hAnsi="GHEA Grapalat"/>
                <w:lang w:val="hy-AM"/>
              </w:rPr>
              <w:t xml:space="preserve">5. Նախագծի 18-րդ հոդվածով </w:t>
            </w:r>
            <w:r w:rsidRPr="00B737DE">
              <w:rPr>
                <w:rFonts w:ascii="GHEA Grapalat" w:hAnsi="GHEA Grapalat" w:cs="Cambria"/>
                <w:bCs/>
                <w:lang w:val="hy-AM"/>
              </w:rPr>
              <w:t>Օրենքի 42-րդ հոդվածում լրացվող 4</w:t>
            </w:r>
            <w:r w:rsidRPr="00B737DE">
              <w:rPr>
                <w:rFonts w:ascii="MS Mincho" w:eastAsia="MS Mincho" w:hAnsi="MS Mincho" w:cs="MS Mincho" w:hint="eastAsia"/>
                <w:bCs/>
                <w:lang w:val="hy-AM"/>
              </w:rPr>
              <w:t>․</w:t>
            </w:r>
            <w:r w:rsidRPr="00B737DE">
              <w:rPr>
                <w:rFonts w:ascii="GHEA Grapalat" w:hAnsi="GHEA Grapalat" w:cs="Cambria"/>
                <w:bCs/>
                <w:lang w:val="hy-AM"/>
              </w:rPr>
              <w:t xml:space="preserve">1 </w:t>
            </w:r>
            <w:r w:rsidRPr="00B737DE">
              <w:rPr>
                <w:rFonts w:ascii="GHEA Grapalat" w:hAnsi="GHEA Grapalat" w:cs="GHEA Grapalat"/>
                <w:bCs/>
                <w:lang w:val="hy-AM"/>
              </w:rPr>
              <w:t>մասում</w:t>
            </w:r>
            <w:r w:rsidRPr="00B737DE">
              <w:rPr>
                <w:rFonts w:ascii="GHEA Grapalat" w:hAnsi="GHEA Grapalat" w:cs="Cambria"/>
                <w:bCs/>
                <w:lang w:val="hy-AM"/>
              </w:rPr>
              <w:t xml:space="preserve"> </w:t>
            </w:r>
            <w:r w:rsidRPr="00B737DE">
              <w:rPr>
                <w:rFonts w:ascii="GHEA Grapalat" w:hAnsi="GHEA Grapalat" w:cs="GHEA Grapalat"/>
                <w:bCs/>
                <w:lang w:val="hy-AM"/>
              </w:rPr>
              <w:t>տա</w:t>
            </w:r>
            <w:r w:rsidRPr="00B737DE">
              <w:rPr>
                <w:rFonts w:ascii="GHEA Grapalat" w:hAnsi="GHEA Grapalat" w:cs="Cambria"/>
                <w:bCs/>
                <w:lang w:val="hy-AM"/>
              </w:rPr>
              <w:t xml:space="preserve">րընկալումներից խուսափելու համար առաջարկում ենք հստակեցնել, արդյոք խոսքը միայն դատավարական օրենսգրքերի մասին է, թե առաջարկվող կարգավորումը վերաբերում է նաև օրինակ՝ քաղաքացիական կամ քրեական օրենսգրքերին։ </w:t>
            </w:r>
          </w:p>
          <w:p w:rsidR="00CF6612" w:rsidRPr="00B737DE" w:rsidRDefault="0055415D" w:rsidP="00B737DE">
            <w:pPr>
              <w:spacing w:line="360" w:lineRule="auto"/>
              <w:jc w:val="both"/>
              <w:rPr>
                <w:rFonts w:ascii="GHEA Grapalat" w:eastAsia="Calibri" w:hAnsi="GHEA Grapalat" w:cs="Sylfaen"/>
                <w:lang w:val="hy-AM"/>
              </w:rPr>
            </w:pPr>
            <w:r w:rsidRPr="00B737DE">
              <w:rPr>
                <w:rFonts w:ascii="GHEA Grapalat" w:hAnsi="GHEA Grapalat"/>
                <w:lang w:val="hy-AM"/>
              </w:rPr>
              <w:t>6</w:t>
            </w:r>
            <w:r w:rsidRPr="00B737DE">
              <w:rPr>
                <w:rFonts w:ascii="MS Mincho" w:eastAsia="MS Mincho" w:hAnsi="MS Mincho" w:cs="MS Mincho" w:hint="eastAsia"/>
                <w:lang w:val="hy-AM"/>
              </w:rPr>
              <w:t>․</w:t>
            </w:r>
            <w:r w:rsidRPr="00B737DE">
              <w:rPr>
                <w:rFonts w:ascii="GHEA Grapalat" w:hAnsi="GHEA Grapalat"/>
                <w:lang w:val="hy-AM"/>
              </w:rPr>
              <w:t xml:space="preserve"> </w:t>
            </w:r>
            <w:r w:rsidRPr="00B737DE">
              <w:rPr>
                <w:rFonts w:ascii="GHEA Grapalat" w:eastAsia="GHEA Grapalat" w:hAnsi="GHEA Grapalat" w:cs="GHEA Grapalat"/>
                <w:lang w:val="hy-AM"/>
              </w:rPr>
              <w:t xml:space="preserve">Առաջարկում ենք Օրենքը խմբագրել այնպես, որ հնարավոր լինի արդեն իսկ ընդունված, սակայն </w:t>
            </w:r>
            <w:r w:rsidRPr="00B737DE">
              <w:rPr>
                <w:rFonts w:ascii="GHEA Grapalat" w:eastAsia="GHEA Grapalat" w:hAnsi="GHEA Grapalat" w:cs="GHEA Grapalat"/>
                <w:lang w:val="hy-AM"/>
              </w:rPr>
              <w:lastRenderedPageBreak/>
              <w:t>դեռևս ուժի մեջ չգտնվող նորմատիվ ակտի հիման վրա ընդունել դրանով նախատեսված կամ դրանից բխող իրավական ակտեր, որոնք ուժի մեջ կմտնեն իրավական ակտի ուժի մեջ մտնելուց հետո կամ դրան զուգահեռ: Մասնավորապես՝ պրակտիկայում շատ են լինում դեպքեր, երբ ընդունված, սակայն դեռևս ուժի մետ չմտած օրենքի հիման վրա անհրաժեշտ է լինում ենթաօրենսդրական ակտեր ընդունել և ուժի մեջ դնել օրենքի ուժի մեջ մտնելուց հետ մեկտեղ՝ միաժամանակյա կիրառելիությունն ապահովելու և կարգավորման լագ չառաջացնելու նպատակով: Կարծում ենք Նախագիծը չպետք է արգելի նշված դեպքերում հղում կատարել դեռևս ուժի չմտած նորմատիվ իրավական ակտերին:</w:t>
            </w:r>
          </w:p>
        </w:tc>
        <w:tc>
          <w:tcPr>
            <w:tcW w:w="1714" w:type="dxa"/>
          </w:tcPr>
          <w:p w:rsidR="00CF6612" w:rsidRPr="00B737DE" w:rsidRDefault="00A24D41" w:rsidP="00B737DE">
            <w:pPr>
              <w:spacing w:line="360" w:lineRule="auto"/>
              <w:jc w:val="both"/>
              <w:rPr>
                <w:rFonts w:ascii="GHEA Grapalat" w:hAnsi="GHEA Grapalat"/>
                <w:lang w:val="hy-AM"/>
              </w:rPr>
            </w:pPr>
            <w:r w:rsidRPr="00B737DE">
              <w:rPr>
                <w:rFonts w:ascii="GHEA Grapalat" w:hAnsi="GHEA Grapalat"/>
                <w:lang w:val="hy-AM"/>
              </w:rPr>
              <w:lastRenderedPageBreak/>
              <w:t xml:space="preserve">1.Ընդունվել է </w:t>
            </w:r>
            <w:r w:rsidRPr="00B737DE">
              <w:rPr>
                <w:rFonts w:ascii="GHEA Grapalat" w:hAnsi="GHEA Grapalat"/>
                <w:lang w:val="hy-AM"/>
              </w:rPr>
              <w:lastRenderedPageBreak/>
              <w:t>մասնակի:</w:t>
            </w:r>
          </w:p>
          <w:p w:rsidR="00A24D41" w:rsidRPr="00B737DE" w:rsidRDefault="00A24D41" w:rsidP="00B737DE">
            <w:pPr>
              <w:spacing w:line="360" w:lineRule="auto"/>
              <w:jc w:val="both"/>
              <w:rPr>
                <w:rFonts w:ascii="GHEA Grapalat" w:hAnsi="GHEA Grapalat"/>
                <w:lang w:val="hy-AM"/>
              </w:rPr>
            </w:pPr>
            <w:r w:rsidRPr="00B737DE">
              <w:rPr>
                <w:rFonts w:ascii="GHEA Grapalat" w:hAnsi="GHEA Grapalat"/>
                <w:lang w:val="hy-AM"/>
              </w:rPr>
              <w:t>2.</w:t>
            </w:r>
            <w:r w:rsidR="00B6682F" w:rsidRPr="00B737DE">
              <w:rPr>
                <w:rFonts w:ascii="GHEA Grapalat" w:hAnsi="GHEA Grapalat"/>
                <w:lang w:val="hy-AM"/>
              </w:rPr>
              <w:t>Չի ընդունվել</w:t>
            </w:r>
            <w:r w:rsidRPr="00B737DE">
              <w:rPr>
                <w:rFonts w:ascii="GHEA Grapalat" w:hAnsi="GHEA Grapalat"/>
                <w:lang w:val="hy-AM"/>
              </w:rPr>
              <w:t>:</w:t>
            </w:r>
          </w:p>
          <w:p w:rsidR="00A24D41" w:rsidRPr="00B737DE" w:rsidRDefault="00A24D41" w:rsidP="00B737DE">
            <w:pPr>
              <w:spacing w:line="360" w:lineRule="auto"/>
              <w:jc w:val="both"/>
              <w:rPr>
                <w:rFonts w:ascii="GHEA Grapalat" w:hAnsi="GHEA Grapalat"/>
                <w:lang w:val="hy-AM"/>
              </w:rPr>
            </w:pPr>
            <w:r w:rsidRPr="00B737DE">
              <w:rPr>
                <w:rFonts w:ascii="GHEA Grapalat" w:hAnsi="GHEA Grapalat"/>
                <w:lang w:val="hy-AM"/>
              </w:rPr>
              <w:t>3.Ընդունվել է մասնակի:</w:t>
            </w:r>
          </w:p>
          <w:p w:rsidR="00057664" w:rsidRPr="00B737DE" w:rsidRDefault="00057664" w:rsidP="00B737DE">
            <w:pPr>
              <w:spacing w:line="360" w:lineRule="auto"/>
              <w:jc w:val="both"/>
              <w:rPr>
                <w:rFonts w:ascii="GHEA Grapalat" w:hAnsi="GHEA Grapalat"/>
                <w:lang w:val="hy-AM"/>
              </w:rPr>
            </w:pPr>
            <w:r w:rsidRPr="00B737DE">
              <w:rPr>
                <w:rFonts w:ascii="GHEA Grapalat" w:hAnsi="GHEA Grapalat"/>
                <w:lang w:val="hy-AM"/>
              </w:rPr>
              <w:t>4.Չի ընդու</w:t>
            </w:r>
            <w:r w:rsidR="00B6682F" w:rsidRPr="00B737DE">
              <w:rPr>
                <w:rFonts w:ascii="GHEA Grapalat" w:hAnsi="GHEA Grapalat"/>
                <w:lang w:val="hy-AM"/>
              </w:rPr>
              <w:t>ն</w:t>
            </w:r>
            <w:r w:rsidRPr="00B737DE">
              <w:rPr>
                <w:rFonts w:ascii="GHEA Grapalat" w:hAnsi="GHEA Grapalat"/>
                <w:lang w:val="hy-AM"/>
              </w:rPr>
              <w:t>վել:</w:t>
            </w:r>
          </w:p>
          <w:p w:rsidR="00057664" w:rsidRPr="00B737DE" w:rsidRDefault="00057664" w:rsidP="00B737DE">
            <w:pPr>
              <w:spacing w:line="360" w:lineRule="auto"/>
              <w:jc w:val="both"/>
              <w:rPr>
                <w:rFonts w:ascii="GHEA Grapalat" w:hAnsi="GHEA Grapalat"/>
                <w:lang w:val="hy-AM"/>
              </w:rPr>
            </w:pPr>
            <w:r w:rsidRPr="00B737DE">
              <w:rPr>
                <w:rFonts w:ascii="GHEA Grapalat" w:hAnsi="GHEA Grapalat"/>
                <w:lang w:val="hy-AM"/>
              </w:rPr>
              <w:t>Նախագծի այլ առաջարկների վերաբերյալ՝</w:t>
            </w:r>
          </w:p>
          <w:p w:rsidR="00057664" w:rsidRPr="00B737DE" w:rsidRDefault="00057664" w:rsidP="00B737DE">
            <w:pPr>
              <w:spacing w:line="360" w:lineRule="auto"/>
              <w:jc w:val="both"/>
              <w:rPr>
                <w:rFonts w:ascii="GHEA Grapalat" w:hAnsi="GHEA Grapalat"/>
                <w:lang w:val="hy-AM"/>
              </w:rPr>
            </w:pPr>
            <w:r w:rsidRPr="00B737DE">
              <w:rPr>
                <w:rFonts w:ascii="GHEA Grapalat" w:hAnsi="GHEA Grapalat"/>
                <w:lang w:val="hy-AM"/>
              </w:rPr>
              <w:t>1.Չի ընդունվել:</w:t>
            </w:r>
          </w:p>
          <w:p w:rsidR="00057664" w:rsidRPr="00B737DE" w:rsidRDefault="00057664" w:rsidP="00B737DE">
            <w:pPr>
              <w:spacing w:line="360" w:lineRule="auto"/>
              <w:jc w:val="both"/>
              <w:rPr>
                <w:rFonts w:ascii="GHEA Grapalat" w:hAnsi="GHEA Grapalat"/>
                <w:lang w:val="hy-AM"/>
              </w:rPr>
            </w:pPr>
            <w:r w:rsidRPr="00B737DE">
              <w:rPr>
                <w:rFonts w:ascii="GHEA Grapalat" w:hAnsi="GHEA Grapalat"/>
                <w:lang w:val="hy-AM"/>
              </w:rPr>
              <w:t>2.</w:t>
            </w:r>
            <w:r w:rsidR="003139F2" w:rsidRPr="00B737DE">
              <w:rPr>
                <w:rFonts w:ascii="GHEA Grapalat" w:hAnsi="GHEA Grapalat"/>
                <w:lang w:val="hy-AM"/>
              </w:rPr>
              <w:t>Ընդունվել է:</w:t>
            </w:r>
          </w:p>
          <w:p w:rsidR="00057664" w:rsidRPr="00B737DE" w:rsidRDefault="00057664" w:rsidP="00B737DE">
            <w:pPr>
              <w:spacing w:line="360" w:lineRule="auto"/>
              <w:jc w:val="both"/>
              <w:rPr>
                <w:rFonts w:ascii="GHEA Grapalat" w:hAnsi="GHEA Grapalat"/>
                <w:lang w:val="hy-AM"/>
              </w:rPr>
            </w:pPr>
            <w:r w:rsidRPr="00B737DE">
              <w:rPr>
                <w:rFonts w:ascii="GHEA Grapalat" w:hAnsi="GHEA Grapalat"/>
                <w:lang w:val="hy-AM"/>
              </w:rPr>
              <w:t>3.Չի ընդունվել:</w:t>
            </w:r>
          </w:p>
          <w:p w:rsidR="00057664" w:rsidRPr="00B737DE" w:rsidRDefault="00057664" w:rsidP="00B737DE">
            <w:pPr>
              <w:spacing w:line="360" w:lineRule="auto"/>
              <w:jc w:val="both"/>
              <w:rPr>
                <w:rFonts w:ascii="GHEA Grapalat" w:hAnsi="GHEA Grapalat"/>
                <w:lang w:val="hy-AM"/>
              </w:rPr>
            </w:pPr>
            <w:r w:rsidRPr="00B737DE">
              <w:rPr>
                <w:rFonts w:ascii="GHEA Grapalat" w:hAnsi="GHEA Grapalat"/>
                <w:lang w:val="hy-AM"/>
              </w:rPr>
              <w:t>4.</w:t>
            </w:r>
            <w:r w:rsidR="00B6682F" w:rsidRPr="00B737DE">
              <w:rPr>
                <w:rFonts w:ascii="GHEA Grapalat" w:hAnsi="GHEA Grapalat"/>
                <w:lang w:val="hy-AM"/>
              </w:rPr>
              <w:t xml:space="preserve">Չի </w:t>
            </w:r>
            <w:r w:rsidR="00B6682F" w:rsidRPr="00B737DE">
              <w:rPr>
                <w:rFonts w:ascii="GHEA Grapalat" w:hAnsi="GHEA Grapalat"/>
                <w:lang w:val="hy-AM"/>
              </w:rPr>
              <w:lastRenderedPageBreak/>
              <w:t>ընդունվել:</w:t>
            </w:r>
          </w:p>
          <w:p w:rsidR="00B6682F" w:rsidRPr="00B737DE" w:rsidRDefault="00B6682F" w:rsidP="00B737DE">
            <w:pPr>
              <w:spacing w:line="360" w:lineRule="auto"/>
              <w:jc w:val="both"/>
              <w:rPr>
                <w:rFonts w:ascii="GHEA Grapalat" w:hAnsi="GHEA Grapalat"/>
                <w:lang w:val="hy-AM"/>
              </w:rPr>
            </w:pPr>
            <w:r w:rsidRPr="00B737DE">
              <w:rPr>
                <w:rFonts w:ascii="GHEA Grapalat" w:hAnsi="GHEA Grapalat"/>
                <w:lang w:val="hy-AM"/>
              </w:rPr>
              <w:t>5. Ընդունվել է:</w:t>
            </w:r>
          </w:p>
          <w:p w:rsidR="00B6682F" w:rsidRPr="00B737DE" w:rsidRDefault="00B6682F" w:rsidP="00B737DE">
            <w:pPr>
              <w:spacing w:line="360" w:lineRule="auto"/>
              <w:jc w:val="both"/>
              <w:rPr>
                <w:rFonts w:ascii="GHEA Grapalat" w:hAnsi="GHEA Grapalat"/>
                <w:lang w:val="hy-AM"/>
              </w:rPr>
            </w:pPr>
            <w:r w:rsidRPr="00B737DE">
              <w:rPr>
                <w:rFonts w:ascii="GHEA Grapalat" w:hAnsi="GHEA Grapalat"/>
                <w:lang w:val="hy-AM"/>
              </w:rPr>
              <w:t>6. Ընդունվել է:</w:t>
            </w:r>
          </w:p>
        </w:tc>
        <w:tc>
          <w:tcPr>
            <w:tcW w:w="4229" w:type="dxa"/>
          </w:tcPr>
          <w:p w:rsidR="00CF6612" w:rsidRPr="00B737DE" w:rsidRDefault="00A24D41" w:rsidP="00B737DE">
            <w:pPr>
              <w:spacing w:line="360" w:lineRule="auto"/>
              <w:jc w:val="both"/>
              <w:rPr>
                <w:rFonts w:ascii="GHEA Grapalat" w:hAnsi="GHEA Grapalat"/>
                <w:lang w:val="hy-AM"/>
              </w:rPr>
            </w:pPr>
            <w:r w:rsidRPr="00B737DE">
              <w:rPr>
                <w:rFonts w:ascii="GHEA Grapalat" w:hAnsi="GHEA Grapalat"/>
                <w:lang w:val="hy-AM"/>
              </w:rPr>
              <w:lastRenderedPageBreak/>
              <w:t xml:space="preserve">1.Նախագծով սահմանվել է, որ </w:t>
            </w:r>
            <w:r w:rsidRPr="00B737DE">
              <w:rPr>
                <w:rFonts w:ascii="GHEA Grapalat" w:hAnsi="GHEA Grapalat"/>
                <w:lang w:val="hy-AM"/>
              </w:rPr>
              <w:lastRenderedPageBreak/>
              <w:t>հանրային քննարկման ենթակա չեն միայն այն նորմատիվ իրավական ակտերը, որոնք 7-րդ հոդվածով ենթակա չեն նաև փորձաքննության:</w:t>
            </w:r>
          </w:p>
          <w:p w:rsidR="00A24D41" w:rsidRPr="00B737DE" w:rsidRDefault="00A24D41" w:rsidP="00B737DE">
            <w:pPr>
              <w:spacing w:line="360" w:lineRule="auto"/>
              <w:jc w:val="both"/>
              <w:rPr>
                <w:rFonts w:ascii="GHEA Grapalat" w:hAnsi="GHEA Grapalat"/>
                <w:lang w:val="hy-AM"/>
              </w:rPr>
            </w:pPr>
            <w:r w:rsidRPr="00B737DE">
              <w:rPr>
                <w:rFonts w:ascii="GHEA Grapalat" w:hAnsi="GHEA Grapalat"/>
                <w:lang w:val="hy-AM"/>
              </w:rPr>
              <w:t>2.Նախագծի հիմնավորման մեջ մանրամասն պատճառաբանվել է կարգավորման անհրաժեշտությունը:</w:t>
            </w:r>
          </w:p>
          <w:p w:rsidR="00A24D41" w:rsidRPr="00B737DE" w:rsidRDefault="00A24D41" w:rsidP="00B737DE">
            <w:pPr>
              <w:spacing w:line="360" w:lineRule="auto"/>
              <w:jc w:val="both"/>
              <w:rPr>
                <w:rFonts w:ascii="GHEA Grapalat" w:hAnsi="GHEA Grapalat"/>
                <w:lang w:val="hy-AM"/>
              </w:rPr>
            </w:pPr>
            <w:r w:rsidRPr="00B737DE">
              <w:rPr>
                <w:rFonts w:ascii="GHEA Grapalat" w:hAnsi="GHEA Grapalat"/>
                <w:lang w:val="hy-AM"/>
              </w:rPr>
              <w:t>3.</w:t>
            </w:r>
            <w:r w:rsidRPr="00B737DE">
              <w:rPr>
                <w:rFonts w:ascii="GHEA Grapalat" w:hAnsi="GHEA Grapalat" w:cs="Sylfaen"/>
                <w:lang w:val="hy-AM"/>
              </w:rPr>
              <w:t xml:space="preserve"> Նախագծով սահմանվել է հետևյալը. «Եթե</w:t>
            </w:r>
            <w:r w:rsidRPr="00B737DE">
              <w:rPr>
                <w:rFonts w:ascii="GHEA Grapalat" w:hAnsi="GHEA Grapalat"/>
                <w:lang w:val="hy-AM"/>
              </w:rPr>
              <w:t xml:space="preserve"> </w:t>
            </w:r>
            <w:r w:rsidRPr="00B737DE">
              <w:rPr>
                <w:rFonts w:ascii="GHEA Grapalat" w:hAnsi="GHEA Grapalat" w:cs="Sylfaen"/>
                <w:lang w:val="hy-AM"/>
              </w:rPr>
              <w:t>ֆինանսական</w:t>
            </w:r>
            <w:r w:rsidRPr="00B737DE">
              <w:rPr>
                <w:rFonts w:ascii="GHEA Grapalat" w:hAnsi="GHEA Grapalat"/>
                <w:lang w:val="hy-AM"/>
              </w:rPr>
              <w:t xml:space="preserve"> </w:t>
            </w:r>
            <w:r w:rsidRPr="00B737DE">
              <w:rPr>
                <w:rFonts w:ascii="GHEA Grapalat" w:hAnsi="GHEA Grapalat" w:cs="Sylfaen"/>
                <w:lang w:val="hy-AM"/>
              </w:rPr>
              <w:t>շուկաներում</w:t>
            </w:r>
            <w:r w:rsidRPr="00B737DE">
              <w:rPr>
                <w:rFonts w:ascii="GHEA Grapalat" w:hAnsi="GHEA Grapalat"/>
                <w:lang w:val="hy-AM"/>
              </w:rPr>
              <w:t xml:space="preserve"> </w:t>
            </w:r>
            <w:r w:rsidRPr="00B737DE">
              <w:rPr>
                <w:rFonts w:ascii="GHEA Grapalat" w:hAnsi="GHEA Grapalat" w:cs="Sylfaen"/>
                <w:lang w:val="hy-AM"/>
              </w:rPr>
              <w:t>առկա</w:t>
            </w:r>
            <w:r w:rsidRPr="00B737DE">
              <w:rPr>
                <w:rFonts w:ascii="GHEA Grapalat" w:hAnsi="GHEA Grapalat"/>
                <w:lang w:val="hy-AM"/>
              </w:rPr>
              <w:t xml:space="preserve"> </w:t>
            </w:r>
            <w:r w:rsidRPr="00B737DE">
              <w:rPr>
                <w:rFonts w:ascii="GHEA Grapalat" w:hAnsi="GHEA Grapalat" w:cs="Sylfaen"/>
                <w:lang w:val="hy-AM"/>
              </w:rPr>
              <w:t>են</w:t>
            </w:r>
            <w:r w:rsidRPr="00B737DE">
              <w:rPr>
                <w:rFonts w:ascii="GHEA Grapalat" w:hAnsi="GHEA Grapalat"/>
                <w:lang w:val="hy-AM"/>
              </w:rPr>
              <w:t xml:space="preserve"> </w:t>
            </w:r>
            <w:r w:rsidRPr="00B737DE">
              <w:rPr>
                <w:rFonts w:ascii="GHEA Grapalat" w:hAnsi="GHEA Grapalat" w:cs="Sylfaen"/>
                <w:lang w:val="hy-AM"/>
              </w:rPr>
              <w:t>զգալի</w:t>
            </w:r>
            <w:r w:rsidRPr="00B737DE">
              <w:rPr>
                <w:rFonts w:ascii="GHEA Grapalat" w:hAnsi="GHEA Grapalat"/>
                <w:lang w:val="hy-AM"/>
              </w:rPr>
              <w:t xml:space="preserve"> </w:t>
            </w:r>
            <w:r w:rsidRPr="00B737DE">
              <w:rPr>
                <w:rFonts w:ascii="GHEA Grapalat" w:hAnsi="GHEA Grapalat" w:cs="Sylfaen"/>
                <w:lang w:val="hy-AM"/>
              </w:rPr>
              <w:t>ցնցումներ</w:t>
            </w:r>
            <w:r w:rsidRPr="00B737DE">
              <w:rPr>
                <w:rFonts w:ascii="GHEA Grapalat" w:hAnsi="GHEA Grapalat"/>
                <w:lang w:val="hy-AM"/>
              </w:rPr>
              <w:t xml:space="preserve"> </w:t>
            </w:r>
            <w:r w:rsidRPr="00B737DE">
              <w:rPr>
                <w:rFonts w:ascii="GHEA Grapalat" w:hAnsi="GHEA Grapalat" w:cs="Sylfaen"/>
                <w:lang w:val="hy-AM"/>
              </w:rPr>
              <w:t>կամ</w:t>
            </w:r>
            <w:r w:rsidRPr="00B737DE">
              <w:rPr>
                <w:rFonts w:ascii="GHEA Grapalat" w:hAnsi="GHEA Grapalat"/>
                <w:lang w:val="hy-AM"/>
              </w:rPr>
              <w:t xml:space="preserve"> </w:t>
            </w:r>
            <w:r w:rsidRPr="00B737DE">
              <w:rPr>
                <w:rFonts w:ascii="GHEA Grapalat" w:hAnsi="GHEA Grapalat" w:cs="Sylfaen"/>
                <w:lang w:val="hy-AM"/>
              </w:rPr>
              <w:t>առկա</w:t>
            </w:r>
            <w:r w:rsidRPr="00B737DE">
              <w:rPr>
                <w:rFonts w:ascii="GHEA Grapalat" w:hAnsi="GHEA Grapalat"/>
                <w:lang w:val="hy-AM"/>
              </w:rPr>
              <w:t xml:space="preserve"> </w:t>
            </w:r>
            <w:r w:rsidRPr="00B737DE">
              <w:rPr>
                <w:rFonts w:ascii="GHEA Grapalat" w:hAnsi="GHEA Grapalat" w:cs="Sylfaen"/>
                <w:lang w:val="hy-AM"/>
              </w:rPr>
              <w:t>է</w:t>
            </w:r>
            <w:r w:rsidRPr="00B737DE">
              <w:rPr>
                <w:rFonts w:ascii="GHEA Grapalat" w:hAnsi="GHEA Grapalat"/>
                <w:lang w:val="hy-AM"/>
              </w:rPr>
              <w:t xml:space="preserve"> </w:t>
            </w:r>
            <w:r w:rsidRPr="00B737DE">
              <w:rPr>
                <w:rFonts w:ascii="GHEA Grapalat" w:hAnsi="GHEA Grapalat" w:cs="Sylfaen"/>
                <w:lang w:val="hy-AM"/>
              </w:rPr>
              <w:t>դրանց</w:t>
            </w:r>
            <w:r w:rsidRPr="00B737DE">
              <w:rPr>
                <w:rFonts w:ascii="GHEA Grapalat" w:hAnsi="GHEA Grapalat"/>
                <w:lang w:val="hy-AM"/>
              </w:rPr>
              <w:t xml:space="preserve"> </w:t>
            </w:r>
            <w:r w:rsidRPr="00B737DE">
              <w:rPr>
                <w:rFonts w:ascii="GHEA Grapalat" w:hAnsi="GHEA Grapalat" w:cs="Sylfaen"/>
                <w:lang w:val="hy-AM"/>
              </w:rPr>
              <w:t>տեղի</w:t>
            </w:r>
            <w:r w:rsidRPr="00B737DE">
              <w:rPr>
                <w:rFonts w:ascii="GHEA Grapalat" w:hAnsi="GHEA Grapalat"/>
                <w:lang w:val="hy-AM"/>
              </w:rPr>
              <w:t xml:space="preserve"> </w:t>
            </w:r>
            <w:r w:rsidRPr="00B737DE">
              <w:rPr>
                <w:rFonts w:ascii="GHEA Grapalat" w:hAnsi="GHEA Grapalat" w:cs="Sylfaen"/>
                <w:lang w:val="hy-AM"/>
              </w:rPr>
              <w:t>ունենալու</w:t>
            </w:r>
            <w:r w:rsidRPr="00B737DE">
              <w:rPr>
                <w:rFonts w:ascii="GHEA Grapalat" w:hAnsi="GHEA Grapalat"/>
                <w:lang w:val="hy-AM"/>
              </w:rPr>
              <w:t xml:space="preserve"> </w:t>
            </w:r>
            <w:r w:rsidRPr="00B737DE">
              <w:rPr>
                <w:rFonts w:ascii="GHEA Grapalat" w:hAnsi="GHEA Grapalat" w:cs="Sylfaen"/>
                <w:lang w:val="hy-AM"/>
              </w:rPr>
              <w:t>իրական</w:t>
            </w:r>
            <w:r w:rsidRPr="00B737DE">
              <w:rPr>
                <w:rFonts w:ascii="GHEA Grapalat" w:hAnsi="GHEA Grapalat"/>
                <w:lang w:val="hy-AM"/>
              </w:rPr>
              <w:t xml:space="preserve"> </w:t>
            </w:r>
            <w:r w:rsidRPr="00B737DE">
              <w:rPr>
                <w:rFonts w:ascii="GHEA Grapalat" w:hAnsi="GHEA Grapalat" w:cs="Sylfaen"/>
                <w:lang w:val="hy-AM"/>
              </w:rPr>
              <w:t>վտանգ</w:t>
            </w:r>
            <w:r w:rsidRPr="00B737DE">
              <w:rPr>
                <w:rFonts w:ascii="GHEA Grapalat" w:hAnsi="GHEA Grapalat"/>
                <w:lang w:val="hy-AM"/>
              </w:rPr>
              <w:t xml:space="preserve"> </w:t>
            </w:r>
            <w:r w:rsidRPr="00B737DE">
              <w:rPr>
                <w:rFonts w:ascii="GHEA Grapalat" w:hAnsi="GHEA Grapalat" w:cs="Sylfaen"/>
                <w:lang w:val="hy-AM"/>
              </w:rPr>
              <w:t>կամ</w:t>
            </w:r>
            <w:r w:rsidRPr="00B737DE">
              <w:rPr>
                <w:rFonts w:ascii="GHEA Grapalat" w:hAnsi="GHEA Grapalat"/>
                <w:lang w:val="hy-AM"/>
              </w:rPr>
              <w:t xml:space="preserve"> </w:t>
            </w:r>
            <w:r w:rsidRPr="00B737DE">
              <w:rPr>
                <w:rFonts w:ascii="GHEA Grapalat" w:hAnsi="GHEA Grapalat" w:cs="Sylfaen"/>
                <w:lang w:val="hy-AM"/>
              </w:rPr>
              <w:t>հայտարարված</w:t>
            </w:r>
            <w:r w:rsidRPr="00B737DE">
              <w:rPr>
                <w:rFonts w:ascii="GHEA Grapalat" w:hAnsi="GHEA Grapalat"/>
                <w:lang w:val="hy-AM"/>
              </w:rPr>
              <w:t xml:space="preserve"> </w:t>
            </w:r>
            <w:r w:rsidRPr="00B737DE">
              <w:rPr>
                <w:rFonts w:ascii="GHEA Grapalat" w:hAnsi="GHEA Grapalat" w:cs="Sylfaen"/>
                <w:lang w:val="hy-AM"/>
              </w:rPr>
              <w:t>է</w:t>
            </w:r>
            <w:r w:rsidRPr="00B737DE">
              <w:rPr>
                <w:rFonts w:ascii="GHEA Grapalat" w:hAnsi="GHEA Grapalat"/>
                <w:lang w:val="hy-AM"/>
              </w:rPr>
              <w:t xml:space="preserve"> </w:t>
            </w:r>
            <w:r w:rsidRPr="00B737DE">
              <w:rPr>
                <w:rFonts w:ascii="GHEA Grapalat" w:hAnsi="GHEA Grapalat" w:cs="Sylfaen"/>
                <w:lang w:val="hy-AM"/>
              </w:rPr>
              <w:t>ռազմական</w:t>
            </w:r>
            <w:r w:rsidRPr="00B737DE">
              <w:rPr>
                <w:rFonts w:ascii="GHEA Grapalat" w:hAnsi="GHEA Grapalat"/>
                <w:lang w:val="hy-AM"/>
              </w:rPr>
              <w:t xml:space="preserve"> </w:t>
            </w:r>
            <w:r w:rsidRPr="00B737DE">
              <w:rPr>
                <w:rFonts w:ascii="GHEA Grapalat" w:hAnsi="GHEA Grapalat" w:cs="Sylfaen"/>
                <w:lang w:val="hy-AM"/>
              </w:rPr>
              <w:t>կամ</w:t>
            </w:r>
            <w:r w:rsidRPr="00B737DE">
              <w:rPr>
                <w:rFonts w:ascii="GHEA Grapalat" w:hAnsi="GHEA Grapalat"/>
                <w:lang w:val="hy-AM"/>
              </w:rPr>
              <w:t xml:space="preserve"> </w:t>
            </w:r>
            <w:r w:rsidRPr="00B737DE">
              <w:rPr>
                <w:rFonts w:ascii="GHEA Grapalat" w:hAnsi="GHEA Grapalat" w:cs="Sylfaen"/>
                <w:lang w:val="hy-AM"/>
              </w:rPr>
              <w:t>արտակարգ</w:t>
            </w:r>
            <w:r w:rsidRPr="00B737DE">
              <w:rPr>
                <w:rFonts w:ascii="GHEA Grapalat" w:hAnsi="GHEA Grapalat"/>
                <w:lang w:val="hy-AM"/>
              </w:rPr>
              <w:t xml:space="preserve"> </w:t>
            </w:r>
            <w:r w:rsidRPr="00B737DE">
              <w:rPr>
                <w:rFonts w:ascii="GHEA Grapalat" w:hAnsi="GHEA Grapalat" w:cs="Sylfaen"/>
                <w:lang w:val="hy-AM"/>
              </w:rPr>
              <w:t>դրություն, ապա Հայաստանի</w:t>
            </w:r>
            <w:r w:rsidRPr="00B737DE">
              <w:rPr>
                <w:rFonts w:ascii="GHEA Grapalat" w:hAnsi="GHEA Grapalat"/>
                <w:lang w:val="hy-AM"/>
              </w:rPr>
              <w:t xml:space="preserve"> </w:t>
            </w:r>
            <w:r w:rsidRPr="00B737DE">
              <w:rPr>
                <w:rFonts w:ascii="GHEA Grapalat" w:hAnsi="GHEA Grapalat" w:cs="Sylfaen"/>
                <w:lang w:val="hy-AM"/>
              </w:rPr>
              <w:t>Հանրապետության</w:t>
            </w:r>
            <w:r w:rsidRPr="00B737DE">
              <w:rPr>
                <w:rFonts w:ascii="GHEA Grapalat" w:hAnsi="GHEA Grapalat"/>
                <w:lang w:val="hy-AM"/>
              </w:rPr>
              <w:t xml:space="preserve"> </w:t>
            </w:r>
            <w:r w:rsidRPr="00B737DE">
              <w:rPr>
                <w:rFonts w:ascii="GHEA Grapalat" w:hAnsi="GHEA Grapalat" w:cs="Sylfaen"/>
                <w:lang w:val="hy-AM"/>
              </w:rPr>
              <w:t>կենտրոնական</w:t>
            </w:r>
            <w:r w:rsidRPr="00B737DE">
              <w:rPr>
                <w:rFonts w:ascii="GHEA Grapalat" w:hAnsi="GHEA Grapalat"/>
                <w:lang w:val="hy-AM"/>
              </w:rPr>
              <w:t xml:space="preserve"> </w:t>
            </w:r>
            <w:r w:rsidRPr="00B737DE">
              <w:rPr>
                <w:rFonts w:ascii="GHEA Grapalat" w:hAnsi="GHEA Grapalat" w:cs="Sylfaen"/>
                <w:lang w:val="hy-AM"/>
              </w:rPr>
              <w:t>բանկի</w:t>
            </w:r>
            <w:r w:rsidRPr="00B737DE">
              <w:rPr>
                <w:rFonts w:ascii="GHEA Grapalat" w:hAnsi="GHEA Grapalat"/>
                <w:lang w:val="hy-AM"/>
              </w:rPr>
              <w:t xml:space="preserve"> </w:t>
            </w:r>
            <w:r w:rsidRPr="00B737DE">
              <w:rPr>
                <w:rFonts w:ascii="GHEA Grapalat" w:hAnsi="GHEA Grapalat" w:cs="Sylfaen"/>
                <w:lang w:val="hy-AM"/>
              </w:rPr>
              <w:t>կողմից</w:t>
            </w:r>
            <w:r w:rsidRPr="00B737DE">
              <w:rPr>
                <w:rFonts w:ascii="GHEA Grapalat" w:hAnsi="GHEA Grapalat"/>
                <w:lang w:val="hy-AM"/>
              </w:rPr>
              <w:t xml:space="preserve"> </w:t>
            </w:r>
            <w:r w:rsidRPr="00B737DE">
              <w:rPr>
                <w:rFonts w:ascii="GHEA Grapalat" w:hAnsi="GHEA Grapalat" w:cs="Sylfaen"/>
                <w:lang w:val="hy-AM"/>
              </w:rPr>
              <w:t>բանկային</w:t>
            </w:r>
            <w:r w:rsidRPr="00B737DE">
              <w:rPr>
                <w:rFonts w:ascii="GHEA Grapalat" w:hAnsi="GHEA Grapalat"/>
                <w:lang w:val="hy-AM"/>
              </w:rPr>
              <w:t xml:space="preserve"> </w:t>
            </w:r>
            <w:r w:rsidRPr="00B737DE">
              <w:rPr>
                <w:rFonts w:ascii="GHEA Grapalat" w:hAnsi="GHEA Grapalat" w:cs="Sylfaen"/>
                <w:lang w:val="hy-AM"/>
              </w:rPr>
              <w:t>տոկոսի</w:t>
            </w:r>
            <w:r w:rsidRPr="00B737DE">
              <w:rPr>
                <w:rFonts w:ascii="GHEA Grapalat" w:hAnsi="GHEA Grapalat"/>
                <w:lang w:val="hy-AM"/>
              </w:rPr>
              <w:t xml:space="preserve"> </w:t>
            </w:r>
            <w:r w:rsidRPr="00B737DE">
              <w:rPr>
                <w:rFonts w:ascii="GHEA Grapalat" w:hAnsi="GHEA Grapalat" w:cs="Sylfaen"/>
                <w:lang w:val="hy-AM"/>
              </w:rPr>
              <w:t>հաշվարկային</w:t>
            </w:r>
            <w:r w:rsidRPr="00B737DE">
              <w:rPr>
                <w:rFonts w:ascii="GHEA Grapalat" w:hAnsi="GHEA Grapalat"/>
                <w:lang w:val="hy-AM"/>
              </w:rPr>
              <w:t xml:space="preserve"> </w:t>
            </w:r>
            <w:r w:rsidRPr="00B737DE">
              <w:rPr>
                <w:rFonts w:ascii="GHEA Grapalat" w:hAnsi="GHEA Grapalat" w:cs="Sylfaen"/>
                <w:lang w:val="hy-AM"/>
              </w:rPr>
              <w:lastRenderedPageBreak/>
              <w:t>դրույքի</w:t>
            </w:r>
            <w:r w:rsidRPr="00B737DE">
              <w:rPr>
                <w:rFonts w:ascii="GHEA Grapalat" w:hAnsi="GHEA Grapalat"/>
                <w:lang w:val="hy-AM"/>
              </w:rPr>
              <w:t xml:space="preserve"> </w:t>
            </w:r>
            <w:r w:rsidRPr="00B737DE">
              <w:rPr>
                <w:rFonts w:ascii="GHEA Grapalat" w:hAnsi="GHEA Grapalat" w:cs="Sylfaen"/>
                <w:lang w:val="hy-AM"/>
              </w:rPr>
              <w:t>չափը</w:t>
            </w:r>
            <w:r w:rsidRPr="00B737DE">
              <w:rPr>
                <w:rFonts w:ascii="GHEA Grapalat" w:hAnsi="GHEA Grapalat"/>
                <w:lang w:val="hy-AM"/>
              </w:rPr>
              <w:t xml:space="preserve"> </w:t>
            </w:r>
            <w:r w:rsidRPr="00B737DE">
              <w:rPr>
                <w:rFonts w:ascii="GHEA Grapalat" w:hAnsi="GHEA Grapalat" w:cs="Sylfaen"/>
                <w:lang w:val="hy-AM"/>
              </w:rPr>
              <w:t>սահմանելուն,</w:t>
            </w:r>
            <w:r w:rsidRPr="00B737DE">
              <w:rPr>
                <w:rFonts w:ascii="GHEA Grapalat" w:hAnsi="GHEA Grapalat"/>
                <w:lang w:val="hy-AM"/>
              </w:rPr>
              <w:t xml:space="preserve"> </w:t>
            </w:r>
            <w:r w:rsidRPr="00B737DE">
              <w:rPr>
                <w:rFonts w:ascii="GHEA Grapalat" w:hAnsi="GHEA Grapalat" w:cs="Sylfaen"/>
                <w:lang w:val="hy-AM"/>
              </w:rPr>
              <w:t>պարտադիր</w:t>
            </w:r>
            <w:r w:rsidRPr="00B737DE">
              <w:rPr>
                <w:rFonts w:ascii="GHEA Grapalat" w:hAnsi="GHEA Grapalat"/>
                <w:lang w:val="hy-AM"/>
              </w:rPr>
              <w:t xml:space="preserve"> </w:t>
            </w:r>
            <w:r w:rsidRPr="00B737DE">
              <w:rPr>
                <w:rFonts w:ascii="GHEA Grapalat" w:hAnsi="GHEA Grapalat" w:cs="Sylfaen"/>
                <w:lang w:val="hy-AM"/>
              </w:rPr>
              <w:t>պահուստավորման</w:t>
            </w:r>
            <w:r w:rsidRPr="00B737DE">
              <w:rPr>
                <w:rFonts w:ascii="GHEA Grapalat" w:hAnsi="GHEA Grapalat"/>
                <w:lang w:val="hy-AM"/>
              </w:rPr>
              <w:t xml:space="preserve"> </w:t>
            </w:r>
            <w:r w:rsidRPr="00B737DE">
              <w:rPr>
                <w:rFonts w:ascii="GHEA Grapalat" w:hAnsi="GHEA Grapalat" w:cs="Sylfaen"/>
                <w:lang w:val="hy-AM"/>
              </w:rPr>
              <w:t>նորմատիվի</w:t>
            </w:r>
            <w:r w:rsidRPr="00B737DE">
              <w:rPr>
                <w:rFonts w:ascii="GHEA Grapalat" w:hAnsi="GHEA Grapalat"/>
                <w:lang w:val="hy-AM"/>
              </w:rPr>
              <w:t xml:space="preserve"> </w:t>
            </w:r>
            <w:r w:rsidRPr="00B737DE">
              <w:rPr>
                <w:rFonts w:ascii="GHEA Grapalat" w:hAnsi="GHEA Grapalat" w:cs="Sylfaen"/>
                <w:lang w:val="hy-AM"/>
              </w:rPr>
              <w:t>կամ</w:t>
            </w:r>
            <w:r w:rsidRPr="00B737DE">
              <w:rPr>
                <w:rFonts w:ascii="GHEA Grapalat" w:hAnsi="GHEA Grapalat"/>
                <w:lang w:val="hy-AM"/>
              </w:rPr>
              <w:t xml:space="preserve"> </w:t>
            </w:r>
            <w:r w:rsidRPr="00B737DE">
              <w:rPr>
                <w:rFonts w:ascii="GHEA Grapalat" w:hAnsi="GHEA Grapalat" w:cs="Sylfaen"/>
                <w:lang w:val="hy-AM"/>
              </w:rPr>
              <w:t>հատուկ</w:t>
            </w:r>
            <w:r w:rsidRPr="00B737DE">
              <w:rPr>
                <w:rFonts w:ascii="GHEA Grapalat" w:hAnsi="GHEA Grapalat"/>
                <w:lang w:val="hy-AM"/>
              </w:rPr>
              <w:t xml:space="preserve"> </w:t>
            </w:r>
            <w:r w:rsidRPr="00B737DE">
              <w:rPr>
                <w:rFonts w:ascii="GHEA Grapalat" w:hAnsi="GHEA Grapalat" w:cs="Sylfaen"/>
                <w:lang w:val="hy-AM"/>
              </w:rPr>
              <w:t>տնտեսական</w:t>
            </w:r>
            <w:r w:rsidRPr="00B737DE">
              <w:rPr>
                <w:rFonts w:ascii="GHEA Grapalat" w:hAnsi="GHEA Grapalat"/>
                <w:lang w:val="hy-AM"/>
              </w:rPr>
              <w:t xml:space="preserve"> </w:t>
            </w:r>
            <w:r w:rsidRPr="00B737DE">
              <w:rPr>
                <w:rFonts w:ascii="GHEA Grapalat" w:hAnsi="GHEA Grapalat" w:cs="Sylfaen"/>
                <w:lang w:val="hy-AM"/>
              </w:rPr>
              <w:t>նորմատիվների</w:t>
            </w:r>
            <w:r w:rsidRPr="00B737DE">
              <w:rPr>
                <w:rFonts w:ascii="GHEA Grapalat" w:hAnsi="GHEA Grapalat"/>
                <w:lang w:val="hy-AM"/>
              </w:rPr>
              <w:t xml:space="preserve"> </w:t>
            </w:r>
            <w:r w:rsidRPr="00B737DE">
              <w:rPr>
                <w:rFonts w:ascii="GHEA Grapalat" w:hAnsi="GHEA Grapalat" w:cs="Sylfaen"/>
                <w:lang w:val="hy-AM"/>
              </w:rPr>
              <w:t>սահմանմանն</w:t>
            </w:r>
            <w:r w:rsidRPr="00B737DE">
              <w:rPr>
                <w:rFonts w:ascii="GHEA Grapalat" w:hAnsi="GHEA Grapalat"/>
                <w:lang w:val="hy-AM"/>
              </w:rPr>
              <w:t xml:space="preserve"> </w:t>
            </w:r>
            <w:r w:rsidRPr="00B737DE">
              <w:rPr>
                <w:rFonts w:ascii="GHEA Grapalat" w:hAnsi="GHEA Grapalat" w:cs="Sylfaen"/>
                <w:lang w:val="hy-AM"/>
              </w:rPr>
              <w:t>ուղղված</w:t>
            </w:r>
            <w:r w:rsidRPr="00B737DE">
              <w:rPr>
                <w:rFonts w:ascii="GHEA Grapalat" w:hAnsi="GHEA Grapalat"/>
                <w:lang w:val="hy-AM"/>
              </w:rPr>
              <w:t xml:space="preserve"> </w:t>
            </w:r>
            <w:r w:rsidRPr="00B737DE">
              <w:rPr>
                <w:rFonts w:ascii="GHEA Grapalat" w:hAnsi="GHEA Grapalat" w:cs="Sylfaen"/>
                <w:lang w:val="hy-AM"/>
              </w:rPr>
              <w:t>Հայաստանի</w:t>
            </w:r>
            <w:r w:rsidRPr="00B737DE">
              <w:rPr>
                <w:rFonts w:ascii="GHEA Grapalat" w:hAnsi="GHEA Grapalat"/>
                <w:lang w:val="hy-AM"/>
              </w:rPr>
              <w:t xml:space="preserve"> </w:t>
            </w:r>
            <w:r w:rsidRPr="00B737DE">
              <w:rPr>
                <w:rFonts w:ascii="GHEA Grapalat" w:hAnsi="GHEA Grapalat" w:cs="Sylfaen"/>
                <w:lang w:val="hy-AM"/>
              </w:rPr>
              <w:t>Հանրապետության</w:t>
            </w:r>
            <w:r w:rsidRPr="00B737DE">
              <w:rPr>
                <w:rFonts w:ascii="GHEA Grapalat" w:hAnsi="GHEA Grapalat"/>
                <w:lang w:val="hy-AM"/>
              </w:rPr>
              <w:t xml:space="preserve"> </w:t>
            </w:r>
            <w:r w:rsidRPr="00B737DE">
              <w:rPr>
                <w:rFonts w:ascii="GHEA Grapalat" w:hAnsi="GHEA Grapalat" w:cs="Sylfaen"/>
                <w:lang w:val="hy-AM"/>
              </w:rPr>
              <w:t>կենտրոնական</w:t>
            </w:r>
            <w:r w:rsidRPr="00B737DE">
              <w:rPr>
                <w:rFonts w:ascii="GHEA Grapalat" w:hAnsi="GHEA Grapalat"/>
                <w:lang w:val="hy-AM"/>
              </w:rPr>
              <w:t xml:space="preserve"> </w:t>
            </w:r>
            <w:r w:rsidRPr="00B737DE">
              <w:rPr>
                <w:rFonts w:ascii="GHEA Grapalat" w:hAnsi="GHEA Grapalat" w:cs="Sylfaen"/>
                <w:lang w:val="hy-AM"/>
              </w:rPr>
              <w:t>բանկի</w:t>
            </w:r>
            <w:r w:rsidRPr="00B737DE">
              <w:rPr>
                <w:rFonts w:ascii="GHEA Grapalat" w:hAnsi="GHEA Grapalat"/>
                <w:lang w:val="hy-AM"/>
              </w:rPr>
              <w:t xml:space="preserve"> </w:t>
            </w:r>
            <w:r w:rsidRPr="00B737DE">
              <w:rPr>
                <w:rFonts w:ascii="GHEA Grapalat" w:hAnsi="GHEA Grapalat" w:cs="Sylfaen"/>
                <w:lang w:val="hy-AM"/>
              </w:rPr>
              <w:t>խորհրդի</w:t>
            </w:r>
            <w:r w:rsidRPr="00B737DE">
              <w:rPr>
                <w:rFonts w:ascii="GHEA Grapalat" w:hAnsi="GHEA Grapalat"/>
                <w:lang w:val="hy-AM"/>
              </w:rPr>
              <w:t xml:space="preserve"> </w:t>
            </w:r>
            <w:r w:rsidRPr="00B737DE">
              <w:rPr>
                <w:rFonts w:ascii="GHEA Grapalat" w:hAnsi="GHEA Grapalat" w:cs="Sylfaen"/>
                <w:lang w:val="hy-AM"/>
              </w:rPr>
              <w:t>որոշումները</w:t>
            </w:r>
            <w:r w:rsidRPr="00B737DE">
              <w:rPr>
                <w:rFonts w:ascii="GHEA Grapalat" w:hAnsi="GHEA Grapalat"/>
                <w:lang w:val="hy-AM"/>
              </w:rPr>
              <w:t xml:space="preserve">, </w:t>
            </w:r>
            <w:r w:rsidRPr="00B737DE">
              <w:rPr>
                <w:rFonts w:ascii="GHEA Grapalat" w:hAnsi="GHEA Grapalat" w:cs="Sylfaen"/>
                <w:lang w:val="hy-AM"/>
              </w:rPr>
              <w:t>ինչպես</w:t>
            </w:r>
            <w:r w:rsidRPr="00B737DE">
              <w:rPr>
                <w:rFonts w:ascii="GHEA Grapalat" w:hAnsi="GHEA Grapalat"/>
                <w:lang w:val="hy-AM"/>
              </w:rPr>
              <w:t xml:space="preserve"> </w:t>
            </w:r>
            <w:r w:rsidRPr="00B737DE">
              <w:rPr>
                <w:rFonts w:ascii="GHEA Grapalat" w:hAnsi="GHEA Grapalat" w:cs="Sylfaen"/>
                <w:lang w:val="hy-AM"/>
              </w:rPr>
              <w:t>նաև</w:t>
            </w:r>
            <w:r w:rsidRPr="00B737DE">
              <w:rPr>
                <w:rFonts w:ascii="GHEA Grapalat" w:hAnsi="GHEA Grapalat"/>
                <w:lang w:val="hy-AM"/>
              </w:rPr>
              <w:t xml:space="preserve"> բ</w:t>
            </w:r>
            <w:r w:rsidRPr="00B737DE">
              <w:rPr>
                <w:rFonts w:ascii="GHEA Grapalat" w:hAnsi="GHEA Grapalat" w:cs="Sylfaen"/>
                <w:lang w:val="hy-AM"/>
              </w:rPr>
              <w:t>անկերի</w:t>
            </w:r>
            <w:r w:rsidRPr="00B737DE">
              <w:rPr>
                <w:rFonts w:ascii="GHEA Grapalat" w:hAnsi="GHEA Grapalat"/>
                <w:lang w:val="hy-AM"/>
              </w:rPr>
              <w:t xml:space="preserve"> </w:t>
            </w:r>
            <w:r w:rsidRPr="00B737DE">
              <w:rPr>
                <w:rFonts w:ascii="GHEA Grapalat" w:hAnsi="GHEA Grapalat" w:cs="Sylfaen"/>
                <w:lang w:val="hy-AM"/>
              </w:rPr>
              <w:t>տնտեսական</w:t>
            </w:r>
            <w:r w:rsidRPr="00B737DE">
              <w:rPr>
                <w:rFonts w:ascii="GHEA Grapalat" w:hAnsi="GHEA Grapalat"/>
                <w:lang w:val="hy-AM"/>
              </w:rPr>
              <w:t xml:space="preserve"> </w:t>
            </w:r>
            <w:r w:rsidRPr="00B737DE">
              <w:rPr>
                <w:rFonts w:ascii="GHEA Grapalat" w:hAnsi="GHEA Grapalat" w:cs="Sylfaen"/>
                <w:lang w:val="hy-AM"/>
              </w:rPr>
              <w:t>նորմատիվների</w:t>
            </w:r>
            <w:r w:rsidRPr="00B737DE">
              <w:rPr>
                <w:rFonts w:ascii="GHEA Grapalat" w:hAnsi="GHEA Grapalat"/>
                <w:lang w:val="hy-AM"/>
              </w:rPr>
              <w:t xml:space="preserve"> </w:t>
            </w:r>
            <w:r w:rsidRPr="00B737DE">
              <w:rPr>
                <w:rFonts w:ascii="GHEA Grapalat" w:hAnsi="GHEA Grapalat" w:cs="Sylfaen"/>
                <w:lang w:val="hy-AM"/>
              </w:rPr>
              <w:t>սահմանման</w:t>
            </w:r>
            <w:r w:rsidRPr="00B737DE">
              <w:rPr>
                <w:rFonts w:ascii="GHEA Grapalat" w:hAnsi="GHEA Grapalat"/>
                <w:lang w:val="hy-AM"/>
              </w:rPr>
              <w:t xml:space="preserve"> </w:t>
            </w:r>
            <w:r w:rsidRPr="00B737DE">
              <w:rPr>
                <w:rFonts w:ascii="GHEA Grapalat" w:hAnsi="GHEA Grapalat" w:cs="Sylfaen"/>
                <w:lang w:val="hy-AM"/>
              </w:rPr>
              <w:t>և</w:t>
            </w:r>
            <w:r w:rsidRPr="00B737DE">
              <w:rPr>
                <w:rFonts w:ascii="GHEA Grapalat" w:hAnsi="GHEA Grapalat"/>
                <w:lang w:val="hy-AM"/>
              </w:rPr>
              <w:t xml:space="preserve"> </w:t>
            </w:r>
            <w:r w:rsidRPr="00B737DE">
              <w:rPr>
                <w:rFonts w:ascii="GHEA Grapalat" w:hAnsi="GHEA Grapalat" w:cs="Sylfaen"/>
                <w:lang w:val="hy-AM"/>
              </w:rPr>
              <w:t>ֆինանսական</w:t>
            </w:r>
            <w:r w:rsidRPr="00B737DE">
              <w:rPr>
                <w:rFonts w:ascii="GHEA Grapalat" w:hAnsi="GHEA Grapalat"/>
                <w:lang w:val="hy-AM"/>
              </w:rPr>
              <w:t xml:space="preserve"> </w:t>
            </w:r>
            <w:r w:rsidRPr="00B737DE">
              <w:rPr>
                <w:rFonts w:ascii="GHEA Grapalat" w:hAnsi="GHEA Grapalat" w:cs="Sylfaen"/>
                <w:lang w:val="hy-AM"/>
              </w:rPr>
              <w:t>գործառնությունների</w:t>
            </w:r>
            <w:r w:rsidRPr="00B737DE">
              <w:rPr>
                <w:rFonts w:ascii="GHEA Grapalat" w:hAnsi="GHEA Grapalat"/>
                <w:lang w:val="hy-AM"/>
              </w:rPr>
              <w:t xml:space="preserve"> </w:t>
            </w:r>
            <w:r w:rsidRPr="00B737DE">
              <w:rPr>
                <w:rFonts w:ascii="GHEA Grapalat" w:hAnsi="GHEA Grapalat" w:cs="Sylfaen"/>
                <w:lang w:val="hy-AM"/>
              </w:rPr>
              <w:t>սահմանափակումների</w:t>
            </w:r>
            <w:r w:rsidRPr="00B737DE">
              <w:rPr>
                <w:rFonts w:ascii="GHEA Grapalat" w:hAnsi="GHEA Grapalat"/>
                <w:lang w:val="hy-AM"/>
              </w:rPr>
              <w:t xml:space="preserve"> </w:t>
            </w:r>
            <w:r w:rsidRPr="00B737DE">
              <w:rPr>
                <w:rFonts w:ascii="GHEA Grapalat" w:hAnsi="GHEA Grapalat" w:cs="Sylfaen"/>
                <w:lang w:val="hy-AM"/>
              </w:rPr>
              <w:t>վերաբերյալ</w:t>
            </w:r>
            <w:r w:rsidRPr="00B737DE">
              <w:rPr>
                <w:rFonts w:ascii="GHEA Grapalat" w:hAnsi="GHEA Grapalat"/>
                <w:lang w:val="hy-AM"/>
              </w:rPr>
              <w:t xml:space="preserve"> </w:t>
            </w:r>
            <w:r w:rsidRPr="00B737DE">
              <w:rPr>
                <w:rFonts w:ascii="GHEA Grapalat" w:hAnsi="GHEA Grapalat" w:cs="Sylfaen"/>
                <w:lang w:val="hy-AM"/>
              </w:rPr>
              <w:t>որոշումները</w:t>
            </w:r>
            <w:r w:rsidRPr="00B737DE">
              <w:rPr>
                <w:rFonts w:ascii="GHEA Grapalat" w:hAnsi="GHEA Grapalat"/>
                <w:lang w:val="hy-AM"/>
              </w:rPr>
              <w:t xml:space="preserve"> </w:t>
            </w:r>
            <w:r w:rsidRPr="00B737DE">
              <w:rPr>
                <w:rFonts w:ascii="GHEA Grapalat" w:hAnsi="GHEA Grapalat" w:cs="Sylfaen"/>
                <w:lang w:val="hy-AM"/>
              </w:rPr>
              <w:t>հրապարակվում</w:t>
            </w:r>
            <w:r w:rsidRPr="00B737DE">
              <w:rPr>
                <w:rFonts w:ascii="GHEA Grapalat" w:hAnsi="GHEA Grapalat"/>
                <w:lang w:val="hy-AM"/>
              </w:rPr>
              <w:t xml:space="preserve"> </w:t>
            </w:r>
            <w:r w:rsidRPr="00B737DE">
              <w:rPr>
                <w:rFonts w:ascii="GHEA Grapalat" w:hAnsi="GHEA Grapalat" w:cs="Sylfaen"/>
                <w:lang w:val="hy-AM"/>
              </w:rPr>
              <w:t>են</w:t>
            </w:r>
            <w:r w:rsidRPr="00B737DE">
              <w:rPr>
                <w:rFonts w:ascii="GHEA Grapalat" w:hAnsi="GHEA Grapalat"/>
                <w:lang w:val="hy-AM"/>
              </w:rPr>
              <w:t xml:space="preserve"> </w:t>
            </w:r>
            <w:r w:rsidRPr="00B737DE">
              <w:rPr>
                <w:rFonts w:ascii="GHEA Grapalat" w:hAnsi="GHEA Grapalat" w:cs="Sylfaen"/>
                <w:lang w:val="hy-AM"/>
              </w:rPr>
              <w:t>նաև</w:t>
            </w:r>
            <w:r w:rsidRPr="00B737DE">
              <w:rPr>
                <w:rFonts w:ascii="GHEA Grapalat" w:hAnsi="GHEA Grapalat"/>
                <w:lang w:val="hy-AM"/>
              </w:rPr>
              <w:t xml:space="preserve"> </w:t>
            </w:r>
            <w:r w:rsidRPr="00B737DE">
              <w:rPr>
                <w:rFonts w:ascii="GHEA Grapalat" w:hAnsi="GHEA Grapalat" w:cs="Sylfaen"/>
                <w:lang w:val="hy-AM"/>
              </w:rPr>
              <w:t>Հայաստանի</w:t>
            </w:r>
            <w:r w:rsidRPr="00B737DE">
              <w:rPr>
                <w:rFonts w:ascii="GHEA Grapalat" w:hAnsi="GHEA Grapalat"/>
                <w:lang w:val="hy-AM"/>
              </w:rPr>
              <w:t xml:space="preserve"> </w:t>
            </w:r>
            <w:r w:rsidRPr="00B737DE">
              <w:rPr>
                <w:rFonts w:ascii="GHEA Grapalat" w:hAnsi="GHEA Grapalat" w:cs="Sylfaen"/>
                <w:lang w:val="hy-AM"/>
              </w:rPr>
              <w:t>Հանրապետության</w:t>
            </w:r>
            <w:r w:rsidRPr="00B737DE">
              <w:rPr>
                <w:rFonts w:ascii="GHEA Grapalat" w:hAnsi="GHEA Grapalat"/>
                <w:lang w:val="hy-AM"/>
              </w:rPr>
              <w:t xml:space="preserve"> </w:t>
            </w:r>
            <w:r w:rsidRPr="00B737DE">
              <w:rPr>
                <w:rFonts w:ascii="GHEA Grapalat" w:hAnsi="GHEA Grapalat" w:cs="Sylfaen"/>
                <w:lang w:val="hy-AM"/>
              </w:rPr>
              <w:t>կենտրոնական</w:t>
            </w:r>
            <w:r w:rsidRPr="00B737DE">
              <w:rPr>
                <w:rFonts w:ascii="GHEA Grapalat" w:hAnsi="GHEA Grapalat"/>
                <w:lang w:val="hy-AM"/>
              </w:rPr>
              <w:t xml:space="preserve"> </w:t>
            </w:r>
            <w:r w:rsidRPr="00B737DE">
              <w:rPr>
                <w:rFonts w:ascii="GHEA Grapalat" w:hAnsi="GHEA Grapalat" w:cs="Sylfaen"/>
                <w:lang w:val="hy-AM"/>
              </w:rPr>
              <w:t>բանկի</w:t>
            </w:r>
            <w:r w:rsidRPr="00B737DE">
              <w:rPr>
                <w:rFonts w:ascii="GHEA Grapalat" w:hAnsi="GHEA Grapalat"/>
                <w:lang w:val="hy-AM"/>
              </w:rPr>
              <w:t xml:space="preserve"> </w:t>
            </w:r>
            <w:r w:rsidRPr="00B737DE">
              <w:rPr>
                <w:rFonts w:ascii="GHEA Grapalat" w:hAnsi="GHEA Grapalat" w:cs="Sylfaen"/>
                <w:lang w:val="hy-AM"/>
              </w:rPr>
              <w:t>պաշտոնական</w:t>
            </w:r>
            <w:r w:rsidRPr="00B737DE">
              <w:rPr>
                <w:rFonts w:ascii="GHEA Grapalat" w:hAnsi="GHEA Grapalat"/>
                <w:lang w:val="hy-AM"/>
              </w:rPr>
              <w:t xml:space="preserve"> </w:t>
            </w:r>
            <w:r w:rsidRPr="00B737DE">
              <w:rPr>
                <w:rFonts w:ascii="GHEA Grapalat" w:hAnsi="GHEA Grapalat" w:cs="Sylfaen"/>
                <w:lang w:val="hy-AM"/>
              </w:rPr>
              <w:t>տնային</w:t>
            </w:r>
            <w:r w:rsidRPr="00B737DE">
              <w:rPr>
                <w:rFonts w:ascii="GHEA Grapalat" w:hAnsi="GHEA Grapalat"/>
                <w:lang w:val="hy-AM"/>
              </w:rPr>
              <w:t xml:space="preserve"> </w:t>
            </w:r>
            <w:r w:rsidRPr="00B737DE">
              <w:rPr>
                <w:rFonts w:ascii="GHEA Grapalat" w:hAnsi="GHEA Grapalat" w:cs="Sylfaen"/>
                <w:lang w:val="hy-AM"/>
              </w:rPr>
              <w:t>էջում</w:t>
            </w:r>
            <w:r w:rsidRPr="00B737DE">
              <w:rPr>
                <w:rFonts w:ascii="GHEA Grapalat" w:hAnsi="GHEA Grapalat"/>
                <w:lang w:val="hy-AM"/>
              </w:rPr>
              <w:t xml:space="preserve">, </w:t>
            </w:r>
            <w:r w:rsidRPr="00B737DE">
              <w:rPr>
                <w:rFonts w:ascii="GHEA Grapalat" w:hAnsi="GHEA Grapalat" w:cs="Sylfaen"/>
                <w:lang w:val="hy-AM"/>
              </w:rPr>
              <w:t>իսկ</w:t>
            </w:r>
            <w:r w:rsidRPr="00B737DE">
              <w:rPr>
                <w:rFonts w:ascii="GHEA Grapalat" w:hAnsi="GHEA Grapalat"/>
                <w:lang w:val="hy-AM"/>
              </w:rPr>
              <w:t xml:space="preserve"> </w:t>
            </w:r>
            <w:r w:rsidRPr="00B737DE">
              <w:rPr>
                <w:rFonts w:ascii="GHEA Grapalat" w:hAnsi="GHEA Grapalat" w:cs="Sylfaen"/>
                <w:lang w:val="hy-AM"/>
              </w:rPr>
              <w:t>ինտերնետի</w:t>
            </w:r>
            <w:r w:rsidRPr="00B737DE">
              <w:rPr>
                <w:rFonts w:ascii="GHEA Grapalat" w:hAnsi="GHEA Grapalat"/>
                <w:lang w:val="hy-AM"/>
              </w:rPr>
              <w:t xml:space="preserve"> </w:t>
            </w:r>
            <w:r w:rsidRPr="00B737DE">
              <w:rPr>
                <w:rFonts w:ascii="GHEA Grapalat" w:hAnsi="GHEA Grapalat" w:cs="Sylfaen"/>
                <w:lang w:val="hy-AM"/>
              </w:rPr>
              <w:t>բացակայության</w:t>
            </w:r>
            <w:r w:rsidRPr="00B737DE">
              <w:rPr>
                <w:rFonts w:ascii="GHEA Grapalat" w:hAnsi="GHEA Grapalat"/>
                <w:lang w:val="hy-AM"/>
              </w:rPr>
              <w:t xml:space="preserve"> </w:t>
            </w:r>
            <w:r w:rsidRPr="00B737DE">
              <w:rPr>
                <w:rFonts w:ascii="GHEA Grapalat" w:hAnsi="GHEA Grapalat" w:cs="Sylfaen"/>
                <w:lang w:val="hy-AM"/>
              </w:rPr>
              <w:t>դեպքում՝</w:t>
            </w:r>
            <w:r w:rsidRPr="00B737DE">
              <w:rPr>
                <w:rFonts w:ascii="GHEA Grapalat" w:hAnsi="GHEA Grapalat"/>
                <w:lang w:val="hy-AM"/>
              </w:rPr>
              <w:t xml:space="preserve"> </w:t>
            </w:r>
            <w:r w:rsidRPr="00B737DE">
              <w:rPr>
                <w:rFonts w:ascii="GHEA Grapalat" w:hAnsi="GHEA Grapalat" w:cs="Sylfaen"/>
                <w:lang w:val="hy-AM"/>
              </w:rPr>
              <w:t>կապի</w:t>
            </w:r>
            <w:r w:rsidRPr="00B737DE">
              <w:rPr>
                <w:rFonts w:ascii="GHEA Grapalat" w:hAnsi="GHEA Grapalat"/>
                <w:lang w:val="hy-AM"/>
              </w:rPr>
              <w:t xml:space="preserve"> </w:t>
            </w:r>
            <w:r w:rsidRPr="00B737DE">
              <w:rPr>
                <w:rFonts w:ascii="GHEA Grapalat" w:hAnsi="GHEA Grapalat" w:cs="Sylfaen"/>
                <w:lang w:val="hy-AM"/>
              </w:rPr>
              <w:t>այլ</w:t>
            </w:r>
            <w:r w:rsidRPr="00B737DE">
              <w:rPr>
                <w:rFonts w:ascii="GHEA Grapalat" w:hAnsi="GHEA Grapalat"/>
                <w:lang w:val="hy-AM"/>
              </w:rPr>
              <w:t xml:space="preserve"> </w:t>
            </w:r>
            <w:r w:rsidRPr="00B737DE">
              <w:rPr>
                <w:rFonts w:ascii="GHEA Grapalat" w:hAnsi="GHEA Grapalat" w:cs="Sylfaen"/>
                <w:lang w:val="hy-AM"/>
              </w:rPr>
              <w:t>միջոցներով</w:t>
            </w:r>
            <w:r w:rsidRPr="00B737DE">
              <w:rPr>
                <w:rFonts w:ascii="GHEA Grapalat" w:hAnsi="GHEA Grapalat"/>
                <w:lang w:val="hy-AM"/>
              </w:rPr>
              <w:t xml:space="preserve">, </w:t>
            </w:r>
            <w:r w:rsidRPr="00B737DE">
              <w:rPr>
                <w:rFonts w:ascii="GHEA Grapalat" w:hAnsi="GHEA Grapalat" w:cs="Sylfaen"/>
                <w:lang w:val="hy-AM"/>
              </w:rPr>
              <w:t>ինչը</w:t>
            </w:r>
            <w:r w:rsidRPr="00B737DE">
              <w:rPr>
                <w:rFonts w:ascii="GHEA Grapalat" w:hAnsi="GHEA Grapalat"/>
                <w:lang w:val="hy-AM"/>
              </w:rPr>
              <w:t xml:space="preserve"> </w:t>
            </w:r>
            <w:r w:rsidRPr="00B737DE">
              <w:rPr>
                <w:rFonts w:ascii="GHEA Grapalat" w:hAnsi="GHEA Grapalat" w:cs="Sylfaen"/>
                <w:lang w:val="hy-AM"/>
              </w:rPr>
              <w:t>համարվում</w:t>
            </w:r>
            <w:r w:rsidRPr="00B737DE">
              <w:rPr>
                <w:rFonts w:ascii="GHEA Grapalat" w:hAnsi="GHEA Grapalat"/>
                <w:lang w:val="hy-AM"/>
              </w:rPr>
              <w:t xml:space="preserve"> </w:t>
            </w:r>
            <w:r w:rsidRPr="00B737DE">
              <w:rPr>
                <w:rFonts w:ascii="GHEA Grapalat" w:hAnsi="GHEA Grapalat" w:cs="Sylfaen"/>
                <w:lang w:val="hy-AM"/>
              </w:rPr>
              <w:t>է</w:t>
            </w:r>
            <w:r w:rsidRPr="00B737DE">
              <w:rPr>
                <w:rFonts w:ascii="GHEA Grapalat" w:hAnsi="GHEA Grapalat"/>
                <w:lang w:val="hy-AM"/>
              </w:rPr>
              <w:t xml:space="preserve"> </w:t>
            </w:r>
            <w:r w:rsidRPr="00B737DE">
              <w:rPr>
                <w:rFonts w:ascii="GHEA Grapalat" w:hAnsi="GHEA Grapalat"/>
                <w:lang w:val="hy-AM"/>
              </w:rPr>
              <w:lastRenderedPageBreak/>
              <w:t>«</w:t>
            </w:r>
            <w:r w:rsidRPr="00B737DE">
              <w:rPr>
                <w:rFonts w:ascii="GHEA Grapalat" w:hAnsi="GHEA Grapalat" w:cs="Sylfaen"/>
                <w:lang w:val="hy-AM"/>
              </w:rPr>
              <w:t>Նորմատիվ</w:t>
            </w:r>
            <w:r w:rsidRPr="00B737DE">
              <w:rPr>
                <w:rFonts w:ascii="GHEA Grapalat" w:hAnsi="GHEA Grapalat"/>
                <w:lang w:val="hy-AM"/>
              </w:rPr>
              <w:t xml:space="preserve"> </w:t>
            </w:r>
            <w:r w:rsidRPr="00B737DE">
              <w:rPr>
                <w:rFonts w:ascii="GHEA Grapalat" w:hAnsi="GHEA Grapalat" w:cs="Sylfaen"/>
                <w:lang w:val="hy-AM"/>
              </w:rPr>
              <w:t>իրավական</w:t>
            </w:r>
            <w:r w:rsidRPr="00B737DE">
              <w:rPr>
                <w:rFonts w:ascii="GHEA Grapalat" w:hAnsi="GHEA Grapalat"/>
                <w:lang w:val="hy-AM"/>
              </w:rPr>
              <w:t xml:space="preserve"> </w:t>
            </w:r>
            <w:r w:rsidRPr="00B737DE">
              <w:rPr>
                <w:rFonts w:ascii="GHEA Grapalat" w:hAnsi="GHEA Grapalat" w:cs="Sylfaen"/>
                <w:lang w:val="hy-AM"/>
              </w:rPr>
              <w:t>ակտերի</w:t>
            </w:r>
            <w:r w:rsidRPr="00B737DE">
              <w:rPr>
                <w:rFonts w:ascii="GHEA Grapalat" w:hAnsi="GHEA Grapalat"/>
                <w:lang w:val="hy-AM"/>
              </w:rPr>
              <w:t xml:space="preserve"> </w:t>
            </w:r>
            <w:r w:rsidRPr="00B737DE">
              <w:rPr>
                <w:rFonts w:ascii="GHEA Grapalat" w:hAnsi="GHEA Grapalat" w:cs="Sylfaen"/>
                <w:lang w:val="hy-AM"/>
              </w:rPr>
              <w:t>մասին</w:t>
            </w:r>
            <w:r w:rsidRPr="00B737DE">
              <w:rPr>
                <w:rFonts w:ascii="GHEA Grapalat" w:hAnsi="GHEA Grapalat"/>
                <w:lang w:val="hy-AM"/>
              </w:rPr>
              <w:t xml:space="preserve">» </w:t>
            </w:r>
            <w:r w:rsidRPr="00B737DE">
              <w:rPr>
                <w:rFonts w:ascii="GHEA Grapalat" w:hAnsi="GHEA Grapalat" w:cs="Sylfaen"/>
                <w:lang w:val="hy-AM"/>
              </w:rPr>
              <w:t>ՀՀ</w:t>
            </w:r>
            <w:r w:rsidRPr="00B737DE">
              <w:rPr>
                <w:rFonts w:ascii="GHEA Grapalat" w:hAnsi="GHEA Grapalat"/>
                <w:lang w:val="hy-AM"/>
              </w:rPr>
              <w:t xml:space="preserve"> </w:t>
            </w:r>
            <w:r w:rsidRPr="00B737DE">
              <w:rPr>
                <w:rFonts w:ascii="GHEA Grapalat" w:hAnsi="GHEA Grapalat" w:cs="Sylfaen"/>
                <w:lang w:val="hy-AM"/>
              </w:rPr>
              <w:t>օրենքի</w:t>
            </w:r>
            <w:r w:rsidRPr="00B737DE">
              <w:rPr>
                <w:rFonts w:ascii="GHEA Grapalat" w:hAnsi="GHEA Grapalat"/>
                <w:lang w:val="hy-AM"/>
              </w:rPr>
              <w:t xml:space="preserve"> 23-</w:t>
            </w:r>
            <w:r w:rsidRPr="00B737DE">
              <w:rPr>
                <w:rFonts w:ascii="GHEA Grapalat" w:hAnsi="GHEA Grapalat" w:cs="Sylfaen"/>
                <w:lang w:val="hy-AM"/>
              </w:rPr>
              <w:t>րդ</w:t>
            </w:r>
            <w:r w:rsidRPr="00B737DE">
              <w:rPr>
                <w:rFonts w:ascii="GHEA Grapalat" w:hAnsi="GHEA Grapalat"/>
                <w:lang w:val="hy-AM"/>
              </w:rPr>
              <w:t xml:space="preserve"> </w:t>
            </w:r>
            <w:r w:rsidRPr="00B737DE">
              <w:rPr>
                <w:rFonts w:ascii="GHEA Grapalat" w:hAnsi="GHEA Grapalat" w:cs="Sylfaen"/>
                <w:lang w:val="hy-AM"/>
              </w:rPr>
              <w:t>հոդվածի</w:t>
            </w:r>
            <w:r w:rsidRPr="00B737DE">
              <w:rPr>
                <w:rFonts w:ascii="GHEA Grapalat" w:hAnsi="GHEA Grapalat"/>
                <w:lang w:val="hy-AM"/>
              </w:rPr>
              <w:t xml:space="preserve"> </w:t>
            </w:r>
            <w:r w:rsidRPr="00B737DE">
              <w:rPr>
                <w:rFonts w:ascii="GHEA Grapalat" w:hAnsi="GHEA Grapalat" w:cs="Sylfaen"/>
                <w:lang w:val="hy-AM"/>
              </w:rPr>
              <w:t>իմաստով</w:t>
            </w:r>
            <w:r w:rsidRPr="00B737DE">
              <w:rPr>
                <w:rFonts w:ascii="GHEA Grapalat" w:hAnsi="GHEA Grapalat"/>
                <w:lang w:val="hy-AM"/>
              </w:rPr>
              <w:t xml:space="preserve"> </w:t>
            </w:r>
            <w:r w:rsidRPr="00B737DE">
              <w:rPr>
                <w:rFonts w:ascii="GHEA Grapalat" w:hAnsi="GHEA Grapalat" w:cs="Sylfaen"/>
                <w:lang w:val="hy-AM"/>
              </w:rPr>
              <w:t>պաշտոնական</w:t>
            </w:r>
            <w:r w:rsidRPr="00B737DE">
              <w:rPr>
                <w:rFonts w:ascii="GHEA Grapalat" w:hAnsi="GHEA Grapalat"/>
                <w:lang w:val="hy-AM"/>
              </w:rPr>
              <w:t xml:space="preserve"> </w:t>
            </w:r>
            <w:r w:rsidRPr="00B737DE">
              <w:rPr>
                <w:rFonts w:ascii="GHEA Grapalat" w:hAnsi="GHEA Grapalat" w:cs="Sylfaen"/>
                <w:lang w:val="hy-AM"/>
              </w:rPr>
              <w:t>հրապարակում</w:t>
            </w:r>
            <w:r w:rsidRPr="00B737DE">
              <w:rPr>
                <w:rFonts w:ascii="GHEA Grapalat" w:hAnsi="GHEA Grapalat"/>
                <w:lang w:val="hy-AM"/>
              </w:rPr>
              <w:t xml:space="preserve"> </w:t>
            </w:r>
            <w:r w:rsidRPr="00B737DE">
              <w:rPr>
                <w:rFonts w:ascii="GHEA Grapalat" w:hAnsi="GHEA Grapalat" w:cs="Sylfaen"/>
                <w:lang w:val="hy-AM"/>
              </w:rPr>
              <w:t>և</w:t>
            </w:r>
            <w:r w:rsidRPr="00B737DE">
              <w:rPr>
                <w:rFonts w:ascii="GHEA Grapalat" w:hAnsi="GHEA Grapalat"/>
                <w:lang w:val="hy-AM"/>
              </w:rPr>
              <w:t xml:space="preserve"> </w:t>
            </w:r>
            <w:r w:rsidRPr="00B737DE">
              <w:rPr>
                <w:rFonts w:ascii="GHEA Grapalat" w:hAnsi="GHEA Grapalat" w:cs="Sylfaen"/>
                <w:lang w:val="hy-AM"/>
              </w:rPr>
              <w:t>դրանից</w:t>
            </w:r>
            <w:r w:rsidRPr="00B737DE">
              <w:rPr>
                <w:rFonts w:ascii="GHEA Grapalat" w:hAnsi="GHEA Grapalat"/>
                <w:lang w:val="hy-AM"/>
              </w:rPr>
              <w:t xml:space="preserve"> </w:t>
            </w:r>
            <w:r w:rsidRPr="00B737DE">
              <w:rPr>
                <w:rFonts w:ascii="GHEA Grapalat" w:hAnsi="GHEA Grapalat" w:cs="Sylfaen"/>
                <w:lang w:val="hy-AM"/>
              </w:rPr>
              <w:t>հետո</w:t>
            </w:r>
            <w:r w:rsidRPr="00B737DE">
              <w:rPr>
                <w:rFonts w:ascii="GHEA Grapalat" w:hAnsi="GHEA Grapalat"/>
                <w:lang w:val="hy-AM"/>
              </w:rPr>
              <w:t xml:space="preserve"> </w:t>
            </w:r>
            <w:r w:rsidRPr="00B737DE">
              <w:rPr>
                <w:rFonts w:ascii="GHEA Grapalat" w:hAnsi="GHEA Grapalat" w:cs="Sylfaen"/>
                <w:lang w:val="hy-AM"/>
              </w:rPr>
              <w:t>այդ</w:t>
            </w:r>
            <w:r w:rsidRPr="00B737DE">
              <w:rPr>
                <w:rFonts w:ascii="GHEA Grapalat" w:hAnsi="GHEA Grapalat"/>
                <w:lang w:val="hy-AM"/>
              </w:rPr>
              <w:t xml:space="preserve"> </w:t>
            </w:r>
            <w:r w:rsidRPr="00B737DE">
              <w:rPr>
                <w:rFonts w:ascii="GHEA Grapalat" w:hAnsi="GHEA Grapalat" w:cs="Sylfaen"/>
                <w:lang w:val="hy-AM"/>
              </w:rPr>
              <w:t>ակտերը</w:t>
            </w:r>
            <w:r w:rsidRPr="00B737DE">
              <w:rPr>
                <w:rFonts w:ascii="GHEA Grapalat" w:hAnsi="GHEA Grapalat"/>
                <w:lang w:val="hy-AM"/>
              </w:rPr>
              <w:t xml:space="preserve"> </w:t>
            </w:r>
            <w:r w:rsidRPr="00B737DE">
              <w:rPr>
                <w:rFonts w:ascii="GHEA Grapalat" w:hAnsi="GHEA Grapalat" w:cs="Sylfaen"/>
                <w:lang w:val="hy-AM"/>
              </w:rPr>
              <w:t>կարող</w:t>
            </w:r>
            <w:r w:rsidRPr="00B737DE">
              <w:rPr>
                <w:rFonts w:ascii="GHEA Grapalat" w:hAnsi="GHEA Grapalat"/>
                <w:lang w:val="hy-AM"/>
              </w:rPr>
              <w:t xml:space="preserve"> </w:t>
            </w:r>
            <w:r w:rsidRPr="00B737DE">
              <w:rPr>
                <w:rFonts w:ascii="GHEA Grapalat" w:hAnsi="GHEA Grapalat" w:cs="Sylfaen"/>
                <w:lang w:val="hy-AM"/>
              </w:rPr>
              <w:t>են</w:t>
            </w:r>
            <w:r w:rsidRPr="00B737DE">
              <w:rPr>
                <w:rFonts w:ascii="GHEA Grapalat" w:hAnsi="GHEA Grapalat"/>
                <w:lang w:val="hy-AM"/>
              </w:rPr>
              <w:t xml:space="preserve"> </w:t>
            </w:r>
            <w:r w:rsidRPr="00B737DE">
              <w:rPr>
                <w:rFonts w:ascii="GHEA Grapalat" w:hAnsi="GHEA Grapalat" w:cs="Sylfaen"/>
                <w:lang w:val="hy-AM"/>
              </w:rPr>
              <w:t>ուժի</w:t>
            </w:r>
            <w:r w:rsidRPr="00B737DE">
              <w:rPr>
                <w:rFonts w:ascii="GHEA Grapalat" w:hAnsi="GHEA Grapalat"/>
                <w:lang w:val="hy-AM"/>
              </w:rPr>
              <w:t xml:space="preserve"> </w:t>
            </w:r>
            <w:r w:rsidRPr="00B737DE">
              <w:rPr>
                <w:rFonts w:ascii="GHEA Grapalat" w:hAnsi="GHEA Grapalat" w:cs="Sylfaen"/>
                <w:lang w:val="hy-AM"/>
              </w:rPr>
              <w:t>մեջ</w:t>
            </w:r>
            <w:r w:rsidRPr="00B737DE">
              <w:rPr>
                <w:rFonts w:ascii="GHEA Grapalat" w:hAnsi="GHEA Grapalat"/>
                <w:lang w:val="hy-AM"/>
              </w:rPr>
              <w:t xml:space="preserve"> </w:t>
            </w:r>
            <w:r w:rsidRPr="00B737DE">
              <w:rPr>
                <w:rFonts w:ascii="GHEA Grapalat" w:hAnsi="GHEA Grapalat" w:cs="Sylfaen"/>
                <w:lang w:val="hy-AM"/>
              </w:rPr>
              <w:t>մտնել</w:t>
            </w:r>
            <w:r w:rsidRPr="00B737DE">
              <w:rPr>
                <w:rFonts w:ascii="GHEA Grapalat" w:hAnsi="GHEA Grapalat"/>
                <w:lang w:val="hy-AM"/>
              </w:rPr>
              <w:t>:»</w:t>
            </w:r>
            <w:r w:rsidR="00057664" w:rsidRPr="00B737DE">
              <w:rPr>
                <w:rFonts w:ascii="GHEA Grapalat" w:hAnsi="GHEA Grapalat"/>
                <w:lang w:val="hy-AM"/>
              </w:rPr>
              <w:t>:</w:t>
            </w:r>
          </w:p>
          <w:p w:rsidR="00057664" w:rsidRPr="00B737DE" w:rsidRDefault="00057664" w:rsidP="00B737DE">
            <w:pPr>
              <w:spacing w:line="360" w:lineRule="auto"/>
              <w:jc w:val="both"/>
              <w:rPr>
                <w:rFonts w:ascii="GHEA Grapalat" w:hAnsi="GHEA Grapalat"/>
                <w:lang w:val="hy-AM"/>
              </w:rPr>
            </w:pPr>
            <w:r w:rsidRPr="00B737DE">
              <w:rPr>
                <w:rFonts w:ascii="GHEA Grapalat" w:hAnsi="GHEA Grapalat"/>
                <w:lang w:val="hy-AM"/>
              </w:rPr>
              <w:t>4.Նածխահծի համաձայն, այլևս ենթաօրենսդրական նորմատիվ ակտերի պարտադիր փորձաքննություն չի լինելու, ուստի մարմինն ինքն է որոշելու ուղարկել նորմատիվ ակտը փորձաքննության, թե ոչ:</w:t>
            </w:r>
          </w:p>
          <w:p w:rsidR="00057664" w:rsidRPr="00B737DE" w:rsidRDefault="00057664" w:rsidP="00B737DE">
            <w:pPr>
              <w:spacing w:line="360" w:lineRule="auto"/>
              <w:jc w:val="both"/>
              <w:rPr>
                <w:rFonts w:ascii="GHEA Grapalat" w:hAnsi="GHEA Grapalat"/>
                <w:i/>
                <w:lang w:val="hy-AM"/>
              </w:rPr>
            </w:pPr>
            <w:r w:rsidRPr="00B737DE">
              <w:rPr>
                <w:rFonts w:ascii="GHEA Grapalat" w:hAnsi="GHEA Grapalat"/>
                <w:i/>
                <w:lang w:val="hy-AM"/>
              </w:rPr>
              <w:t>Այլ առաջարկներ</w:t>
            </w:r>
          </w:p>
          <w:p w:rsidR="00057664" w:rsidRPr="00B737DE" w:rsidRDefault="00057664" w:rsidP="00B737DE">
            <w:pPr>
              <w:spacing w:line="360" w:lineRule="auto"/>
              <w:jc w:val="both"/>
              <w:rPr>
                <w:rFonts w:ascii="GHEA Grapalat" w:hAnsi="GHEA Grapalat"/>
                <w:color w:val="000000"/>
                <w:shd w:val="clear" w:color="auto" w:fill="FFFFFF"/>
                <w:lang w:val="hy-AM"/>
              </w:rPr>
            </w:pPr>
            <w:r w:rsidRPr="00B737DE">
              <w:rPr>
                <w:rFonts w:ascii="GHEA Grapalat" w:hAnsi="GHEA Grapalat"/>
                <w:lang w:val="hy-AM"/>
              </w:rPr>
              <w:t>1.</w:t>
            </w:r>
            <w:r w:rsidRPr="00B737DE">
              <w:rPr>
                <w:rFonts w:ascii="GHEA Grapalat" w:hAnsi="GHEA Grapalat"/>
                <w:color w:val="000000"/>
                <w:shd w:val="clear" w:color="auto" w:fill="FFFFFF"/>
                <w:lang w:val="hy-AM"/>
              </w:rPr>
              <w:t xml:space="preserve"> Օրենքի 6-րդ հոդվածի 7-րդ մասն ունի հետևյալ բովանդակությունը. &lt;&lt;Եթե սույն հոդվածով նախատեսված ժամկետներում նախարարությունը </w:t>
            </w:r>
            <w:r w:rsidRPr="00B737DE">
              <w:rPr>
                <w:rFonts w:ascii="GHEA Grapalat" w:hAnsi="GHEA Grapalat"/>
                <w:color w:val="000000"/>
                <w:shd w:val="clear" w:color="auto" w:fill="FFFFFF"/>
                <w:lang w:val="hy-AM"/>
              </w:rPr>
              <w:lastRenderedPageBreak/>
              <w:t xml:space="preserve">փորձագիտական եզրակացություն չի տալիս ենթաօրենսդրական նորմատիվ իրավական ակտի նախագծի վերաբերյալ կամ չի երկարաձգում եզրակացության տրամադրման ժամկետը, ապա ակտն ընդունող մարմինն այն կարող է ընդունել և ուղարկել հրապարակման` առանց փորձագիտական եզրակացության:&gt;&gt;: Այս կարգավորումը գործում է այն դեպքում, երբ փորձաքննությունը պարտադիր է և առանց փորձաքննության մարմինը չի կարող ակտն ուղարկել հրապարակման, սակայն նախագծի կարգավորումների համաձայն՝ փորձաքննությունը </w:t>
            </w:r>
            <w:r w:rsidRPr="00B737DE">
              <w:rPr>
                <w:rFonts w:ascii="GHEA Grapalat" w:hAnsi="GHEA Grapalat"/>
                <w:color w:val="000000"/>
                <w:shd w:val="clear" w:color="auto" w:fill="FFFFFF"/>
                <w:lang w:val="hy-AM"/>
              </w:rPr>
              <w:lastRenderedPageBreak/>
              <w:t>ենթաօրենսդրական ակտերի համար պարտադիր չի լինելու, հետևաբար մարմինն ինքն է որոշում ընդունել ակտը, ուղարկել հրապարակման կամ ոչ: Որևէ արգելք չկա:</w:t>
            </w:r>
          </w:p>
          <w:p w:rsidR="00057664" w:rsidRPr="00B737DE" w:rsidRDefault="00057664" w:rsidP="00B737DE">
            <w:pPr>
              <w:spacing w:line="360" w:lineRule="auto"/>
              <w:jc w:val="both"/>
              <w:rPr>
                <w:rFonts w:ascii="GHEA Grapalat" w:hAnsi="GHEA Grapalat"/>
                <w:lang w:val="hy-AM"/>
              </w:rPr>
            </w:pPr>
            <w:r w:rsidRPr="00B737DE">
              <w:rPr>
                <w:rFonts w:ascii="GHEA Grapalat" w:hAnsi="GHEA Grapalat"/>
                <w:lang w:val="hy-AM"/>
              </w:rPr>
              <w:t>2.</w:t>
            </w:r>
            <w:r w:rsidR="003139F2" w:rsidRPr="00B737DE">
              <w:rPr>
                <w:rFonts w:ascii="GHEA Grapalat" w:hAnsi="GHEA Grapalat"/>
                <w:lang w:val="hy-AM"/>
              </w:rPr>
              <w:t xml:space="preserve"> Նախագծում կատարվել է փոփոխություն</w:t>
            </w:r>
          </w:p>
          <w:p w:rsidR="00057664" w:rsidRPr="00B737DE" w:rsidRDefault="00057664" w:rsidP="00B737DE">
            <w:pPr>
              <w:spacing w:line="360" w:lineRule="auto"/>
              <w:jc w:val="both"/>
              <w:rPr>
                <w:rFonts w:ascii="GHEA Grapalat" w:hAnsi="GHEA Grapalat"/>
                <w:lang w:val="hy-AM"/>
              </w:rPr>
            </w:pPr>
            <w:r w:rsidRPr="00B737DE">
              <w:rPr>
                <w:rFonts w:ascii="GHEA Grapalat" w:hAnsi="GHEA Grapalat"/>
                <w:lang w:val="hy-AM"/>
              </w:rPr>
              <w:t>3.Նախագծով առաջարկված կարգավորումը հստակ է:</w:t>
            </w:r>
          </w:p>
          <w:p w:rsidR="00B6682F" w:rsidRPr="00B737DE" w:rsidRDefault="003139F2" w:rsidP="00B737DE">
            <w:pPr>
              <w:pStyle w:val="CommentText"/>
              <w:spacing w:after="0" w:line="360" w:lineRule="auto"/>
              <w:rPr>
                <w:rFonts w:ascii="GHEA Grapalat" w:hAnsi="GHEA Grapalat" w:cs="Sylfaen"/>
                <w:sz w:val="24"/>
                <w:szCs w:val="24"/>
                <w:lang w:val="hy-AM"/>
              </w:rPr>
            </w:pPr>
            <w:r w:rsidRPr="00B737DE">
              <w:rPr>
                <w:rFonts w:ascii="GHEA Grapalat" w:hAnsi="GHEA Grapalat"/>
                <w:sz w:val="24"/>
                <w:szCs w:val="24"/>
                <w:lang w:val="hy-AM"/>
              </w:rPr>
              <w:t xml:space="preserve">4. </w:t>
            </w:r>
            <w:r w:rsidR="00B6682F" w:rsidRPr="00B737DE">
              <w:rPr>
                <w:rFonts w:ascii="GHEA Grapalat" w:hAnsi="GHEA Grapalat"/>
                <w:sz w:val="24"/>
                <w:szCs w:val="24"/>
                <w:lang w:val="hy-AM"/>
              </w:rPr>
              <w:t xml:space="preserve">Օրենքով սահմանված է, որ </w:t>
            </w:r>
            <w:r w:rsidR="00B6682F" w:rsidRPr="00B737DE">
              <w:rPr>
                <w:rFonts w:ascii="GHEA Grapalat" w:hAnsi="GHEA Grapalat" w:cs="Sylfaen"/>
                <w:sz w:val="24"/>
                <w:szCs w:val="24"/>
                <w:lang w:val="hy-AM"/>
              </w:rPr>
              <w:t>ներքին</w:t>
            </w:r>
            <w:r w:rsidR="00B6682F" w:rsidRPr="00B737DE">
              <w:rPr>
                <w:rFonts w:ascii="GHEA Grapalat" w:hAnsi="GHEA Grapalat"/>
                <w:sz w:val="24"/>
                <w:szCs w:val="24"/>
                <w:lang w:val="hy-AM"/>
              </w:rPr>
              <w:t xml:space="preserve"> </w:t>
            </w:r>
            <w:r w:rsidR="00B6682F" w:rsidRPr="00B737DE">
              <w:rPr>
                <w:rFonts w:ascii="GHEA Grapalat" w:hAnsi="GHEA Grapalat" w:cs="Sylfaen"/>
                <w:sz w:val="24"/>
                <w:szCs w:val="24"/>
                <w:lang w:val="hy-AM"/>
              </w:rPr>
              <w:t>իրավական</w:t>
            </w:r>
            <w:r w:rsidR="00B6682F" w:rsidRPr="00B737DE">
              <w:rPr>
                <w:rFonts w:ascii="GHEA Grapalat" w:hAnsi="GHEA Grapalat"/>
                <w:sz w:val="24"/>
                <w:szCs w:val="24"/>
                <w:lang w:val="hy-AM"/>
              </w:rPr>
              <w:t xml:space="preserve"> </w:t>
            </w:r>
            <w:r w:rsidR="00B6682F" w:rsidRPr="00B737DE">
              <w:rPr>
                <w:rFonts w:ascii="GHEA Grapalat" w:hAnsi="GHEA Grapalat" w:cs="Sylfaen"/>
                <w:sz w:val="24"/>
                <w:szCs w:val="24"/>
                <w:lang w:val="hy-AM"/>
              </w:rPr>
              <w:t>ակտը</w:t>
            </w:r>
            <w:r w:rsidR="00B6682F" w:rsidRPr="00B737DE">
              <w:rPr>
                <w:rFonts w:ascii="GHEA Grapalat" w:hAnsi="GHEA Grapalat"/>
                <w:sz w:val="24"/>
                <w:szCs w:val="24"/>
                <w:lang w:val="hy-AM"/>
              </w:rPr>
              <w:t xml:space="preserve"> պետք է հիմնված լինի </w:t>
            </w:r>
            <w:r w:rsidR="00B6682F" w:rsidRPr="00B737DE">
              <w:rPr>
                <w:rFonts w:ascii="GHEA Grapalat" w:hAnsi="GHEA Grapalat" w:cs="Sylfaen"/>
                <w:sz w:val="24"/>
                <w:szCs w:val="24"/>
                <w:lang w:val="hy-AM"/>
              </w:rPr>
              <w:t>նորմատիվ</w:t>
            </w:r>
            <w:r w:rsidR="00B6682F" w:rsidRPr="00B737DE">
              <w:rPr>
                <w:rFonts w:ascii="GHEA Grapalat" w:hAnsi="GHEA Grapalat"/>
                <w:sz w:val="24"/>
                <w:szCs w:val="24"/>
                <w:lang w:val="hy-AM"/>
              </w:rPr>
              <w:t xml:space="preserve"> </w:t>
            </w:r>
            <w:r w:rsidR="00B6682F" w:rsidRPr="00B737DE">
              <w:rPr>
                <w:rFonts w:ascii="GHEA Grapalat" w:hAnsi="GHEA Grapalat" w:cs="Sylfaen"/>
                <w:sz w:val="24"/>
                <w:szCs w:val="24"/>
                <w:lang w:val="hy-AM"/>
              </w:rPr>
              <w:t>իրավական</w:t>
            </w:r>
            <w:r w:rsidR="00B6682F" w:rsidRPr="00B737DE">
              <w:rPr>
                <w:rFonts w:ascii="GHEA Grapalat" w:hAnsi="GHEA Grapalat"/>
                <w:sz w:val="24"/>
                <w:szCs w:val="24"/>
                <w:lang w:val="hy-AM"/>
              </w:rPr>
              <w:t xml:space="preserve"> </w:t>
            </w:r>
            <w:r w:rsidR="00B6682F" w:rsidRPr="00B737DE">
              <w:rPr>
                <w:rFonts w:ascii="GHEA Grapalat" w:hAnsi="GHEA Grapalat" w:cs="Sylfaen"/>
                <w:sz w:val="24"/>
                <w:szCs w:val="24"/>
                <w:lang w:val="hy-AM"/>
              </w:rPr>
              <w:t>ակտի</w:t>
            </w:r>
            <w:r w:rsidR="00B6682F" w:rsidRPr="00B737DE">
              <w:rPr>
                <w:rFonts w:ascii="GHEA Grapalat" w:hAnsi="GHEA Grapalat"/>
                <w:sz w:val="24"/>
                <w:szCs w:val="24"/>
                <w:lang w:val="hy-AM"/>
              </w:rPr>
              <w:t xml:space="preserve"> </w:t>
            </w:r>
            <w:r w:rsidR="00B6682F" w:rsidRPr="00B737DE">
              <w:rPr>
                <w:rFonts w:ascii="GHEA Grapalat" w:hAnsi="GHEA Grapalat" w:cs="Sylfaen"/>
                <w:sz w:val="24"/>
                <w:szCs w:val="24"/>
                <w:lang w:val="hy-AM"/>
              </w:rPr>
              <w:t>վրա</w:t>
            </w:r>
            <w:r w:rsidR="00B6682F" w:rsidRPr="00B737DE">
              <w:rPr>
                <w:rFonts w:ascii="GHEA Grapalat" w:hAnsi="GHEA Grapalat"/>
                <w:sz w:val="24"/>
                <w:szCs w:val="24"/>
                <w:lang w:val="hy-AM"/>
              </w:rPr>
              <w:t xml:space="preserve">, իսկ </w:t>
            </w:r>
            <w:r w:rsidR="00B6682F" w:rsidRPr="00B737DE">
              <w:rPr>
                <w:rFonts w:ascii="GHEA Grapalat" w:hAnsi="GHEA Grapalat" w:cs="Sylfaen"/>
                <w:sz w:val="24"/>
                <w:szCs w:val="24"/>
                <w:lang w:val="hy-AM"/>
              </w:rPr>
              <w:t>ընդունող</w:t>
            </w:r>
            <w:r w:rsidR="00B6682F" w:rsidRPr="00B737DE">
              <w:rPr>
                <w:rFonts w:ascii="GHEA Grapalat" w:hAnsi="GHEA Grapalat"/>
                <w:sz w:val="24"/>
                <w:szCs w:val="24"/>
                <w:lang w:val="hy-AM"/>
              </w:rPr>
              <w:t xml:space="preserve"> </w:t>
            </w:r>
            <w:r w:rsidR="00B6682F" w:rsidRPr="00B737DE">
              <w:rPr>
                <w:rFonts w:ascii="GHEA Grapalat" w:hAnsi="GHEA Grapalat" w:cs="Sylfaen"/>
                <w:sz w:val="24"/>
                <w:szCs w:val="24"/>
                <w:lang w:val="hy-AM"/>
              </w:rPr>
              <w:t>մարմնի</w:t>
            </w:r>
            <w:r w:rsidR="00B6682F" w:rsidRPr="00B737DE">
              <w:rPr>
                <w:rFonts w:ascii="GHEA Grapalat" w:hAnsi="GHEA Grapalat"/>
                <w:sz w:val="24"/>
                <w:szCs w:val="24"/>
                <w:lang w:val="hy-AM"/>
              </w:rPr>
              <w:t xml:space="preserve"> </w:t>
            </w:r>
            <w:r w:rsidR="00B6682F" w:rsidRPr="00B737DE">
              <w:rPr>
                <w:rFonts w:ascii="GHEA Grapalat" w:hAnsi="GHEA Grapalat" w:cs="Sylfaen"/>
                <w:sz w:val="24"/>
                <w:szCs w:val="24"/>
                <w:lang w:val="hy-AM"/>
              </w:rPr>
              <w:t>կամ</w:t>
            </w:r>
            <w:r w:rsidR="00B6682F" w:rsidRPr="00B737DE">
              <w:rPr>
                <w:rFonts w:ascii="GHEA Grapalat" w:hAnsi="GHEA Grapalat"/>
                <w:sz w:val="24"/>
                <w:szCs w:val="24"/>
                <w:lang w:val="hy-AM"/>
              </w:rPr>
              <w:t xml:space="preserve"> </w:t>
            </w:r>
            <w:r w:rsidR="00B6682F" w:rsidRPr="00B737DE">
              <w:rPr>
                <w:rFonts w:ascii="GHEA Grapalat" w:hAnsi="GHEA Grapalat" w:cs="Sylfaen"/>
                <w:sz w:val="24"/>
                <w:szCs w:val="24"/>
                <w:lang w:val="hy-AM"/>
              </w:rPr>
              <w:t>անձի</w:t>
            </w:r>
            <w:r w:rsidR="00B6682F" w:rsidRPr="00B737DE">
              <w:rPr>
                <w:rFonts w:ascii="GHEA Grapalat" w:hAnsi="GHEA Grapalat"/>
                <w:sz w:val="24"/>
                <w:szCs w:val="24"/>
                <w:lang w:val="hy-AM"/>
              </w:rPr>
              <w:t xml:space="preserve"> </w:t>
            </w:r>
            <w:r w:rsidR="00B6682F" w:rsidRPr="00B737DE">
              <w:rPr>
                <w:rFonts w:ascii="GHEA Grapalat" w:hAnsi="GHEA Grapalat" w:cs="Sylfaen"/>
                <w:sz w:val="24"/>
                <w:szCs w:val="24"/>
                <w:lang w:val="hy-AM"/>
              </w:rPr>
              <w:t>մասով</w:t>
            </w:r>
            <w:r w:rsidR="00B6682F" w:rsidRPr="00B737DE">
              <w:rPr>
                <w:rFonts w:ascii="GHEA Grapalat" w:hAnsi="GHEA Grapalat"/>
                <w:sz w:val="24"/>
                <w:szCs w:val="24"/>
                <w:lang w:val="hy-AM"/>
              </w:rPr>
              <w:t xml:space="preserve"> </w:t>
            </w:r>
            <w:r w:rsidR="00B6682F" w:rsidRPr="00B737DE">
              <w:rPr>
                <w:rFonts w:ascii="GHEA Grapalat" w:hAnsi="GHEA Grapalat" w:cs="Sylfaen"/>
                <w:sz w:val="24"/>
                <w:szCs w:val="24"/>
                <w:lang w:val="hy-AM"/>
              </w:rPr>
              <w:t>որևէ</w:t>
            </w:r>
            <w:r w:rsidR="00B6682F" w:rsidRPr="00B737DE">
              <w:rPr>
                <w:rFonts w:ascii="GHEA Grapalat" w:hAnsi="GHEA Grapalat"/>
                <w:sz w:val="24"/>
                <w:szCs w:val="24"/>
                <w:lang w:val="hy-AM"/>
              </w:rPr>
              <w:t xml:space="preserve"> </w:t>
            </w:r>
            <w:r w:rsidR="00B6682F" w:rsidRPr="00B737DE">
              <w:rPr>
                <w:rFonts w:ascii="GHEA Grapalat" w:hAnsi="GHEA Grapalat" w:cs="Sylfaen"/>
                <w:sz w:val="24"/>
                <w:szCs w:val="24"/>
                <w:lang w:val="hy-AM"/>
              </w:rPr>
              <w:t>սահմանափակում</w:t>
            </w:r>
            <w:r w:rsidR="00B6682F" w:rsidRPr="00B737DE">
              <w:rPr>
                <w:rFonts w:ascii="GHEA Grapalat" w:hAnsi="GHEA Grapalat"/>
                <w:sz w:val="24"/>
                <w:szCs w:val="24"/>
                <w:lang w:val="hy-AM"/>
              </w:rPr>
              <w:t xml:space="preserve"> </w:t>
            </w:r>
            <w:r w:rsidR="00B6682F" w:rsidRPr="00B737DE">
              <w:rPr>
                <w:rFonts w:ascii="GHEA Grapalat" w:hAnsi="GHEA Grapalat" w:cs="Sylfaen"/>
                <w:sz w:val="24"/>
                <w:szCs w:val="24"/>
                <w:lang w:val="hy-AM"/>
              </w:rPr>
              <w:t xml:space="preserve">չկա: Այսինքն՝ եթե նորմատիվ ակտով սահմանված է, որ իրավաբանական անձը ընդունում է ներքին ակտ, </w:t>
            </w:r>
            <w:r w:rsidR="00B6682F" w:rsidRPr="00B737DE">
              <w:rPr>
                <w:rFonts w:ascii="GHEA Grapalat" w:hAnsi="GHEA Grapalat" w:cs="Sylfaen"/>
                <w:sz w:val="24"/>
                <w:szCs w:val="24"/>
                <w:lang w:val="hy-AM"/>
              </w:rPr>
              <w:lastRenderedPageBreak/>
              <w:t>ուրեմն իրավաբանական անձը սքւբյեկտ է, օրինակ՝ Աշխատանքային օրենսգրքի համաձայն՝ գործատուն ընդունում է ներքին ակտեր: Տվյալ դեպքում որպես գործատու հանդես է գալիս նաև իրավաբանական անձը, հետևաաբար՝ ընդունում է ներքին ակտեր:</w:t>
            </w:r>
          </w:p>
          <w:p w:rsidR="00B6682F" w:rsidRPr="00B737DE" w:rsidRDefault="00B6682F" w:rsidP="00B737DE">
            <w:pPr>
              <w:pStyle w:val="CommentText"/>
              <w:spacing w:after="0" w:line="360" w:lineRule="auto"/>
              <w:jc w:val="both"/>
              <w:rPr>
                <w:rFonts w:ascii="GHEA Grapalat" w:hAnsi="GHEA Grapalat" w:cs="Sylfaen"/>
                <w:sz w:val="24"/>
                <w:szCs w:val="24"/>
                <w:lang w:val="hy-AM"/>
              </w:rPr>
            </w:pPr>
            <w:r w:rsidRPr="00B737DE">
              <w:rPr>
                <w:rFonts w:ascii="GHEA Grapalat" w:hAnsi="GHEA Grapalat" w:cs="Sylfaen"/>
                <w:sz w:val="24"/>
                <w:szCs w:val="24"/>
                <w:lang w:val="hy-AM"/>
              </w:rPr>
              <w:t>5. Նախագծով կատարվել է հստակեցում: Խոսքը միայն դատավարական օրենսգրքերի մասին է:</w:t>
            </w:r>
          </w:p>
          <w:p w:rsidR="00B6682F" w:rsidRPr="00B737DE" w:rsidRDefault="00B6682F" w:rsidP="00B737DE">
            <w:pPr>
              <w:pStyle w:val="CommentText"/>
              <w:spacing w:after="0" w:line="360" w:lineRule="auto"/>
              <w:jc w:val="both"/>
              <w:rPr>
                <w:rFonts w:ascii="GHEA Grapalat" w:hAnsi="GHEA Grapalat"/>
                <w:sz w:val="24"/>
                <w:szCs w:val="24"/>
                <w:lang w:val="hy-AM"/>
              </w:rPr>
            </w:pPr>
            <w:r w:rsidRPr="00B737DE">
              <w:rPr>
                <w:rFonts w:ascii="GHEA Grapalat" w:hAnsi="GHEA Grapalat" w:cs="Sylfaen"/>
                <w:sz w:val="24"/>
                <w:szCs w:val="24"/>
                <w:lang w:val="hy-AM"/>
              </w:rPr>
              <w:t>6. Նախագծով նախատեսվել է համապատասխան կարգավորումը:</w:t>
            </w:r>
          </w:p>
          <w:p w:rsidR="00057664" w:rsidRPr="00B737DE" w:rsidRDefault="00057664" w:rsidP="00B737DE">
            <w:pPr>
              <w:spacing w:line="360" w:lineRule="auto"/>
              <w:jc w:val="both"/>
              <w:rPr>
                <w:rFonts w:ascii="GHEA Grapalat" w:hAnsi="GHEA Grapalat"/>
                <w:lang w:val="hy-AM"/>
              </w:rPr>
            </w:pPr>
          </w:p>
        </w:tc>
      </w:tr>
      <w:tr w:rsidR="00CF6612" w:rsidRPr="00B737DE" w:rsidTr="003C0126">
        <w:trPr>
          <w:trHeight w:val="525"/>
        </w:trPr>
        <w:tc>
          <w:tcPr>
            <w:tcW w:w="648" w:type="dxa"/>
          </w:tcPr>
          <w:p w:rsidR="00CF6612" w:rsidRPr="00B737DE" w:rsidRDefault="00CF6612" w:rsidP="00B737DE">
            <w:pPr>
              <w:autoSpaceDE w:val="0"/>
              <w:autoSpaceDN w:val="0"/>
              <w:adjustRightInd w:val="0"/>
              <w:spacing w:line="360" w:lineRule="auto"/>
              <w:jc w:val="both"/>
              <w:rPr>
                <w:rFonts w:ascii="GHEA Grapalat" w:hAnsi="GHEA Grapalat"/>
                <w:lang w:val="hy-AM"/>
              </w:rPr>
            </w:pPr>
            <w:r w:rsidRPr="00B737DE">
              <w:rPr>
                <w:rFonts w:ascii="GHEA Grapalat" w:hAnsi="GHEA Grapalat"/>
                <w:lang w:val="hy-AM"/>
              </w:rPr>
              <w:lastRenderedPageBreak/>
              <w:t>31.</w:t>
            </w:r>
          </w:p>
        </w:tc>
        <w:tc>
          <w:tcPr>
            <w:tcW w:w="2862" w:type="dxa"/>
          </w:tcPr>
          <w:p w:rsidR="0055415D" w:rsidRPr="00B737DE" w:rsidRDefault="0055415D" w:rsidP="00B737DE">
            <w:pPr>
              <w:shd w:val="clear" w:color="auto" w:fill="FFFFFF"/>
              <w:spacing w:line="360" w:lineRule="auto"/>
              <w:jc w:val="center"/>
              <w:rPr>
                <w:rFonts w:ascii="GHEA Grapalat" w:hAnsi="GHEA Grapalat" w:cs="Sylfaen"/>
                <w:color w:val="000000"/>
                <w:lang w:val="hy-AM"/>
              </w:rPr>
            </w:pPr>
            <w:r w:rsidRPr="00B737DE">
              <w:rPr>
                <w:rFonts w:ascii="GHEA Grapalat" w:hAnsi="GHEA Grapalat" w:cs="Sylfaen"/>
                <w:color w:val="000000"/>
                <w:lang w:val="hy-AM"/>
              </w:rPr>
              <w:t>ՀՀ բարձրագույն դատական խորհուրդ</w:t>
            </w:r>
          </w:p>
          <w:p w:rsidR="00A96F4F" w:rsidRPr="00B737DE" w:rsidRDefault="00A96F4F" w:rsidP="00B737DE">
            <w:pPr>
              <w:shd w:val="clear" w:color="auto" w:fill="FFFFFF"/>
              <w:spacing w:line="360" w:lineRule="auto"/>
              <w:jc w:val="center"/>
              <w:rPr>
                <w:rFonts w:ascii="GHEA Grapalat" w:hAnsi="GHEA Grapalat" w:cs="Sylfaen"/>
                <w:color w:val="000000"/>
                <w:lang w:val="en-US"/>
              </w:rPr>
            </w:pPr>
            <w:r w:rsidRPr="00B737DE">
              <w:rPr>
                <w:rFonts w:ascii="GHEA Grapalat" w:hAnsi="GHEA Grapalat" w:cs="Sylfaen"/>
                <w:color w:val="000000"/>
                <w:lang w:val="en-US"/>
              </w:rPr>
              <w:t>2020-06-09</w:t>
            </w:r>
          </w:p>
          <w:p w:rsidR="00A96F4F" w:rsidRPr="00B737DE" w:rsidRDefault="00A96F4F" w:rsidP="00B737DE">
            <w:pPr>
              <w:shd w:val="clear" w:color="auto" w:fill="FFFFFF"/>
              <w:tabs>
                <w:tab w:val="center" w:pos="1323"/>
              </w:tabs>
              <w:spacing w:line="360" w:lineRule="auto"/>
              <w:jc w:val="center"/>
              <w:rPr>
                <w:rFonts w:ascii="GHEA Grapalat" w:hAnsi="GHEA Grapalat"/>
                <w:color w:val="000000"/>
                <w:lang w:val="en-US" w:eastAsia="en-US"/>
              </w:rPr>
            </w:pPr>
            <w:r w:rsidRPr="00B737DE">
              <w:rPr>
                <w:rFonts w:ascii="GHEA Grapalat" w:hAnsi="GHEA Grapalat"/>
                <w:color w:val="000000"/>
              </w:rPr>
              <w:t>3768</w:t>
            </w:r>
          </w:p>
          <w:p w:rsidR="00A96F4F" w:rsidRPr="00B737DE" w:rsidRDefault="00A96F4F" w:rsidP="00B737DE">
            <w:pPr>
              <w:shd w:val="clear" w:color="auto" w:fill="FFFFFF"/>
              <w:spacing w:line="360" w:lineRule="auto"/>
              <w:jc w:val="center"/>
              <w:rPr>
                <w:rFonts w:ascii="GHEA Grapalat" w:hAnsi="GHEA Grapalat" w:cs="Sylfaen"/>
                <w:color w:val="000000"/>
                <w:lang w:val="en-US"/>
              </w:rPr>
            </w:pPr>
          </w:p>
        </w:tc>
        <w:tc>
          <w:tcPr>
            <w:tcW w:w="5865" w:type="dxa"/>
          </w:tcPr>
          <w:p w:rsidR="00CF6612" w:rsidRPr="00B737DE" w:rsidRDefault="00481148" w:rsidP="00B737DE">
            <w:pPr>
              <w:spacing w:line="360" w:lineRule="auto"/>
              <w:ind w:firstLine="720"/>
              <w:jc w:val="both"/>
              <w:rPr>
                <w:rFonts w:ascii="GHEA Grapalat" w:hAnsi="GHEA Grapalat"/>
                <w:lang w:val="en-US"/>
              </w:rPr>
            </w:pPr>
            <w:r w:rsidRPr="00B737DE">
              <w:rPr>
                <w:rFonts w:ascii="GHEA Grapalat" w:hAnsi="GHEA Grapalat"/>
                <w:lang w:val="hy-AM"/>
              </w:rPr>
              <w:lastRenderedPageBreak/>
              <w:t>«Նորմատիվ իրավական ակտերի մասին» Հայաստանի Հանրապետության օրենքում փոփոխություններ և լրացումներ կատարելու մասին օրենքի նախագծի (այսուհետ՝ Նախագիծ)՝</w:t>
            </w:r>
            <w:r w:rsidRPr="00B737DE">
              <w:rPr>
                <w:rFonts w:ascii="GHEA Grapalat" w:hAnsi="GHEA Grapalat"/>
                <w:lang w:val="en-US"/>
              </w:rPr>
              <w:t xml:space="preserve"> </w:t>
            </w:r>
          </w:p>
          <w:p w:rsidR="00481148" w:rsidRPr="00B737DE" w:rsidRDefault="00481148" w:rsidP="00B737DE">
            <w:pPr>
              <w:pStyle w:val="ListParagraph"/>
              <w:numPr>
                <w:ilvl w:val="0"/>
                <w:numId w:val="30"/>
              </w:numPr>
              <w:spacing w:line="360" w:lineRule="auto"/>
              <w:ind w:left="0" w:firstLine="720"/>
              <w:jc w:val="both"/>
              <w:rPr>
                <w:rFonts w:ascii="GHEA Grapalat" w:eastAsia="Calibri" w:hAnsi="GHEA Grapalat" w:cs="Sylfaen"/>
                <w:lang w:val="en-US"/>
              </w:rPr>
            </w:pPr>
            <w:r w:rsidRPr="00B737DE">
              <w:rPr>
                <w:rFonts w:ascii="GHEA Grapalat" w:eastAsia="Calibri" w:hAnsi="GHEA Grapalat" w:cs="Sylfaen"/>
                <w:lang w:val="en-US"/>
              </w:rPr>
              <w:lastRenderedPageBreak/>
              <w:t xml:space="preserve">2-րդ հոդվածի 2-րդ կետով առաջարկվում է </w:t>
            </w:r>
            <w:r w:rsidRPr="00B737DE">
              <w:rPr>
                <w:rFonts w:ascii="GHEA Grapalat" w:hAnsi="GHEA Grapalat"/>
                <w:lang w:val="hy-AM"/>
              </w:rPr>
              <w:t>«Նորմատիվ իրավական ակտերի մասին»</w:t>
            </w:r>
            <w:r w:rsidRPr="00B737DE">
              <w:rPr>
                <w:rFonts w:ascii="GHEA Grapalat" w:hAnsi="GHEA Grapalat"/>
                <w:lang w:val="en-US"/>
              </w:rPr>
              <w:t xml:space="preserve"> օրենքի </w:t>
            </w:r>
            <w:r w:rsidRPr="00B737DE">
              <w:rPr>
                <w:rFonts w:ascii="GHEA Grapalat" w:hAnsi="GHEA Grapalat"/>
                <w:lang w:val="hy-AM"/>
              </w:rPr>
              <w:t xml:space="preserve">(այսուհետ՝ </w:t>
            </w:r>
            <w:r w:rsidRPr="00B737DE">
              <w:rPr>
                <w:rFonts w:ascii="GHEA Grapalat" w:hAnsi="GHEA Grapalat"/>
                <w:lang w:val="en-US"/>
              </w:rPr>
              <w:t>Օրենք</w:t>
            </w:r>
            <w:r w:rsidRPr="00B737DE">
              <w:rPr>
                <w:rFonts w:ascii="GHEA Grapalat" w:hAnsi="GHEA Grapalat"/>
                <w:lang w:val="hy-AM"/>
              </w:rPr>
              <w:t>) 2-րդ հոդվածի 1-ին մասի 6-րդ կետում «</w:t>
            </w:r>
            <w:r w:rsidRPr="00B737DE">
              <w:rPr>
                <w:rFonts w:ascii="GHEA Grapalat" w:hAnsi="GHEA Grapalat"/>
                <w:lang w:val="en-US"/>
              </w:rPr>
              <w:t>աշխատանքային</w:t>
            </w:r>
            <w:r w:rsidRPr="00B737DE">
              <w:rPr>
                <w:rFonts w:ascii="GHEA Grapalat" w:hAnsi="GHEA Grapalat"/>
                <w:lang w:val="hy-AM"/>
              </w:rPr>
              <w:t>»</w:t>
            </w:r>
            <w:r w:rsidRPr="00B737DE">
              <w:rPr>
                <w:rFonts w:ascii="GHEA Grapalat" w:hAnsi="GHEA Grapalat"/>
                <w:lang w:val="en-US"/>
              </w:rPr>
              <w:t xml:space="preserve"> բառից հետո լրացնել «,քաղաքացիաիրավական» բառը: Գտնում ենք, որ հարկ է զերծ մնալ նշված լրացումը կատարելուց, հաշվի առնելով, որ քաղաքացիաիրավական հարաբերություններում գտնվող անձանց վարքագծի կանոնները սահմանվում են կողմերի փոխադարձ համաձայնությամբ, ինչն էլ իր հերթին դուրս է Օրենքի կարգավորման առարկայի շրջանակներից: Միաժամանակ հարկ է նկատել, որ հիշյալ լրացումը կատարելու վերաբերյալ Նախագծին կից ներկայացված հիմնավորման մեջ ուղղակի անդրադարձ չի կատարվել:</w:t>
            </w:r>
          </w:p>
          <w:p w:rsidR="00481148" w:rsidRPr="00B737DE" w:rsidRDefault="00481148" w:rsidP="00B737DE">
            <w:pPr>
              <w:pStyle w:val="ListParagraph"/>
              <w:numPr>
                <w:ilvl w:val="0"/>
                <w:numId w:val="30"/>
              </w:numPr>
              <w:spacing w:line="360" w:lineRule="auto"/>
              <w:ind w:left="0" w:firstLine="720"/>
              <w:jc w:val="both"/>
              <w:rPr>
                <w:rFonts w:ascii="GHEA Grapalat" w:eastAsia="Calibri" w:hAnsi="GHEA Grapalat" w:cs="Sylfaen"/>
                <w:lang w:val="en-US"/>
              </w:rPr>
            </w:pPr>
            <w:r w:rsidRPr="00B737DE">
              <w:rPr>
                <w:rFonts w:ascii="GHEA Grapalat" w:hAnsi="GHEA Grapalat"/>
                <w:lang w:val="en-US"/>
              </w:rPr>
              <w:t xml:space="preserve">Նախագծի 18-րդ հոդվածում Օրենքի 42-րդ հոդվածը լրացնող 4.1-ին մասն առաջարկվում է վերանայել, ընդլայնել և Օրենքում </w:t>
            </w:r>
            <w:r w:rsidRPr="00B737DE">
              <w:rPr>
                <w:rFonts w:ascii="GHEA Grapalat" w:hAnsi="GHEA Grapalat"/>
                <w:lang w:val="en-US"/>
              </w:rPr>
              <w:lastRenderedPageBreak/>
              <w:t>համապատասխան փոփոխությունների կատարման միջոցով սահմանել ընդհանուր կարգավորում, որի համաձայն՝ օրենսդրական ակտերի վերաբերյալ պաշտոնական պարզաբանում չի տրամադրվում: Նման առաջարկի անհրաժեշտությունը պայմանավորված է այն հանգամանքով, որ դատական պրակտիկայում շատ են հանդիպում դեպքեր, երբ կողմերը ներկայացնում են այս կամ այն պետական մարմնի տված պաշտոնական պարզաբանումը, ինչի արդյունքում խաթարվում է պաշտոնական պարզաբանման և դատական մեկնաբանության ճիշտ հարաբերակցությունը:</w:t>
            </w:r>
          </w:p>
          <w:p w:rsidR="00481148" w:rsidRPr="00B737DE" w:rsidRDefault="00481148" w:rsidP="00B737DE">
            <w:pPr>
              <w:spacing w:line="360" w:lineRule="auto"/>
              <w:ind w:firstLine="720"/>
              <w:jc w:val="both"/>
              <w:rPr>
                <w:rFonts w:ascii="GHEA Grapalat" w:hAnsi="GHEA Grapalat"/>
                <w:bCs/>
                <w:lang w:val="en-US"/>
              </w:rPr>
            </w:pPr>
            <w:r w:rsidRPr="00B737DE">
              <w:rPr>
                <w:rFonts w:ascii="GHEA Grapalat" w:hAnsi="GHEA Grapalat" w:cs="Sylfaen"/>
                <w:lang w:val="hy-AM"/>
              </w:rPr>
              <w:t>««</w:t>
            </w:r>
            <w:r w:rsidRPr="00B737DE">
              <w:rPr>
                <w:rFonts w:ascii="GHEA Grapalat" w:hAnsi="GHEA Grapalat"/>
                <w:lang w:val="hy-AM"/>
              </w:rPr>
              <w:t xml:space="preserve">Ազգային ժողովի կանոնակարգ» սահմանադրական օրենքում </w:t>
            </w:r>
            <w:r w:rsidRPr="00B737DE">
              <w:rPr>
                <w:rFonts w:ascii="GHEA Grapalat" w:hAnsi="GHEA Grapalat"/>
                <w:lang w:val="en-US"/>
              </w:rPr>
              <w:t>լրացում կատարելու մասին</w:t>
            </w:r>
            <w:r w:rsidRPr="00B737DE">
              <w:rPr>
                <w:rFonts w:ascii="GHEA Grapalat" w:hAnsi="GHEA Grapalat"/>
                <w:lang w:val="hy-AM"/>
              </w:rPr>
              <w:t>»</w:t>
            </w:r>
            <w:r w:rsidRPr="00B737DE">
              <w:rPr>
                <w:rFonts w:ascii="GHEA Grapalat" w:hAnsi="GHEA Grapalat"/>
                <w:lang w:val="en-US"/>
              </w:rPr>
              <w:t xml:space="preserve"> սահմանադրական օրենքի նախագծի</w:t>
            </w:r>
            <w:r w:rsidRPr="00B737DE">
              <w:rPr>
                <w:rFonts w:ascii="GHEA Grapalat" w:hAnsi="GHEA Grapalat"/>
                <w:lang w:val="hy-AM"/>
              </w:rPr>
              <w:t xml:space="preserve"> վերաբերյալ դիտողու</w:t>
            </w:r>
            <w:r w:rsidRPr="00B737DE">
              <w:rPr>
                <w:rFonts w:ascii="GHEA Grapalat" w:hAnsi="GHEA Grapalat"/>
                <w:lang w:val="hy-AM"/>
              </w:rPr>
              <w:softHyphen/>
              <w:t>թյուն</w:t>
            </w:r>
            <w:r w:rsidRPr="00B737DE">
              <w:rPr>
                <w:rFonts w:ascii="GHEA Grapalat" w:hAnsi="GHEA Grapalat"/>
                <w:lang w:val="hy-AM"/>
              </w:rPr>
              <w:softHyphen/>
              <w:t>ներ և առաջարկություններ չկան</w:t>
            </w:r>
            <w:r w:rsidRPr="00B737DE">
              <w:rPr>
                <w:rFonts w:ascii="GHEA Grapalat" w:hAnsi="GHEA Grapalat"/>
                <w:lang w:val="en-US"/>
              </w:rPr>
              <w:t>:</w:t>
            </w:r>
          </w:p>
          <w:p w:rsidR="00481148" w:rsidRPr="00B737DE" w:rsidRDefault="00481148" w:rsidP="00B737DE">
            <w:pPr>
              <w:spacing w:line="360" w:lineRule="auto"/>
              <w:ind w:left="360"/>
              <w:rPr>
                <w:rFonts w:ascii="GHEA Grapalat" w:eastAsia="Calibri" w:hAnsi="GHEA Grapalat" w:cs="Sylfaen"/>
                <w:lang w:val="hy-AM"/>
              </w:rPr>
            </w:pPr>
          </w:p>
        </w:tc>
        <w:tc>
          <w:tcPr>
            <w:tcW w:w="1714" w:type="dxa"/>
          </w:tcPr>
          <w:p w:rsidR="00CF6612" w:rsidRPr="00B737DE" w:rsidRDefault="00E505D0" w:rsidP="00B737DE">
            <w:pPr>
              <w:spacing w:after="200" w:line="360" w:lineRule="auto"/>
              <w:jc w:val="center"/>
              <w:rPr>
                <w:rFonts w:ascii="GHEA Grapalat" w:hAnsi="GHEA Grapalat"/>
                <w:lang w:val="hy-AM"/>
              </w:rPr>
            </w:pPr>
            <w:r w:rsidRPr="00B737DE">
              <w:rPr>
                <w:rFonts w:ascii="GHEA Grapalat" w:hAnsi="GHEA Grapalat"/>
                <w:lang w:val="en-US"/>
              </w:rPr>
              <w:lastRenderedPageBreak/>
              <w:t>1.</w:t>
            </w:r>
            <w:r w:rsidRPr="00B737DE">
              <w:rPr>
                <w:rFonts w:ascii="GHEA Grapalat" w:hAnsi="GHEA Grapalat"/>
                <w:lang w:val="hy-AM"/>
              </w:rPr>
              <w:t>Չի ընդուվել:</w:t>
            </w:r>
          </w:p>
          <w:p w:rsidR="00E505D0" w:rsidRPr="00B737DE" w:rsidRDefault="00E505D0" w:rsidP="00B737DE">
            <w:pPr>
              <w:spacing w:after="200" w:line="360" w:lineRule="auto"/>
              <w:jc w:val="center"/>
              <w:rPr>
                <w:rFonts w:ascii="GHEA Grapalat" w:hAnsi="GHEA Grapalat"/>
                <w:lang w:val="hy-AM"/>
              </w:rPr>
            </w:pPr>
            <w:r w:rsidRPr="00B737DE">
              <w:rPr>
                <w:rFonts w:ascii="GHEA Grapalat" w:hAnsi="GHEA Grapalat"/>
                <w:lang w:val="hy-AM"/>
              </w:rPr>
              <w:t xml:space="preserve">2.Չի </w:t>
            </w:r>
            <w:r w:rsidRPr="00B737DE">
              <w:rPr>
                <w:rFonts w:ascii="GHEA Grapalat" w:hAnsi="GHEA Grapalat"/>
                <w:lang w:val="hy-AM"/>
              </w:rPr>
              <w:lastRenderedPageBreak/>
              <w:t>ընդունվել:</w:t>
            </w:r>
          </w:p>
        </w:tc>
        <w:tc>
          <w:tcPr>
            <w:tcW w:w="4229" w:type="dxa"/>
          </w:tcPr>
          <w:p w:rsidR="00CF6612" w:rsidRPr="00B737DE" w:rsidRDefault="00E505D0" w:rsidP="00B737DE">
            <w:pPr>
              <w:spacing w:line="360" w:lineRule="auto"/>
              <w:jc w:val="both"/>
              <w:rPr>
                <w:rFonts w:ascii="GHEA Grapalat" w:hAnsi="GHEA Grapalat"/>
                <w:lang w:val="hy-AM"/>
              </w:rPr>
            </w:pPr>
            <w:r w:rsidRPr="00B737DE">
              <w:rPr>
                <w:rFonts w:ascii="GHEA Grapalat" w:hAnsi="GHEA Grapalat"/>
                <w:lang w:val="hy-AM"/>
              </w:rPr>
              <w:lastRenderedPageBreak/>
              <w:t xml:space="preserve">1.Նման կարգավորման պայմաններում խոսքը այն դեպքերի մասին է, երբ ճիշտ է, համապատասխան ներքին ակտ </w:t>
            </w:r>
            <w:r w:rsidRPr="00B737DE">
              <w:rPr>
                <w:rFonts w:ascii="GHEA Grapalat" w:hAnsi="GHEA Grapalat"/>
                <w:lang w:val="hy-AM"/>
              </w:rPr>
              <w:lastRenderedPageBreak/>
              <w:t>ընդունող սուբյեկտը և անձը գտնվում են քաղաքացիաիրավական հարաբերությունների մեջ, սակայն նույնիսկ այն դեպքերում, երբ պայմանագրով ման դրույթ սահմանված չէ, ներքին ակտի դրույթները տարածվում են այդ աձի վրա: Օրինակ՝ էլեկտրիկը, որի հետ նախարարությունը կնքել է ծառայությունների մատուցման պայմանագիր պարտավոր է ենթարկվել նախարարությունում գործող անվտագության կամ այլ պահանջներին, որոնք հաստատված են ներքին ակտով:</w:t>
            </w:r>
          </w:p>
          <w:p w:rsidR="00E505D0" w:rsidRPr="00B737DE" w:rsidRDefault="00E505D0" w:rsidP="00B737DE">
            <w:pPr>
              <w:spacing w:line="360" w:lineRule="auto"/>
              <w:jc w:val="both"/>
              <w:rPr>
                <w:rFonts w:ascii="GHEA Grapalat" w:hAnsi="GHEA Grapalat"/>
                <w:lang w:val="hy-AM"/>
              </w:rPr>
            </w:pPr>
            <w:r w:rsidRPr="00B737DE">
              <w:rPr>
                <w:rFonts w:ascii="GHEA Grapalat" w:hAnsi="GHEA Grapalat"/>
                <w:lang w:val="hy-AM"/>
              </w:rPr>
              <w:t xml:space="preserve">2. Պրակտիկան վկայում է, որ պաշտոնական պարզաբանման կարիքն երբեմն առաջանում է և </w:t>
            </w:r>
            <w:r w:rsidRPr="00B737DE">
              <w:rPr>
                <w:rFonts w:ascii="GHEA Grapalat" w:hAnsi="GHEA Grapalat"/>
                <w:lang w:val="hy-AM"/>
              </w:rPr>
              <w:lastRenderedPageBreak/>
              <w:t>տվյալ պայմաններում արդարացված է լիազորված մարմնի կողմից պարզաբանում տալը: Ընդ որում խոսքը հենց պաշտոնական պարզաբանման մասին է, քանի որ ուղղակի պարզաբանումները կամ գրությամբ նորմի մեկնաբանությունները որևէ հետևանք չեն առաջացնում, իսկ պաշտոնական պարզաբանման համար մի շարք պահանջներ են ներկայացված, այդ թվում՝ դրանք հրապարակման են ենթա</w:t>
            </w:r>
            <w:r w:rsidR="00B737DE">
              <w:rPr>
                <w:rFonts w:ascii="GHEA Grapalat" w:hAnsi="GHEA Grapalat"/>
                <w:lang w:val="hy-AM"/>
              </w:rPr>
              <w:t>կա: Դատարանները արդարադատությու</w:t>
            </w:r>
            <w:r w:rsidR="00B737DE" w:rsidRPr="00B737DE">
              <w:rPr>
                <w:rFonts w:ascii="GHEA Grapalat" w:hAnsi="GHEA Grapalat"/>
                <w:lang w:val="hy-AM"/>
              </w:rPr>
              <w:t xml:space="preserve">ն </w:t>
            </w:r>
            <w:r w:rsidRPr="00B737DE">
              <w:rPr>
                <w:rFonts w:ascii="GHEA Grapalat" w:hAnsi="GHEA Grapalat"/>
                <w:lang w:val="hy-AM"/>
              </w:rPr>
              <w:t>իրականացնելիս իրավուքը մեկնաբանում են</w:t>
            </w:r>
            <w:r w:rsidR="00B737DE" w:rsidRPr="00B737DE">
              <w:rPr>
                <w:rFonts w:ascii="GHEA Grapalat" w:hAnsi="GHEA Grapalat"/>
                <w:lang w:val="hy-AM"/>
              </w:rPr>
              <w:t xml:space="preserve">, իսկ «Նորմատիվ իրավական ակտերի մասին»  42-րդ հոդվածի 6-րդ մասի համաձայն՝ </w:t>
            </w:r>
            <w:r w:rsidR="00B737DE" w:rsidRPr="00B737DE">
              <w:rPr>
                <w:rFonts w:ascii="GHEA Grapalat" w:hAnsi="GHEA Grapalat"/>
                <w:color w:val="000000"/>
                <w:shd w:val="clear" w:color="auto" w:fill="FFFFFF"/>
                <w:lang w:val="hy-AM"/>
              </w:rPr>
              <w:lastRenderedPageBreak/>
              <w:t>ս</w:t>
            </w:r>
            <w:bookmarkStart w:id="0" w:name="_GoBack"/>
            <w:bookmarkEnd w:id="0"/>
            <w:r w:rsidR="00B737DE" w:rsidRPr="00B737DE">
              <w:rPr>
                <w:rFonts w:ascii="GHEA Grapalat" w:hAnsi="GHEA Grapalat"/>
                <w:color w:val="000000"/>
                <w:shd w:val="clear" w:color="auto" w:fill="FFFFFF"/>
                <w:lang w:val="hy-AM"/>
              </w:rPr>
              <w:t>ույն հոդվածի 5-րդ մասով սահմանված կարգով հրապարակվելուց հետո պաշտոնական պարզաբանումը պարտադիր բնույթ չունի, սակայն պետական կամ տեղական ինքնակառավարման մարմինների հետ հարաբերություններում անձինք իրավունք ունեն առաջնորդվելու պաշտոնական պարզաբանումով, իսկ պաշտոնական պարզաբանում տված իրավասու մարմինը պարտավոր է առաջնորդվել իր տված պարզաբանումով: Հետևաբար՝ դատարանը գործը լուծելիս կաշկանդված չէ պաշտոնական պարզաբանումով:</w:t>
            </w:r>
          </w:p>
        </w:tc>
      </w:tr>
      <w:tr w:rsidR="00CF6612" w:rsidRPr="00B737DE" w:rsidTr="003C0126">
        <w:trPr>
          <w:trHeight w:val="525"/>
        </w:trPr>
        <w:tc>
          <w:tcPr>
            <w:tcW w:w="648" w:type="dxa"/>
          </w:tcPr>
          <w:p w:rsidR="00CF6612" w:rsidRPr="00B737DE" w:rsidRDefault="00CF6612" w:rsidP="00B737DE">
            <w:pPr>
              <w:autoSpaceDE w:val="0"/>
              <w:autoSpaceDN w:val="0"/>
              <w:adjustRightInd w:val="0"/>
              <w:spacing w:line="360" w:lineRule="auto"/>
              <w:jc w:val="both"/>
              <w:rPr>
                <w:rFonts w:ascii="GHEA Grapalat" w:hAnsi="GHEA Grapalat"/>
                <w:lang w:val="hy-AM"/>
              </w:rPr>
            </w:pPr>
            <w:r w:rsidRPr="00B737DE">
              <w:rPr>
                <w:rFonts w:ascii="GHEA Grapalat" w:hAnsi="GHEA Grapalat"/>
                <w:lang w:val="hy-AM"/>
              </w:rPr>
              <w:lastRenderedPageBreak/>
              <w:t>32.</w:t>
            </w:r>
          </w:p>
        </w:tc>
        <w:tc>
          <w:tcPr>
            <w:tcW w:w="2862" w:type="dxa"/>
          </w:tcPr>
          <w:p w:rsidR="00CF6612" w:rsidRPr="00F67199" w:rsidRDefault="00CF6612" w:rsidP="00F67199">
            <w:pPr>
              <w:shd w:val="clear" w:color="auto" w:fill="FFFFFF"/>
              <w:spacing w:line="360" w:lineRule="auto"/>
              <w:jc w:val="center"/>
              <w:rPr>
                <w:rFonts w:ascii="GHEA Grapalat" w:hAnsi="GHEA Grapalat" w:cs="Sylfaen"/>
                <w:color w:val="000000"/>
                <w:lang w:val="en-US"/>
              </w:rPr>
            </w:pPr>
            <w:r w:rsidRPr="00B737DE">
              <w:rPr>
                <w:rFonts w:ascii="GHEA Grapalat" w:hAnsi="GHEA Grapalat" w:cs="Sylfaen"/>
                <w:color w:val="000000"/>
                <w:lang w:val="hy-AM"/>
              </w:rPr>
              <w:t xml:space="preserve">ՀՀ մարդու </w:t>
            </w:r>
            <w:r w:rsidRPr="00F67199">
              <w:rPr>
                <w:rFonts w:ascii="GHEA Grapalat" w:hAnsi="GHEA Grapalat" w:cs="Sylfaen"/>
                <w:color w:val="000000"/>
                <w:lang w:val="hy-AM"/>
              </w:rPr>
              <w:lastRenderedPageBreak/>
              <w:t>իրավունքների պաշտպան</w:t>
            </w:r>
          </w:p>
          <w:p w:rsidR="00F67199" w:rsidRPr="00F67199" w:rsidRDefault="00F67199" w:rsidP="00F67199">
            <w:pPr>
              <w:shd w:val="clear" w:color="auto" w:fill="FFFFFF"/>
              <w:spacing w:line="360" w:lineRule="auto"/>
              <w:jc w:val="center"/>
              <w:rPr>
                <w:rFonts w:ascii="GHEA Grapalat" w:hAnsi="GHEA Grapalat" w:cs="Sylfaen"/>
                <w:color w:val="000000"/>
                <w:lang w:val="en-US"/>
              </w:rPr>
            </w:pPr>
            <w:r w:rsidRPr="00F67199">
              <w:rPr>
                <w:rFonts w:ascii="GHEA Grapalat" w:hAnsi="GHEA Grapalat" w:cs="Sylfaen"/>
                <w:color w:val="000000"/>
                <w:lang w:val="en-US"/>
              </w:rPr>
              <w:t>2020-07-10</w:t>
            </w:r>
          </w:p>
          <w:p w:rsidR="00F67199" w:rsidRPr="00F67199" w:rsidRDefault="00F67199" w:rsidP="00F67199">
            <w:pPr>
              <w:shd w:val="clear" w:color="auto" w:fill="FFFFFF"/>
              <w:jc w:val="center"/>
              <w:rPr>
                <w:rFonts w:ascii="GHEA Grapalat" w:hAnsi="GHEA Grapalat"/>
                <w:color w:val="000000"/>
              </w:rPr>
            </w:pPr>
            <w:r w:rsidRPr="00F67199">
              <w:rPr>
                <w:rFonts w:ascii="GHEA Grapalat" w:hAnsi="GHEA Grapalat"/>
                <w:color w:val="000000"/>
              </w:rPr>
              <w:t>01/01.3/3127-20</w:t>
            </w:r>
          </w:p>
          <w:p w:rsidR="00F67199" w:rsidRPr="00F67199" w:rsidRDefault="00F67199" w:rsidP="00B737DE">
            <w:pPr>
              <w:shd w:val="clear" w:color="auto" w:fill="FFFFFF"/>
              <w:spacing w:line="360" w:lineRule="auto"/>
              <w:jc w:val="center"/>
              <w:rPr>
                <w:rFonts w:ascii="GHEA Grapalat" w:hAnsi="GHEA Grapalat" w:cs="Sylfaen"/>
                <w:color w:val="000000"/>
                <w:lang w:val="en-US"/>
              </w:rPr>
            </w:pPr>
          </w:p>
        </w:tc>
        <w:tc>
          <w:tcPr>
            <w:tcW w:w="5865" w:type="dxa"/>
          </w:tcPr>
          <w:p w:rsidR="00F67199" w:rsidRPr="00F67199" w:rsidRDefault="00F67199" w:rsidP="00F67199">
            <w:pPr>
              <w:spacing w:line="360" w:lineRule="auto"/>
              <w:jc w:val="both"/>
              <w:rPr>
                <w:rFonts w:ascii="GHEA Grapalat" w:hAnsi="GHEA Grapalat" w:cs="Arial"/>
                <w:lang w:val="en-US"/>
              </w:rPr>
            </w:pPr>
            <w:r w:rsidRPr="00F67199">
              <w:rPr>
                <w:rFonts w:ascii="GHEA Grapalat" w:hAnsi="GHEA Grapalat" w:cs="Arial"/>
                <w:lang w:val="hy-AM"/>
              </w:rPr>
              <w:lastRenderedPageBreak/>
              <w:t xml:space="preserve">«Նորմատիվ իրավական ակտերի մասին» ՀՀ </w:t>
            </w:r>
            <w:r w:rsidRPr="00F67199">
              <w:rPr>
                <w:rFonts w:ascii="GHEA Grapalat" w:hAnsi="GHEA Grapalat" w:cs="Arial"/>
                <w:lang w:val="hy-AM"/>
              </w:rPr>
              <w:lastRenderedPageBreak/>
              <w:t>օրենքում փոփոխություններ և լրացումներ կատարելու մասին» ՀՀ օրենքի նախագծի</w:t>
            </w:r>
            <w:r w:rsidRPr="00F67199">
              <w:rPr>
                <w:rStyle w:val="FootnoteReference"/>
                <w:rFonts w:ascii="GHEA Grapalat" w:hAnsi="GHEA Grapalat" w:cs="Arial"/>
                <w:lang w:val="hy-AM"/>
              </w:rPr>
              <w:footnoteReference w:id="2"/>
            </w:r>
            <w:r w:rsidRPr="00F67199">
              <w:rPr>
                <w:rFonts w:ascii="GHEA Grapalat" w:hAnsi="GHEA Grapalat" w:cs="Arial"/>
                <w:lang w:val="hy-AM"/>
              </w:rPr>
              <w:t xml:space="preserve"> վերաբերյալ նկատառումները հանգում են հետևյալին.</w:t>
            </w:r>
          </w:p>
          <w:p w:rsidR="00F67199" w:rsidRPr="00F67199" w:rsidRDefault="00F67199" w:rsidP="00F67199">
            <w:pPr>
              <w:spacing w:line="360" w:lineRule="auto"/>
              <w:ind w:firstLine="720"/>
              <w:jc w:val="both"/>
              <w:rPr>
                <w:rFonts w:ascii="GHEA Grapalat" w:hAnsi="GHEA Grapalat" w:cs="Arial"/>
                <w:lang w:val="hy-AM"/>
              </w:rPr>
            </w:pPr>
            <w:r w:rsidRPr="00F67199">
              <w:rPr>
                <w:rFonts w:ascii="GHEA Grapalat" w:hAnsi="GHEA Grapalat" w:cs="Arial"/>
                <w:lang w:val="hy-AM"/>
              </w:rPr>
              <w:t xml:space="preserve">1. «Նորմատիվ իրավական ակտերի մասին» ՀՀ օրենքի 4-րդ գլուխն ամրագրում է օրենսդրական տեխնիկայի կանոնները: Մասնավորապես, սույն գլխում սահմանվում են նորմատիվ իրավական ակտի կազմման և մշակման փուլում էական նշանակություն ունեցող մի շարք կանոնների պահպանմանն առնչվող դրույթներ, ինչպիսիք են, օրինակ, նորմատիվ իրավական ակտին ներկայացվող ընդհանուր պահանջները, նորմատիվ իրավական ակտի կառուցվածքը, նորմատիվ իրավական ակտում հասկացությունների և տերմինների կիրառումը և այլն: Դրույթների ուսումնասիրությունը, սակայն, ցույց է տալիս, որ նորմատիվ իրավական ակտին </w:t>
            </w:r>
            <w:r w:rsidRPr="00F67199">
              <w:rPr>
                <w:rFonts w:ascii="GHEA Grapalat" w:hAnsi="GHEA Grapalat" w:cs="Arial"/>
                <w:lang w:val="hy-AM"/>
              </w:rPr>
              <w:lastRenderedPageBreak/>
              <w:t xml:space="preserve">ներկայացվող ընդհանուր պահանջները, ընդհանուր առմամբ, բնորոշ չեն ռազմավարական փաստաթղթերի և ծրագրերի կառուցվածքին: </w:t>
            </w:r>
          </w:p>
          <w:p w:rsidR="00F67199" w:rsidRPr="00F67199" w:rsidRDefault="00F67199" w:rsidP="00F67199">
            <w:pPr>
              <w:spacing w:line="360" w:lineRule="auto"/>
              <w:ind w:firstLine="720"/>
              <w:jc w:val="both"/>
              <w:rPr>
                <w:rFonts w:ascii="GHEA Grapalat" w:hAnsi="GHEA Grapalat" w:cs="Arial"/>
                <w:lang w:val="hy-AM"/>
              </w:rPr>
            </w:pPr>
            <w:r w:rsidRPr="00F67199">
              <w:rPr>
                <w:rFonts w:ascii="GHEA Grapalat" w:hAnsi="GHEA Grapalat" w:cs="Arial"/>
                <w:lang w:val="hy-AM"/>
              </w:rPr>
              <w:t>Հարկ է նշել, որ նախկինում եղել են նման պահանջներ՝ ենթաօրենսդրական ակտի մակարդակով, և որոնք այժմ չեն գործում, իսկ գործող՝ ՀՀ կառավարության 2017 թվականի հոկտեմբերի 5-ի նիստի թիվ 42 քաղվածքը վերաբերում է միայն պետական եկամուտների և ծախսերի վրա ազդեցություն ունեցող ռազմավարական փաստաթղթերին։</w:t>
            </w:r>
          </w:p>
          <w:p w:rsidR="00F67199" w:rsidRPr="00F67199" w:rsidRDefault="00F67199" w:rsidP="00F67199">
            <w:pPr>
              <w:spacing w:line="360" w:lineRule="auto"/>
              <w:ind w:firstLine="720"/>
              <w:jc w:val="both"/>
              <w:rPr>
                <w:rFonts w:ascii="GHEA Grapalat" w:hAnsi="GHEA Grapalat" w:cs="Arial"/>
                <w:lang w:val="hy-AM"/>
              </w:rPr>
            </w:pPr>
            <w:r w:rsidRPr="00F67199">
              <w:rPr>
                <w:rFonts w:ascii="GHEA Grapalat" w:hAnsi="GHEA Grapalat" w:cs="Arial"/>
                <w:lang w:val="hy-AM"/>
              </w:rPr>
              <w:t xml:space="preserve">Ռազմավարական կամ ծրագրային փաստաթղթերին ներկայացվող ընդհանուր պահանջների բացակայությունը խնդրահարույց է այդ փաստաթղթերի միասնականության ապահովման տեսանկյունից, ինչի մասին փաստում է Մարդու իրավունքների պաշտպանին կարծիքի ներկայացվող փաստաթղթերի ուսումնասիրությունը: </w:t>
            </w:r>
          </w:p>
          <w:p w:rsidR="00F67199" w:rsidRPr="00F67199" w:rsidRDefault="00F67199" w:rsidP="00F67199">
            <w:pPr>
              <w:spacing w:line="360" w:lineRule="auto"/>
              <w:ind w:firstLine="720"/>
              <w:jc w:val="both"/>
              <w:rPr>
                <w:rFonts w:ascii="GHEA Grapalat" w:hAnsi="GHEA Grapalat" w:cs="Arial"/>
                <w:lang w:val="hy-AM"/>
              </w:rPr>
            </w:pPr>
            <w:r w:rsidRPr="00F67199">
              <w:rPr>
                <w:rFonts w:ascii="GHEA Grapalat" w:hAnsi="GHEA Grapalat" w:cs="Arial"/>
                <w:lang w:val="hy-AM"/>
              </w:rPr>
              <w:lastRenderedPageBreak/>
              <w:t>Բարձրացված հարցի կապակցությամբ Եվրոպայի խորհրդի «Ժողովրդավարություն` իրավունքի միջոցով» եվրոպական հանձնաժողովը (Վենետիկի հանձնաժողով) հայտնել է, որ օրենսդրական ծրագրերի կամ ռազմավարությունների մշակումը օրենքների նախագծերի համեմատությամբ, պահանջում է բոլորովին տարբեր տեխնիկական փորձաքննություն: Ուստի, օրենսդրական ծրագրերի և ռազմավարությունների գնահատման ուղենիշները ևս պետք է լինեն տարբեր</w:t>
            </w:r>
            <w:r w:rsidRPr="00F67199">
              <w:rPr>
                <w:rStyle w:val="FootnoteReference"/>
                <w:rFonts w:ascii="GHEA Grapalat" w:hAnsi="GHEA Grapalat" w:cs="Arial"/>
                <w:lang w:val="hy-AM"/>
              </w:rPr>
              <w:footnoteReference w:id="3"/>
            </w:r>
            <w:r w:rsidRPr="00F67199">
              <w:rPr>
                <w:rFonts w:ascii="GHEA Grapalat" w:hAnsi="GHEA Grapalat" w:cs="Arial"/>
                <w:lang w:val="hy-AM"/>
              </w:rPr>
              <w:t>։</w:t>
            </w:r>
          </w:p>
          <w:p w:rsidR="00F67199" w:rsidRPr="00F67199" w:rsidRDefault="00F67199" w:rsidP="00F67199">
            <w:pPr>
              <w:spacing w:line="360" w:lineRule="auto"/>
              <w:ind w:firstLine="720"/>
              <w:jc w:val="both"/>
              <w:rPr>
                <w:rFonts w:ascii="GHEA Grapalat" w:hAnsi="GHEA Grapalat" w:cs="Arial"/>
                <w:i/>
                <w:iCs/>
                <w:lang w:val="hy-AM"/>
              </w:rPr>
            </w:pPr>
            <w:r w:rsidRPr="00F67199">
              <w:rPr>
                <w:rFonts w:ascii="GHEA Grapalat" w:hAnsi="GHEA Grapalat" w:cs="Arial"/>
                <w:i/>
                <w:iCs/>
                <w:lang w:val="hy-AM"/>
              </w:rPr>
              <w:t>Վերոնշյալի հաշվառմամբ՝ առաջարկում ենք սահմանել ռազմավարական փաստաթղթերի և ծրագրերին ներկայացվող առանձին պահանջներ:</w:t>
            </w:r>
          </w:p>
          <w:p w:rsidR="00F67199" w:rsidRPr="00F67199" w:rsidRDefault="00F67199" w:rsidP="00F67199">
            <w:pPr>
              <w:spacing w:line="360" w:lineRule="auto"/>
              <w:ind w:firstLine="720"/>
              <w:jc w:val="both"/>
              <w:rPr>
                <w:rFonts w:ascii="GHEA Grapalat" w:hAnsi="GHEA Grapalat" w:cs="Arial"/>
                <w:lang w:val="hy-AM"/>
              </w:rPr>
            </w:pPr>
          </w:p>
          <w:p w:rsidR="00F67199" w:rsidRPr="00F67199" w:rsidRDefault="00F67199" w:rsidP="00F67199">
            <w:pPr>
              <w:spacing w:line="360" w:lineRule="auto"/>
              <w:ind w:firstLine="720"/>
              <w:jc w:val="both"/>
              <w:rPr>
                <w:rFonts w:ascii="GHEA Grapalat" w:hAnsi="GHEA Grapalat" w:cs="Arial"/>
                <w:lang w:val="hy-AM"/>
              </w:rPr>
            </w:pPr>
            <w:r w:rsidRPr="00F67199">
              <w:rPr>
                <w:rFonts w:ascii="GHEA Grapalat" w:hAnsi="GHEA Grapalat" w:cs="Arial"/>
                <w:lang w:val="hy-AM"/>
              </w:rPr>
              <w:t xml:space="preserve">2. Նախագծի 3-րդ հոդվածով առաջարկվում է «Նորմատիվ իրավական ակտերի մասին» ՀՀ օրենքի 3-րդ հոդվածը լրացնել 1.1-ին մասով, </w:t>
            </w:r>
            <w:r w:rsidRPr="00F67199">
              <w:rPr>
                <w:rFonts w:ascii="GHEA Grapalat" w:hAnsi="GHEA Grapalat" w:cs="Arial"/>
                <w:lang w:val="hy-AM"/>
              </w:rPr>
              <w:lastRenderedPageBreak/>
              <w:t xml:space="preserve">համաձայն որի՝ հանրային քննարկման ենթակա չեն նաև ռազմական և արտակարգ դրություն հայտարարելու մասին Հայաստանի Հանրապետության կառավարության որոշումների նախագծերը, ինչպես նաև ռազմական կամ արտակարգ դրության պայմաններում սահմանափակումների կիրառմանը և միջոցառումների իրականացմանն ուղղված նորմատիվ իրավական ակտերի նախագծերը: </w:t>
            </w:r>
          </w:p>
          <w:p w:rsidR="00F67199" w:rsidRPr="00F67199" w:rsidRDefault="00F67199" w:rsidP="00F67199">
            <w:pPr>
              <w:spacing w:line="360" w:lineRule="auto"/>
              <w:ind w:firstLine="720"/>
              <w:jc w:val="both"/>
              <w:rPr>
                <w:rFonts w:ascii="GHEA Grapalat" w:hAnsi="GHEA Grapalat" w:cs="Arial"/>
                <w:lang w:val="hy-AM"/>
              </w:rPr>
            </w:pPr>
            <w:r w:rsidRPr="00F67199">
              <w:rPr>
                <w:rFonts w:ascii="GHEA Grapalat" w:hAnsi="GHEA Grapalat" w:cs="Arial"/>
                <w:lang w:val="hy-AM"/>
              </w:rPr>
              <w:t xml:space="preserve">Ստացվում է, որ Նախագծով առաջարկվող կարգավորումներով սահմանափակվում է հանրային քննարկման ենթակա իրավական ակտերի նախագծերի շրջանակը: Թեև հասկանալի է, որ նախատեսվող կարգավորումների ընդունման անհրաժեշտությունը պայմանավորված է դրանց ընդունման հրատապությամբ, այնուամենայնիվ կարծում ենք, որ հանրությունը պետք է յուրաքանչյուր դեպքում տեղեկացված լինի </w:t>
            </w:r>
            <w:r w:rsidRPr="00F67199">
              <w:rPr>
                <w:rFonts w:ascii="GHEA Grapalat" w:hAnsi="GHEA Grapalat" w:cs="Arial"/>
                <w:lang w:val="hy-AM"/>
              </w:rPr>
              <w:lastRenderedPageBreak/>
              <w:t>այնպիսի կարևոր փաստաթղթերի, ինչպիսիք են՝ ռազմական կամ արտակարգ դրությանն առնչվող իրավական ակտերի վերաբերյալ նախագծերի ընդունման և անհրաժեշտության մասին:</w:t>
            </w:r>
          </w:p>
          <w:p w:rsidR="00F67199" w:rsidRPr="00F67199" w:rsidRDefault="00F67199" w:rsidP="00F67199">
            <w:pPr>
              <w:spacing w:line="360" w:lineRule="auto"/>
              <w:ind w:firstLine="720"/>
              <w:jc w:val="both"/>
              <w:rPr>
                <w:rFonts w:ascii="GHEA Grapalat" w:hAnsi="GHEA Grapalat" w:cs="Arial"/>
                <w:lang w:val="hy-AM"/>
              </w:rPr>
            </w:pPr>
            <w:r w:rsidRPr="00F67199">
              <w:rPr>
                <w:rFonts w:ascii="GHEA Grapalat" w:hAnsi="GHEA Grapalat" w:cs="Arial"/>
                <w:lang w:val="hy-AM"/>
              </w:rPr>
              <w:t>Հաշվի առնելով խնդրո առարկա փաստաթղթերի անմիջական ազդեցությունը անձանց իրավունքների իրացման վրա, որոշ դեպքերում էլ՝ այդ իրավունքներին միջամտությունը՝ պետք է ապահովվեն ինչպես այդ նախագծերի պատշաճ հիմնավորվածությունը իրավասու մարմինների կողմից, այնպես էլ առնվազն մասնագիտական շրջանակներում պատշաճ քննարկումը: Այլ կերպ ասած, հանրային քննարկման ընդհանուր կանոնից այս բացառությունները չեն կարող տարածվել դրանք շահագրգիռ մարմիններին, այդ թվում՝ Մարդու իրավունքների պաշտպանին կարծիքի ներկայացնելու պահանջի վրա։</w:t>
            </w:r>
          </w:p>
          <w:p w:rsidR="00F67199" w:rsidRPr="00F67199" w:rsidRDefault="00F67199" w:rsidP="00F67199">
            <w:pPr>
              <w:spacing w:line="360" w:lineRule="auto"/>
              <w:ind w:firstLine="720"/>
              <w:jc w:val="both"/>
              <w:rPr>
                <w:rFonts w:ascii="GHEA Grapalat" w:hAnsi="GHEA Grapalat" w:cs="Arial"/>
                <w:lang w:val="hy-AM"/>
              </w:rPr>
            </w:pPr>
            <w:r w:rsidRPr="00F67199">
              <w:rPr>
                <w:rFonts w:ascii="GHEA Grapalat" w:hAnsi="GHEA Grapalat" w:cs="Arial"/>
                <w:lang w:val="hy-AM"/>
              </w:rPr>
              <w:t xml:space="preserve">ԵԱՀԿ/ԺՀՄԻԳ-ի՝ «Հայաստանի </w:t>
            </w:r>
            <w:r w:rsidRPr="00F67199">
              <w:rPr>
                <w:rFonts w:ascii="GHEA Grapalat" w:hAnsi="GHEA Grapalat" w:cs="Arial"/>
                <w:lang w:val="hy-AM"/>
              </w:rPr>
              <w:lastRenderedPageBreak/>
              <w:t>Հանրապետությունում օրենսդրական գործընթացի գնահատման վերաբերյալ» 2014 թվականի զեկույցի «Օրենքների հրատապ նախագծեր» բաժնում նշվում է, որ օրենսդրությունը՝ որպես հրատապ սահմանելու չափորոշիչների բացակայությունը կարող է որոշ դժվարություններ առաջացնել իշխանության գործադիր և օրենսդիր ճյուղերի միջև հարաբերություններում: Այդպիսի չափորոշիչների սահմանումը և կիրառությունը կարող են նպաստել այս մեխանիզմի սահմանափակ կիրառմանը և դրա հնարավոր չարաշահման դեմ երաշխիքներ սահմանելուն</w:t>
            </w:r>
            <w:r w:rsidRPr="00F67199">
              <w:rPr>
                <w:rStyle w:val="FootnoteReference"/>
                <w:rFonts w:ascii="GHEA Grapalat" w:hAnsi="GHEA Grapalat" w:cs="Arial"/>
                <w:lang w:val="hy-AM"/>
              </w:rPr>
              <w:footnoteReference w:id="4"/>
            </w:r>
            <w:r w:rsidRPr="00F67199">
              <w:rPr>
                <w:rFonts w:ascii="GHEA Grapalat" w:hAnsi="GHEA Grapalat" w:cs="Arial"/>
                <w:lang w:val="hy-AM"/>
              </w:rPr>
              <w:t xml:space="preserve">։ </w:t>
            </w:r>
          </w:p>
          <w:p w:rsidR="00F67199" w:rsidRPr="00F67199" w:rsidRDefault="00F67199" w:rsidP="00F67199">
            <w:pPr>
              <w:spacing w:line="360" w:lineRule="auto"/>
              <w:ind w:firstLine="720"/>
              <w:jc w:val="both"/>
              <w:rPr>
                <w:rFonts w:ascii="GHEA Grapalat" w:hAnsi="GHEA Grapalat" w:cs="Arial"/>
                <w:noProof/>
                <w:color w:val="0D0D0D" w:themeColor="text1" w:themeTint="F2"/>
                <w:lang w:val="hy-AM"/>
              </w:rPr>
            </w:pPr>
            <w:r w:rsidRPr="00F67199">
              <w:rPr>
                <w:rFonts w:ascii="GHEA Grapalat" w:hAnsi="GHEA Grapalat" w:cs="Arial"/>
                <w:noProof/>
                <w:color w:val="0D0D0D" w:themeColor="text1" w:themeTint="F2"/>
                <w:lang w:val="hy-AM"/>
              </w:rPr>
              <w:t xml:space="preserve">Միջազգային չափանիշների ուսումնասիրությունը ևս ցույց է տալիս, որ նմանատիպ դեպքերում հանրային քննարկումներ անցկացնելու բացարձակ արգելք չի նախատեսվում ոլորտը կարգավորող իրավական ակտերում: </w:t>
            </w:r>
          </w:p>
          <w:p w:rsidR="00F67199" w:rsidRPr="00F67199" w:rsidRDefault="00F67199" w:rsidP="00F67199">
            <w:pPr>
              <w:spacing w:line="360" w:lineRule="auto"/>
              <w:ind w:firstLine="720"/>
              <w:jc w:val="both"/>
              <w:rPr>
                <w:rFonts w:ascii="GHEA Grapalat" w:hAnsi="GHEA Grapalat" w:cs="Arial"/>
                <w:lang w:val="hy-AM"/>
              </w:rPr>
            </w:pPr>
            <w:r w:rsidRPr="00F67199">
              <w:rPr>
                <w:rFonts w:ascii="GHEA Grapalat" w:hAnsi="GHEA Grapalat" w:cs="Arial"/>
                <w:lang w:val="hy-AM"/>
              </w:rPr>
              <w:lastRenderedPageBreak/>
              <w:t>Բոսնիա և Հերցեգովինայի օրենսդրության մշակմանն առնչվող հանրային քննարկումների մասին կարգավորումները վկայում են, որ բացառիկ դեպքերում, օրինակ՝ արտակարգ իրավիճակների պարագայում իրավասու մարմինը կարող է չկատարել հանրային քննարկում անցկացնելու իր պարտականությունը՝ դրա պատճառների մասին մանրամասն ներկայացնելով Նախարարների խորհրդին</w:t>
            </w:r>
            <w:r w:rsidRPr="00F67199">
              <w:rPr>
                <w:rStyle w:val="FootnoteReference"/>
                <w:rFonts w:ascii="GHEA Grapalat" w:hAnsi="GHEA Grapalat" w:cs="Arial"/>
                <w:lang w:val="hy-AM"/>
              </w:rPr>
              <w:footnoteReference w:id="5"/>
            </w:r>
            <w:r w:rsidRPr="00F67199">
              <w:rPr>
                <w:rFonts w:ascii="GHEA Grapalat" w:hAnsi="GHEA Grapalat" w:cs="Arial"/>
                <w:lang w:val="hy-AM"/>
              </w:rPr>
              <w:t>:</w:t>
            </w:r>
          </w:p>
          <w:p w:rsidR="00F67199" w:rsidRPr="00F67199" w:rsidRDefault="00F67199" w:rsidP="00F67199">
            <w:pPr>
              <w:spacing w:line="360" w:lineRule="auto"/>
              <w:ind w:firstLine="720"/>
              <w:jc w:val="both"/>
              <w:rPr>
                <w:rFonts w:ascii="GHEA Grapalat" w:hAnsi="GHEA Grapalat" w:cs="Arial"/>
                <w:lang w:val="hy-AM"/>
              </w:rPr>
            </w:pPr>
            <w:r w:rsidRPr="00F67199">
              <w:rPr>
                <w:rFonts w:ascii="GHEA Grapalat" w:hAnsi="GHEA Grapalat" w:cs="Arial"/>
                <w:lang w:val="hy-AM"/>
              </w:rPr>
              <w:t>Վերոնշյալի հաշվառմամբ՝ ստացվում է, որ թեև հանրային քննարկումներ անցկացնելու ընդհանուր պահանջից նախատեսվում են բացառություններ, այնուամենայնիվ, իրավասու մարմինը չի ազատվում հանրային քննարկումներին վերաբերող նվազագույն պարտավորություններից:</w:t>
            </w:r>
          </w:p>
          <w:p w:rsidR="00F67199" w:rsidRPr="00F67199" w:rsidRDefault="00F67199" w:rsidP="00F67199">
            <w:pPr>
              <w:spacing w:line="360" w:lineRule="auto"/>
              <w:ind w:firstLine="720"/>
              <w:jc w:val="both"/>
              <w:rPr>
                <w:rFonts w:ascii="GHEA Grapalat" w:hAnsi="GHEA Grapalat" w:cs="Arial"/>
                <w:lang w:val="hy-AM"/>
              </w:rPr>
            </w:pPr>
            <w:r w:rsidRPr="00F67199">
              <w:rPr>
                <w:rFonts w:ascii="GHEA Grapalat" w:hAnsi="GHEA Grapalat" w:cs="Arial"/>
                <w:lang w:val="hy-AM"/>
              </w:rPr>
              <w:t xml:space="preserve">Միևնույն ժամանակ, Նախագծով առաջարկվող դրույթը չի ամրագրում խնդրո </w:t>
            </w:r>
            <w:r w:rsidRPr="00F67199">
              <w:rPr>
                <w:rFonts w:ascii="GHEA Grapalat" w:hAnsi="GHEA Grapalat" w:cs="Arial"/>
                <w:lang w:val="hy-AM"/>
              </w:rPr>
              <w:lastRenderedPageBreak/>
              <w:t xml:space="preserve">առարկա նորմատիվ իրավական ակտերի նախագծերի հանրային քննարկման պահանջից բացառության ո՛չ առարկայական, ո՛չ ժամանակային սահմանափակումներ: </w:t>
            </w:r>
          </w:p>
          <w:p w:rsidR="00F67199" w:rsidRPr="00F67199" w:rsidRDefault="00F67199" w:rsidP="00F67199">
            <w:pPr>
              <w:spacing w:line="360" w:lineRule="auto"/>
              <w:ind w:firstLine="720"/>
              <w:jc w:val="both"/>
              <w:rPr>
                <w:rFonts w:ascii="GHEA Grapalat" w:hAnsi="GHEA Grapalat" w:cs="Arial"/>
                <w:lang w:val="hy-AM"/>
              </w:rPr>
            </w:pPr>
            <w:r w:rsidRPr="00F67199">
              <w:rPr>
                <w:rFonts w:ascii="GHEA Grapalat" w:hAnsi="GHEA Grapalat" w:cs="Arial"/>
                <w:lang w:val="hy-AM"/>
              </w:rPr>
              <w:t xml:space="preserve">Բանն այն է, որ Նախագծով առաջարկվող դրույթի իմաստով հանրային քննարկման պահանջից բացառություն սահմանվում է ոչ միայն ռազմական և արտակարգ դրություն </w:t>
            </w:r>
            <w:r w:rsidRPr="00F67199">
              <w:rPr>
                <w:rFonts w:ascii="GHEA Grapalat" w:hAnsi="GHEA Grapalat" w:cs="Arial"/>
                <w:i/>
                <w:lang w:val="hy-AM"/>
              </w:rPr>
              <w:t>հայտարարելու</w:t>
            </w:r>
            <w:r w:rsidRPr="00F67199">
              <w:rPr>
                <w:rFonts w:ascii="GHEA Grapalat" w:hAnsi="GHEA Grapalat" w:cs="Arial"/>
                <w:lang w:val="hy-AM"/>
              </w:rPr>
              <w:t xml:space="preserve"> մասին նախագծերի, այլև դրանց </w:t>
            </w:r>
            <w:r w:rsidRPr="00F67199">
              <w:rPr>
                <w:rFonts w:ascii="GHEA Grapalat" w:hAnsi="GHEA Grapalat" w:cs="Arial"/>
                <w:i/>
                <w:lang w:val="hy-AM"/>
              </w:rPr>
              <w:t>պայմաններում</w:t>
            </w:r>
            <w:r w:rsidRPr="00F67199">
              <w:rPr>
                <w:rFonts w:ascii="GHEA Grapalat" w:hAnsi="GHEA Grapalat" w:cs="Arial"/>
                <w:lang w:val="hy-AM"/>
              </w:rPr>
              <w:t xml:space="preserve">  սահմանափակումներ նախատեսող նախագծերի հետ կապված։ Եթե առաջին դեպքում Նախագծի ընդունման  հրատապությունն ի սկզբանե կարող է դիտարկվել իբրև ընդունելի փաստարկ, ապա նույնը չի կարելի ասել արդեն իսկ հայտարարված ռազմական և արտակարգ դրության պայմաններում, այսինքն՝ դրանց ողջ ժամանակահատվածում ընդունվող իրավական ակտերի մասին։</w:t>
            </w:r>
          </w:p>
          <w:p w:rsidR="00F67199" w:rsidRPr="00F67199" w:rsidRDefault="00F67199" w:rsidP="00F67199">
            <w:pPr>
              <w:spacing w:line="360" w:lineRule="auto"/>
              <w:ind w:firstLine="720"/>
              <w:jc w:val="both"/>
              <w:rPr>
                <w:rFonts w:ascii="GHEA Grapalat" w:hAnsi="GHEA Grapalat" w:cs="Arial"/>
                <w:i/>
                <w:lang w:val="hy-AM"/>
              </w:rPr>
            </w:pPr>
            <w:r w:rsidRPr="00F67199">
              <w:rPr>
                <w:rFonts w:ascii="GHEA Grapalat" w:hAnsi="GHEA Grapalat" w:cs="Arial"/>
                <w:i/>
                <w:lang w:val="hy-AM"/>
              </w:rPr>
              <w:t xml:space="preserve">Ընդ որում, առաջարկվող ձևակերպումն </w:t>
            </w:r>
            <w:r w:rsidRPr="00F67199">
              <w:rPr>
                <w:rFonts w:ascii="GHEA Grapalat" w:hAnsi="GHEA Grapalat" w:cs="Arial"/>
                <w:i/>
                <w:lang w:val="hy-AM"/>
              </w:rPr>
              <w:lastRenderedPageBreak/>
              <w:t xml:space="preserve">այնքան ընդհանրական է տրված, որ ստացվում է, որ ռազմական կամ արտակարգ դրություն հայտարարելու մասին Հայաստանի Հանրապետության կառավարության որոշումների և սահմանափակումների կիրառման վերաբերյալ նախագծերի ընդունման հրատապությունը կարող է հիմնավորվել՝ ելնելով միայն ռազմական կամ արտակարգ դրության ժամանակ այդ ակտի ընդունման անհրաժեշտությունից: Նման մոտեցումն անընդունելի է սկզբունքային առումով: </w:t>
            </w:r>
          </w:p>
          <w:p w:rsidR="00F67199" w:rsidRPr="00F67199" w:rsidRDefault="00F67199" w:rsidP="00F67199">
            <w:pPr>
              <w:spacing w:line="360" w:lineRule="auto"/>
              <w:ind w:firstLine="720"/>
              <w:jc w:val="both"/>
              <w:rPr>
                <w:rFonts w:ascii="GHEA Grapalat" w:hAnsi="GHEA Grapalat" w:cs="Arial"/>
                <w:i/>
                <w:lang w:val="hy-AM"/>
              </w:rPr>
            </w:pPr>
            <w:r w:rsidRPr="00F67199">
              <w:rPr>
                <w:rFonts w:ascii="GHEA Grapalat" w:hAnsi="GHEA Grapalat" w:cs="Arial"/>
                <w:lang w:val="hy-AM"/>
              </w:rPr>
              <w:t xml:space="preserve">Ավելին, հարկ ենք համարում նշել, որ </w:t>
            </w:r>
            <w:r w:rsidRPr="00F67199">
              <w:rPr>
                <w:rFonts w:ascii="GHEA Grapalat" w:hAnsi="GHEA Grapalat" w:cs="Arial"/>
                <w:i/>
                <w:lang w:val="hy-AM"/>
              </w:rPr>
              <w:t xml:space="preserve">օրենսդրական նախագծերի հանրային վերահսկողության մեխանիզմներն առանց այն էլ պետք է վերանայվեն այն տրամաբանությամբ, որ ապահովվեն հանրային քննարկումների թիրախային և իմաստալից բնույթը (meaningful participation), ինչպես նաև դրա արդյունքների իրավական ազդեցությունը օրենսդրական նախագծերի հետագա քննարկման և ընդունման </w:t>
            </w:r>
            <w:r w:rsidRPr="00F67199">
              <w:rPr>
                <w:rFonts w:ascii="GHEA Grapalat" w:hAnsi="GHEA Grapalat" w:cs="Arial"/>
                <w:i/>
                <w:lang w:val="hy-AM"/>
              </w:rPr>
              <w:lastRenderedPageBreak/>
              <w:t>գործընթացում։</w:t>
            </w:r>
          </w:p>
          <w:p w:rsidR="00F67199" w:rsidRPr="00F67199" w:rsidRDefault="00F67199" w:rsidP="00F67199">
            <w:pPr>
              <w:spacing w:line="360" w:lineRule="auto"/>
              <w:ind w:firstLine="720"/>
              <w:jc w:val="both"/>
              <w:rPr>
                <w:rFonts w:ascii="GHEA Grapalat" w:hAnsi="GHEA Grapalat" w:cs="Arial"/>
                <w:lang w:val="hy-AM"/>
              </w:rPr>
            </w:pPr>
            <w:r w:rsidRPr="00F67199">
              <w:rPr>
                <w:rFonts w:ascii="GHEA Grapalat" w:hAnsi="GHEA Grapalat" w:cs="Arial"/>
                <w:lang w:val="hy-AM"/>
              </w:rPr>
              <w:t xml:space="preserve">Մինչդեռ, առաջարկվող կարգավորումների հիմքում հակառակ տրամաբանությունն է ընկած՝ հանրային վերահսկողության և օրենսդրական փոփոխությունների գործընթացի թափանցիկության պահանջներից նահանջ արձանագրելով։  </w:t>
            </w:r>
          </w:p>
          <w:p w:rsidR="00F67199" w:rsidRPr="00F67199" w:rsidRDefault="00F67199" w:rsidP="00F67199">
            <w:pPr>
              <w:spacing w:line="360" w:lineRule="auto"/>
              <w:ind w:firstLine="720"/>
              <w:jc w:val="both"/>
              <w:rPr>
                <w:rFonts w:ascii="GHEA Grapalat" w:hAnsi="GHEA Grapalat" w:cs="Arial"/>
                <w:i/>
                <w:lang w:val="hy-AM"/>
              </w:rPr>
            </w:pPr>
            <w:r w:rsidRPr="00F67199">
              <w:rPr>
                <w:rFonts w:ascii="GHEA Grapalat" w:hAnsi="GHEA Grapalat" w:cs="Arial"/>
                <w:i/>
                <w:lang w:val="hy-AM"/>
              </w:rPr>
              <w:t xml:space="preserve">Այս մտահոգությունն առավել ամրապնդվում է՝ հատկապես հաշվի առնելով վերջին ժամակաշրջանում ձևավորվում է խիստ խնդրահարույց պրակտիկա, որը հատկապես զարգացում ստացավ երկրում արտակարգ դրության ժամանակահատվածում: Օրինակ՝ արտակարգ դրության ողջ ընթացքում օրենսդրական նախագծերի, այդ թվում՝ արտակարգ դրության ընթացքում մարդու իրավունքների սահմանափակումներին, արտակարգ դրության երկարաձգման առնչվող նախագծերն ընդունվում են կարճ ժամկետներու: </w:t>
            </w:r>
            <w:r w:rsidRPr="00F67199">
              <w:rPr>
                <w:rFonts w:ascii="GHEA Grapalat" w:hAnsi="GHEA Grapalat" w:cs="Arial"/>
                <w:i/>
                <w:lang w:val="hy-AM"/>
              </w:rPr>
              <w:lastRenderedPageBreak/>
              <w:t>Կառավարությունում նիստերի օրակարգում մարդու իրավունքների սահմանափակումներին վերաբերող կամ զգայուն հարցերը ներառվում են՝ իբրև չզեկուցվող: Խնդիրն այն է, որ այս պրակտիկան ցուցաբերում է կայուն պրակտիկա դառնալու համակարգային վտանգներ:</w:t>
            </w:r>
          </w:p>
          <w:p w:rsidR="00F67199" w:rsidRPr="00F67199" w:rsidRDefault="00F67199" w:rsidP="00F67199">
            <w:pPr>
              <w:spacing w:line="360" w:lineRule="auto"/>
              <w:ind w:firstLine="720"/>
              <w:jc w:val="both"/>
              <w:rPr>
                <w:rFonts w:ascii="GHEA Grapalat" w:hAnsi="GHEA Grapalat" w:cs="Arial"/>
                <w:i/>
                <w:lang w:val="hy-AM"/>
              </w:rPr>
            </w:pPr>
            <w:r w:rsidRPr="00F67199">
              <w:rPr>
                <w:rFonts w:ascii="GHEA Grapalat" w:hAnsi="GHEA Grapalat" w:cs="Arial"/>
                <w:i/>
                <w:lang w:val="hy-AM"/>
              </w:rPr>
              <w:t xml:space="preserve">Աճի միտում ունեն նաև այն նախագծերը, որոնք Մարդու իրավունքների պաշտպանի կարծիքին չեն ներկայացվում: Նկատվում է նաև այնպիսի պրակտիկա, երբ զգայուն կամ իրավունքների սահմանափակումներ պարունակող նախագծերը Մարդու իրավունքների պաշտպանին կարծիքի ներկայացնելը ձևական բնույթ է կրում: Մասնավորապես, խոսքը վերաբերում է այն դեպքերին, երբ որևէ օրենսդրական նախագիծ կարծիքի է ներկայացվում այնպիսի կարճ ժամկետով, որը Պաշտպանին օբեյկտիվորեն զրկում է իր գործառույթն իրացնելու հնարավորությունից: Առկա են դեպքեր, երբ </w:t>
            </w:r>
            <w:r w:rsidRPr="00F67199">
              <w:rPr>
                <w:rFonts w:ascii="GHEA Grapalat" w:hAnsi="GHEA Grapalat" w:cs="Arial"/>
                <w:i/>
                <w:lang w:val="hy-AM"/>
              </w:rPr>
              <w:lastRenderedPageBreak/>
              <w:t>Պաշտպանի հիմնավորումներ պարունակող նկատառումները մերժվում են ձևական հիմքերով՝ առանց որևէ փաստարկման ու մինչև վերջ այդպես էլ չեն ընդունվում:</w:t>
            </w:r>
          </w:p>
          <w:p w:rsidR="00F67199" w:rsidRPr="00F67199" w:rsidRDefault="00F67199" w:rsidP="00F67199">
            <w:pPr>
              <w:spacing w:line="360" w:lineRule="auto"/>
              <w:ind w:firstLine="720"/>
              <w:jc w:val="both"/>
              <w:rPr>
                <w:rFonts w:ascii="GHEA Grapalat" w:hAnsi="GHEA Grapalat" w:cs="Arial"/>
                <w:i/>
                <w:lang w:val="hy-AM"/>
              </w:rPr>
            </w:pPr>
            <w:r w:rsidRPr="00F67199">
              <w:rPr>
                <w:rFonts w:ascii="GHEA Grapalat" w:hAnsi="GHEA Grapalat" w:cs="Arial"/>
                <w:i/>
                <w:lang w:val="hy-AM"/>
              </w:rPr>
              <w:t>Պատշաճ քննարկում չանցած նախագծերի ընդունումից հետո դրանց կիրառության մոնիտորինգը վկայում է, որ գործնականում այս նախագծերի հետ կապված՝ ավելի շատ են խնդիրները:</w:t>
            </w:r>
          </w:p>
          <w:p w:rsidR="00F67199" w:rsidRPr="00F67199" w:rsidRDefault="00F67199" w:rsidP="00F67199">
            <w:pPr>
              <w:spacing w:line="360" w:lineRule="auto"/>
              <w:ind w:firstLine="720"/>
              <w:jc w:val="both"/>
              <w:rPr>
                <w:rFonts w:ascii="GHEA Grapalat" w:hAnsi="GHEA Grapalat" w:cs="Arial"/>
                <w:i/>
                <w:lang w:val="hy-AM"/>
              </w:rPr>
            </w:pPr>
            <w:r w:rsidRPr="00F67199">
              <w:rPr>
                <w:rFonts w:ascii="GHEA Grapalat" w:hAnsi="GHEA Grapalat" w:cs="Arial"/>
                <w:i/>
                <w:lang w:val="hy-AM"/>
              </w:rPr>
              <w:t>Կատարված այդ բոլոր դիտարկումները ողջամիտ հիմք են տալիս եզրակացնելու, որ կարծիքի ներկայացված նախագծով առաջարկվող լուծումները նկարագրված պրակտիկան օրենքի մակարդակում ամրագրելու և այդպիսով նախագծերի քննարկման ու ընդունման օրենսդրական չափանիշների նվազեցմամբ գործնական բացթողումներին համապատասխանեցնելու նպատակ ունեն։</w:t>
            </w:r>
          </w:p>
          <w:p w:rsidR="00F67199" w:rsidRPr="00F67199" w:rsidRDefault="00F67199" w:rsidP="00F67199">
            <w:pPr>
              <w:spacing w:line="360" w:lineRule="auto"/>
              <w:ind w:firstLine="720"/>
              <w:jc w:val="both"/>
              <w:rPr>
                <w:rFonts w:ascii="GHEA Grapalat" w:hAnsi="GHEA Grapalat" w:cs="Arial"/>
                <w:i/>
                <w:lang w:val="hy-AM"/>
              </w:rPr>
            </w:pPr>
            <w:r w:rsidRPr="00F67199">
              <w:rPr>
                <w:rFonts w:ascii="GHEA Grapalat" w:hAnsi="GHEA Grapalat" w:cs="Arial"/>
                <w:i/>
                <w:lang w:val="hy-AM"/>
              </w:rPr>
              <w:t xml:space="preserve">Վերը նշվածից բացի, կարծում ենք, որ </w:t>
            </w:r>
            <w:r w:rsidRPr="00F67199">
              <w:rPr>
                <w:rFonts w:ascii="GHEA Grapalat" w:hAnsi="GHEA Grapalat" w:cs="Arial"/>
                <w:i/>
                <w:lang w:val="hy-AM"/>
              </w:rPr>
              <w:lastRenderedPageBreak/>
              <w:t xml:space="preserve">առաջարկվող կարգավորումները համակարգային առումով լուրջ խնդիրներ կարող են առաջ բերել հանրային քննարկումների պահանջը շրջանցած և հանրային վերահսկողությունից դուրս ընդունված օրենքների լեգիտիմության և սահմանադրականության տեսանկյունից՝ առնվազն դրանց ընդունման ընթացակարգային թերությունների հիմքով։ Դրանից զատ, հանրային և մասնագիտական քննարկում չանցած և այդպիսով համընդհանուր ընդունելի և հանրային պահանջը չարտացոլող օրենքների բովանդակությունն անխուսափելիորեն առաջ է բերելու դրանց կիրառության հասարակական հակազդում, մարդու իրավունքներին առնչվող խնդիրներ։   </w:t>
            </w:r>
          </w:p>
          <w:p w:rsidR="00F67199" w:rsidRPr="00F67199" w:rsidRDefault="00F67199" w:rsidP="00F67199">
            <w:pPr>
              <w:spacing w:line="360" w:lineRule="auto"/>
              <w:ind w:firstLine="720"/>
              <w:jc w:val="both"/>
              <w:rPr>
                <w:rFonts w:ascii="GHEA Grapalat" w:hAnsi="GHEA Grapalat" w:cs="Arial"/>
                <w:lang w:val="hy-AM"/>
              </w:rPr>
            </w:pPr>
            <w:r w:rsidRPr="00F67199">
              <w:rPr>
                <w:rFonts w:ascii="GHEA Grapalat" w:hAnsi="GHEA Grapalat" w:cs="Arial"/>
                <w:lang w:val="hy-AM"/>
              </w:rPr>
              <w:t xml:space="preserve">Հանրային քննարկումներից բացառության նման ընդհանրական ձևակերպումն օրինաստեղծ գործունեության թափանցիկության, այդ գործընթացի նկատմամբ հանրային </w:t>
            </w:r>
            <w:r w:rsidRPr="00F67199">
              <w:rPr>
                <w:rFonts w:ascii="GHEA Grapalat" w:hAnsi="GHEA Grapalat" w:cs="Arial"/>
                <w:lang w:val="hy-AM"/>
              </w:rPr>
              <w:lastRenderedPageBreak/>
              <w:t xml:space="preserve">վերահսկողության պահանջներից այս նահանջը համահունչ չէ նաև միջազգային իրավական մոտեցումներին ու արտասահմանյան ընդունելի պրակտիկային։ </w:t>
            </w:r>
          </w:p>
          <w:p w:rsidR="00F67199" w:rsidRPr="00F67199" w:rsidRDefault="00F67199" w:rsidP="00F67199">
            <w:pPr>
              <w:spacing w:line="360" w:lineRule="auto"/>
              <w:ind w:firstLine="720"/>
              <w:jc w:val="both"/>
              <w:rPr>
                <w:rFonts w:ascii="GHEA Grapalat" w:hAnsi="GHEA Grapalat" w:cs="Arial"/>
                <w:lang w:val="hy-AM"/>
              </w:rPr>
            </w:pPr>
            <w:r w:rsidRPr="00F67199">
              <w:rPr>
                <w:rFonts w:ascii="GHEA Grapalat" w:hAnsi="GHEA Grapalat" w:cs="Arial"/>
                <w:lang w:val="hy-AM"/>
              </w:rPr>
              <w:t>Այսպես, ԵԱՀԿ-ի «Հասարակական կազմակերպությունների՝ հանրային որոշումների կայացման գործընթացներում մասնակցության բարձրացման վերաբերյալ» հանձնարարականում նշվում է, որ օրենքը պետք է հստակ սահմանի և սահմանափակի այն դեպքերի շրջանակը, որոնց արդյունքում կարող են կիրառվել օրենսդրության, որոշումների կամ այլ ակտերի ընդունման «արտակարգ» կամ «արագացված» ընթացակարգեր</w:t>
            </w:r>
            <w:r w:rsidRPr="00F67199">
              <w:rPr>
                <w:rStyle w:val="FootnoteReference"/>
                <w:rFonts w:ascii="GHEA Grapalat" w:hAnsi="GHEA Grapalat" w:cs="Arial"/>
                <w:lang w:val="hy-AM"/>
              </w:rPr>
              <w:footnoteReference w:id="6"/>
            </w:r>
            <w:r w:rsidRPr="00F67199">
              <w:rPr>
                <w:rFonts w:ascii="GHEA Grapalat" w:hAnsi="GHEA Grapalat" w:cs="Arial"/>
                <w:lang w:val="hy-AM"/>
              </w:rPr>
              <w:t xml:space="preserve">: </w:t>
            </w:r>
          </w:p>
          <w:p w:rsidR="00F67199" w:rsidRPr="00F67199" w:rsidRDefault="00F67199" w:rsidP="00F67199">
            <w:pPr>
              <w:spacing w:line="360" w:lineRule="auto"/>
              <w:ind w:firstLine="720"/>
              <w:jc w:val="both"/>
              <w:rPr>
                <w:rFonts w:ascii="GHEA Grapalat" w:hAnsi="GHEA Grapalat" w:cs="Arial"/>
                <w:lang w:val="hy-AM"/>
              </w:rPr>
            </w:pPr>
            <w:r w:rsidRPr="00F67199">
              <w:rPr>
                <w:rFonts w:ascii="GHEA Grapalat" w:hAnsi="GHEA Grapalat" w:cs="Arial"/>
                <w:lang w:val="hy-AM"/>
              </w:rPr>
              <w:t xml:space="preserve">Ուսումնասիրված երկրների՝ ոլորտը կարգավորող օրենսդրություններում նման դեպքերի համար՝ որպես լուծում, առաջարկվել է հանրային քննարկումների անցկացման ավելի </w:t>
            </w:r>
            <w:r w:rsidRPr="00F67199">
              <w:rPr>
                <w:rFonts w:ascii="GHEA Grapalat" w:hAnsi="GHEA Grapalat" w:cs="Arial"/>
                <w:lang w:val="hy-AM"/>
              </w:rPr>
              <w:lastRenderedPageBreak/>
              <w:t>սեղմ ժամկետներ, որոնք, որպես կանոն, բացառություն են կազմում օրենքով հանրային քննարկումներ անցկացնելու համար սահմանված ընդհանուր ժամկետից։</w:t>
            </w:r>
          </w:p>
          <w:p w:rsidR="00F67199" w:rsidRPr="00F67199" w:rsidRDefault="00F67199" w:rsidP="00F67199">
            <w:pPr>
              <w:spacing w:line="360" w:lineRule="auto"/>
              <w:ind w:firstLine="720"/>
              <w:jc w:val="both"/>
              <w:rPr>
                <w:rFonts w:ascii="GHEA Grapalat" w:hAnsi="GHEA Grapalat" w:cs="Arial"/>
                <w:lang w:val="hy-AM"/>
              </w:rPr>
            </w:pPr>
            <w:r w:rsidRPr="00F67199">
              <w:rPr>
                <w:rFonts w:ascii="GHEA Grapalat" w:hAnsi="GHEA Grapalat" w:cs="Arial"/>
                <w:lang w:val="hy-AM"/>
              </w:rPr>
              <w:t>Օրինակ՝ Սլովակիայի Հանրապետության ներպետական օրենսդրությամբ սահմանվում է, որ նույնիսկ այն դեպքերում, երբ պահանջվում է օրենքի անհապաղ ընդունում, հանրային քննարկումների անցկացման ժամկետը պետք է լինի առնվազն 7 օր: Միացյալ Թագավորության հանրային քննարկումների օրենսգիրքը թույլ է տալիս քննարկումների անցկացման ավելի սեղմ ժամկետներ, սակայն պատճառները պետք է հստակ նշված լինեն, և պատասխանատու մարմինը պետք է դիտարկի ավելի լայն լսարան ներգրավելու այլընտրանքային եղանակներ</w:t>
            </w:r>
            <w:r w:rsidRPr="00F67199">
              <w:rPr>
                <w:rStyle w:val="FootnoteReference"/>
                <w:rFonts w:ascii="GHEA Grapalat" w:hAnsi="GHEA Grapalat" w:cs="Arial"/>
                <w:lang w:val="hy-AM"/>
              </w:rPr>
              <w:footnoteReference w:id="7"/>
            </w:r>
            <w:r w:rsidRPr="00F67199">
              <w:rPr>
                <w:rFonts w:ascii="GHEA Grapalat" w:hAnsi="GHEA Grapalat" w:cs="Arial"/>
                <w:lang w:val="hy-AM"/>
              </w:rPr>
              <w:t>:</w:t>
            </w:r>
          </w:p>
          <w:p w:rsidR="00F67199" w:rsidRPr="00F67199" w:rsidRDefault="00F67199" w:rsidP="00F67199">
            <w:pPr>
              <w:spacing w:line="360" w:lineRule="auto"/>
              <w:ind w:firstLine="720"/>
              <w:jc w:val="both"/>
              <w:rPr>
                <w:rFonts w:ascii="GHEA Grapalat" w:hAnsi="GHEA Grapalat" w:cs="Arial"/>
                <w:lang w:val="hy-AM"/>
              </w:rPr>
            </w:pPr>
            <w:r w:rsidRPr="00F67199">
              <w:rPr>
                <w:rFonts w:ascii="GHEA Grapalat" w:hAnsi="GHEA Grapalat" w:cs="Arial"/>
                <w:noProof/>
                <w:color w:val="0D0D0D" w:themeColor="text1" w:themeTint="F2"/>
                <w:lang w:val="hy-AM"/>
              </w:rPr>
              <w:t xml:space="preserve">Այս հարցի կապակցությամբ </w:t>
            </w:r>
            <w:r w:rsidRPr="00F67199">
              <w:rPr>
                <w:rFonts w:ascii="GHEA Grapalat" w:hAnsi="GHEA Grapalat" w:cs="Arial"/>
                <w:lang w:val="hy-AM"/>
              </w:rPr>
              <w:t xml:space="preserve">ԵԱՀԿ/ԺՀՄԻԳ-ի «Ուկրաինայի հանրային քննարկումների մասին </w:t>
            </w:r>
            <w:r w:rsidRPr="00F67199">
              <w:rPr>
                <w:rFonts w:ascii="GHEA Grapalat" w:hAnsi="GHEA Grapalat" w:cs="Arial"/>
                <w:lang w:val="hy-AM"/>
              </w:rPr>
              <w:lastRenderedPageBreak/>
              <w:t xml:space="preserve">օրենքի նախագծի վերաբերյալ» զեկույցում նշվում է, որ թեև սույն նախագիծը պահանջում է պետական մարմիններին տրամադրել իրավական ակտի նախագծի արագացված ընթացակարգ կիրառելու անհրաժեշտության մասին տեղեկություն, օրենքի նախագիծը չի նախատեսում որևէ վերանայման մեխանիզմ՝ հետագայում ստուգելու համար, թե արդյոք արագացված ընթացակարգի կիրառումը փաստացի արդարացված է, թե՝ ոչ: </w:t>
            </w:r>
          </w:p>
          <w:p w:rsidR="00F67199" w:rsidRPr="00F67199" w:rsidRDefault="00F67199" w:rsidP="00F67199">
            <w:pPr>
              <w:spacing w:line="360" w:lineRule="auto"/>
              <w:ind w:firstLine="720"/>
              <w:jc w:val="both"/>
              <w:rPr>
                <w:rFonts w:ascii="GHEA Grapalat" w:hAnsi="GHEA Grapalat" w:cs="Arial"/>
                <w:lang w:val="hy-AM"/>
              </w:rPr>
            </w:pPr>
            <w:r w:rsidRPr="00F67199">
              <w:rPr>
                <w:rFonts w:ascii="GHEA Grapalat" w:hAnsi="GHEA Grapalat" w:cs="Arial"/>
                <w:lang w:val="hy-AM"/>
              </w:rPr>
              <w:t>Ուստի, ԵԱՀԿ/ԺՀՄԻԳ-ի կողմից առաջարկվել է ներդնել այնպիսի վերանայման ընթացակարգ, որը կիրականացվի անկախ մարմնի կողմից, օրինակ` իրավասու դատարանի կողմից:  Վերջինս, կախված անհատական դեպքից, կարող է նույնիսկ օրենքը չեղյալ հայտարարել</w:t>
            </w:r>
            <w:r w:rsidRPr="00F67199">
              <w:rPr>
                <w:rStyle w:val="FootnoteReference"/>
                <w:rFonts w:ascii="GHEA Grapalat" w:hAnsi="GHEA Grapalat" w:cs="Arial"/>
                <w:lang w:val="hy-AM"/>
              </w:rPr>
              <w:footnoteReference w:id="8"/>
            </w:r>
            <w:r w:rsidRPr="00F67199">
              <w:rPr>
                <w:rFonts w:ascii="GHEA Grapalat" w:hAnsi="GHEA Grapalat" w:cs="Arial"/>
                <w:lang w:val="hy-AM"/>
              </w:rPr>
              <w:t>:</w:t>
            </w:r>
          </w:p>
          <w:p w:rsidR="00F67199" w:rsidRPr="00F67199" w:rsidRDefault="00F67199" w:rsidP="00F67199">
            <w:pPr>
              <w:spacing w:line="360" w:lineRule="auto"/>
              <w:ind w:firstLine="720"/>
              <w:jc w:val="both"/>
              <w:rPr>
                <w:rFonts w:ascii="GHEA Grapalat" w:hAnsi="GHEA Grapalat" w:cs="Arial"/>
                <w:i/>
                <w:lang w:val="hy-AM"/>
              </w:rPr>
            </w:pPr>
            <w:r w:rsidRPr="00F67199">
              <w:rPr>
                <w:rFonts w:ascii="GHEA Grapalat" w:hAnsi="GHEA Grapalat" w:cs="Arial"/>
                <w:i/>
                <w:lang w:val="hy-AM"/>
              </w:rPr>
              <w:t xml:space="preserve">Հաշվի առնելով վերոգրյալը՝ առաջարկում </w:t>
            </w:r>
            <w:r w:rsidRPr="00F67199">
              <w:rPr>
                <w:rFonts w:ascii="GHEA Grapalat" w:hAnsi="GHEA Grapalat" w:cs="Arial"/>
                <w:i/>
                <w:lang w:val="hy-AM"/>
              </w:rPr>
              <w:lastRenderedPageBreak/>
              <w:t>ենք Նախագծով նախատեսել այնպիսի մեխանիզմներ, որոնք կհավասարակշռեն մի կողմից՝ ռազմական կամ արտակարգ դրություն հայտարարելու մասին Հայաստանի Հանրապետության կառավարության որոշումների և սահմանափակումների կիրառման վերաբերյալ նախագծերի ընդունման հրատապության անհրաժեշտությունը և մյուս կողմից՝ փաստաթղթերի մասին հանրության տեղեկացվածվության կարևորությունը և դրանց՝ քաղաքացիների իրավունքների իրացման գործում անմիջական ազդեցությունը։</w:t>
            </w:r>
          </w:p>
          <w:p w:rsidR="00F67199" w:rsidRPr="00F67199" w:rsidRDefault="00F67199" w:rsidP="00F67199">
            <w:pPr>
              <w:spacing w:line="360" w:lineRule="auto"/>
              <w:ind w:firstLine="720"/>
              <w:jc w:val="both"/>
              <w:rPr>
                <w:rFonts w:ascii="GHEA Grapalat" w:hAnsi="GHEA Grapalat" w:cs="Arial"/>
                <w:i/>
                <w:lang w:val="hy-AM"/>
              </w:rPr>
            </w:pPr>
          </w:p>
          <w:p w:rsidR="00F67199" w:rsidRPr="00F67199" w:rsidRDefault="00F67199" w:rsidP="00F67199">
            <w:pPr>
              <w:spacing w:line="360" w:lineRule="auto"/>
              <w:ind w:firstLine="720"/>
              <w:jc w:val="both"/>
              <w:rPr>
                <w:rFonts w:ascii="GHEA Grapalat" w:hAnsi="GHEA Grapalat" w:cs="Arial"/>
                <w:lang w:val="hy-AM"/>
              </w:rPr>
            </w:pPr>
            <w:r w:rsidRPr="00F67199">
              <w:rPr>
                <w:rFonts w:ascii="GHEA Grapalat" w:hAnsi="GHEA Grapalat" w:cs="Arial"/>
                <w:lang w:val="hy-AM"/>
              </w:rPr>
              <w:t>3</w:t>
            </w:r>
            <w:r w:rsidRPr="00F67199">
              <w:rPr>
                <w:rFonts w:ascii="MS Mincho" w:eastAsia="MS Mincho" w:hAnsi="MS Mincho" w:cs="MS Mincho" w:hint="eastAsia"/>
                <w:lang w:val="hy-AM"/>
              </w:rPr>
              <w:t>․</w:t>
            </w:r>
            <w:r w:rsidRPr="00F67199">
              <w:rPr>
                <w:rFonts w:ascii="GHEA Grapalat" w:hAnsi="GHEA Grapalat" w:cs="Arial"/>
                <w:lang w:val="hy-AM"/>
              </w:rPr>
              <w:t xml:space="preserve"> Նախագծի 4-րդ հոդվածով առաջարկվում է «Նորմատիվ իրավական ակտերի մասին» ՀՀ օրենքի 6-րդ հոդվածի 3-րդ մասով սահմանել, որ օրենքի նախագծերը  պարտադիր ենթակա են փորձաքննության, բացառությամբ միջազգային պայմանագրի վավերացման (դրան </w:t>
            </w:r>
            <w:r w:rsidRPr="00F67199">
              <w:rPr>
                <w:rFonts w:ascii="GHEA Grapalat" w:hAnsi="GHEA Grapalat" w:cs="Arial"/>
                <w:lang w:val="hy-AM"/>
              </w:rPr>
              <w:lastRenderedPageBreak/>
              <w:t xml:space="preserve">միանալու) մասին օրենքի նախագծի: Այլ նորմատիվ իրավական ակտերը, բացառությամբ սույն օրենքի 7-րդ հոդվածով նախատեսվածների, կարող են ուղարկվել փորձաքննության ակտը փորձաքննության ուղարկելու իրավասություն ունեցող մարմնի պատճառաբանված գրությամբ, որով հիմնավորվում է փորձաքննության անհրաժեշտությունը։ Մինչդեռ, գործող օրենքը պարտադիր փորձաքննության համար նախատեսում է օրենսդրական և ենթաօրենսդրական նորմատիվ իրավական ակտերի նախագծերի համար։ </w:t>
            </w:r>
          </w:p>
          <w:p w:rsidR="00F67199" w:rsidRPr="00F67199" w:rsidRDefault="00F67199" w:rsidP="00F67199">
            <w:pPr>
              <w:spacing w:line="360" w:lineRule="auto"/>
              <w:ind w:firstLine="720"/>
              <w:jc w:val="both"/>
              <w:rPr>
                <w:rFonts w:ascii="GHEA Grapalat" w:hAnsi="GHEA Grapalat" w:cs="Arial"/>
                <w:lang w:val="hy-AM"/>
              </w:rPr>
            </w:pPr>
            <w:r w:rsidRPr="00F67199">
              <w:rPr>
                <w:rFonts w:ascii="GHEA Grapalat" w:hAnsi="GHEA Grapalat" w:cs="Arial"/>
                <w:lang w:val="hy-AM"/>
              </w:rPr>
              <w:t xml:space="preserve">Նախագծին կից ներկայացված հիմնավորումներում, սակայն, չի նշվում, թե ինչ հիմնավորմամբ է միայն օրենքների նախագծերի համար սահմանվել պարտադիր փորձաքննության պահանջը։ Հիմնավորման բացակայությունը թույլ է տալիս ենթադրելու, որ առաջարկվող կարգավորման անհրաժեշտությունը կարող է </w:t>
            </w:r>
            <w:r w:rsidRPr="00F67199">
              <w:rPr>
                <w:rFonts w:ascii="GHEA Grapalat" w:hAnsi="GHEA Grapalat" w:cs="Arial"/>
                <w:lang w:val="hy-AM"/>
              </w:rPr>
              <w:lastRenderedPageBreak/>
              <w:t xml:space="preserve">պայմանավորված լինել միայն յուրաքանչյուր տարի ընդունվող նորմատիվ իրավական ակտերի չափազանց մեծ թվաքանակով: </w:t>
            </w:r>
          </w:p>
          <w:p w:rsidR="00F67199" w:rsidRPr="00F67199" w:rsidRDefault="00F67199" w:rsidP="00F67199">
            <w:pPr>
              <w:spacing w:line="360" w:lineRule="auto"/>
              <w:ind w:firstLine="720"/>
              <w:jc w:val="both"/>
              <w:rPr>
                <w:rFonts w:ascii="GHEA Grapalat" w:hAnsi="GHEA Grapalat" w:cs="Arial"/>
                <w:lang w:val="hy-AM"/>
              </w:rPr>
            </w:pPr>
            <w:r w:rsidRPr="00F67199">
              <w:rPr>
                <w:rFonts w:ascii="GHEA Grapalat" w:hAnsi="GHEA Grapalat" w:cs="Arial"/>
                <w:lang w:val="hy-AM"/>
              </w:rPr>
              <w:t>Մինչդեռ, նախագծերի մեծաքանակությունը չի կարող բավարար և համոզիչ փաստարկ լինել նման սահմանափակումների համար այն առումով, որ ենթաօրենսդրական ակտերի նորմատիվային բնույթն արդեն իսկ ենթադրում է, որ դրանք առնչվում են անորոշ շրջանակի հասցեատերերի իրավաչափ շահերին։ Բացի այդ, նախագծերի մեծաքանակության խնդիրը թերևս պետք է լուծվի օրենսդրության փոփոխությունների գործընթացն առավել համակարգված և համաձայնեցված կազմակերպելու, դրանք առավել կանխատեսելի դարձնելու առումով, այլ ոչ թե իրավական ակտերի փորձաքննության ընթացակարգի չկիրառման եղանակով։</w:t>
            </w:r>
          </w:p>
          <w:p w:rsidR="00F67199" w:rsidRPr="00F67199" w:rsidRDefault="00F67199" w:rsidP="00F67199">
            <w:pPr>
              <w:spacing w:line="360" w:lineRule="auto"/>
              <w:ind w:firstLine="720"/>
              <w:jc w:val="both"/>
              <w:rPr>
                <w:rFonts w:ascii="GHEA Grapalat" w:hAnsi="GHEA Grapalat" w:cs="Arial"/>
                <w:lang w:val="hy-AM"/>
              </w:rPr>
            </w:pPr>
            <w:r w:rsidRPr="00F67199">
              <w:rPr>
                <w:rFonts w:ascii="GHEA Grapalat" w:hAnsi="GHEA Grapalat" w:cs="Arial"/>
                <w:lang w:val="hy-AM"/>
              </w:rPr>
              <w:t xml:space="preserve"> Սակայն, կարծում ենք, որ պարտադիր փորձաքննության համար պետք է դիտարկել ոչ </w:t>
            </w:r>
            <w:r w:rsidRPr="00F67199">
              <w:rPr>
                <w:rFonts w:ascii="GHEA Grapalat" w:hAnsi="GHEA Grapalat" w:cs="Arial"/>
                <w:lang w:val="hy-AM"/>
              </w:rPr>
              <w:lastRenderedPageBreak/>
              <w:t>միայն նորմատիվ իրավական ակտի տեսակը, այլ նաև հաշվի առնել մի շարք գործոններ, օրինակ՝  իրավական ակտի կարգավորման բնույթը, հասցեատերերի շրջանակը, իրավունքների և ազատությունների վրա դրա ազդեցությունը և այլն։</w:t>
            </w:r>
          </w:p>
          <w:p w:rsidR="00F67199" w:rsidRPr="00F67199" w:rsidRDefault="00F67199" w:rsidP="00F67199">
            <w:pPr>
              <w:spacing w:line="360" w:lineRule="auto"/>
              <w:ind w:firstLine="720"/>
              <w:jc w:val="both"/>
              <w:rPr>
                <w:rFonts w:ascii="GHEA Grapalat" w:hAnsi="GHEA Grapalat" w:cs="Arial"/>
                <w:lang w:val="hy-AM"/>
              </w:rPr>
            </w:pPr>
            <w:r w:rsidRPr="00F67199">
              <w:rPr>
                <w:rFonts w:ascii="GHEA Grapalat" w:hAnsi="GHEA Grapalat" w:cs="Arial"/>
                <w:lang w:val="hy-AM"/>
              </w:rPr>
              <w:t xml:space="preserve">ԵԱՀԿ/ԺՀՄԻԳ-ը իր՝ 2014 թվականի «Հայաստանի Հանրապետությունում օրենսդրական գործընթացի գնահատման վերաբերյալ» ներկայացրած զեկույցում նշել է, որ Հայաստանի իշխանությունները կարող են դիտարկել նաև կարգավորման ազդեցության գնահատումներ իրականացնելու համար միասնական ուղենիշներ ներդնելու հնարավորությունը, որոնք կարող են ներառել հետևյալ տարրերը՝ խնդրի վերլուծություն` խնդրի համառոտ նկարագրությամբ, օրենքի նախագծով միջամտության նպատակի նկարագրությունը, հասցեատերերը և շահագրգիռ կողմերը, միջամտության հիմնավորումը՝ ռիսկերի </w:t>
            </w:r>
            <w:r w:rsidRPr="00F67199">
              <w:rPr>
                <w:rFonts w:ascii="GHEA Grapalat" w:hAnsi="GHEA Grapalat" w:cs="Arial"/>
                <w:lang w:val="hy-AM"/>
              </w:rPr>
              <w:lastRenderedPageBreak/>
              <w:t>գնահատման հետ միասին, առկա միջամտության (կամ ոչ միջամտության) տարբերակների հակիրճ նկարագրությունը, հիմնավորման, ազդեցության և իրագործելիության գնահատականները, ազդեցությունը քաղաքացիների վրա (ներառյալ՝ ազդեցությունը և´ տղամարդկանց, և´ կանանց վրա), ազդեցությունը տնտեսվարողների, կառավարության և շրջակա միջավայրի վրա, ինչպես նաև՝ ծախքեր-օգուտներ վերլուծությունը</w:t>
            </w:r>
            <w:r w:rsidRPr="00F67199">
              <w:rPr>
                <w:rStyle w:val="FootnoteReference"/>
                <w:rFonts w:ascii="GHEA Grapalat" w:hAnsi="GHEA Grapalat" w:cs="Arial"/>
                <w:lang w:val="hy-AM"/>
              </w:rPr>
              <w:footnoteReference w:id="9"/>
            </w:r>
            <w:r w:rsidRPr="00F67199">
              <w:rPr>
                <w:rFonts w:ascii="GHEA Grapalat" w:hAnsi="GHEA Grapalat" w:cs="Arial"/>
                <w:lang w:val="hy-AM"/>
              </w:rPr>
              <w:t>:</w:t>
            </w:r>
          </w:p>
          <w:p w:rsidR="00F67199" w:rsidRPr="00F67199" w:rsidRDefault="00F67199" w:rsidP="00F67199">
            <w:pPr>
              <w:spacing w:line="360" w:lineRule="auto"/>
              <w:ind w:firstLine="720"/>
              <w:jc w:val="both"/>
              <w:rPr>
                <w:rFonts w:ascii="GHEA Grapalat" w:hAnsi="GHEA Grapalat" w:cs="Arial"/>
                <w:i/>
                <w:lang w:val="hy-AM"/>
              </w:rPr>
            </w:pPr>
            <w:r w:rsidRPr="00F67199">
              <w:rPr>
                <w:rFonts w:ascii="GHEA Grapalat" w:hAnsi="GHEA Grapalat" w:cs="Arial"/>
                <w:i/>
                <w:lang w:val="hy-AM"/>
              </w:rPr>
              <w:t xml:space="preserve">Հաշվի առնելով վերոգրյալը՝ առաջարկում ենք Նախագծով քննարկել միասնական չափորոշիչներ սահմանելու առաջարկը, որոնց միջոցով հնարավոր կլինի որոշել նորմատիվ իրավական ակտերի պարտադիր փորձաքննության ենթարկելու հարցը։  </w:t>
            </w:r>
          </w:p>
          <w:p w:rsidR="00F67199" w:rsidRPr="00F67199" w:rsidRDefault="00F67199" w:rsidP="00F67199">
            <w:pPr>
              <w:spacing w:line="360" w:lineRule="auto"/>
              <w:ind w:firstLine="720"/>
              <w:jc w:val="both"/>
              <w:rPr>
                <w:rFonts w:ascii="GHEA Grapalat" w:hAnsi="GHEA Grapalat" w:cs="Arial"/>
                <w:lang w:val="hy-AM"/>
              </w:rPr>
            </w:pPr>
          </w:p>
          <w:p w:rsidR="00F67199" w:rsidRPr="00F67199" w:rsidRDefault="00F67199" w:rsidP="00F67199">
            <w:pPr>
              <w:shd w:val="clear" w:color="auto" w:fill="FFFFFF"/>
              <w:spacing w:line="360" w:lineRule="auto"/>
              <w:ind w:firstLine="720"/>
              <w:jc w:val="both"/>
              <w:rPr>
                <w:rFonts w:ascii="GHEA Grapalat" w:hAnsi="GHEA Grapalat" w:cs="Arial"/>
                <w:bCs/>
                <w:iCs/>
                <w:lang w:val="hy-AM"/>
              </w:rPr>
            </w:pPr>
            <w:r w:rsidRPr="00F67199">
              <w:rPr>
                <w:rFonts w:ascii="GHEA Grapalat" w:hAnsi="GHEA Grapalat" w:cs="Arial"/>
                <w:lang w:val="hy-AM"/>
              </w:rPr>
              <w:t>4</w:t>
            </w:r>
            <w:r w:rsidRPr="00F67199">
              <w:rPr>
                <w:rFonts w:ascii="MS Mincho" w:eastAsia="MS Mincho" w:hAnsi="MS Mincho" w:cs="MS Mincho" w:hint="eastAsia"/>
                <w:lang w:val="hy-AM"/>
              </w:rPr>
              <w:t>․</w:t>
            </w:r>
            <w:r w:rsidRPr="00F67199">
              <w:rPr>
                <w:rFonts w:ascii="GHEA Grapalat" w:hAnsi="GHEA Grapalat" w:cs="Arial"/>
                <w:lang w:val="hy-AM"/>
              </w:rPr>
              <w:t xml:space="preserve"> Նախագծի 16-րդ հոդվածով առաջարկվում է «Նորմատիվ իրավական ակտերի </w:t>
            </w:r>
            <w:r w:rsidRPr="00F67199">
              <w:rPr>
                <w:rFonts w:ascii="GHEA Grapalat" w:hAnsi="GHEA Grapalat" w:cs="Arial"/>
                <w:lang w:val="hy-AM"/>
              </w:rPr>
              <w:lastRenderedPageBreak/>
              <w:t xml:space="preserve">մասին» ՀՀ օրենքը լրացնել </w:t>
            </w:r>
            <w:r w:rsidRPr="00F67199">
              <w:rPr>
                <w:rFonts w:ascii="GHEA Grapalat" w:hAnsi="GHEA Grapalat" w:cs="Arial"/>
                <w:bCs/>
                <w:iCs/>
                <w:lang w:val="hy-AM"/>
              </w:rPr>
              <w:t xml:space="preserve">38.1-րդ հոդվածով, որն ամրագրում է նորմատիվ իրավական ակտի չեղյալ ճանաչումը։ </w:t>
            </w:r>
          </w:p>
          <w:p w:rsidR="00F67199" w:rsidRPr="00F67199" w:rsidRDefault="00F67199" w:rsidP="00F67199">
            <w:pPr>
              <w:shd w:val="clear" w:color="auto" w:fill="FFFFFF"/>
              <w:spacing w:line="360" w:lineRule="auto"/>
              <w:ind w:firstLine="720"/>
              <w:jc w:val="both"/>
              <w:rPr>
                <w:rFonts w:ascii="GHEA Grapalat" w:hAnsi="GHEA Grapalat" w:cs="Arial"/>
                <w:bCs/>
                <w:iCs/>
                <w:lang w:val="hy-AM"/>
              </w:rPr>
            </w:pPr>
            <w:r w:rsidRPr="00F67199">
              <w:rPr>
                <w:rFonts w:ascii="GHEA Grapalat" w:hAnsi="GHEA Grapalat" w:cs="Arial"/>
                <w:bCs/>
                <w:iCs/>
                <w:lang w:val="hy-AM"/>
              </w:rPr>
              <w:t xml:space="preserve">Այսպես, առաջարկվող կարգավորումների համաձայն՝ նորմատիվ իրավական ակտը չեղյալ է ճանաչվում իրավաստեղծ մարմնի, դրա իրավահաջորդի կամ համապատասխան լիազորություններով օժտված մարմնի համապատասխան նորմատիվ իրավական ակտով, եթե այլևս նպատակահարմար չէ ընդունված, սակայն դեռևս ուժի մեջ չմտած ակտի կիրառումը: Նորմատիվ իրավական ակտը չեղյալ է ճանաչվում ընդունման պահից: </w:t>
            </w:r>
          </w:p>
          <w:p w:rsidR="00F67199" w:rsidRPr="00F67199" w:rsidRDefault="00F67199" w:rsidP="00F67199">
            <w:pPr>
              <w:shd w:val="clear" w:color="auto" w:fill="FFFFFF"/>
              <w:spacing w:line="360" w:lineRule="auto"/>
              <w:ind w:firstLine="720"/>
              <w:jc w:val="both"/>
              <w:rPr>
                <w:rFonts w:ascii="GHEA Grapalat" w:hAnsi="GHEA Grapalat" w:cs="Arial"/>
                <w:bCs/>
                <w:iCs/>
                <w:lang w:val="hy-AM"/>
              </w:rPr>
            </w:pPr>
            <w:r w:rsidRPr="00F67199">
              <w:rPr>
                <w:rFonts w:ascii="GHEA Grapalat" w:hAnsi="GHEA Grapalat" w:cs="Arial"/>
                <w:bCs/>
                <w:iCs/>
                <w:lang w:val="hy-AM"/>
              </w:rPr>
              <w:t xml:space="preserve">Հարկ է նկատել, սակայն, որ Նախագիծը առանցքային կարգավորումներ չի նախատեսում նորմատիվ իրավական ակտի չեղյալ ճանաչման առնչությամբ։ Մասնավորապես, Նախագծում տեղ չեն գտել այս գործընթացի՝ գործնական կիրառության համար էական նշանակություն </w:t>
            </w:r>
            <w:r w:rsidRPr="00F67199">
              <w:rPr>
                <w:rFonts w:ascii="GHEA Grapalat" w:hAnsi="GHEA Grapalat" w:cs="Arial"/>
                <w:bCs/>
                <w:iCs/>
                <w:lang w:val="hy-AM"/>
              </w:rPr>
              <w:lastRenderedPageBreak/>
              <w:t>ունեցող հետևյալ հարցերը։</w:t>
            </w:r>
          </w:p>
          <w:p w:rsidR="00F67199" w:rsidRPr="00F67199" w:rsidRDefault="00F67199" w:rsidP="00F67199">
            <w:pPr>
              <w:shd w:val="clear" w:color="auto" w:fill="FFFFFF"/>
              <w:spacing w:line="360" w:lineRule="auto"/>
              <w:ind w:firstLine="720"/>
              <w:jc w:val="both"/>
              <w:rPr>
                <w:rFonts w:ascii="GHEA Grapalat" w:hAnsi="GHEA Grapalat" w:cs="Arial"/>
                <w:bCs/>
                <w:iCs/>
                <w:lang w:val="hy-AM"/>
              </w:rPr>
            </w:pPr>
            <w:r w:rsidRPr="00F67199">
              <w:rPr>
                <w:rFonts w:ascii="GHEA Grapalat" w:hAnsi="GHEA Grapalat" w:cs="Arial"/>
                <w:bCs/>
                <w:iCs/>
                <w:lang w:val="hy-AM"/>
              </w:rPr>
              <w:t>Չնայած նրան, որ օրենքի լրացվող դրույթը՝ որպես օրենքը չեղյալ ճանաչելու հիմք, սահմանում է «նպատակահարմար չէ ընդունված» եզրույթը, այնուամենայնիվ, Նախագիծը չի բացահայտում, թե կոնկրետ որ դեպքերում կարող է իրավական ակտը չեղյալ ճանաչվել։ Նման պայմաններում հարց է առաջանում, թե արդյոք չեղյալ ճանաչման գործընթացը պայմանավորված է լինելու միայն նրանով, որ դրանց կարգավորման օբյեկտ հասարակական հարաբերություններն այլևս գոյություն չունեն, թե նույն հավանականությամբ, օրինակ, կարող են չեղարկվել անձանց իրավունքների ապահովման տեսանկյունից բարենպաստ օրենսդրական կանոնակարգումները։</w:t>
            </w:r>
          </w:p>
          <w:p w:rsidR="00F67199" w:rsidRPr="00F67199" w:rsidRDefault="00F67199" w:rsidP="00F67199">
            <w:pPr>
              <w:shd w:val="clear" w:color="auto" w:fill="FFFFFF"/>
              <w:spacing w:line="360" w:lineRule="auto"/>
              <w:ind w:firstLine="720"/>
              <w:jc w:val="both"/>
              <w:rPr>
                <w:rFonts w:ascii="GHEA Grapalat" w:hAnsi="GHEA Grapalat" w:cs="Arial"/>
                <w:bCs/>
                <w:iCs/>
                <w:lang w:val="hy-AM"/>
              </w:rPr>
            </w:pPr>
            <w:r w:rsidRPr="00F67199">
              <w:rPr>
                <w:rFonts w:ascii="GHEA Grapalat" w:hAnsi="GHEA Grapalat" w:cs="Arial"/>
                <w:bCs/>
                <w:iCs/>
                <w:lang w:val="hy-AM"/>
              </w:rPr>
              <w:t xml:space="preserve">Ուստի, կարծում ենք, որ Նախագծով առաջարկվող ձևակերպումը չի կարող գործնականում ուղենիշ ծառայել, առավել ևս </w:t>
            </w:r>
            <w:r w:rsidRPr="00F67199">
              <w:rPr>
                <w:rFonts w:ascii="GHEA Grapalat" w:hAnsi="GHEA Grapalat" w:cs="Arial"/>
                <w:bCs/>
                <w:iCs/>
                <w:lang w:val="hy-AM"/>
              </w:rPr>
              <w:lastRenderedPageBreak/>
              <w:t>գործիք՝ ընդունված օրենքի նպատակահարմարությունը գնահատելու համար։ Ավելին, նշված կարգավորումները գործնականում ստեղծում են ոչ իրավաչափ հայեցողականության հիմքեր:</w:t>
            </w:r>
          </w:p>
          <w:p w:rsidR="00F67199" w:rsidRPr="00F67199" w:rsidRDefault="00F67199" w:rsidP="00F67199">
            <w:pPr>
              <w:shd w:val="clear" w:color="auto" w:fill="FFFFFF"/>
              <w:spacing w:line="360" w:lineRule="auto"/>
              <w:ind w:firstLine="720"/>
              <w:jc w:val="both"/>
              <w:rPr>
                <w:rFonts w:ascii="GHEA Grapalat" w:hAnsi="GHEA Grapalat" w:cs="Arial"/>
                <w:bCs/>
                <w:iCs/>
                <w:lang w:val="hy-AM"/>
              </w:rPr>
            </w:pPr>
            <w:r w:rsidRPr="00F67199">
              <w:rPr>
                <w:rFonts w:ascii="GHEA Grapalat" w:hAnsi="GHEA Grapalat" w:cs="Arial"/>
                <w:bCs/>
                <w:iCs/>
                <w:lang w:val="hy-AM"/>
              </w:rPr>
              <w:t>Բացի այդ, օրենսդրական փոփոխությունների՝ ամրագրված ընդհանուր ընթացակարգից ըստ էության բացառություն ամրագրող՝ իրավական ակտը չեղյալ ճանաչելու ներդրումը հիմնավորված չէ գործնականում առկա խնդիրների մատնանշմամբ, որոնք կհիմնավորեին թե՛ ինստիտուտի անհրաժեշտությունը, թե՛ գործող ընթացակարգերի անարդյունավետությունը։</w:t>
            </w:r>
          </w:p>
          <w:p w:rsidR="00F67199" w:rsidRPr="00F67199" w:rsidRDefault="00F67199" w:rsidP="00F67199">
            <w:pPr>
              <w:shd w:val="clear" w:color="auto" w:fill="FFFFFF"/>
              <w:spacing w:line="360" w:lineRule="auto"/>
              <w:ind w:firstLine="720"/>
              <w:jc w:val="both"/>
              <w:rPr>
                <w:rFonts w:ascii="GHEA Grapalat" w:hAnsi="GHEA Grapalat" w:cs="Arial"/>
                <w:bCs/>
                <w:iCs/>
                <w:lang w:val="hy-AM"/>
              </w:rPr>
            </w:pPr>
            <w:r w:rsidRPr="00F67199">
              <w:rPr>
                <w:rFonts w:ascii="GHEA Grapalat" w:hAnsi="GHEA Grapalat" w:cs="Arial"/>
                <w:bCs/>
                <w:iCs/>
                <w:lang w:val="hy-AM"/>
              </w:rPr>
              <w:t xml:space="preserve">Վերոնշալի հաշվառմամբ՝ կարող ենք արձանագրել, որ խնդրահարույց նորմը չի բավարարում իրավական օրենքին ներկայացվող` որոշակիության, հստակության և կանխատեսելիության պահանջները, ինչը պայմաններ է ստեղծում գործնականում դրա </w:t>
            </w:r>
            <w:r w:rsidRPr="00F67199">
              <w:rPr>
                <w:rFonts w:ascii="GHEA Grapalat" w:hAnsi="GHEA Grapalat" w:cs="Arial"/>
                <w:bCs/>
                <w:iCs/>
                <w:lang w:val="hy-AM"/>
              </w:rPr>
              <w:lastRenderedPageBreak/>
              <w:t>կամայական մեկնաբանման և կիրառման համար։</w:t>
            </w:r>
          </w:p>
          <w:p w:rsidR="00F67199" w:rsidRPr="00F67199" w:rsidRDefault="00F67199" w:rsidP="00F67199">
            <w:pPr>
              <w:shd w:val="clear" w:color="auto" w:fill="FFFFFF"/>
              <w:spacing w:line="360" w:lineRule="auto"/>
              <w:ind w:firstLine="720"/>
              <w:jc w:val="both"/>
              <w:rPr>
                <w:rFonts w:ascii="GHEA Grapalat" w:hAnsi="GHEA Grapalat" w:cs="Arial"/>
                <w:bCs/>
                <w:i/>
                <w:iCs/>
                <w:lang w:val="hy-AM"/>
              </w:rPr>
            </w:pPr>
            <w:r w:rsidRPr="00F67199">
              <w:rPr>
                <w:rFonts w:ascii="GHEA Grapalat" w:hAnsi="GHEA Grapalat" w:cs="Arial"/>
                <w:bCs/>
                <w:i/>
                <w:iCs/>
                <w:lang w:val="hy-AM"/>
              </w:rPr>
              <w:t>Ուստի, առաջարկում ենք Նախագծով՝ օրենքը լրացնող 38.1-րդ հոդվածով սահմանել օրենքի չեղյալ ճանաչման գործընթացի հետ կապված հստակ և մանրամասն կարգավորումներ, որոնք կհամարվեն արդյունավետ գործիք իրավակիրառողների համար։</w:t>
            </w:r>
          </w:p>
          <w:p w:rsidR="00F67199" w:rsidRPr="00F67199" w:rsidRDefault="00F67199" w:rsidP="00F67199">
            <w:pPr>
              <w:spacing w:line="360" w:lineRule="auto"/>
              <w:ind w:firstLine="720"/>
              <w:jc w:val="both"/>
              <w:rPr>
                <w:rFonts w:ascii="GHEA Grapalat" w:hAnsi="GHEA Grapalat" w:cs="Arial"/>
                <w:lang w:val="hy-AM"/>
              </w:rPr>
            </w:pPr>
          </w:p>
          <w:p w:rsidR="00F67199" w:rsidRPr="00F67199" w:rsidRDefault="00F67199" w:rsidP="00F67199">
            <w:pPr>
              <w:spacing w:line="360" w:lineRule="auto"/>
              <w:ind w:firstLine="720"/>
              <w:jc w:val="both"/>
              <w:rPr>
                <w:rFonts w:ascii="GHEA Grapalat" w:hAnsi="GHEA Grapalat" w:cs="Arial"/>
                <w:lang w:val="hy-AM"/>
              </w:rPr>
            </w:pPr>
            <w:r w:rsidRPr="00F67199">
              <w:rPr>
                <w:rFonts w:ascii="GHEA Grapalat" w:hAnsi="GHEA Grapalat" w:cs="Arial"/>
                <w:lang w:val="hy-AM"/>
              </w:rPr>
              <w:t xml:space="preserve">5. Նախագծային լուծումների հետ կապված մտահոգություններից ու առաջարկներից զատ, առաջարկում ենք սույն Նախագծի մշակման փուլում քննարկման առարկա դարձնել  հանրային քննարկումների օրենսդրական պահանջի խախտման դեպքում իրավական հետևանքների ամրագրումը: </w:t>
            </w:r>
          </w:p>
          <w:p w:rsidR="00F67199" w:rsidRPr="00F67199" w:rsidRDefault="00F67199" w:rsidP="00F67199">
            <w:pPr>
              <w:spacing w:line="360" w:lineRule="auto"/>
              <w:ind w:firstLine="720"/>
              <w:jc w:val="both"/>
              <w:rPr>
                <w:rFonts w:ascii="GHEA Grapalat" w:hAnsi="GHEA Grapalat" w:cs="Arial"/>
                <w:lang w:val="hy-AM"/>
              </w:rPr>
            </w:pPr>
            <w:r w:rsidRPr="00F67199">
              <w:rPr>
                <w:rFonts w:ascii="GHEA Grapalat" w:hAnsi="GHEA Grapalat" w:cs="Arial"/>
                <w:lang w:val="hy-AM"/>
              </w:rPr>
              <w:t xml:space="preserve">Այսպես, «Նորմատիվ իրավական ակտերի մասին» օրենքի 4-րդ հոդվածի 5-րդ մասի համաձայն՝ հանրային քննարկման ենթակա` հանրային քննարկում չանցած Կառավարություն </w:t>
            </w:r>
            <w:r w:rsidRPr="00F67199">
              <w:rPr>
                <w:rFonts w:ascii="GHEA Grapalat" w:hAnsi="GHEA Grapalat" w:cs="Arial"/>
                <w:lang w:val="hy-AM"/>
              </w:rPr>
              <w:lastRenderedPageBreak/>
              <w:t xml:space="preserve">ներկայացված նախագիծը Կառավարությունը կարող է վերադարձնել այն ներկայացնող մարմին: </w:t>
            </w:r>
          </w:p>
          <w:p w:rsidR="00F67199" w:rsidRPr="00F67199" w:rsidRDefault="00F67199" w:rsidP="00F67199">
            <w:pPr>
              <w:spacing w:line="360" w:lineRule="auto"/>
              <w:ind w:firstLine="720"/>
              <w:jc w:val="both"/>
              <w:rPr>
                <w:rFonts w:ascii="GHEA Grapalat" w:hAnsi="GHEA Grapalat" w:cs="Arial"/>
                <w:lang w:val="hy-AM"/>
              </w:rPr>
            </w:pPr>
            <w:r w:rsidRPr="00F67199">
              <w:rPr>
                <w:rFonts w:ascii="GHEA Grapalat" w:hAnsi="GHEA Grapalat" w:cs="Arial"/>
                <w:lang w:val="hy-AM"/>
              </w:rPr>
              <w:t>Սույն դրույթի ուսումնասիրմամբ պարզ է դառնում, որ այն տարածվում է միայն այն իրավական ակտերի նախագծերի վրա, որոնք այդ պահին չեն ընդունվել Ազգային ժողովի կողմից: Ըստ այդմ՝ ստացվում է, որ օրենսդիրը իրավական հետևանքներ սահմանում է միայն հանրային քննարկում չանցած և Կառավարություն ներկայացված նախագծերի համար։ Մինչդեռ, ներպետական օրենսդրությամբ որևէ կարգավորում նախատեսվում չէ Ազգային ժողովի կողմից ընդունված այն օրենքների նախագծերի համար, որոնց վերաբերյալ հանրային քննարկումներ չեն անցկացվել մինչև օրենքի ընդունումը:</w:t>
            </w:r>
          </w:p>
          <w:p w:rsidR="00F67199" w:rsidRPr="00F67199" w:rsidRDefault="00F67199" w:rsidP="00F67199">
            <w:pPr>
              <w:spacing w:line="360" w:lineRule="auto"/>
              <w:ind w:firstLine="720"/>
              <w:jc w:val="both"/>
              <w:rPr>
                <w:rFonts w:ascii="GHEA Grapalat" w:hAnsi="GHEA Grapalat" w:cs="Arial"/>
                <w:lang w:val="hy-AM"/>
              </w:rPr>
            </w:pPr>
            <w:r w:rsidRPr="00F67199">
              <w:rPr>
                <w:rFonts w:ascii="GHEA Grapalat" w:hAnsi="GHEA Grapalat" w:cs="Arial"/>
                <w:lang w:val="hy-AM"/>
              </w:rPr>
              <w:t xml:space="preserve">Բացի այդ դրույթի ոչ իմպերատիվ ձևակերպումից ստացվում է, որ հանրային քննարկման պահանջի խախտման դեպքում </w:t>
            </w:r>
            <w:r w:rsidRPr="00F67199">
              <w:rPr>
                <w:rFonts w:ascii="GHEA Grapalat" w:hAnsi="GHEA Grapalat" w:cs="Arial"/>
                <w:lang w:val="hy-AM"/>
              </w:rPr>
              <w:lastRenderedPageBreak/>
              <w:t>անգամ օրենսդրական նախագիծը կարող է հավանության արժանանալ և արդյունքում ընդունվել, քանի որ այդ պահանջի շրջանցումն ինքնին որևէ ազդեցություն չունի և թողնված է գործադիրի հայեցողությանը՝ նախագծի հետագա ընթացքը որոշելու առումով։</w:t>
            </w:r>
          </w:p>
          <w:p w:rsidR="00F67199" w:rsidRPr="00F67199" w:rsidRDefault="00F67199" w:rsidP="00F67199">
            <w:pPr>
              <w:spacing w:line="360" w:lineRule="auto"/>
              <w:ind w:firstLine="720"/>
              <w:jc w:val="both"/>
              <w:rPr>
                <w:rFonts w:ascii="GHEA Grapalat" w:hAnsi="GHEA Grapalat" w:cs="Arial"/>
                <w:lang w:val="hy-AM"/>
              </w:rPr>
            </w:pPr>
            <w:r w:rsidRPr="00F67199">
              <w:rPr>
                <w:rFonts w:ascii="GHEA Grapalat" w:hAnsi="GHEA Grapalat" w:cs="Arial"/>
                <w:lang w:val="hy-AM"/>
              </w:rPr>
              <w:t xml:space="preserve">Հատկանշական է, որ օրենսդրական գործընթացի թափանցիկության ապահովման նպատակով հանրային քննարկումները պետք է անցկացվեն նորմատիվ իրավական ակտերի նախագծերի ընդունման համար սահմանված ընթացակարգային պահանջների պահպանմամբ: Այդ պահանջների չպահպանումը խնդրահարույց է այն հիմնավորմամբ, որ հանրային քննարկում չանցկացնելու կամ ոչ պատշաճ իրականացնելու դեպքում իրավական ակտերը կընդունվեն առանց հասարակության, այդ թվում՝ շահագրգիռ անձանց կարծիքները բացահայտելու և նախագծի ընդունման հետևանքով առաջացող ռիսկերի </w:t>
            </w:r>
            <w:r w:rsidRPr="00F67199">
              <w:rPr>
                <w:rFonts w:ascii="GHEA Grapalat" w:hAnsi="GHEA Grapalat" w:cs="Arial"/>
                <w:lang w:val="hy-AM"/>
              </w:rPr>
              <w:lastRenderedPageBreak/>
              <w:t xml:space="preserve">վերաբերյալ տեղեկությունների ստացման: </w:t>
            </w:r>
          </w:p>
          <w:p w:rsidR="00F67199" w:rsidRPr="00F67199" w:rsidRDefault="00F67199" w:rsidP="00F67199">
            <w:pPr>
              <w:spacing w:line="360" w:lineRule="auto"/>
              <w:ind w:firstLine="720"/>
              <w:jc w:val="both"/>
              <w:rPr>
                <w:rFonts w:ascii="GHEA Grapalat" w:hAnsi="GHEA Grapalat" w:cs="Arial"/>
                <w:lang w:val="hy-AM"/>
              </w:rPr>
            </w:pPr>
            <w:r w:rsidRPr="00F67199">
              <w:rPr>
                <w:rFonts w:ascii="GHEA Grapalat" w:hAnsi="GHEA Grapalat" w:cs="Arial"/>
                <w:lang w:val="hy-AM"/>
              </w:rPr>
              <w:t>Վերոնշյալ խնդիրը բարձրաձայնվել է նաև ԵԱՀԿ/ԺՀՄԻԳ-ի կողմից՝ 2014 թվականին ներկայացրած «Հայաստանի Հանրապետությունում օրենսդրական գործընթացի գնահատման վերաբերյալ» զեկույցում: Մասնավորապես, զեկույցում նշվում է, որ հանրային քննարկումների գործընթացը պատշաճ ձևով համակարգված չէ օրենսդրական գործընթացում, իսկ դրա թերությունները չեն կարող հիմնավորվել միայն յուրաքանչյուր տարի ընդունվող օրենքների չափազանց մեծ թվաքանակով, ինչը նախարարություններին պարտադրում է ամեն տարի կազմակերպել բազմաթիվ քննարկումներ՝ ավելացնելով առկա ֆինանսական և ժամանակային սահմանափակումները</w:t>
            </w:r>
            <w:r w:rsidRPr="00F67199">
              <w:rPr>
                <w:rStyle w:val="FootnoteReference"/>
                <w:rFonts w:ascii="GHEA Grapalat" w:hAnsi="GHEA Grapalat" w:cs="Arial"/>
                <w:lang w:val="hy-AM"/>
              </w:rPr>
              <w:footnoteReference w:id="10"/>
            </w:r>
            <w:r w:rsidRPr="00F67199">
              <w:rPr>
                <w:rFonts w:ascii="GHEA Grapalat" w:hAnsi="GHEA Grapalat" w:cs="Arial"/>
                <w:lang w:val="hy-AM"/>
              </w:rPr>
              <w:t xml:space="preserve">: </w:t>
            </w:r>
          </w:p>
          <w:p w:rsidR="00F67199" w:rsidRPr="00F67199" w:rsidRDefault="00F67199" w:rsidP="00F67199">
            <w:pPr>
              <w:spacing w:line="360" w:lineRule="auto"/>
              <w:ind w:firstLine="720"/>
              <w:jc w:val="both"/>
              <w:rPr>
                <w:rFonts w:ascii="GHEA Grapalat" w:hAnsi="GHEA Grapalat" w:cs="Arial"/>
                <w:lang w:val="hy-AM"/>
              </w:rPr>
            </w:pPr>
            <w:r w:rsidRPr="00F67199">
              <w:rPr>
                <w:rFonts w:ascii="GHEA Grapalat" w:hAnsi="GHEA Grapalat" w:cs="Arial"/>
                <w:lang w:val="hy-AM"/>
              </w:rPr>
              <w:t xml:space="preserve">Բանն այն է, որ հանրային քննարկումների </w:t>
            </w:r>
            <w:r w:rsidRPr="00F67199">
              <w:rPr>
                <w:rFonts w:ascii="GHEA Grapalat" w:hAnsi="GHEA Grapalat" w:cs="Arial"/>
                <w:lang w:val="hy-AM"/>
              </w:rPr>
              <w:lastRenderedPageBreak/>
              <w:t>անցկացումը կարևորագույն նշանակություն ունի մարդու մի շարք իրավունքների և ազատությունների իրացման գործում: Ժողովրդավարական նման գործընթացների նպատակն օրինաստեղծ գործունեության արդյունավետության մակարդակի բարձրացումն է: Այն նաև ամրապնդում է պետության նկատմամբ հանրային վստահությունը:</w:t>
            </w:r>
          </w:p>
          <w:p w:rsidR="00F67199" w:rsidRPr="00F67199" w:rsidRDefault="00F67199" w:rsidP="00F67199">
            <w:pPr>
              <w:spacing w:line="360" w:lineRule="auto"/>
              <w:ind w:firstLine="720"/>
              <w:jc w:val="both"/>
              <w:rPr>
                <w:rFonts w:ascii="GHEA Grapalat" w:hAnsi="GHEA Grapalat" w:cs="Arial"/>
                <w:lang w:val="hy-AM"/>
              </w:rPr>
            </w:pPr>
            <w:r w:rsidRPr="00F67199">
              <w:rPr>
                <w:rFonts w:ascii="GHEA Grapalat" w:hAnsi="GHEA Grapalat" w:cs="Arial"/>
                <w:lang w:val="hy-AM"/>
              </w:rPr>
              <w:t xml:space="preserve">Բարձրացված հարցի կապակցությամբ Սահմանադրական դատարանը 2015 թվականի հուլիսի 7-ի ՍԴՈ- 1224 որոշմամբ արձանագրել է, որ օրենքների ընդունման խորհրդարանական կամ ինչպես հանրային քննարկումներ կազմակերպելու պահանջի տեսանկյունից՝ արտախորհրդարանական ընթացակարգերի ցանկացած խախտում անթույլատրելի է օրենսդրական գործընթացի շրջանակներում, անհամատեղելի է օրենսդրական գործունեության կանոնների հետ, սակայն այդ խախտումներից ոչ </w:t>
            </w:r>
            <w:r w:rsidRPr="00F67199">
              <w:rPr>
                <w:rFonts w:ascii="GHEA Grapalat" w:hAnsi="GHEA Grapalat" w:cs="Arial"/>
                <w:lang w:val="hy-AM"/>
              </w:rPr>
              <w:lastRenderedPageBreak/>
              <w:t xml:space="preserve">բոլորն են, որ սահմանադրականության տեսանկյունից սկզբունքային նշանակություն ունեն: </w:t>
            </w:r>
            <w:r w:rsidRPr="00F67199">
              <w:rPr>
                <w:rFonts w:ascii="GHEA Grapalat" w:hAnsi="GHEA Grapalat" w:cs="Arial"/>
                <w:i/>
                <w:iCs/>
                <w:lang w:val="hy-AM"/>
              </w:rPr>
              <w:t>Վերջիններիս թվին են դասվում միայն այն կանոնների խախտումները, որոնք ուղղակիորեն հիմնված են Սահմանադրության պահանջների վրա, օրենքի ընդունման վերաբերյալ վերջնական որոշում կայացնելու համար որոշիչ նշանակություն ունեն և/կամ այնքան էական են, որ առանց այդ կանոնների պահպանման անհնար է արժանահավատորեն որոշել օրենսդրի իրական կամքը, հետևաբար` նաև օրենսդրի կողմից ներկայացվող ՀՀ ժողովրդի կամքը:</w:t>
            </w:r>
          </w:p>
          <w:p w:rsidR="00F67199" w:rsidRPr="00F67199" w:rsidRDefault="00F67199" w:rsidP="00F67199">
            <w:pPr>
              <w:spacing w:line="360" w:lineRule="auto"/>
              <w:ind w:firstLine="720"/>
              <w:jc w:val="both"/>
              <w:rPr>
                <w:rFonts w:ascii="GHEA Grapalat" w:hAnsi="GHEA Grapalat" w:cs="Arial"/>
                <w:lang w:val="hy-AM"/>
              </w:rPr>
            </w:pPr>
            <w:r w:rsidRPr="00F67199">
              <w:rPr>
                <w:rFonts w:ascii="GHEA Grapalat" w:hAnsi="GHEA Grapalat" w:cs="Arial"/>
                <w:lang w:val="hy-AM"/>
              </w:rPr>
              <w:t xml:space="preserve">Սահմանադրական դատարանը միաժամանակ արձանագրում է, որ օրենսդրական գործունեության արդյունավետությունը երաշխավորելու տեսանկյունից հստակ կանոնակարգման առարկա պետք է լինեն օրենքների և Ազգային ժողովի որոշումների ընդունման ընթացակարգերը թե՛ հերթական և թե՛ </w:t>
            </w:r>
            <w:r w:rsidRPr="00F67199">
              <w:rPr>
                <w:rFonts w:ascii="GHEA Grapalat" w:hAnsi="GHEA Grapalat" w:cs="Arial"/>
                <w:lang w:val="hy-AM"/>
              </w:rPr>
              <w:lastRenderedPageBreak/>
              <w:t>արտահերթ նստաշրջանի (նիստի) ընթացքում:</w:t>
            </w:r>
          </w:p>
          <w:p w:rsidR="00F67199" w:rsidRPr="00F67199" w:rsidRDefault="00F67199" w:rsidP="00F67199">
            <w:pPr>
              <w:spacing w:line="360" w:lineRule="auto"/>
              <w:ind w:firstLine="720"/>
              <w:jc w:val="both"/>
              <w:rPr>
                <w:rFonts w:ascii="GHEA Grapalat" w:hAnsi="GHEA Grapalat" w:cs="Arial"/>
                <w:lang w:val="hy-AM"/>
              </w:rPr>
            </w:pPr>
            <w:r w:rsidRPr="00F67199">
              <w:rPr>
                <w:rFonts w:ascii="GHEA Grapalat" w:hAnsi="GHEA Grapalat" w:cs="Arial"/>
                <w:lang w:val="hy-AM"/>
              </w:rPr>
              <w:t xml:space="preserve">Իրավական ակտերի նախագծերի վերաբերյալ հանրային քննարկումներ անցկացնելու պահանջի և դրա չկատարման արդյունքում առաջացող իրավական հետևանքների առնչությամբ իրականացվել է միջազգային չափանիշների ուսումնասիրություն: </w:t>
            </w:r>
          </w:p>
          <w:p w:rsidR="00F67199" w:rsidRPr="00F67199" w:rsidRDefault="00F67199" w:rsidP="00F67199">
            <w:pPr>
              <w:spacing w:line="360" w:lineRule="auto"/>
              <w:ind w:firstLine="720"/>
              <w:jc w:val="both"/>
              <w:rPr>
                <w:rFonts w:ascii="GHEA Grapalat" w:hAnsi="GHEA Grapalat" w:cs="Arial"/>
                <w:lang w:val="hy-AM"/>
              </w:rPr>
            </w:pPr>
            <w:r w:rsidRPr="00F67199">
              <w:rPr>
                <w:rFonts w:ascii="GHEA Grapalat" w:hAnsi="GHEA Grapalat" w:cs="Arial"/>
                <w:lang w:val="hy-AM"/>
              </w:rPr>
              <w:t>Այսպես, ԵԱՀԿ/ԺՀՄԻԳ-ի «Ուկրաինայի հանրային քննարկումների մասին օրենքի նախագծի վերաբերյալ» զեկույցում նշվում է, որ հանրային քննարկումների անցկացման կարգը խախտելու կապակցությամբ պատժամիջոցների կիրառման համակարգն ավելի արդյունավետ կլինի, եթե այն ուղեկցվի հստակ ընթացակարգերով և նշանակված պատասխանատվությամբ</w:t>
            </w:r>
            <w:r w:rsidRPr="00F67199">
              <w:rPr>
                <w:rStyle w:val="FootnoteReference"/>
                <w:rFonts w:ascii="GHEA Grapalat" w:hAnsi="GHEA Grapalat" w:cs="Arial"/>
                <w:lang w:val="hy-AM"/>
              </w:rPr>
              <w:footnoteReference w:id="11"/>
            </w:r>
            <w:r w:rsidRPr="00F67199">
              <w:rPr>
                <w:rFonts w:ascii="GHEA Grapalat" w:hAnsi="GHEA Grapalat" w:cs="Arial"/>
                <w:lang w:val="hy-AM"/>
              </w:rPr>
              <w:t xml:space="preserve">: ԵԱՀԿ/ԺՀՄԻԳ-ի վկայակոչմամբ՝ Ուկրաինայի հանրային քննարկումների մասին օրենքի նախագիծը թեև </w:t>
            </w:r>
            <w:r w:rsidRPr="00F67199">
              <w:rPr>
                <w:rFonts w:ascii="GHEA Grapalat" w:hAnsi="GHEA Grapalat" w:cs="Arial"/>
                <w:lang w:val="hy-AM"/>
              </w:rPr>
              <w:lastRenderedPageBreak/>
              <w:t>հանրային քննարկումներ չանցկացնելու համար նախատեսում է վարչական պատասխանատվություն, սակայն այն չի սահմանում դրույթներ այլ հնարավոր հետևանքների վերաբերյալ, ինչպիսիք են՝ դատարանի կողմից օրենքի չեղյալ հայտարարումը կամ առնվազն օրենքի նախագծի վերաբերյալ վերագնահատումը</w:t>
            </w:r>
            <w:r w:rsidRPr="00F67199">
              <w:rPr>
                <w:rStyle w:val="FootnoteReference"/>
                <w:rFonts w:ascii="GHEA Grapalat" w:hAnsi="GHEA Grapalat" w:cs="Arial"/>
                <w:lang w:val="hy-AM"/>
              </w:rPr>
              <w:footnoteReference w:id="12"/>
            </w:r>
            <w:r w:rsidRPr="00F67199">
              <w:rPr>
                <w:rFonts w:ascii="GHEA Grapalat" w:hAnsi="GHEA Grapalat" w:cs="Arial"/>
                <w:lang w:val="hy-AM"/>
              </w:rPr>
              <w:t xml:space="preserve">: </w:t>
            </w:r>
          </w:p>
          <w:p w:rsidR="00F67199" w:rsidRPr="00F67199" w:rsidRDefault="00F67199" w:rsidP="00F67199">
            <w:pPr>
              <w:spacing w:line="360" w:lineRule="auto"/>
              <w:ind w:firstLine="720"/>
              <w:jc w:val="both"/>
              <w:rPr>
                <w:rFonts w:ascii="GHEA Grapalat" w:hAnsi="GHEA Grapalat" w:cs="Arial"/>
                <w:lang w:val="hy-AM"/>
              </w:rPr>
            </w:pPr>
            <w:r w:rsidRPr="00F67199">
              <w:rPr>
                <w:rFonts w:ascii="GHEA Grapalat" w:hAnsi="GHEA Grapalat" w:cs="Arial"/>
                <w:lang w:val="hy-AM"/>
              </w:rPr>
              <w:t>Հանրային քննարկումների պատշաճ անցկացման պահանջի կատարումն ապահովելու հացում մեծ դերակատարություն ունեն դատարանները: Օրինակ՝ Խորվաթիայում Սահմանադրական դատարանը կարող է օրենքները ճանաչել հակասահմանադրական, եթե դրանք չեն ընդունվել ժողովրդավարական ընթացակարգերի պահպանմամբ, ինչը ներառում է նաև հանրային քննարկումները</w:t>
            </w:r>
            <w:r w:rsidRPr="00F67199">
              <w:rPr>
                <w:rStyle w:val="FootnoteReference"/>
                <w:rFonts w:ascii="GHEA Grapalat" w:hAnsi="GHEA Grapalat" w:cs="Arial"/>
                <w:lang w:val="hy-AM"/>
              </w:rPr>
              <w:footnoteReference w:id="13"/>
            </w:r>
            <w:r w:rsidRPr="00F67199">
              <w:rPr>
                <w:rFonts w:ascii="GHEA Grapalat" w:hAnsi="GHEA Grapalat" w:cs="Arial"/>
                <w:lang w:val="hy-AM"/>
              </w:rPr>
              <w:t>:</w:t>
            </w:r>
          </w:p>
          <w:p w:rsidR="00F67199" w:rsidRPr="00F67199" w:rsidRDefault="00F67199" w:rsidP="00F67199">
            <w:pPr>
              <w:spacing w:line="360" w:lineRule="auto"/>
              <w:ind w:firstLine="720"/>
              <w:jc w:val="both"/>
              <w:rPr>
                <w:rFonts w:ascii="GHEA Grapalat" w:hAnsi="GHEA Grapalat" w:cs="Arial"/>
                <w:lang w:val="hy-AM"/>
              </w:rPr>
            </w:pPr>
            <w:r w:rsidRPr="00F67199">
              <w:rPr>
                <w:rFonts w:ascii="GHEA Grapalat" w:hAnsi="GHEA Grapalat" w:cs="Arial"/>
                <w:i/>
                <w:lang w:val="hy-AM"/>
              </w:rPr>
              <w:lastRenderedPageBreak/>
              <w:t>Հաշվի առնելով վերոգրյալը առաջարկում ենք «Նորմատիվ իրավական ակտերի մասին» ՀՀ օրենքով ամրագրել հանրային քննարկումների անցկացման պահանջը գործնականում երաշխավորելու գործուն կառուցակարգեր՝ մասնավորապես, դիտարկելով օրենքի պահանջի խախտմամբ այդպիսի քննարկում չանցած նախագծերին հավանություն չտալու Կառավարության պարտականությունը, հանրային քննարկման բացասական արդյունքների ազդեցությունը նախագծի հետագա ընդունման գործընթացի վրա։</w:t>
            </w:r>
          </w:p>
          <w:p w:rsidR="00CF6612" w:rsidRPr="00B737DE" w:rsidRDefault="00CF6612" w:rsidP="00B737DE">
            <w:pPr>
              <w:spacing w:line="360" w:lineRule="auto"/>
              <w:ind w:firstLine="720"/>
              <w:jc w:val="both"/>
              <w:rPr>
                <w:rFonts w:ascii="GHEA Grapalat" w:eastAsia="Calibri" w:hAnsi="GHEA Grapalat" w:cs="Sylfaen"/>
                <w:lang w:val="hy-AM"/>
              </w:rPr>
            </w:pPr>
          </w:p>
        </w:tc>
        <w:tc>
          <w:tcPr>
            <w:tcW w:w="1714" w:type="dxa"/>
          </w:tcPr>
          <w:p w:rsidR="00CF6612" w:rsidRDefault="002776A3" w:rsidP="00B737DE">
            <w:pPr>
              <w:spacing w:after="200" w:line="360" w:lineRule="auto"/>
              <w:jc w:val="center"/>
              <w:rPr>
                <w:rFonts w:ascii="GHEA Grapalat" w:hAnsi="GHEA Grapalat"/>
                <w:lang w:val="en-US"/>
              </w:rPr>
            </w:pPr>
            <w:r>
              <w:rPr>
                <w:rFonts w:ascii="GHEA Grapalat" w:hAnsi="GHEA Grapalat"/>
                <w:lang w:val="en-US"/>
              </w:rPr>
              <w:lastRenderedPageBreak/>
              <w:t xml:space="preserve">1. Ընդունվել </w:t>
            </w:r>
            <w:r>
              <w:rPr>
                <w:rFonts w:ascii="GHEA Grapalat" w:hAnsi="GHEA Grapalat"/>
                <w:lang w:val="en-US"/>
              </w:rPr>
              <w:lastRenderedPageBreak/>
              <w:t>է ի գիտություն</w:t>
            </w:r>
          </w:p>
          <w:p w:rsidR="002776A3" w:rsidRDefault="002776A3" w:rsidP="00B737DE">
            <w:pPr>
              <w:spacing w:after="200" w:line="360" w:lineRule="auto"/>
              <w:jc w:val="center"/>
              <w:rPr>
                <w:rFonts w:ascii="GHEA Grapalat" w:hAnsi="GHEA Grapalat"/>
                <w:lang w:val="en-US"/>
              </w:rPr>
            </w:pPr>
            <w:r>
              <w:rPr>
                <w:rFonts w:ascii="GHEA Grapalat" w:hAnsi="GHEA Grapalat"/>
                <w:lang w:val="en-US"/>
              </w:rPr>
              <w:t>2. Ընդունվել է:</w:t>
            </w:r>
          </w:p>
          <w:p w:rsidR="002776A3" w:rsidRDefault="002776A3" w:rsidP="00B737DE">
            <w:pPr>
              <w:spacing w:after="200" w:line="360" w:lineRule="auto"/>
              <w:jc w:val="center"/>
              <w:rPr>
                <w:rFonts w:ascii="GHEA Grapalat" w:hAnsi="GHEA Grapalat"/>
                <w:lang w:val="en-US"/>
              </w:rPr>
            </w:pPr>
            <w:r>
              <w:rPr>
                <w:rFonts w:ascii="GHEA Grapalat" w:hAnsi="GHEA Grapalat"/>
                <w:lang w:val="en-US"/>
              </w:rPr>
              <w:t>3.Ընդունվել է:</w:t>
            </w:r>
          </w:p>
          <w:p w:rsidR="002776A3" w:rsidRDefault="002776A3" w:rsidP="00B737DE">
            <w:pPr>
              <w:spacing w:after="200" w:line="360" w:lineRule="auto"/>
              <w:jc w:val="center"/>
              <w:rPr>
                <w:rFonts w:ascii="GHEA Grapalat" w:hAnsi="GHEA Grapalat"/>
                <w:lang w:val="en-US"/>
              </w:rPr>
            </w:pPr>
            <w:r>
              <w:rPr>
                <w:rFonts w:ascii="GHEA Grapalat" w:hAnsi="GHEA Grapalat"/>
                <w:lang w:val="en-US"/>
              </w:rPr>
              <w:t>4.</w:t>
            </w:r>
            <w:r w:rsidR="00BC048F">
              <w:rPr>
                <w:rFonts w:ascii="GHEA Grapalat" w:hAnsi="GHEA Grapalat"/>
                <w:lang w:val="en-US"/>
              </w:rPr>
              <w:t>Չի ընդունվել:</w:t>
            </w:r>
          </w:p>
          <w:p w:rsidR="00BC048F" w:rsidRPr="002776A3" w:rsidRDefault="00BC048F" w:rsidP="00BC048F">
            <w:pPr>
              <w:spacing w:after="200" w:line="360" w:lineRule="auto"/>
              <w:jc w:val="center"/>
              <w:rPr>
                <w:rFonts w:ascii="GHEA Grapalat" w:hAnsi="GHEA Grapalat"/>
                <w:lang w:val="en-US"/>
              </w:rPr>
            </w:pPr>
            <w:r>
              <w:rPr>
                <w:rFonts w:ascii="GHEA Grapalat" w:hAnsi="GHEA Grapalat"/>
                <w:lang w:val="en-US"/>
              </w:rPr>
              <w:t>5. Չի ընդունվել:</w:t>
            </w:r>
          </w:p>
        </w:tc>
        <w:tc>
          <w:tcPr>
            <w:tcW w:w="4229" w:type="dxa"/>
          </w:tcPr>
          <w:p w:rsidR="00CF6612" w:rsidRDefault="002776A3" w:rsidP="00B737DE">
            <w:pPr>
              <w:spacing w:line="360" w:lineRule="auto"/>
              <w:jc w:val="both"/>
              <w:rPr>
                <w:rFonts w:ascii="GHEA Grapalat" w:hAnsi="GHEA Grapalat"/>
                <w:lang w:val="en-US"/>
              </w:rPr>
            </w:pPr>
            <w:r>
              <w:rPr>
                <w:rFonts w:ascii="GHEA Grapalat" w:hAnsi="GHEA Grapalat"/>
                <w:lang w:val="en-US"/>
              </w:rPr>
              <w:lastRenderedPageBreak/>
              <w:t xml:space="preserve">1. Կարծում ենք </w:t>
            </w:r>
            <w:r>
              <w:rPr>
                <w:rFonts w:ascii="GHEA Grapalat" w:hAnsi="GHEA Grapalat"/>
                <w:lang w:val="en-US"/>
              </w:rPr>
              <w:lastRenderedPageBreak/>
              <w:t>ռազմավարությունների, հայեցակարգերի մշակման տեխնիկան օրենքի կարգավորման հարցի չի, սակայն կարող է կարգավորվել այլ ակտով:</w:t>
            </w:r>
          </w:p>
          <w:p w:rsidR="002776A3" w:rsidRDefault="002776A3" w:rsidP="002776A3">
            <w:pPr>
              <w:spacing w:line="360" w:lineRule="auto"/>
              <w:jc w:val="both"/>
              <w:rPr>
                <w:rFonts w:ascii="GHEA Grapalat" w:hAnsi="GHEA Grapalat"/>
                <w:lang w:val="en-US"/>
              </w:rPr>
            </w:pPr>
            <w:r>
              <w:rPr>
                <w:rFonts w:ascii="GHEA Grapalat" w:hAnsi="GHEA Grapalat"/>
                <w:lang w:val="en-US"/>
              </w:rPr>
              <w:t>2. Նախագծի նշված կարգավորումը հանվել է:</w:t>
            </w:r>
          </w:p>
          <w:p w:rsidR="002776A3" w:rsidRDefault="002776A3" w:rsidP="002776A3">
            <w:pPr>
              <w:spacing w:line="360" w:lineRule="auto"/>
              <w:jc w:val="both"/>
              <w:rPr>
                <w:rFonts w:ascii="GHEA Grapalat" w:hAnsi="GHEA Grapalat"/>
                <w:lang w:val="en-US"/>
              </w:rPr>
            </w:pPr>
            <w:r>
              <w:rPr>
                <w:rFonts w:ascii="GHEA Grapalat" w:hAnsi="GHEA Grapalat"/>
                <w:lang w:val="en-US"/>
              </w:rPr>
              <w:t>3.Նախագծով սահմանվել է այն ակտերի շրջանակը, որոնք ենթակա չեն փորձաքննության: Մյուս բոլոր նորմատիվ ակտերը ենթական են փորձաքննության:</w:t>
            </w:r>
          </w:p>
          <w:p w:rsidR="00BC048F" w:rsidRDefault="00BC048F" w:rsidP="00BC048F">
            <w:pPr>
              <w:spacing w:line="360" w:lineRule="auto"/>
              <w:jc w:val="both"/>
              <w:rPr>
                <w:rFonts w:ascii="GHEA Grapalat" w:hAnsi="GHEA Grapalat"/>
                <w:lang w:val="en-US"/>
              </w:rPr>
            </w:pPr>
            <w:r>
              <w:rPr>
                <w:rFonts w:ascii="GHEA Grapalat" w:hAnsi="GHEA Grapalat"/>
                <w:lang w:val="en-US"/>
              </w:rPr>
              <w:t xml:space="preserve">4. Նորմատիվ իրավական ակտը չեղյալ ճանաչելու ինստիտուտը գործում է այն դեպքւմ, երբ ակտը ընդունվել է, սակայն ուժի մեջ չի մտել, բնականաբար` նաև չի կիրառվել, և այն ընունող մարմինը </w:t>
            </w:r>
            <w:r>
              <w:rPr>
                <w:rFonts w:ascii="GHEA Grapalat" w:hAnsi="GHEA Grapalat"/>
                <w:lang w:val="en-US"/>
              </w:rPr>
              <w:lastRenderedPageBreak/>
              <w:t>գտնում է, որ այլևս նպատակահարմար չէ ակտըկիրառել: Այստեղ ակտն իրավաստեղծ մարմինը, ինչպես որոշել էր, որ կա ակտի անհրաժեշտությունը, այնպես էլ, գնահատելով իրադրությունը, որոշում է, որ այլևս դրա անհրաժեշտությունը չկա: Իրավաստեղծ նման լիազորությունը օրենքով չի կարող սահմանափակվել:</w:t>
            </w:r>
          </w:p>
          <w:p w:rsidR="00BC048F" w:rsidRPr="002776A3" w:rsidRDefault="00BC048F" w:rsidP="00BC048F">
            <w:pPr>
              <w:spacing w:line="360" w:lineRule="auto"/>
              <w:jc w:val="both"/>
              <w:rPr>
                <w:rFonts w:ascii="GHEA Grapalat" w:hAnsi="GHEA Grapalat"/>
                <w:lang w:val="en-US"/>
              </w:rPr>
            </w:pPr>
            <w:r>
              <w:rPr>
                <w:rFonts w:ascii="GHEA Grapalat" w:hAnsi="GHEA Grapalat"/>
                <w:lang w:val="en-US"/>
              </w:rPr>
              <w:t xml:space="preserve">5. Ներկայումս հանրային քննարկում պահանջող ակտերը առանց հանրային քննարկման քննարկելու հարցը որոշում է Կառավարությունը. </w:t>
            </w:r>
            <w:r w:rsidRPr="00BC048F">
              <w:rPr>
                <w:rFonts w:ascii="GHEA Grapalat" w:hAnsi="GHEA Grapalat"/>
                <w:lang w:val="en-US"/>
              </w:rPr>
              <w:t>«</w:t>
            </w:r>
            <w:r w:rsidRPr="00BC048F">
              <w:rPr>
                <w:rFonts w:ascii="GHEA Grapalat" w:hAnsi="GHEA Grapalat"/>
                <w:color w:val="000000"/>
                <w:shd w:val="clear" w:color="auto" w:fill="FFFFFF"/>
              </w:rPr>
              <w:t xml:space="preserve">Հանրային քննարկման ենթակա` հանրային քննարկում չանցած </w:t>
            </w:r>
            <w:r w:rsidRPr="00BC048F">
              <w:rPr>
                <w:rFonts w:ascii="GHEA Grapalat" w:hAnsi="GHEA Grapalat"/>
                <w:color w:val="000000"/>
                <w:shd w:val="clear" w:color="auto" w:fill="FFFFFF"/>
              </w:rPr>
              <w:lastRenderedPageBreak/>
              <w:t>Կառավարություն ներկայացված նախագիծը Կառավարությունը կարող է վերադարձնել այն ներկայացնող մարմին:</w:t>
            </w:r>
            <w:r w:rsidRPr="00BC048F">
              <w:rPr>
                <w:rFonts w:ascii="GHEA Grapalat" w:hAnsi="GHEA Grapalat"/>
                <w:lang w:val="en-US"/>
              </w:rPr>
              <w:t>»:</w:t>
            </w:r>
            <w:r>
              <w:rPr>
                <w:rFonts w:ascii="GHEA Grapalat" w:hAnsi="GHEA Grapalat"/>
                <w:lang w:val="en-US"/>
              </w:rPr>
              <w:t xml:space="preserve"> Այլ ակտերի հանրային քննարկում չանցնելու դեպքերը օրենքով կարգավորման առարկա չեն, քանի որ օրենքը պարտադիր է սահմանում միայն օրենքների հանրային քննարկումը:</w:t>
            </w:r>
          </w:p>
        </w:tc>
      </w:tr>
    </w:tbl>
    <w:p w:rsidR="000E5085" w:rsidRPr="00B737DE" w:rsidRDefault="000E5085" w:rsidP="00B737DE">
      <w:pPr>
        <w:spacing w:line="360" w:lineRule="auto"/>
        <w:rPr>
          <w:rFonts w:ascii="GHEA Grapalat" w:hAnsi="GHEA Grapalat"/>
          <w:lang w:val="hy-AM"/>
        </w:rPr>
      </w:pPr>
    </w:p>
    <w:sectPr w:rsidR="000E5085" w:rsidRPr="00B737DE" w:rsidSect="009B258F">
      <w:pgSz w:w="16838" w:h="11906" w:orient="landscape"/>
      <w:pgMar w:top="851"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7710" w:rsidRDefault="002F7710" w:rsidP="00F67199">
      <w:r>
        <w:separator/>
      </w:r>
    </w:p>
  </w:endnote>
  <w:endnote w:type="continuationSeparator" w:id="1">
    <w:p w:rsidR="002F7710" w:rsidRDefault="002F7710" w:rsidP="00F671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rebuchet MS">
    <w:panose1 w:val="020B0603020202020204"/>
    <w:charset w:val="00"/>
    <w:family w:val="swiss"/>
    <w:pitch w:val="variable"/>
    <w:sig w:usb0="00000287" w:usb1="00000000" w:usb2="00000000" w:usb3="00000000" w:csb0="0000009F" w:csb1="00000000"/>
  </w:font>
  <w:font w:name="Arian AMU">
    <w:panose1 w:val="01000000000000000000"/>
    <w:charset w:val="00"/>
    <w:family w:val="auto"/>
    <w:pitch w:val="variable"/>
    <w:sig w:usb0="A1002EA7" w:usb1="50000008" w:usb2="00000000"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7710" w:rsidRDefault="002F7710" w:rsidP="00F67199">
      <w:r>
        <w:separator/>
      </w:r>
    </w:p>
  </w:footnote>
  <w:footnote w:type="continuationSeparator" w:id="1">
    <w:p w:rsidR="002F7710" w:rsidRDefault="002F7710" w:rsidP="00F67199">
      <w:r>
        <w:continuationSeparator/>
      </w:r>
    </w:p>
  </w:footnote>
  <w:footnote w:id="2">
    <w:p w:rsidR="002776A3" w:rsidRPr="00E047AA" w:rsidRDefault="002776A3" w:rsidP="00F67199">
      <w:pPr>
        <w:pStyle w:val="FootnoteText"/>
        <w:rPr>
          <w:rFonts w:ascii="GHEA Grapalat" w:hAnsi="GHEA Grapalat"/>
          <w:lang w:val="hy-AM"/>
        </w:rPr>
      </w:pPr>
      <w:r w:rsidRPr="00E047AA">
        <w:rPr>
          <w:rStyle w:val="FootnoteReference"/>
          <w:rFonts w:ascii="GHEA Grapalat" w:hAnsi="GHEA Grapalat"/>
        </w:rPr>
        <w:footnoteRef/>
      </w:r>
      <w:r w:rsidRPr="00E047AA">
        <w:rPr>
          <w:rFonts w:ascii="GHEA Grapalat" w:hAnsi="GHEA Grapalat"/>
        </w:rPr>
        <w:t xml:space="preserve"> </w:t>
      </w:r>
      <w:r w:rsidRPr="00E047AA">
        <w:rPr>
          <w:rFonts w:ascii="GHEA Grapalat" w:hAnsi="GHEA Grapalat" w:cs="Arial"/>
          <w:lang w:val="hy-AM"/>
        </w:rPr>
        <w:t>Այսուհետ՝</w:t>
      </w:r>
      <w:r w:rsidRPr="00E047AA">
        <w:rPr>
          <w:rFonts w:ascii="GHEA Grapalat" w:hAnsi="GHEA Grapalat"/>
          <w:lang w:val="hy-AM"/>
        </w:rPr>
        <w:t xml:space="preserve"> </w:t>
      </w:r>
      <w:r w:rsidRPr="00E047AA">
        <w:rPr>
          <w:rFonts w:ascii="GHEA Grapalat" w:hAnsi="GHEA Grapalat" w:cs="Arial"/>
          <w:lang w:val="hy-AM"/>
        </w:rPr>
        <w:t>Նախագիծ</w:t>
      </w:r>
    </w:p>
  </w:footnote>
  <w:footnote w:id="3">
    <w:p w:rsidR="002776A3" w:rsidRPr="00E047AA" w:rsidRDefault="002776A3" w:rsidP="00F67199">
      <w:pPr>
        <w:pStyle w:val="FootnoteText"/>
        <w:rPr>
          <w:rFonts w:ascii="GHEA Grapalat" w:hAnsi="GHEA Grapalat" w:cs="Arial"/>
          <w:lang w:val="hy-AM"/>
        </w:rPr>
      </w:pPr>
      <w:r w:rsidRPr="00E047AA">
        <w:rPr>
          <w:rStyle w:val="FootnoteReference"/>
          <w:rFonts w:ascii="GHEA Grapalat" w:hAnsi="GHEA Grapalat" w:cs="Arial"/>
        </w:rPr>
        <w:footnoteRef/>
      </w:r>
      <w:r w:rsidRPr="00E047AA">
        <w:rPr>
          <w:rFonts w:ascii="GHEA Grapalat" w:hAnsi="GHEA Grapalat" w:cs="Arial"/>
          <w:lang w:val="hy-AM"/>
        </w:rPr>
        <w:t xml:space="preserve"> </w:t>
      </w:r>
      <w:hyperlink r:id="rId1" w:history="1">
        <w:r w:rsidRPr="00E047AA">
          <w:rPr>
            <w:rStyle w:val="Hyperlink"/>
            <w:rFonts w:ascii="GHEA Grapalat" w:hAnsi="GHEA Grapalat" w:cs="Arial"/>
            <w:lang w:val="hy-AM"/>
          </w:rPr>
          <w:t>https://www.venice.coe.int/webforms/documents/default.aspx?pdffile=CDL-AD(2009)018-e</w:t>
        </w:r>
      </w:hyperlink>
      <w:r w:rsidRPr="00E047AA">
        <w:rPr>
          <w:rFonts w:ascii="GHEA Grapalat" w:hAnsi="GHEA Grapalat" w:cs="Arial"/>
          <w:lang w:val="hy-AM"/>
        </w:rPr>
        <w:t xml:space="preserve"> </w:t>
      </w:r>
    </w:p>
  </w:footnote>
  <w:footnote w:id="4">
    <w:p w:rsidR="002776A3" w:rsidRPr="00E047AA" w:rsidRDefault="002776A3" w:rsidP="00F67199">
      <w:pPr>
        <w:pStyle w:val="FootnoteText"/>
        <w:rPr>
          <w:rFonts w:ascii="GHEA Grapalat" w:hAnsi="GHEA Grapalat" w:cs="Arial"/>
          <w:lang w:val="hy-AM"/>
        </w:rPr>
      </w:pPr>
      <w:r w:rsidRPr="00E047AA">
        <w:rPr>
          <w:rStyle w:val="FootnoteReference"/>
          <w:rFonts w:ascii="GHEA Grapalat" w:hAnsi="GHEA Grapalat" w:cs="Arial"/>
        </w:rPr>
        <w:footnoteRef/>
      </w:r>
      <w:r w:rsidRPr="00E047AA">
        <w:rPr>
          <w:rFonts w:ascii="GHEA Grapalat" w:hAnsi="GHEA Grapalat" w:cs="Arial"/>
          <w:lang w:val="hy-AM"/>
        </w:rPr>
        <w:t xml:space="preserve"> </w:t>
      </w:r>
      <w:hyperlink r:id="rId2" w:history="1">
        <w:r w:rsidRPr="00E047AA">
          <w:rPr>
            <w:rStyle w:val="Hyperlink"/>
            <w:rFonts w:ascii="GHEA Grapalat" w:hAnsi="GHEA Grapalat" w:cs="Arial"/>
            <w:lang w:val="hy-AM"/>
          </w:rPr>
          <w:t>https://www.osce.org/files/f/documents/9/1/126128.pdf</w:t>
        </w:r>
      </w:hyperlink>
      <w:r w:rsidRPr="00E047AA">
        <w:rPr>
          <w:rFonts w:ascii="GHEA Grapalat" w:hAnsi="GHEA Grapalat" w:cs="Arial"/>
          <w:lang w:val="hy-AM"/>
        </w:rPr>
        <w:t xml:space="preserve"> </w:t>
      </w:r>
    </w:p>
  </w:footnote>
  <w:footnote w:id="5">
    <w:p w:rsidR="002776A3" w:rsidRPr="00676459" w:rsidRDefault="002776A3" w:rsidP="00F67199">
      <w:pPr>
        <w:pStyle w:val="FootnoteText"/>
        <w:rPr>
          <w:lang w:val="hy-AM"/>
        </w:rPr>
      </w:pPr>
      <w:r w:rsidRPr="00E047AA">
        <w:rPr>
          <w:rStyle w:val="FootnoteReference"/>
          <w:rFonts w:ascii="GHEA Grapalat" w:hAnsi="GHEA Grapalat"/>
        </w:rPr>
        <w:footnoteRef/>
      </w:r>
      <w:r w:rsidRPr="00E047AA">
        <w:rPr>
          <w:rFonts w:ascii="GHEA Grapalat" w:hAnsi="GHEA Grapalat"/>
          <w:lang w:val="hy-AM"/>
        </w:rPr>
        <w:t xml:space="preserve"> </w:t>
      </w:r>
      <w:hyperlink r:id="rId3" w:history="1">
        <w:r w:rsidRPr="00E047AA">
          <w:rPr>
            <w:rStyle w:val="Hyperlink"/>
            <w:rFonts w:ascii="GHEA Grapalat" w:hAnsi="GHEA Grapalat"/>
            <w:lang w:val="hy-AM"/>
          </w:rPr>
          <w:t>https://www.legislationline.org/lawmaking/country/40/topic/65</w:t>
        </w:r>
      </w:hyperlink>
      <w:r>
        <w:rPr>
          <w:lang w:val="hy-AM"/>
        </w:rPr>
        <w:t xml:space="preserve"> </w:t>
      </w:r>
    </w:p>
  </w:footnote>
  <w:footnote w:id="6">
    <w:p w:rsidR="002776A3" w:rsidRPr="00E047AA" w:rsidRDefault="002776A3" w:rsidP="00F67199">
      <w:pPr>
        <w:pStyle w:val="FootnoteText"/>
        <w:rPr>
          <w:rFonts w:ascii="GHEA Grapalat" w:hAnsi="GHEA Grapalat"/>
          <w:lang w:val="hy-AM"/>
        </w:rPr>
      </w:pPr>
      <w:r w:rsidRPr="00E047AA">
        <w:rPr>
          <w:rStyle w:val="FootnoteReference"/>
          <w:rFonts w:ascii="GHEA Grapalat" w:hAnsi="GHEA Grapalat"/>
        </w:rPr>
        <w:footnoteRef/>
      </w:r>
      <w:r w:rsidRPr="00E047AA">
        <w:rPr>
          <w:rFonts w:ascii="GHEA Grapalat" w:hAnsi="GHEA Grapalat"/>
          <w:lang w:val="hy-AM"/>
        </w:rPr>
        <w:t xml:space="preserve"> </w:t>
      </w:r>
      <w:hyperlink r:id="rId4" w:history="1">
        <w:r w:rsidRPr="00E047AA">
          <w:rPr>
            <w:rStyle w:val="Hyperlink"/>
            <w:rFonts w:ascii="GHEA Grapalat" w:hAnsi="GHEA Grapalat"/>
            <w:lang w:val="hy-AM"/>
          </w:rPr>
          <w:t>https://www.osce.org/files/f/documents/2/8/151631.pdf</w:t>
        </w:r>
      </w:hyperlink>
      <w:r w:rsidRPr="00E047AA">
        <w:rPr>
          <w:rFonts w:ascii="GHEA Grapalat" w:hAnsi="GHEA Grapalat"/>
          <w:lang w:val="hy-AM"/>
        </w:rPr>
        <w:t xml:space="preserve"> </w:t>
      </w:r>
    </w:p>
  </w:footnote>
  <w:footnote w:id="7">
    <w:p w:rsidR="002776A3" w:rsidRPr="00C91B12" w:rsidRDefault="002776A3" w:rsidP="00F67199">
      <w:pPr>
        <w:pStyle w:val="FootnoteText"/>
        <w:rPr>
          <w:rFonts w:ascii="GHEA Grapalat" w:hAnsi="GHEA Grapalat" w:cs="Arial"/>
          <w:lang w:val="hy-AM"/>
        </w:rPr>
      </w:pPr>
      <w:r w:rsidRPr="00E047AA">
        <w:rPr>
          <w:rStyle w:val="FootnoteReference"/>
          <w:rFonts w:ascii="GHEA Grapalat" w:hAnsi="GHEA Grapalat" w:cs="Arial"/>
        </w:rPr>
        <w:footnoteRef/>
      </w:r>
      <w:r w:rsidRPr="00E047AA">
        <w:rPr>
          <w:rFonts w:ascii="GHEA Grapalat" w:hAnsi="GHEA Grapalat" w:cs="Arial"/>
          <w:lang w:val="hy-AM"/>
        </w:rPr>
        <w:t xml:space="preserve"> </w:t>
      </w:r>
      <w:hyperlink r:id="rId5" w:history="1">
        <w:r w:rsidRPr="00E047AA">
          <w:rPr>
            <w:rStyle w:val="Hyperlink"/>
            <w:rFonts w:ascii="GHEA Grapalat" w:hAnsi="GHEA Grapalat" w:cs="Arial"/>
            <w:lang w:val="hy-AM"/>
          </w:rPr>
          <w:t>http://www.ecnl.org/dindocuments/381_Transparency%20in%20Law%20Making%20Eng.pdf</w:t>
        </w:r>
      </w:hyperlink>
      <w:r w:rsidRPr="00C91B12">
        <w:rPr>
          <w:rFonts w:ascii="GHEA Grapalat" w:hAnsi="GHEA Grapalat" w:cs="Arial"/>
          <w:lang w:val="hy-AM"/>
        </w:rPr>
        <w:t xml:space="preserve"> </w:t>
      </w:r>
    </w:p>
  </w:footnote>
  <w:footnote w:id="8">
    <w:p w:rsidR="002776A3" w:rsidRPr="00676459" w:rsidRDefault="002776A3" w:rsidP="00F67199">
      <w:pPr>
        <w:pStyle w:val="FootnoteText"/>
        <w:rPr>
          <w:rFonts w:ascii="GHEA Grapalat" w:hAnsi="GHEA Grapalat"/>
          <w:lang w:val="hy-AM"/>
        </w:rPr>
      </w:pPr>
      <w:r w:rsidRPr="00C91B12">
        <w:rPr>
          <w:rStyle w:val="FootnoteReference"/>
          <w:rFonts w:ascii="GHEA Grapalat" w:hAnsi="GHEA Grapalat" w:cs="Arial"/>
        </w:rPr>
        <w:footnoteRef/>
      </w:r>
      <w:r w:rsidRPr="00C91B12">
        <w:rPr>
          <w:rFonts w:ascii="GHEA Grapalat" w:hAnsi="GHEA Grapalat" w:cs="Arial"/>
          <w:lang w:val="hy-AM"/>
        </w:rPr>
        <w:t xml:space="preserve"> </w:t>
      </w:r>
      <w:hyperlink r:id="rId6" w:history="1">
        <w:r w:rsidRPr="00C91B12">
          <w:rPr>
            <w:rStyle w:val="Hyperlink"/>
            <w:rFonts w:ascii="GHEA Grapalat" w:hAnsi="GHEA Grapalat" w:cs="Arial"/>
            <w:lang w:val="hy-AM"/>
          </w:rPr>
          <w:t>https://www.osce.org/files/f/documents/1/0/313111.pdf</w:t>
        </w:r>
      </w:hyperlink>
    </w:p>
  </w:footnote>
  <w:footnote w:id="9">
    <w:p w:rsidR="002776A3" w:rsidRPr="00E047AA" w:rsidRDefault="002776A3" w:rsidP="00F67199">
      <w:pPr>
        <w:pStyle w:val="FootnoteText"/>
        <w:rPr>
          <w:rFonts w:ascii="GHEA Grapalat" w:hAnsi="GHEA Grapalat" w:cs="Arial"/>
          <w:lang w:val="hy-AM"/>
        </w:rPr>
      </w:pPr>
      <w:r w:rsidRPr="00E047AA">
        <w:rPr>
          <w:rStyle w:val="FootnoteReference"/>
          <w:rFonts w:ascii="GHEA Grapalat" w:hAnsi="GHEA Grapalat" w:cs="Arial"/>
        </w:rPr>
        <w:footnoteRef/>
      </w:r>
      <w:r w:rsidRPr="00E047AA">
        <w:rPr>
          <w:rFonts w:ascii="GHEA Grapalat" w:hAnsi="GHEA Grapalat" w:cs="Arial"/>
          <w:lang w:val="hy-AM"/>
        </w:rPr>
        <w:t xml:space="preserve"> </w:t>
      </w:r>
      <w:hyperlink r:id="rId7" w:history="1">
        <w:r w:rsidRPr="00E047AA">
          <w:rPr>
            <w:rStyle w:val="Hyperlink"/>
            <w:rFonts w:ascii="GHEA Grapalat" w:hAnsi="GHEA Grapalat" w:cs="Arial"/>
            <w:lang w:val="hy-AM"/>
          </w:rPr>
          <w:t>https://www.osce.org/files/f/documents/9/1/126128.pdf</w:t>
        </w:r>
      </w:hyperlink>
    </w:p>
  </w:footnote>
  <w:footnote w:id="10">
    <w:p w:rsidR="002776A3" w:rsidRPr="00E047AA" w:rsidRDefault="002776A3" w:rsidP="00F67199">
      <w:pPr>
        <w:pStyle w:val="FootnoteText"/>
        <w:rPr>
          <w:rFonts w:ascii="GHEA Grapalat" w:hAnsi="GHEA Grapalat" w:cs="Arial"/>
          <w:lang w:val="hy-AM"/>
        </w:rPr>
      </w:pPr>
      <w:r w:rsidRPr="00E047AA">
        <w:rPr>
          <w:rStyle w:val="FootnoteReference"/>
          <w:rFonts w:ascii="GHEA Grapalat" w:hAnsi="GHEA Grapalat" w:cs="Arial"/>
        </w:rPr>
        <w:footnoteRef/>
      </w:r>
      <w:r w:rsidRPr="00E047AA">
        <w:rPr>
          <w:rFonts w:ascii="GHEA Grapalat" w:hAnsi="GHEA Grapalat" w:cs="Arial"/>
          <w:lang w:val="hy-AM"/>
        </w:rPr>
        <w:t xml:space="preserve"> </w:t>
      </w:r>
      <w:hyperlink r:id="rId8" w:history="1">
        <w:r w:rsidRPr="00E047AA">
          <w:rPr>
            <w:rStyle w:val="Hyperlink"/>
            <w:rFonts w:ascii="GHEA Grapalat" w:hAnsi="GHEA Grapalat" w:cs="Arial"/>
            <w:lang w:val="hy-AM"/>
          </w:rPr>
          <w:t>https://www.osce.org/files/f/documents/9/1/126128.pdf</w:t>
        </w:r>
      </w:hyperlink>
      <w:r w:rsidRPr="00E047AA">
        <w:rPr>
          <w:rFonts w:ascii="GHEA Grapalat" w:hAnsi="GHEA Grapalat" w:cs="Arial"/>
          <w:lang w:val="hy-AM"/>
        </w:rPr>
        <w:t xml:space="preserve"> </w:t>
      </w:r>
    </w:p>
  </w:footnote>
  <w:footnote w:id="11">
    <w:p w:rsidR="002776A3" w:rsidRPr="00E047AA" w:rsidRDefault="002776A3" w:rsidP="00F67199">
      <w:pPr>
        <w:pStyle w:val="FootnoteText"/>
        <w:rPr>
          <w:rFonts w:ascii="GHEA Grapalat" w:hAnsi="GHEA Grapalat" w:cs="Arial"/>
          <w:lang w:val="hy-AM"/>
        </w:rPr>
      </w:pPr>
      <w:r w:rsidRPr="00E047AA">
        <w:rPr>
          <w:rStyle w:val="FootnoteReference"/>
          <w:rFonts w:ascii="GHEA Grapalat" w:hAnsi="GHEA Grapalat" w:cs="Arial"/>
        </w:rPr>
        <w:footnoteRef/>
      </w:r>
      <w:r w:rsidRPr="00E047AA">
        <w:rPr>
          <w:rFonts w:ascii="GHEA Grapalat" w:hAnsi="GHEA Grapalat" w:cs="Arial"/>
          <w:lang w:val="hy-AM"/>
        </w:rPr>
        <w:t xml:space="preserve"> </w:t>
      </w:r>
      <w:hyperlink r:id="rId9" w:history="1">
        <w:r w:rsidRPr="00E047AA">
          <w:rPr>
            <w:rStyle w:val="Hyperlink"/>
            <w:rFonts w:ascii="GHEA Grapalat" w:hAnsi="GHEA Grapalat" w:cs="Arial"/>
            <w:lang w:val="hy-AM"/>
          </w:rPr>
          <w:t>https://www.osce.org/files/f/documents/1/0/313111.pdf</w:t>
        </w:r>
      </w:hyperlink>
      <w:r w:rsidRPr="00E047AA">
        <w:rPr>
          <w:rFonts w:ascii="GHEA Grapalat" w:hAnsi="GHEA Grapalat" w:cs="Arial"/>
          <w:lang w:val="hy-AM"/>
        </w:rPr>
        <w:t xml:space="preserve"> </w:t>
      </w:r>
    </w:p>
  </w:footnote>
  <w:footnote w:id="12">
    <w:p w:rsidR="002776A3" w:rsidRPr="00E047AA" w:rsidRDefault="002776A3" w:rsidP="00F67199">
      <w:pPr>
        <w:pStyle w:val="FootnoteText"/>
        <w:rPr>
          <w:rFonts w:ascii="GHEA Grapalat" w:hAnsi="GHEA Grapalat" w:cs="Arial"/>
          <w:lang w:val="hy-AM"/>
        </w:rPr>
      </w:pPr>
      <w:r w:rsidRPr="00E047AA">
        <w:rPr>
          <w:rStyle w:val="FootnoteReference"/>
          <w:rFonts w:ascii="GHEA Grapalat" w:hAnsi="GHEA Grapalat" w:cs="Arial"/>
        </w:rPr>
        <w:footnoteRef/>
      </w:r>
      <w:r w:rsidRPr="00E047AA">
        <w:rPr>
          <w:rFonts w:ascii="GHEA Grapalat" w:hAnsi="GHEA Grapalat" w:cs="Arial"/>
          <w:lang w:val="hy-AM"/>
        </w:rPr>
        <w:t xml:space="preserve"> </w:t>
      </w:r>
      <w:hyperlink r:id="rId10" w:history="1">
        <w:r w:rsidRPr="00E047AA">
          <w:rPr>
            <w:rStyle w:val="Hyperlink"/>
            <w:rFonts w:ascii="GHEA Grapalat" w:hAnsi="GHEA Grapalat" w:cs="Arial"/>
            <w:lang w:val="hy-AM"/>
          </w:rPr>
          <w:t>https://www.osce.org/files/f/documents/1/0/313111.pdf</w:t>
        </w:r>
      </w:hyperlink>
      <w:r w:rsidRPr="00E047AA">
        <w:rPr>
          <w:rFonts w:ascii="GHEA Grapalat" w:hAnsi="GHEA Grapalat" w:cs="Arial"/>
          <w:lang w:val="hy-AM"/>
        </w:rPr>
        <w:t xml:space="preserve"> </w:t>
      </w:r>
    </w:p>
  </w:footnote>
  <w:footnote w:id="13">
    <w:p w:rsidR="002776A3" w:rsidRPr="00C91B12" w:rsidRDefault="002776A3" w:rsidP="00F67199">
      <w:pPr>
        <w:pStyle w:val="FootnoteText"/>
        <w:rPr>
          <w:rFonts w:ascii="GHEA Grapalat" w:hAnsi="GHEA Grapalat"/>
          <w:lang w:val="hy-AM"/>
        </w:rPr>
      </w:pPr>
      <w:r w:rsidRPr="00E047AA">
        <w:rPr>
          <w:rStyle w:val="FootnoteReference"/>
          <w:rFonts w:ascii="GHEA Grapalat" w:hAnsi="GHEA Grapalat" w:cs="Arial"/>
        </w:rPr>
        <w:footnoteRef/>
      </w:r>
      <w:r w:rsidRPr="00E047AA">
        <w:rPr>
          <w:rFonts w:ascii="GHEA Grapalat" w:hAnsi="GHEA Grapalat" w:cs="Arial"/>
          <w:lang w:val="hy-AM"/>
        </w:rPr>
        <w:t xml:space="preserve"> </w:t>
      </w:r>
      <w:hyperlink r:id="rId11" w:history="1">
        <w:r w:rsidRPr="00E047AA">
          <w:rPr>
            <w:rStyle w:val="Hyperlink"/>
            <w:rFonts w:ascii="GHEA Grapalat" w:hAnsi="GHEA Grapalat" w:cs="Arial"/>
            <w:lang w:val="hy-AM"/>
          </w:rPr>
          <w:t>https://www.osce.org/files/f/documents/1/0/313111.pdf</w:t>
        </w:r>
      </w:hyperlink>
      <w:r w:rsidRPr="00C91B12">
        <w:rPr>
          <w:rFonts w:ascii="GHEA Grapalat" w:hAnsi="GHEA Grapalat"/>
          <w:lang w:val="hy-AM"/>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845E7"/>
    <w:multiLevelType w:val="multilevel"/>
    <w:tmpl w:val="DF98618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43B7827"/>
    <w:multiLevelType w:val="multilevel"/>
    <w:tmpl w:val="742C3B26"/>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45909AC"/>
    <w:multiLevelType w:val="hybridMultilevel"/>
    <w:tmpl w:val="89422328"/>
    <w:lvl w:ilvl="0" w:tplc="04090011">
      <w:start w:val="1"/>
      <w:numFmt w:val="decimal"/>
      <w:lvlText w:val="%1)"/>
      <w:lvlJc w:val="left"/>
      <w:pPr>
        <w:ind w:left="708" w:hanging="360"/>
      </w:pPr>
    </w:lvl>
    <w:lvl w:ilvl="1" w:tplc="04090019" w:tentative="1">
      <w:start w:val="1"/>
      <w:numFmt w:val="lowerLetter"/>
      <w:lvlText w:val="%2."/>
      <w:lvlJc w:val="left"/>
      <w:pPr>
        <w:ind w:left="1428" w:hanging="360"/>
      </w:pPr>
    </w:lvl>
    <w:lvl w:ilvl="2" w:tplc="0409001B" w:tentative="1">
      <w:start w:val="1"/>
      <w:numFmt w:val="lowerRoman"/>
      <w:lvlText w:val="%3."/>
      <w:lvlJc w:val="right"/>
      <w:pPr>
        <w:ind w:left="2148" w:hanging="180"/>
      </w:pPr>
    </w:lvl>
    <w:lvl w:ilvl="3" w:tplc="0409000F" w:tentative="1">
      <w:start w:val="1"/>
      <w:numFmt w:val="decimal"/>
      <w:lvlText w:val="%4."/>
      <w:lvlJc w:val="left"/>
      <w:pPr>
        <w:ind w:left="2868" w:hanging="360"/>
      </w:pPr>
    </w:lvl>
    <w:lvl w:ilvl="4" w:tplc="04090019" w:tentative="1">
      <w:start w:val="1"/>
      <w:numFmt w:val="lowerLetter"/>
      <w:lvlText w:val="%5."/>
      <w:lvlJc w:val="left"/>
      <w:pPr>
        <w:ind w:left="3588" w:hanging="360"/>
      </w:pPr>
    </w:lvl>
    <w:lvl w:ilvl="5" w:tplc="0409001B" w:tentative="1">
      <w:start w:val="1"/>
      <w:numFmt w:val="lowerRoman"/>
      <w:lvlText w:val="%6."/>
      <w:lvlJc w:val="right"/>
      <w:pPr>
        <w:ind w:left="4308" w:hanging="180"/>
      </w:pPr>
    </w:lvl>
    <w:lvl w:ilvl="6" w:tplc="0409000F" w:tentative="1">
      <w:start w:val="1"/>
      <w:numFmt w:val="decimal"/>
      <w:lvlText w:val="%7."/>
      <w:lvlJc w:val="left"/>
      <w:pPr>
        <w:ind w:left="5028" w:hanging="360"/>
      </w:pPr>
    </w:lvl>
    <w:lvl w:ilvl="7" w:tplc="04090019" w:tentative="1">
      <w:start w:val="1"/>
      <w:numFmt w:val="lowerLetter"/>
      <w:lvlText w:val="%8."/>
      <w:lvlJc w:val="left"/>
      <w:pPr>
        <w:ind w:left="5748" w:hanging="360"/>
      </w:pPr>
    </w:lvl>
    <w:lvl w:ilvl="8" w:tplc="0409001B" w:tentative="1">
      <w:start w:val="1"/>
      <w:numFmt w:val="lowerRoman"/>
      <w:lvlText w:val="%9."/>
      <w:lvlJc w:val="right"/>
      <w:pPr>
        <w:ind w:left="6468" w:hanging="180"/>
      </w:pPr>
    </w:lvl>
  </w:abstractNum>
  <w:abstractNum w:abstractNumId="3">
    <w:nsid w:val="06D418F9"/>
    <w:multiLevelType w:val="hybridMultilevel"/>
    <w:tmpl w:val="25825C56"/>
    <w:lvl w:ilvl="0" w:tplc="B2866A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91C1B38"/>
    <w:multiLevelType w:val="hybridMultilevel"/>
    <w:tmpl w:val="F0A47C1A"/>
    <w:lvl w:ilvl="0" w:tplc="8B0E20F0">
      <w:start w:val="1"/>
      <w:numFmt w:val="decimal"/>
      <w:lvlText w:val="%1."/>
      <w:lvlJc w:val="left"/>
      <w:pPr>
        <w:ind w:left="326" w:hanging="360"/>
      </w:pPr>
      <w:rPr>
        <w:rFonts w:hint="default"/>
      </w:rPr>
    </w:lvl>
    <w:lvl w:ilvl="1" w:tplc="04090019" w:tentative="1">
      <w:start w:val="1"/>
      <w:numFmt w:val="lowerLetter"/>
      <w:lvlText w:val="%2."/>
      <w:lvlJc w:val="left"/>
      <w:pPr>
        <w:ind w:left="1046" w:hanging="360"/>
      </w:pPr>
    </w:lvl>
    <w:lvl w:ilvl="2" w:tplc="0409001B" w:tentative="1">
      <w:start w:val="1"/>
      <w:numFmt w:val="lowerRoman"/>
      <w:lvlText w:val="%3."/>
      <w:lvlJc w:val="right"/>
      <w:pPr>
        <w:ind w:left="1766" w:hanging="180"/>
      </w:pPr>
    </w:lvl>
    <w:lvl w:ilvl="3" w:tplc="0409000F" w:tentative="1">
      <w:start w:val="1"/>
      <w:numFmt w:val="decimal"/>
      <w:lvlText w:val="%4."/>
      <w:lvlJc w:val="left"/>
      <w:pPr>
        <w:ind w:left="2486" w:hanging="360"/>
      </w:pPr>
    </w:lvl>
    <w:lvl w:ilvl="4" w:tplc="04090019" w:tentative="1">
      <w:start w:val="1"/>
      <w:numFmt w:val="lowerLetter"/>
      <w:lvlText w:val="%5."/>
      <w:lvlJc w:val="left"/>
      <w:pPr>
        <w:ind w:left="3206" w:hanging="360"/>
      </w:pPr>
    </w:lvl>
    <w:lvl w:ilvl="5" w:tplc="0409001B" w:tentative="1">
      <w:start w:val="1"/>
      <w:numFmt w:val="lowerRoman"/>
      <w:lvlText w:val="%6."/>
      <w:lvlJc w:val="right"/>
      <w:pPr>
        <w:ind w:left="3926" w:hanging="180"/>
      </w:pPr>
    </w:lvl>
    <w:lvl w:ilvl="6" w:tplc="0409000F" w:tentative="1">
      <w:start w:val="1"/>
      <w:numFmt w:val="decimal"/>
      <w:lvlText w:val="%7."/>
      <w:lvlJc w:val="left"/>
      <w:pPr>
        <w:ind w:left="4646" w:hanging="360"/>
      </w:pPr>
    </w:lvl>
    <w:lvl w:ilvl="7" w:tplc="04090019" w:tentative="1">
      <w:start w:val="1"/>
      <w:numFmt w:val="lowerLetter"/>
      <w:lvlText w:val="%8."/>
      <w:lvlJc w:val="left"/>
      <w:pPr>
        <w:ind w:left="5366" w:hanging="360"/>
      </w:pPr>
    </w:lvl>
    <w:lvl w:ilvl="8" w:tplc="0409001B" w:tentative="1">
      <w:start w:val="1"/>
      <w:numFmt w:val="lowerRoman"/>
      <w:lvlText w:val="%9."/>
      <w:lvlJc w:val="right"/>
      <w:pPr>
        <w:ind w:left="6086" w:hanging="180"/>
      </w:pPr>
    </w:lvl>
  </w:abstractNum>
  <w:abstractNum w:abstractNumId="5">
    <w:nsid w:val="0D8E2FD8"/>
    <w:multiLevelType w:val="hybridMultilevel"/>
    <w:tmpl w:val="EEBE75AC"/>
    <w:lvl w:ilvl="0" w:tplc="3E8041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0DC27CCA"/>
    <w:multiLevelType w:val="hybridMultilevel"/>
    <w:tmpl w:val="84A421EE"/>
    <w:lvl w:ilvl="0" w:tplc="E99A5EE8">
      <w:start w:val="1"/>
      <w:numFmt w:val="decimal"/>
      <w:lvlText w:val="%1."/>
      <w:lvlJc w:val="left"/>
      <w:pPr>
        <w:ind w:left="1557" w:hanging="99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10203BDF"/>
    <w:multiLevelType w:val="hybridMultilevel"/>
    <w:tmpl w:val="2D6CD1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1A1062C"/>
    <w:multiLevelType w:val="hybridMultilevel"/>
    <w:tmpl w:val="2D44DDF8"/>
    <w:lvl w:ilvl="0" w:tplc="D7F20E70">
      <w:start w:val="1"/>
      <w:numFmt w:val="decimal"/>
      <w:lvlText w:val="%1)"/>
      <w:lvlJc w:val="left"/>
      <w:pPr>
        <w:ind w:left="502" w:hanging="360"/>
      </w:pPr>
      <w:rPr>
        <w:rFonts w:cstheme="minorBidi" w:hint="default"/>
        <w:color w:val="00000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
    <w:nsid w:val="13B0730B"/>
    <w:multiLevelType w:val="hybridMultilevel"/>
    <w:tmpl w:val="6C1037C6"/>
    <w:lvl w:ilvl="0" w:tplc="A802C7A4">
      <w:start w:val="1"/>
      <w:numFmt w:val="decimal"/>
      <w:lvlText w:val="%1)"/>
      <w:lvlJc w:val="left"/>
      <w:pPr>
        <w:ind w:left="135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nsid w:val="18AE08BD"/>
    <w:multiLevelType w:val="hybridMultilevel"/>
    <w:tmpl w:val="29AE4774"/>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1">
    <w:nsid w:val="18B6358B"/>
    <w:multiLevelType w:val="hybridMultilevel"/>
    <w:tmpl w:val="6C4638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1D1BE2"/>
    <w:multiLevelType w:val="hybridMultilevel"/>
    <w:tmpl w:val="0220010C"/>
    <w:lvl w:ilvl="0" w:tplc="E35CC5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5AB3C91"/>
    <w:multiLevelType w:val="hybridMultilevel"/>
    <w:tmpl w:val="7FF8BC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7CE45D5"/>
    <w:multiLevelType w:val="multilevel"/>
    <w:tmpl w:val="7F1A6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A95C87"/>
    <w:multiLevelType w:val="hybridMultilevel"/>
    <w:tmpl w:val="66D211D6"/>
    <w:lvl w:ilvl="0" w:tplc="D49C1A0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nsid w:val="3C263149"/>
    <w:multiLevelType w:val="hybridMultilevel"/>
    <w:tmpl w:val="F7A4F6C6"/>
    <w:lvl w:ilvl="0" w:tplc="07F6BACE">
      <w:start w:val="1"/>
      <w:numFmt w:val="decimal"/>
      <w:lvlText w:val="%1."/>
      <w:lvlJc w:val="left"/>
      <w:pPr>
        <w:ind w:left="1240" w:hanging="360"/>
      </w:pPr>
      <w:rPr>
        <w:rFonts w:hint="default"/>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17">
    <w:nsid w:val="4CA50E69"/>
    <w:multiLevelType w:val="hybridMultilevel"/>
    <w:tmpl w:val="D7A6917A"/>
    <w:lvl w:ilvl="0" w:tplc="0409000F">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D0A478E"/>
    <w:multiLevelType w:val="hybridMultilevel"/>
    <w:tmpl w:val="FE384494"/>
    <w:lvl w:ilvl="0" w:tplc="DEF61C82">
      <w:numFmt w:val="bullet"/>
      <w:lvlText w:val="-"/>
      <w:lvlJc w:val="left"/>
      <w:pPr>
        <w:ind w:left="927" w:hanging="360"/>
      </w:pPr>
      <w:rPr>
        <w:rFonts w:ascii="GHEA Grapalat" w:eastAsia="Times New Roman" w:hAnsi="GHEA Grapalat" w:cs="Times New Roman" w:hint="default"/>
      </w:rPr>
    </w:lvl>
    <w:lvl w:ilvl="1" w:tplc="042B0003" w:tentative="1">
      <w:start w:val="1"/>
      <w:numFmt w:val="bullet"/>
      <w:lvlText w:val="o"/>
      <w:lvlJc w:val="left"/>
      <w:pPr>
        <w:ind w:left="1647" w:hanging="360"/>
      </w:pPr>
      <w:rPr>
        <w:rFonts w:ascii="Courier New" w:hAnsi="Courier New" w:cs="Courier New" w:hint="default"/>
      </w:rPr>
    </w:lvl>
    <w:lvl w:ilvl="2" w:tplc="042B0005" w:tentative="1">
      <w:start w:val="1"/>
      <w:numFmt w:val="bullet"/>
      <w:lvlText w:val=""/>
      <w:lvlJc w:val="left"/>
      <w:pPr>
        <w:ind w:left="2367" w:hanging="360"/>
      </w:pPr>
      <w:rPr>
        <w:rFonts w:ascii="Wingdings" w:hAnsi="Wingdings" w:hint="default"/>
      </w:rPr>
    </w:lvl>
    <w:lvl w:ilvl="3" w:tplc="042B0001" w:tentative="1">
      <w:start w:val="1"/>
      <w:numFmt w:val="bullet"/>
      <w:lvlText w:val=""/>
      <w:lvlJc w:val="left"/>
      <w:pPr>
        <w:ind w:left="3087" w:hanging="360"/>
      </w:pPr>
      <w:rPr>
        <w:rFonts w:ascii="Symbol" w:hAnsi="Symbol" w:hint="default"/>
      </w:rPr>
    </w:lvl>
    <w:lvl w:ilvl="4" w:tplc="042B0003" w:tentative="1">
      <w:start w:val="1"/>
      <w:numFmt w:val="bullet"/>
      <w:lvlText w:val="o"/>
      <w:lvlJc w:val="left"/>
      <w:pPr>
        <w:ind w:left="3807" w:hanging="360"/>
      </w:pPr>
      <w:rPr>
        <w:rFonts w:ascii="Courier New" w:hAnsi="Courier New" w:cs="Courier New" w:hint="default"/>
      </w:rPr>
    </w:lvl>
    <w:lvl w:ilvl="5" w:tplc="042B0005" w:tentative="1">
      <w:start w:val="1"/>
      <w:numFmt w:val="bullet"/>
      <w:lvlText w:val=""/>
      <w:lvlJc w:val="left"/>
      <w:pPr>
        <w:ind w:left="4527" w:hanging="360"/>
      </w:pPr>
      <w:rPr>
        <w:rFonts w:ascii="Wingdings" w:hAnsi="Wingdings" w:hint="default"/>
      </w:rPr>
    </w:lvl>
    <w:lvl w:ilvl="6" w:tplc="042B0001" w:tentative="1">
      <w:start w:val="1"/>
      <w:numFmt w:val="bullet"/>
      <w:lvlText w:val=""/>
      <w:lvlJc w:val="left"/>
      <w:pPr>
        <w:ind w:left="5247" w:hanging="360"/>
      </w:pPr>
      <w:rPr>
        <w:rFonts w:ascii="Symbol" w:hAnsi="Symbol" w:hint="default"/>
      </w:rPr>
    </w:lvl>
    <w:lvl w:ilvl="7" w:tplc="042B0003" w:tentative="1">
      <w:start w:val="1"/>
      <w:numFmt w:val="bullet"/>
      <w:lvlText w:val="o"/>
      <w:lvlJc w:val="left"/>
      <w:pPr>
        <w:ind w:left="5967" w:hanging="360"/>
      </w:pPr>
      <w:rPr>
        <w:rFonts w:ascii="Courier New" w:hAnsi="Courier New" w:cs="Courier New" w:hint="default"/>
      </w:rPr>
    </w:lvl>
    <w:lvl w:ilvl="8" w:tplc="042B0005" w:tentative="1">
      <w:start w:val="1"/>
      <w:numFmt w:val="bullet"/>
      <w:lvlText w:val=""/>
      <w:lvlJc w:val="left"/>
      <w:pPr>
        <w:ind w:left="6687" w:hanging="360"/>
      </w:pPr>
      <w:rPr>
        <w:rFonts w:ascii="Wingdings" w:hAnsi="Wingdings" w:hint="default"/>
      </w:rPr>
    </w:lvl>
  </w:abstractNum>
  <w:abstractNum w:abstractNumId="19">
    <w:nsid w:val="53C74609"/>
    <w:multiLevelType w:val="hybridMultilevel"/>
    <w:tmpl w:val="0FC457D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571D3745"/>
    <w:multiLevelType w:val="multilevel"/>
    <w:tmpl w:val="3D0A23B2"/>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7F755E0"/>
    <w:multiLevelType w:val="hybridMultilevel"/>
    <w:tmpl w:val="A0CEAF0A"/>
    <w:lvl w:ilvl="0" w:tplc="2E7211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60D2364D"/>
    <w:multiLevelType w:val="hybridMultilevel"/>
    <w:tmpl w:val="22A68CB2"/>
    <w:lvl w:ilvl="0" w:tplc="888CFF56">
      <w:numFmt w:val="bullet"/>
      <w:lvlText w:val="-"/>
      <w:lvlJc w:val="left"/>
      <w:pPr>
        <w:ind w:left="36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663A1874"/>
    <w:multiLevelType w:val="hybridMultilevel"/>
    <w:tmpl w:val="64B616E6"/>
    <w:lvl w:ilvl="0" w:tplc="1B028BD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nsid w:val="6AEA5938"/>
    <w:multiLevelType w:val="hybridMultilevel"/>
    <w:tmpl w:val="F1A4B9EE"/>
    <w:lvl w:ilvl="0" w:tplc="6BB8F5C4">
      <w:start w:val="1"/>
      <w:numFmt w:val="decimal"/>
      <w:lvlText w:val="%1."/>
      <w:lvlJc w:val="left"/>
      <w:pPr>
        <w:ind w:left="540" w:hanging="360"/>
      </w:pPr>
      <w:rPr>
        <w:rFonts w:cs="Times New Roman"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
    <w:nsid w:val="7218585A"/>
    <w:multiLevelType w:val="hybridMultilevel"/>
    <w:tmpl w:val="86C0DCC6"/>
    <w:lvl w:ilvl="0" w:tplc="0409000F">
      <w:start w:val="1"/>
      <w:numFmt w:val="decimal"/>
      <w:lvlText w:val="%1."/>
      <w:lvlJc w:val="left"/>
      <w:pPr>
        <w:ind w:left="786" w:hanging="360"/>
      </w:pPr>
    </w:lvl>
    <w:lvl w:ilvl="1" w:tplc="042B0019" w:tentative="1">
      <w:start w:val="1"/>
      <w:numFmt w:val="lowerLetter"/>
      <w:lvlText w:val="%2."/>
      <w:lvlJc w:val="left"/>
      <w:pPr>
        <w:ind w:left="1506" w:hanging="360"/>
      </w:pPr>
    </w:lvl>
    <w:lvl w:ilvl="2" w:tplc="042B001B" w:tentative="1">
      <w:start w:val="1"/>
      <w:numFmt w:val="lowerRoman"/>
      <w:lvlText w:val="%3."/>
      <w:lvlJc w:val="right"/>
      <w:pPr>
        <w:ind w:left="2226" w:hanging="180"/>
      </w:pPr>
    </w:lvl>
    <w:lvl w:ilvl="3" w:tplc="042B000F" w:tentative="1">
      <w:start w:val="1"/>
      <w:numFmt w:val="decimal"/>
      <w:lvlText w:val="%4."/>
      <w:lvlJc w:val="left"/>
      <w:pPr>
        <w:ind w:left="2946" w:hanging="360"/>
      </w:pPr>
    </w:lvl>
    <w:lvl w:ilvl="4" w:tplc="042B0019" w:tentative="1">
      <w:start w:val="1"/>
      <w:numFmt w:val="lowerLetter"/>
      <w:lvlText w:val="%5."/>
      <w:lvlJc w:val="left"/>
      <w:pPr>
        <w:ind w:left="3666" w:hanging="360"/>
      </w:pPr>
    </w:lvl>
    <w:lvl w:ilvl="5" w:tplc="042B001B" w:tentative="1">
      <w:start w:val="1"/>
      <w:numFmt w:val="lowerRoman"/>
      <w:lvlText w:val="%6."/>
      <w:lvlJc w:val="right"/>
      <w:pPr>
        <w:ind w:left="4386" w:hanging="180"/>
      </w:pPr>
    </w:lvl>
    <w:lvl w:ilvl="6" w:tplc="042B000F" w:tentative="1">
      <w:start w:val="1"/>
      <w:numFmt w:val="decimal"/>
      <w:lvlText w:val="%7."/>
      <w:lvlJc w:val="left"/>
      <w:pPr>
        <w:ind w:left="5106" w:hanging="360"/>
      </w:pPr>
    </w:lvl>
    <w:lvl w:ilvl="7" w:tplc="042B0019" w:tentative="1">
      <w:start w:val="1"/>
      <w:numFmt w:val="lowerLetter"/>
      <w:lvlText w:val="%8."/>
      <w:lvlJc w:val="left"/>
      <w:pPr>
        <w:ind w:left="5826" w:hanging="360"/>
      </w:pPr>
    </w:lvl>
    <w:lvl w:ilvl="8" w:tplc="042B001B" w:tentative="1">
      <w:start w:val="1"/>
      <w:numFmt w:val="lowerRoman"/>
      <w:lvlText w:val="%9."/>
      <w:lvlJc w:val="right"/>
      <w:pPr>
        <w:ind w:left="6546" w:hanging="180"/>
      </w:pPr>
    </w:lvl>
  </w:abstractNum>
  <w:abstractNum w:abstractNumId="26">
    <w:nsid w:val="75E64CC1"/>
    <w:multiLevelType w:val="hybridMultilevel"/>
    <w:tmpl w:val="784A2C8A"/>
    <w:lvl w:ilvl="0" w:tplc="F39A23A6">
      <w:start w:val="1"/>
      <w:numFmt w:val="decimal"/>
      <w:lvlText w:val="%1)"/>
      <w:lvlJc w:val="left"/>
      <w:pPr>
        <w:ind w:left="720" w:hanging="360"/>
      </w:pPr>
      <w:rPr>
        <w:rFonts w:cs="Times New Roman"/>
        <w:b w:val="0"/>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76D51E06"/>
    <w:multiLevelType w:val="multilevel"/>
    <w:tmpl w:val="AED0E762"/>
    <w:lvl w:ilvl="0">
      <w:start w:val="1"/>
      <w:numFmt w:val="decimal"/>
      <w:lvlText w:val="%1."/>
      <w:lvlJc w:val="left"/>
      <w:rPr>
        <w:rFonts w:ascii="GHEA Grapalat" w:eastAsia="Tahoma" w:hAnsi="GHEA Grapalat" w:cs="Tahoma"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7C0639CB"/>
    <w:multiLevelType w:val="hybridMultilevel"/>
    <w:tmpl w:val="9FF04A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D0210FC"/>
    <w:multiLevelType w:val="hybridMultilevel"/>
    <w:tmpl w:val="EC02CD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2"/>
  </w:num>
  <w:num w:numId="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8"/>
  </w:num>
  <w:num w:numId="6">
    <w:abstractNumId w:val="24"/>
  </w:num>
  <w:num w:numId="7">
    <w:abstractNumId w:val="12"/>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9"/>
  </w:num>
  <w:num w:numId="11">
    <w:abstractNumId w:val="18"/>
  </w:num>
  <w:num w:numId="12">
    <w:abstractNumId w:val="6"/>
  </w:num>
  <w:num w:numId="13">
    <w:abstractNumId w:val="16"/>
  </w:num>
  <w:num w:numId="14">
    <w:abstractNumId w:val="20"/>
  </w:num>
  <w:num w:numId="15">
    <w:abstractNumId w:val="10"/>
  </w:num>
  <w:num w:numId="16">
    <w:abstractNumId w:val="21"/>
  </w:num>
  <w:num w:numId="17">
    <w:abstractNumId w:val="5"/>
  </w:num>
  <w:num w:numId="18">
    <w:abstractNumId w:val="4"/>
  </w:num>
  <w:num w:numId="19">
    <w:abstractNumId w:val="28"/>
  </w:num>
  <w:num w:numId="20">
    <w:abstractNumId w:val="3"/>
  </w:num>
  <w:num w:numId="21">
    <w:abstractNumId w:val="11"/>
  </w:num>
  <w:num w:numId="22">
    <w:abstractNumId w:val="25"/>
  </w:num>
  <w:num w:numId="23">
    <w:abstractNumId w:val="23"/>
  </w:num>
  <w:num w:numId="24">
    <w:abstractNumId w:val="1"/>
  </w:num>
  <w:num w:numId="25">
    <w:abstractNumId w:val="0"/>
  </w:num>
  <w:num w:numId="26">
    <w:abstractNumId w:val="29"/>
  </w:num>
  <w:num w:numId="27">
    <w:abstractNumId w:val="13"/>
  </w:num>
  <w:num w:numId="28">
    <w:abstractNumId w:val="14"/>
  </w:num>
  <w:num w:numId="29">
    <w:abstractNumId w:val="22"/>
  </w:num>
  <w:num w:numId="30">
    <w:abstractNumId w:val="17"/>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stylePaneFormatFilter w:val="3F01"/>
  <w:defaultTabStop w:val="708"/>
  <w:characterSpacingControl w:val="doNotCompress"/>
  <w:footnotePr>
    <w:footnote w:id="0"/>
    <w:footnote w:id="1"/>
  </w:footnotePr>
  <w:endnotePr>
    <w:endnote w:id="0"/>
    <w:endnote w:id="1"/>
  </w:endnotePr>
  <w:compat/>
  <w:rsids>
    <w:rsidRoot w:val="009B258F"/>
    <w:rsid w:val="000017F7"/>
    <w:rsid w:val="00005B4B"/>
    <w:rsid w:val="000103F0"/>
    <w:rsid w:val="000121C1"/>
    <w:rsid w:val="00012DB8"/>
    <w:rsid w:val="00015E35"/>
    <w:rsid w:val="00015F3E"/>
    <w:rsid w:val="00017A64"/>
    <w:rsid w:val="00017A8D"/>
    <w:rsid w:val="0002018C"/>
    <w:rsid w:val="000256C1"/>
    <w:rsid w:val="000256E4"/>
    <w:rsid w:val="00026846"/>
    <w:rsid w:val="00026F79"/>
    <w:rsid w:val="0002783A"/>
    <w:rsid w:val="00030DC2"/>
    <w:rsid w:val="000323B5"/>
    <w:rsid w:val="00032CC6"/>
    <w:rsid w:val="0003302D"/>
    <w:rsid w:val="00033B31"/>
    <w:rsid w:val="00037EF1"/>
    <w:rsid w:val="0004349B"/>
    <w:rsid w:val="0004428B"/>
    <w:rsid w:val="000442A8"/>
    <w:rsid w:val="000516FB"/>
    <w:rsid w:val="000517E7"/>
    <w:rsid w:val="000520ED"/>
    <w:rsid w:val="000534BD"/>
    <w:rsid w:val="00054F9E"/>
    <w:rsid w:val="00055D1E"/>
    <w:rsid w:val="00057391"/>
    <w:rsid w:val="00057664"/>
    <w:rsid w:val="00057D35"/>
    <w:rsid w:val="00061A9F"/>
    <w:rsid w:val="00071512"/>
    <w:rsid w:val="0007344E"/>
    <w:rsid w:val="00074DAB"/>
    <w:rsid w:val="00075441"/>
    <w:rsid w:val="000754AF"/>
    <w:rsid w:val="00075E68"/>
    <w:rsid w:val="00076F03"/>
    <w:rsid w:val="000805F5"/>
    <w:rsid w:val="000828CF"/>
    <w:rsid w:val="00086E24"/>
    <w:rsid w:val="00090CC3"/>
    <w:rsid w:val="00091779"/>
    <w:rsid w:val="000951CA"/>
    <w:rsid w:val="0009680A"/>
    <w:rsid w:val="000A2169"/>
    <w:rsid w:val="000A2491"/>
    <w:rsid w:val="000A2D72"/>
    <w:rsid w:val="000A345A"/>
    <w:rsid w:val="000A34FD"/>
    <w:rsid w:val="000A6283"/>
    <w:rsid w:val="000A7872"/>
    <w:rsid w:val="000B2593"/>
    <w:rsid w:val="000B7985"/>
    <w:rsid w:val="000C06E5"/>
    <w:rsid w:val="000C0936"/>
    <w:rsid w:val="000C3E6F"/>
    <w:rsid w:val="000D771A"/>
    <w:rsid w:val="000E0AB2"/>
    <w:rsid w:val="000E25CC"/>
    <w:rsid w:val="000E4495"/>
    <w:rsid w:val="000E5085"/>
    <w:rsid w:val="000F1564"/>
    <w:rsid w:val="000F2042"/>
    <w:rsid w:val="000F3AC4"/>
    <w:rsid w:val="000F64C2"/>
    <w:rsid w:val="000F7CCA"/>
    <w:rsid w:val="00100DFE"/>
    <w:rsid w:val="001047B4"/>
    <w:rsid w:val="0011050C"/>
    <w:rsid w:val="00112817"/>
    <w:rsid w:val="001142B0"/>
    <w:rsid w:val="00117373"/>
    <w:rsid w:val="0012020F"/>
    <w:rsid w:val="00124572"/>
    <w:rsid w:val="001251C2"/>
    <w:rsid w:val="00125EDC"/>
    <w:rsid w:val="001263ED"/>
    <w:rsid w:val="00126460"/>
    <w:rsid w:val="0013002A"/>
    <w:rsid w:val="001321AC"/>
    <w:rsid w:val="00132C9A"/>
    <w:rsid w:val="00136669"/>
    <w:rsid w:val="00140379"/>
    <w:rsid w:val="001407A8"/>
    <w:rsid w:val="0014127C"/>
    <w:rsid w:val="00142B03"/>
    <w:rsid w:val="0014520F"/>
    <w:rsid w:val="00147019"/>
    <w:rsid w:val="00150657"/>
    <w:rsid w:val="0015187D"/>
    <w:rsid w:val="001519AB"/>
    <w:rsid w:val="00160F3A"/>
    <w:rsid w:val="00161948"/>
    <w:rsid w:val="001725AD"/>
    <w:rsid w:val="00173A77"/>
    <w:rsid w:val="00174012"/>
    <w:rsid w:val="00175293"/>
    <w:rsid w:val="00176269"/>
    <w:rsid w:val="001802C1"/>
    <w:rsid w:val="001832C5"/>
    <w:rsid w:val="00191D18"/>
    <w:rsid w:val="001A1664"/>
    <w:rsid w:val="001A1DDD"/>
    <w:rsid w:val="001A722E"/>
    <w:rsid w:val="001A7878"/>
    <w:rsid w:val="001A787F"/>
    <w:rsid w:val="001A7CD8"/>
    <w:rsid w:val="001C18FA"/>
    <w:rsid w:val="001C198A"/>
    <w:rsid w:val="001C1A5E"/>
    <w:rsid w:val="001C2CD5"/>
    <w:rsid w:val="001C5293"/>
    <w:rsid w:val="001C55C4"/>
    <w:rsid w:val="001C6717"/>
    <w:rsid w:val="001C6E3A"/>
    <w:rsid w:val="001E0CF2"/>
    <w:rsid w:val="001E11A2"/>
    <w:rsid w:val="001E1AFA"/>
    <w:rsid w:val="001E5CA3"/>
    <w:rsid w:val="001E71DA"/>
    <w:rsid w:val="001E7E56"/>
    <w:rsid w:val="001F0E4F"/>
    <w:rsid w:val="001F2EC8"/>
    <w:rsid w:val="001F358A"/>
    <w:rsid w:val="001F4788"/>
    <w:rsid w:val="00201DF1"/>
    <w:rsid w:val="00202C2B"/>
    <w:rsid w:val="00203685"/>
    <w:rsid w:val="00212CBE"/>
    <w:rsid w:val="00214358"/>
    <w:rsid w:val="002164D9"/>
    <w:rsid w:val="002220C8"/>
    <w:rsid w:val="00226B4F"/>
    <w:rsid w:val="00231F8F"/>
    <w:rsid w:val="00234FD3"/>
    <w:rsid w:val="0024309D"/>
    <w:rsid w:val="00243F4A"/>
    <w:rsid w:val="00245295"/>
    <w:rsid w:val="00250B40"/>
    <w:rsid w:val="002514E2"/>
    <w:rsid w:val="00251601"/>
    <w:rsid w:val="0025198D"/>
    <w:rsid w:val="00251E65"/>
    <w:rsid w:val="00253CD5"/>
    <w:rsid w:val="00260423"/>
    <w:rsid w:val="00261C47"/>
    <w:rsid w:val="00261F59"/>
    <w:rsid w:val="00262DDE"/>
    <w:rsid w:val="002700F4"/>
    <w:rsid w:val="002712ED"/>
    <w:rsid w:val="00272393"/>
    <w:rsid w:val="002734EB"/>
    <w:rsid w:val="00273F8E"/>
    <w:rsid w:val="0027434F"/>
    <w:rsid w:val="002746E7"/>
    <w:rsid w:val="00275218"/>
    <w:rsid w:val="00275611"/>
    <w:rsid w:val="00275C3C"/>
    <w:rsid w:val="002776A3"/>
    <w:rsid w:val="00281406"/>
    <w:rsid w:val="00286775"/>
    <w:rsid w:val="002911FB"/>
    <w:rsid w:val="00293338"/>
    <w:rsid w:val="00294B9B"/>
    <w:rsid w:val="00294DAE"/>
    <w:rsid w:val="00295319"/>
    <w:rsid w:val="002A0F68"/>
    <w:rsid w:val="002A1D5F"/>
    <w:rsid w:val="002A3529"/>
    <w:rsid w:val="002A4087"/>
    <w:rsid w:val="002A48E3"/>
    <w:rsid w:val="002A509E"/>
    <w:rsid w:val="002A6051"/>
    <w:rsid w:val="002A6AD6"/>
    <w:rsid w:val="002B0E1A"/>
    <w:rsid w:val="002B1231"/>
    <w:rsid w:val="002B2FAC"/>
    <w:rsid w:val="002B49D0"/>
    <w:rsid w:val="002B689A"/>
    <w:rsid w:val="002C0E13"/>
    <w:rsid w:val="002C231D"/>
    <w:rsid w:val="002C48EC"/>
    <w:rsid w:val="002C4AD9"/>
    <w:rsid w:val="002C6A37"/>
    <w:rsid w:val="002C710E"/>
    <w:rsid w:val="002C77D0"/>
    <w:rsid w:val="002D1231"/>
    <w:rsid w:val="002D264B"/>
    <w:rsid w:val="002D4E19"/>
    <w:rsid w:val="002D50E9"/>
    <w:rsid w:val="002D5F90"/>
    <w:rsid w:val="002D6591"/>
    <w:rsid w:val="002D724D"/>
    <w:rsid w:val="002E350C"/>
    <w:rsid w:val="002E39CA"/>
    <w:rsid w:val="002E63CD"/>
    <w:rsid w:val="002E67D1"/>
    <w:rsid w:val="002F0491"/>
    <w:rsid w:val="002F1B88"/>
    <w:rsid w:val="002F2BC1"/>
    <w:rsid w:val="002F2D29"/>
    <w:rsid w:val="002F41F6"/>
    <w:rsid w:val="002F4262"/>
    <w:rsid w:val="002F7710"/>
    <w:rsid w:val="00300A99"/>
    <w:rsid w:val="00305114"/>
    <w:rsid w:val="00305749"/>
    <w:rsid w:val="003067ED"/>
    <w:rsid w:val="00311D5C"/>
    <w:rsid w:val="003139F2"/>
    <w:rsid w:val="00321E72"/>
    <w:rsid w:val="00322556"/>
    <w:rsid w:val="00332B36"/>
    <w:rsid w:val="003356CD"/>
    <w:rsid w:val="00337B03"/>
    <w:rsid w:val="00340C78"/>
    <w:rsid w:val="0034130E"/>
    <w:rsid w:val="00341C4D"/>
    <w:rsid w:val="00344729"/>
    <w:rsid w:val="0034676B"/>
    <w:rsid w:val="00346FB9"/>
    <w:rsid w:val="00351BEB"/>
    <w:rsid w:val="003523E1"/>
    <w:rsid w:val="00360686"/>
    <w:rsid w:val="00364EB2"/>
    <w:rsid w:val="003651CB"/>
    <w:rsid w:val="00365FE2"/>
    <w:rsid w:val="00370040"/>
    <w:rsid w:val="00370F28"/>
    <w:rsid w:val="003734D0"/>
    <w:rsid w:val="003745F3"/>
    <w:rsid w:val="003763CC"/>
    <w:rsid w:val="00377030"/>
    <w:rsid w:val="00377B92"/>
    <w:rsid w:val="00377F24"/>
    <w:rsid w:val="00380E7B"/>
    <w:rsid w:val="00384295"/>
    <w:rsid w:val="003857F7"/>
    <w:rsid w:val="003932AC"/>
    <w:rsid w:val="00393432"/>
    <w:rsid w:val="00395753"/>
    <w:rsid w:val="00395C50"/>
    <w:rsid w:val="00397840"/>
    <w:rsid w:val="003A2946"/>
    <w:rsid w:val="003A5697"/>
    <w:rsid w:val="003A6BA2"/>
    <w:rsid w:val="003B2488"/>
    <w:rsid w:val="003B2E27"/>
    <w:rsid w:val="003B485A"/>
    <w:rsid w:val="003B51E2"/>
    <w:rsid w:val="003B5BAE"/>
    <w:rsid w:val="003B6DED"/>
    <w:rsid w:val="003B75CB"/>
    <w:rsid w:val="003C0126"/>
    <w:rsid w:val="003C105C"/>
    <w:rsid w:val="003C2AD2"/>
    <w:rsid w:val="003C3456"/>
    <w:rsid w:val="003C4404"/>
    <w:rsid w:val="003C6178"/>
    <w:rsid w:val="003C62C1"/>
    <w:rsid w:val="003D380A"/>
    <w:rsid w:val="003D3FC8"/>
    <w:rsid w:val="003D4134"/>
    <w:rsid w:val="003D47F4"/>
    <w:rsid w:val="003D4985"/>
    <w:rsid w:val="003D4A0D"/>
    <w:rsid w:val="003D4FAF"/>
    <w:rsid w:val="003E51EC"/>
    <w:rsid w:val="003E5409"/>
    <w:rsid w:val="003F0D82"/>
    <w:rsid w:val="003F16E1"/>
    <w:rsid w:val="003F1738"/>
    <w:rsid w:val="003F20EB"/>
    <w:rsid w:val="003F265E"/>
    <w:rsid w:val="003F35AA"/>
    <w:rsid w:val="003F5350"/>
    <w:rsid w:val="003F53F8"/>
    <w:rsid w:val="0040431A"/>
    <w:rsid w:val="00404445"/>
    <w:rsid w:val="00405013"/>
    <w:rsid w:val="0040717E"/>
    <w:rsid w:val="00412B6A"/>
    <w:rsid w:val="00416EEC"/>
    <w:rsid w:val="00417AA5"/>
    <w:rsid w:val="004206A8"/>
    <w:rsid w:val="00422576"/>
    <w:rsid w:val="00426CD8"/>
    <w:rsid w:val="00426F51"/>
    <w:rsid w:val="00431A15"/>
    <w:rsid w:val="00433CA0"/>
    <w:rsid w:val="00433EDC"/>
    <w:rsid w:val="004343EF"/>
    <w:rsid w:val="00440066"/>
    <w:rsid w:val="00440964"/>
    <w:rsid w:val="00440F7C"/>
    <w:rsid w:val="0044240A"/>
    <w:rsid w:val="004426B7"/>
    <w:rsid w:val="004438B9"/>
    <w:rsid w:val="0044390F"/>
    <w:rsid w:val="00445AB1"/>
    <w:rsid w:val="00445D0C"/>
    <w:rsid w:val="00452EDB"/>
    <w:rsid w:val="00454A54"/>
    <w:rsid w:val="00454D7D"/>
    <w:rsid w:val="00454D8C"/>
    <w:rsid w:val="00457237"/>
    <w:rsid w:val="004600C0"/>
    <w:rsid w:val="00463275"/>
    <w:rsid w:val="004648BA"/>
    <w:rsid w:val="004663EE"/>
    <w:rsid w:val="00473923"/>
    <w:rsid w:val="0047396C"/>
    <w:rsid w:val="00473EDF"/>
    <w:rsid w:val="004753ED"/>
    <w:rsid w:val="00477305"/>
    <w:rsid w:val="00477EDC"/>
    <w:rsid w:val="00480BE1"/>
    <w:rsid w:val="00481148"/>
    <w:rsid w:val="00482D41"/>
    <w:rsid w:val="00492CAF"/>
    <w:rsid w:val="00496A0E"/>
    <w:rsid w:val="004A7DAA"/>
    <w:rsid w:val="004A7FCE"/>
    <w:rsid w:val="004B1063"/>
    <w:rsid w:val="004B210A"/>
    <w:rsid w:val="004B2846"/>
    <w:rsid w:val="004B445C"/>
    <w:rsid w:val="004C03AB"/>
    <w:rsid w:val="004C1CA0"/>
    <w:rsid w:val="004C405A"/>
    <w:rsid w:val="004D3DBD"/>
    <w:rsid w:val="004D3FED"/>
    <w:rsid w:val="004D5EDC"/>
    <w:rsid w:val="004E2A32"/>
    <w:rsid w:val="004E39D6"/>
    <w:rsid w:val="004E69CE"/>
    <w:rsid w:val="004F061C"/>
    <w:rsid w:val="004F1FFB"/>
    <w:rsid w:val="004F52C1"/>
    <w:rsid w:val="00501F67"/>
    <w:rsid w:val="00502902"/>
    <w:rsid w:val="00504714"/>
    <w:rsid w:val="00504F68"/>
    <w:rsid w:val="005070CD"/>
    <w:rsid w:val="00510B27"/>
    <w:rsid w:val="00514215"/>
    <w:rsid w:val="005157FA"/>
    <w:rsid w:val="0051669A"/>
    <w:rsid w:val="005169D5"/>
    <w:rsid w:val="00516DE0"/>
    <w:rsid w:val="0051717A"/>
    <w:rsid w:val="005201CB"/>
    <w:rsid w:val="00523AE4"/>
    <w:rsid w:val="005247DE"/>
    <w:rsid w:val="00525982"/>
    <w:rsid w:val="005261DF"/>
    <w:rsid w:val="0053111C"/>
    <w:rsid w:val="005357D2"/>
    <w:rsid w:val="0053782E"/>
    <w:rsid w:val="005400FE"/>
    <w:rsid w:val="00540C0F"/>
    <w:rsid w:val="00541FB9"/>
    <w:rsid w:val="00552911"/>
    <w:rsid w:val="00554060"/>
    <w:rsid w:val="0055415D"/>
    <w:rsid w:val="00562F8E"/>
    <w:rsid w:val="0056382A"/>
    <w:rsid w:val="005647FA"/>
    <w:rsid w:val="00564F19"/>
    <w:rsid w:val="00567F4F"/>
    <w:rsid w:val="00571AE5"/>
    <w:rsid w:val="005724D3"/>
    <w:rsid w:val="00573688"/>
    <w:rsid w:val="0057603E"/>
    <w:rsid w:val="00582894"/>
    <w:rsid w:val="005861F5"/>
    <w:rsid w:val="005862AA"/>
    <w:rsid w:val="00586934"/>
    <w:rsid w:val="005901A2"/>
    <w:rsid w:val="005968F4"/>
    <w:rsid w:val="005974E0"/>
    <w:rsid w:val="005A3CDC"/>
    <w:rsid w:val="005A7F77"/>
    <w:rsid w:val="005B04BD"/>
    <w:rsid w:val="005B0A4C"/>
    <w:rsid w:val="005C2019"/>
    <w:rsid w:val="005C63F3"/>
    <w:rsid w:val="005D4901"/>
    <w:rsid w:val="005E1BE8"/>
    <w:rsid w:val="005E4D15"/>
    <w:rsid w:val="005E4E7F"/>
    <w:rsid w:val="005E78E4"/>
    <w:rsid w:val="005E7F0E"/>
    <w:rsid w:val="005F1104"/>
    <w:rsid w:val="005F49F8"/>
    <w:rsid w:val="005F5482"/>
    <w:rsid w:val="0060147D"/>
    <w:rsid w:val="006020B4"/>
    <w:rsid w:val="00602E4C"/>
    <w:rsid w:val="0060600E"/>
    <w:rsid w:val="006102E3"/>
    <w:rsid w:val="006118CA"/>
    <w:rsid w:val="006126CA"/>
    <w:rsid w:val="006144BB"/>
    <w:rsid w:val="0061458B"/>
    <w:rsid w:val="00615705"/>
    <w:rsid w:val="00617BC9"/>
    <w:rsid w:val="00617F87"/>
    <w:rsid w:val="0062039B"/>
    <w:rsid w:val="006208F8"/>
    <w:rsid w:val="00626523"/>
    <w:rsid w:val="006265EE"/>
    <w:rsid w:val="00630046"/>
    <w:rsid w:val="006303BE"/>
    <w:rsid w:val="00631A37"/>
    <w:rsid w:val="00632D10"/>
    <w:rsid w:val="006330D8"/>
    <w:rsid w:val="006359FF"/>
    <w:rsid w:val="00636C49"/>
    <w:rsid w:val="00637C64"/>
    <w:rsid w:val="0064017A"/>
    <w:rsid w:val="006406DE"/>
    <w:rsid w:val="00640B82"/>
    <w:rsid w:val="006437EA"/>
    <w:rsid w:val="006441D7"/>
    <w:rsid w:val="00645F26"/>
    <w:rsid w:val="006524A9"/>
    <w:rsid w:val="0065427B"/>
    <w:rsid w:val="0065724D"/>
    <w:rsid w:val="00662053"/>
    <w:rsid w:val="0066328E"/>
    <w:rsid w:val="00663D03"/>
    <w:rsid w:val="00666DEC"/>
    <w:rsid w:val="0067120F"/>
    <w:rsid w:val="00676470"/>
    <w:rsid w:val="00677B75"/>
    <w:rsid w:val="00684E46"/>
    <w:rsid w:val="006865CF"/>
    <w:rsid w:val="006938EA"/>
    <w:rsid w:val="00693DED"/>
    <w:rsid w:val="00694B12"/>
    <w:rsid w:val="006A1966"/>
    <w:rsid w:val="006B04F6"/>
    <w:rsid w:val="006B0B3B"/>
    <w:rsid w:val="006B62F8"/>
    <w:rsid w:val="006B753E"/>
    <w:rsid w:val="006C0845"/>
    <w:rsid w:val="006C1CB9"/>
    <w:rsid w:val="006C2F2C"/>
    <w:rsid w:val="006C407B"/>
    <w:rsid w:val="006C5A85"/>
    <w:rsid w:val="006C7BBF"/>
    <w:rsid w:val="006D005D"/>
    <w:rsid w:val="006D2501"/>
    <w:rsid w:val="006D54DC"/>
    <w:rsid w:val="006D550F"/>
    <w:rsid w:val="006D7EC6"/>
    <w:rsid w:val="006E5314"/>
    <w:rsid w:val="006E5453"/>
    <w:rsid w:val="006E5676"/>
    <w:rsid w:val="006F15CB"/>
    <w:rsid w:val="006F1BA6"/>
    <w:rsid w:val="006F2A15"/>
    <w:rsid w:val="006F5A84"/>
    <w:rsid w:val="00703AEC"/>
    <w:rsid w:val="00705840"/>
    <w:rsid w:val="00705898"/>
    <w:rsid w:val="00710D02"/>
    <w:rsid w:val="0072453D"/>
    <w:rsid w:val="00727C7D"/>
    <w:rsid w:val="00727D5A"/>
    <w:rsid w:val="00741249"/>
    <w:rsid w:val="0074187F"/>
    <w:rsid w:val="00744F15"/>
    <w:rsid w:val="0074627D"/>
    <w:rsid w:val="00746A2C"/>
    <w:rsid w:val="007513E1"/>
    <w:rsid w:val="00751E6E"/>
    <w:rsid w:val="00752946"/>
    <w:rsid w:val="00752BC6"/>
    <w:rsid w:val="0075623C"/>
    <w:rsid w:val="00761E7A"/>
    <w:rsid w:val="00763E50"/>
    <w:rsid w:val="00766C9E"/>
    <w:rsid w:val="007672D5"/>
    <w:rsid w:val="007722ED"/>
    <w:rsid w:val="0077333B"/>
    <w:rsid w:val="00781012"/>
    <w:rsid w:val="00782428"/>
    <w:rsid w:val="007828B4"/>
    <w:rsid w:val="00782920"/>
    <w:rsid w:val="0078395D"/>
    <w:rsid w:val="00783D7B"/>
    <w:rsid w:val="00786583"/>
    <w:rsid w:val="00786F85"/>
    <w:rsid w:val="00795E67"/>
    <w:rsid w:val="00796B81"/>
    <w:rsid w:val="00797026"/>
    <w:rsid w:val="007976F6"/>
    <w:rsid w:val="00797A64"/>
    <w:rsid w:val="007A163B"/>
    <w:rsid w:val="007A231C"/>
    <w:rsid w:val="007A61DE"/>
    <w:rsid w:val="007A782A"/>
    <w:rsid w:val="007A7D57"/>
    <w:rsid w:val="007B19A2"/>
    <w:rsid w:val="007B1CC8"/>
    <w:rsid w:val="007B2A60"/>
    <w:rsid w:val="007B44DB"/>
    <w:rsid w:val="007B70F4"/>
    <w:rsid w:val="007C2156"/>
    <w:rsid w:val="007C2177"/>
    <w:rsid w:val="007C492D"/>
    <w:rsid w:val="007C4AB4"/>
    <w:rsid w:val="007C62BF"/>
    <w:rsid w:val="007D4B36"/>
    <w:rsid w:val="007D7088"/>
    <w:rsid w:val="007E13DE"/>
    <w:rsid w:val="007E252B"/>
    <w:rsid w:val="007E4E53"/>
    <w:rsid w:val="00800773"/>
    <w:rsid w:val="00805257"/>
    <w:rsid w:val="00805468"/>
    <w:rsid w:val="008126B9"/>
    <w:rsid w:val="00812F04"/>
    <w:rsid w:val="00813363"/>
    <w:rsid w:val="00813AFD"/>
    <w:rsid w:val="00823201"/>
    <w:rsid w:val="00823709"/>
    <w:rsid w:val="00824041"/>
    <w:rsid w:val="00825CF2"/>
    <w:rsid w:val="00826012"/>
    <w:rsid w:val="00830BCE"/>
    <w:rsid w:val="00832E0C"/>
    <w:rsid w:val="0083373C"/>
    <w:rsid w:val="0083400A"/>
    <w:rsid w:val="008372BE"/>
    <w:rsid w:val="008408D5"/>
    <w:rsid w:val="00845AC4"/>
    <w:rsid w:val="00850190"/>
    <w:rsid w:val="00852FD0"/>
    <w:rsid w:val="0085377D"/>
    <w:rsid w:val="008550BB"/>
    <w:rsid w:val="008560E9"/>
    <w:rsid w:val="00857432"/>
    <w:rsid w:val="0086396F"/>
    <w:rsid w:val="0086530B"/>
    <w:rsid w:val="00867ACF"/>
    <w:rsid w:val="008734EF"/>
    <w:rsid w:val="00874157"/>
    <w:rsid w:val="00880D95"/>
    <w:rsid w:val="008813F0"/>
    <w:rsid w:val="008840C8"/>
    <w:rsid w:val="00885B4A"/>
    <w:rsid w:val="00890BF6"/>
    <w:rsid w:val="00892A2F"/>
    <w:rsid w:val="00894A2C"/>
    <w:rsid w:val="008969A3"/>
    <w:rsid w:val="008A3974"/>
    <w:rsid w:val="008A77E1"/>
    <w:rsid w:val="008B08C9"/>
    <w:rsid w:val="008B48F5"/>
    <w:rsid w:val="008C0158"/>
    <w:rsid w:val="008C1460"/>
    <w:rsid w:val="008C57A7"/>
    <w:rsid w:val="008D0357"/>
    <w:rsid w:val="008D121C"/>
    <w:rsid w:val="008D2AB2"/>
    <w:rsid w:val="008D4D08"/>
    <w:rsid w:val="008D621E"/>
    <w:rsid w:val="008E14DB"/>
    <w:rsid w:val="008E2F73"/>
    <w:rsid w:val="008E3B23"/>
    <w:rsid w:val="008E51F1"/>
    <w:rsid w:val="008E68DB"/>
    <w:rsid w:val="008F0510"/>
    <w:rsid w:val="008F2158"/>
    <w:rsid w:val="008F2255"/>
    <w:rsid w:val="008F2DC0"/>
    <w:rsid w:val="008F41E1"/>
    <w:rsid w:val="008F5211"/>
    <w:rsid w:val="008F5C17"/>
    <w:rsid w:val="008F67D9"/>
    <w:rsid w:val="008F7405"/>
    <w:rsid w:val="00901AB7"/>
    <w:rsid w:val="00905131"/>
    <w:rsid w:val="00906F7E"/>
    <w:rsid w:val="00906FD3"/>
    <w:rsid w:val="009101B0"/>
    <w:rsid w:val="00910D6B"/>
    <w:rsid w:val="00917898"/>
    <w:rsid w:val="00922083"/>
    <w:rsid w:val="00922A89"/>
    <w:rsid w:val="00922C95"/>
    <w:rsid w:val="00926F76"/>
    <w:rsid w:val="00930D73"/>
    <w:rsid w:val="00931B59"/>
    <w:rsid w:val="0093306D"/>
    <w:rsid w:val="00935F5B"/>
    <w:rsid w:val="00940590"/>
    <w:rsid w:val="00942481"/>
    <w:rsid w:val="0094564C"/>
    <w:rsid w:val="00945927"/>
    <w:rsid w:val="009469B8"/>
    <w:rsid w:val="00946D3C"/>
    <w:rsid w:val="00947594"/>
    <w:rsid w:val="00950453"/>
    <w:rsid w:val="009508C3"/>
    <w:rsid w:val="00953137"/>
    <w:rsid w:val="009557BC"/>
    <w:rsid w:val="00955B53"/>
    <w:rsid w:val="0095798C"/>
    <w:rsid w:val="00960723"/>
    <w:rsid w:val="00961596"/>
    <w:rsid w:val="00961E3B"/>
    <w:rsid w:val="00964CB2"/>
    <w:rsid w:val="0096650F"/>
    <w:rsid w:val="009665D6"/>
    <w:rsid w:val="00977D7A"/>
    <w:rsid w:val="00985BCC"/>
    <w:rsid w:val="00985EFB"/>
    <w:rsid w:val="009870B9"/>
    <w:rsid w:val="00987B46"/>
    <w:rsid w:val="00996A73"/>
    <w:rsid w:val="009A3C36"/>
    <w:rsid w:val="009A3D17"/>
    <w:rsid w:val="009A5340"/>
    <w:rsid w:val="009A54BA"/>
    <w:rsid w:val="009A57AD"/>
    <w:rsid w:val="009A73AD"/>
    <w:rsid w:val="009B0DCA"/>
    <w:rsid w:val="009B258F"/>
    <w:rsid w:val="009B2C88"/>
    <w:rsid w:val="009B38CC"/>
    <w:rsid w:val="009B408C"/>
    <w:rsid w:val="009C2B59"/>
    <w:rsid w:val="009C5E84"/>
    <w:rsid w:val="009C61AE"/>
    <w:rsid w:val="009D1B04"/>
    <w:rsid w:val="009D3703"/>
    <w:rsid w:val="009E27A1"/>
    <w:rsid w:val="009E3404"/>
    <w:rsid w:val="009E5845"/>
    <w:rsid w:val="009F4E2F"/>
    <w:rsid w:val="00A05E2E"/>
    <w:rsid w:val="00A10D32"/>
    <w:rsid w:val="00A11D58"/>
    <w:rsid w:val="00A12776"/>
    <w:rsid w:val="00A1530F"/>
    <w:rsid w:val="00A20F84"/>
    <w:rsid w:val="00A2480D"/>
    <w:rsid w:val="00A24D41"/>
    <w:rsid w:val="00A264E4"/>
    <w:rsid w:val="00A2769E"/>
    <w:rsid w:val="00A32F23"/>
    <w:rsid w:val="00A35775"/>
    <w:rsid w:val="00A36719"/>
    <w:rsid w:val="00A36928"/>
    <w:rsid w:val="00A4599F"/>
    <w:rsid w:val="00A53444"/>
    <w:rsid w:val="00A5724F"/>
    <w:rsid w:val="00A60B56"/>
    <w:rsid w:val="00A63DCD"/>
    <w:rsid w:val="00A66B1B"/>
    <w:rsid w:val="00A71317"/>
    <w:rsid w:val="00A71B91"/>
    <w:rsid w:val="00A73B21"/>
    <w:rsid w:val="00A74CC1"/>
    <w:rsid w:val="00A750B4"/>
    <w:rsid w:val="00A75223"/>
    <w:rsid w:val="00A76521"/>
    <w:rsid w:val="00A80E61"/>
    <w:rsid w:val="00A90050"/>
    <w:rsid w:val="00A919BD"/>
    <w:rsid w:val="00A91B63"/>
    <w:rsid w:val="00A92B49"/>
    <w:rsid w:val="00A96D79"/>
    <w:rsid w:val="00A96F4F"/>
    <w:rsid w:val="00A970C0"/>
    <w:rsid w:val="00AA5358"/>
    <w:rsid w:val="00AB18F0"/>
    <w:rsid w:val="00AB2BAB"/>
    <w:rsid w:val="00AB4555"/>
    <w:rsid w:val="00AB4AAE"/>
    <w:rsid w:val="00AB5D50"/>
    <w:rsid w:val="00AC2984"/>
    <w:rsid w:val="00AC29F8"/>
    <w:rsid w:val="00AC3497"/>
    <w:rsid w:val="00AC41A2"/>
    <w:rsid w:val="00AC45AA"/>
    <w:rsid w:val="00AC6768"/>
    <w:rsid w:val="00AD28F5"/>
    <w:rsid w:val="00AD2CAE"/>
    <w:rsid w:val="00AE0A1A"/>
    <w:rsid w:val="00AE2F69"/>
    <w:rsid w:val="00AE71DF"/>
    <w:rsid w:val="00AE7D23"/>
    <w:rsid w:val="00AF2883"/>
    <w:rsid w:val="00AF2EE6"/>
    <w:rsid w:val="00AF4A82"/>
    <w:rsid w:val="00AF4D39"/>
    <w:rsid w:val="00AF7C72"/>
    <w:rsid w:val="00B06AB3"/>
    <w:rsid w:val="00B10E83"/>
    <w:rsid w:val="00B11114"/>
    <w:rsid w:val="00B12019"/>
    <w:rsid w:val="00B141F9"/>
    <w:rsid w:val="00B14E72"/>
    <w:rsid w:val="00B16180"/>
    <w:rsid w:val="00B16320"/>
    <w:rsid w:val="00B2185C"/>
    <w:rsid w:val="00B242F4"/>
    <w:rsid w:val="00B26958"/>
    <w:rsid w:val="00B33168"/>
    <w:rsid w:val="00B44E9C"/>
    <w:rsid w:val="00B47529"/>
    <w:rsid w:val="00B50F06"/>
    <w:rsid w:val="00B52CC0"/>
    <w:rsid w:val="00B54808"/>
    <w:rsid w:val="00B54B80"/>
    <w:rsid w:val="00B55AC2"/>
    <w:rsid w:val="00B5676A"/>
    <w:rsid w:val="00B60DA0"/>
    <w:rsid w:val="00B62882"/>
    <w:rsid w:val="00B62940"/>
    <w:rsid w:val="00B65F88"/>
    <w:rsid w:val="00B6682F"/>
    <w:rsid w:val="00B679D6"/>
    <w:rsid w:val="00B67ED9"/>
    <w:rsid w:val="00B71866"/>
    <w:rsid w:val="00B7328C"/>
    <w:rsid w:val="00B737DE"/>
    <w:rsid w:val="00B74AB3"/>
    <w:rsid w:val="00B74E8F"/>
    <w:rsid w:val="00B7599D"/>
    <w:rsid w:val="00B81672"/>
    <w:rsid w:val="00B82D40"/>
    <w:rsid w:val="00B8663A"/>
    <w:rsid w:val="00B8768A"/>
    <w:rsid w:val="00B9073B"/>
    <w:rsid w:val="00B95BEC"/>
    <w:rsid w:val="00BA2669"/>
    <w:rsid w:val="00BA505E"/>
    <w:rsid w:val="00BA5683"/>
    <w:rsid w:val="00BA724F"/>
    <w:rsid w:val="00BA76DB"/>
    <w:rsid w:val="00BB5952"/>
    <w:rsid w:val="00BC0035"/>
    <w:rsid w:val="00BC048F"/>
    <w:rsid w:val="00BC3F99"/>
    <w:rsid w:val="00BC4794"/>
    <w:rsid w:val="00BC7028"/>
    <w:rsid w:val="00BD3292"/>
    <w:rsid w:val="00BD38A7"/>
    <w:rsid w:val="00BD5A92"/>
    <w:rsid w:val="00BD79F7"/>
    <w:rsid w:val="00BE3334"/>
    <w:rsid w:val="00BF3127"/>
    <w:rsid w:val="00BF48A5"/>
    <w:rsid w:val="00BF4A26"/>
    <w:rsid w:val="00C06319"/>
    <w:rsid w:val="00C064AE"/>
    <w:rsid w:val="00C066FA"/>
    <w:rsid w:val="00C0688E"/>
    <w:rsid w:val="00C13864"/>
    <w:rsid w:val="00C1450C"/>
    <w:rsid w:val="00C14D14"/>
    <w:rsid w:val="00C1730A"/>
    <w:rsid w:val="00C175E0"/>
    <w:rsid w:val="00C23EAD"/>
    <w:rsid w:val="00C246F9"/>
    <w:rsid w:val="00C27616"/>
    <w:rsid w:val="00C304A4"/>
    <w:rsid w:val="00C3113B"/>
    <w:rsid w:val="00C32CCC"/>
    <w:rsid w:val="00C37379"/>
    <w:rsid w:val="00C45340"/>
    <w:rsid w:val="00C45DA7"/>
    <w:rsid w:val="00C53722"/>
    <w:rsid w:val="00C623C8"/>
    <w:rsid w:val="00C62A2B"/>
    <w:rsid w:val="00C6467F"/>
    <w:rsid w:val="00C662DD"/>
    <w:rsid w:val="00C708C0"/>
    <w:rsid w:val="00C71E91"/>
    <w:rsid w:val="00C7276E"/>
    <w:rsid w:val="00C72A41"/>
    <w:rsid w:val="00C75763"/>
    <w:rsid w:val="00C75DDB"/>
    <w:rsid w:val="00C772C8"/>
    <w:rsid w:val="00C828E7"/>
    <w:rsid w:val="00C84997"/>
    <w:rsid w:val="00C85ECA"/>
    <w:rsid w:val="00C9173A"/>
    <w:rsid w:val="00C93548"/>
    <w:rsid w:val="00C94B81"/>
    <w:rsid w:val="00CA005E"/>
    <w:rsid w:val="00CA00F5"/>
    <w:rsid w:val="00CA13AB"/>
    <w:rsid w:val="00CA29E3"/>
    <w:rsid w:val="00CA41B3"/>
    <w:rsid w:val="00CA5DBB"/>
    <w:rsid w:val="00CA694C"/>
    <w:rsid w:val="00CA6E28"/>
    <w:rsid w:val="00CA7B69"/>
    <w:rsid w:val="00CB276E"/>
    <w:rsid w:val="00CB5357"/>
    <w:rsid w:val="00CB6761"/>
    <w:rsid w:val="00CB682C"/>
    <w:rsid w:val="00CC0034"/>
    <w:rsid w:val="00CC1C1B"/>
    <w:rsid w:val="00CC24AA"/>
    <w:rsid w:val="00CC51B9"/>
    <w:rsid w:val="00CC59C4"/>
    <w:rsid w:val="00CC5AED"/>
    <w:rsid w:val="00CD1D85"/>
    <w:rsid w:val="00CD2C33"/>
    <w:rsid w:val="00CD38BD"/>
    <w:rsid w:val="00CD430E"/>
    <w:rsid w:val="00CE3D6F"/>
    <w:rsid w:val="00CE6C61"/>
    <w:rsid w:val="00CF0C17"/>
    <w:rsid w:val="00CF3C00"/>
    <w:rsid w:val="00CF5BAA"/>
    <w:rsid w:val="00CF6612"/>
    <w:rsid w:val="00CF7602"/>
    <w:rsid w:val="00D0247B"/>
    <w:rsid w:val="00D02880"/>
    <w:rsid w:val="00D02D21"/>
    <w:rsid w:val="00D03E9B"/>
    <w:rsid w:val="00D04070"/>
    <w:rsid w:val="00D0722C"/>
    <w:rsid w:val="00D07ED6"/>
    <w:rsid w:val="00D11077"/>
    <w:rsid w:val="00D115A6"/>
    <w:rsid w:val="00D11B7F"/>
    <w:rsid w:val="00D122B4"/>
    <w:rsid w:val="00D1716D"/>
    <w:rsid w:val="00D2160A"/>
    <w:rsid w:val="00D21E9B"/>
    <w:rsid w:val="00D2415C"/>
    <w:rsid w:val="00D25CF5"/>
    <w:rsid w:val="00D2654E"/>
    <w:rsid w:val="00D3171A"/>
    <w:rsid w:val="00D31832"/>
    <w:rsid w:val="00D31884"/>
    <w:rsid w:val="00D31D6B"/>
    <w:rsid w:val="00D3677A"/>
    <w:rsid w:val="00D36D6E"/>
    <w:rsid w:val="00D370C3"/>
    <w:rsid w:val="00D40CC8"/>
    <w:rsid w:val="00D40E24"/>
    <w:rsid w:val="00D44CD8"/>
    <w:rsid w:val="00D4620F"/>
    <w:rsid w:val="00D4705E"/>
    <w:rsid w:val="00D5127A"/>
    <w:rsid w:val="00D53B0C"/>
    <w:rsid w:val="00D540C7"/>
    <w:rsid w:val="00D55922"/>
    <w:rsid w:val="00D57C86"/>
    <w:rsid w:val="00D6008B"/>
    <w:rsid w:val="00D62F63"/>
    <w:rsid w:val="00D639EE"/>
    <w:rsid w:val="00D64E0C"/>
    <w:rsid w:val="00D652AC"/>
    <w:rsid w:val="00D67F3C"/>
    <w:rsid w:val="00D71F5C"/>
    <w:rsid w:val="00D72FA3"/>
    <w:rsid w:val="00D7735D"/>
    <w:rsid w:val="00D820C3"/>
    <w:rsid w:val="00D82295"/>
    <w:rsid w:val="00D82B83"/>
    <w:rsid w:val="00D8526D"/>
    <w:rsid w:val="00D86A33"/>
    <w:rsid w:val="00D87286"/>
    <w:rsid w:val="00D91EBC"/>
    <w:rsid w:val="00D94226"/>
    <w:rsid w:val="00D954A4"/>
    <w:rsid w:val="00D95815"/>
    <w:rsid w:val="00DB44D2"/>
    <w:rsid w:val="00DC2F12"/>
    <w:rsid w:val="00DC5A2D"/>
    <w:rsid w:val="00DC613D"/>
    <w:rsid w:val="00DD1106"/>
    <w:rsid w:val="00DD4967"/>
    <w:rsid w:val="00DD4EDB"/>
    <w:rsid w:val="00DD4F05"/>
    <w:rsid w:val="00DD57C9"/>
    <w:rsid w:val="00DD5957"/>
    <w:rsid w:val="00DD5A9A"/>
    <w:rsid w:val="00DD7D0B"/>
    <w:rsid w:val="00DE50C5"/>
    <w:rsid w:val="00DE5499"/>
    <w:rsid w:val="00DE7DD1"/>
    <w:rsid w:val="00DF63CF"/>
    <w:rsid w:val="00DF6DA6"/>
    <w:rsid w:val="00E0108D"/>
    <w:rsid w:val="00E0185A"/>
    <w:rsid w:val="00E020A5"/>
    <w:rsid w:val="00E03D4A"/>
    <w:rsid w:val="00E049D7"/>
    <w:rsid w:val="00E152B8"/>
    <w:rsid w:val="00E20EB3"/>
    <w:rsid w:val="00E21033"/>
    <w:rsid w:val="00E24A3A"/>
    <w:rsid w:val="00E2622A"/>
    <w:rsid w:val="00E27B69"/>
    <w:rsid w:val="00E364DD"/>
    <w:rsid w:val="00E409A7"/>
    <w:rsid w:val="00E40A74"/>
    <w:rsid w:val="00E41AD6"/>
    <w:rsid w:val="00E42270"/>
    <w:rsid w:val="00E471FC"/>
    <w:rsid w:val="00E47985"/>
    <w:rsid w:val="00E505D0"/>
    <w:rsid w:val="00E549A4"/>
    <w:rsid w:val="00E55AD4"/>
    <w:rsid w:val="00E60441"/>
    <w:rsid w:val="00E66B6E"/>
    <w:rsid w:val="00E71919"/>
    <w:rsid w:val="00E71D00"/>
    <w:rsid w:val="00E7353F"/>
    <w:rsid w:val="00E75143"/>
    <w:rsid w:val="00E76840"/>
    <w:rsid w:val="00E80763"/>
    <w:rsid w:val="00E833C1"/>
    <w:rsid w:val="00E84EFE"/>
    <w:rsid w:val="00E90472"/>
    <w:rsid w:val="00E921C8"/>
    <w:rsid w:val="00E956F7"/>
    <w:rsid w:val="00E97D38"/>
    <w:rsid w:val="00EA1253"/>
    <w:rsid w:val="00EA20FA"/>
    <w:rsid w:val="00EA2B4C"/>
    <w:rsid w:val="00EA4351"/>
    <w:rsid w:val="00EA5A45"/>
    <w:rsid w:val="00EB0CF0"/>
    <w:rsid w:val="00EB0E7C"/>
    <w:rsid w:val="00EB6DFA"/>
    <w:rsid w:val="00EB7C88"/>
    <w:rsid w:val="00EB7D4C"/>
    <w:rsid w:val="00EB7DF1"/>
    <w:rsid w:val="00EB7F60"/>
    <w:rsid w:val="00EC0B95"/>
    <w:rsid w:val="00EC33A1"/>
    <w:rsid w:val="00EC5A8B"/>
    <w:rsid w:val="00ED18CB"/>
    <w:rsid w:val="00ED7234"/>
    <w:rsid w:val="00EE3FED"/>
    <w:rsid w:val="00EE5219"/>
    <w:rsid w:val="00EE75CC"/>
    <w:rsid w:val="00EF07DA"/>
    <w:rsid w:val="00F046D9"/>
    <w:rsid w:val="00F059F0"/>
    <w:rsid w:val="00F05BAD"/>
    <w:rsid w:val="00F10565"/>
    <w:rsid w:val="00F11A24"/>
    <w:rsid w:val="00F169B1"/>
    <w:rsid w:val="00F173DE"/>
    <w:rsid w:val="00F2238E"/>
    <w:rsid w:val="00F25CBC"/>
    <w:rsid w:val="00F26D79"/>
    <w:rsid w:val="00F364FA"/>
    <w:rsid w:val="00F37D2A"/>
    <w:rsid w:val="00F40729"/>
    <w:rsid w:val="00F47B82"/>
    <w:rsid w:val="00F5276F"/>
    <w:rsid w:val="00F52F99"/>
    <w:rsid w:val="00F531A3"/>
    <w:rsid w:val="00F539B3"/>
    <w:rsid w:val="00F54971"/>
    <w:rsid w:val="00F6085D"/>
    <w:rsid w:val="00F61034"/>
    <w:rsid w:val="00F63F4A"/>
    <w:rsid w:val="00F64FD4"/>
    <w:rsid w:val="00F6530B"/>
    <w:rsid w:val="00F668F4"/>
    <w:rsid w:val="00F67199"/>
    <w:rsid w:val="00F67BBD"/>
    <w:rsid w:val="00F72004"/>
    <w:rsid w:val="00F74209"/>
    <w:rsid w:val="00F77B01"/>
    <w:rsid w:val="00F814FC"/>
    <w:rsid w:val="00F81DF4"/>
    <w:rsid w:val="00F83F49"/>
    <w:rsid w:val="00F853B6"/>
    <w:rsid w:val="00F86953"/>
    <w:rsid w:val="00F87164"/>
    <w:rsid w:val="00F87462"/>
    <w:rsid w:val="00F903B7"/>
    <w:rsid w:val="00F924E6"/>
    <w:rsid w:val="00F93D18"/>
    <w:rsid w:val="00F963BE"/>
    <w:rsid w:val="00F971B5"/>
    <w:rsid w:val="00FA0914"/>
    <w:rsid w:val="00FA16F5"/>
    <w:rsid w:val="00FA3D95"/>
    <w:rsid w:val="00FA4AD2"/>
    <w:rsid w:val="00FB3D42"/>
    <w:rsid w:val="00FB3F1E"/>
    <w:rsid w:val="00FB5D35"/>
    <w:rsid w:val="00FB6D57"/>
    <w:rsid w:val="00FC111F"/>
    <w:rsid w:val="00FC37BC"/>
    <w:rsid w:val="00FC68B4"/>
    <w:rsid w:val="00FC6CDD"/>
    <w:rsid w:val="00FC783A"/>
    <w:rsid w:val="00FD2557"/>
    <w:rsid w:val="00FD6806"/>
    <w:rsid w:val="00FD712F"/>
    <w:rsid w:val="00FE0EAD"/>
    <w:rsid w:val="00FF08E6"/>
    <w:rsid w:val="00FF14C5"/>
    <w:rsid w:val="00FF2E2C"/>
    <w:rsid w:val="00FF4B26"/>
    <w:rsid w:val="00FF4F49"/>
    <w:rsid w:val="00FF4FBB"/>
    <w:rsid w:val="00FF503F"/>
    <w:rsid w:val="00FF6161"/>
    <w:rsid w:val="00FF6E6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caption"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58F"/>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basedOn w:val="Normal"/>
    <w:uiPriority w:val="99"/>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rsid w:val="00C23EAD"/>
    <w:pPr>
      <w:spacing w:after="120"/>
    </w:pPr>
  </w:style>
  <w:style w:type="character" w:customStyle="1" w:styleId="BodyTextChar">
    <w:name w:val="Body Text Char"/>
    <w:basedOn w:val="DefaultParagraphFont"/>
    <w:link w:val="BodyText"/>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paragraph" w:customStyle="1" w:styleId="2">
    <w:name w:val="Основной текст2"/>
    <w:basedOn w:val="Normal"/>
    <w:rsid w:val="00E0108D"/>
    <w:pPr>
      <w:widowControl w:val="0"/>
      <w:shd w:val="clear" w:color="auto" w:fill="FFFFFF"/>
      <w:spacing w:before="300" w:after="300" w:line="317" w:lineRule="exact"/>
      <w:jc w:val="both"/>
    </w:pPr>
    <w:rPr>
      <w:rFonts w:ascii="Tahoma" w:eastAsia="Tahoma" w:hAnsi="Tahoma" w:cs="Tahoma"/>
      <w:color w:val="000000"/>
      <w:sz w:val="21"/>
      <w:szCs w:val="21"/>
      <w:lang w:val="hy-AM" w:eastAsia="hy-AM" w:bidi="hy-AM"/>
    </w:rPr>
  </w:style>
  <w:style w:type="character" w:customStyle="1" w:styleId="gmaildefault">
    <w:name w:val="gmail_default"/>
    <w:basedOn w:val="DefaultParagraphFont"/>
    <w:rsid w:val="00AA5358"/>
  </w:style>
  <w:style w:type="paragraph" w:styleId="FootnoteText">
    <w:name w:val="footnote text"/>
    <w:basedOn w:val="Normal"/>
    <w:link w:val="FootnoteTextChar"/>
    <w:uiPriority w:val="99"/>
    <w:semiHidden/>
    <w:unhideWhenUsed/>
    <w:rsid w:val="00F67199"/>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F67199"/>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F6719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258F"/>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3">
    <w:name w:val="Знак Знак"/>
    <w:basedOn w:val="a"/>
    <w:rsid w:val="009B258F"/>
    <w:pPr>
      <w:spacing w:after="160" w:line="240" w:lineRule="exact"/>
    </w:pPr>
    <w:rPr>
      <w:rFonts w:ascii="Arial" w:hAnsi="Arial" w:cs="Arial"/>
      <w:sz w:val="20"/>
      <w:szCs w:val="20"/>
      <w:lang w:val="en-US" w:eastAsia="en-US"/>
    </w:rPr>
  </w:style>
  <w:style w:type="paragraph" w:styleId="a4">
    <w:name w:val="Normal (Web)"/>
    <w:basedOn w:val="a"/>
    <w:uiPriority w:val="99"/>
    <w:rsid w:val="009A3D17"/>
    <w:pPr>
      <w:spacing w:before="100" w:beforeAutospacing="1" w:after="100" w:afterAutospacing="1"/>
    </w:pPr>
    <w:rPr>
      <w:lang w:val="en-US" w:eastAsia="en-US"/>
    </w:rPr>
  </w:style>
  <w:style w:type="paragraph" w:styleId="a5">
    <w:name w:val="Body Text Indent"/>
    <w:basedOn w:val="a"/>
    <w:rsid w:val="009A3D17"/>
    <w:pPr>
      <w:spacing w:line="360" w:lineRule="auto"/>
      <w:ind w:left="4860"/>
    </w:pPr>
    <w:rPr>
      <w:rFonts w:ascii="ArTarumianTimes" w:hAnsi="ArTarumianTimes"/>
      <w:sz w:val="22"/>
      <w:lang w:val="en-US" w:eastAsia="en-US"/>
    </w:rPr>
  </w:style>
  <w:style w:type="paragraph" w:styleId="a6">
    <w:name w:val="Balloon Text"/>
    <w:basedOn w:val="a"/>
    <w:link w:val="a7"/>
    <w:rsid w:val="001C198A"/>
    <w:rPr>
      <w:rFonts w:ascii="Tahoma" w:hAnsi="Tahoma"/>
      <w:sz w:val="16"/>
      <w:szCs w:val="16"/>
    </w:rPr>
  </w:style>
  <w:style w:type="character" w:customStyle="1" w:styleId="a7">
    <w:name w:val="Текст выноски Знак"/>
    <w:link w:val="a6"/>
    <w:rsid w:val="001C198A"/>
    <w:rPr>
      <w:rFonts w:ascii="Tahoma" w:hAnsi="Tahoma" w:cs="Tahoma"/>
      <w:sz w:val="16"/>
      <w:szCs w:val="16"/>
      <w:lang w:val="ru-RU" w:eastAsia="ru-RU"/>
    </w:rPr>
  </w:style>
  <w:style w:type="character" w:styleId="a8">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a0"/>
    <w:rsid w:val="00FF4B26"/>
  </w:style>
  <w:style w:type="paragraph" w:customStyle="1" w:styleId="Style4">
    <w:name w:val="Style4"/>
    <w:basedOn w:val="a"/>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a0"/>
    <w:link w:val="30"/>
    <w:rsid w:val="00A5724F"/>
    <w:rPr>
      <w:rFonts w:ascii="Sylfaen" w:hAnsi="Sylfaen" w:cs="Sylfaen"/>
      <w:sz w:val="22"/>
      <w:szCs w:val="22"/>
      <w:shd w:val="clear" w:color="auto" w:fill="FFFFFF"/>
    </w:rPr>
  </w:style>
  <w:style w:type="paragraph" w:customStyle="1" w:styleId="30">
    <w:name w:val="Основной текст (3)"/>
    <w:basedOn w:val="a"/>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a"/>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a"/>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a"/>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a0"/>
    <w:uiPriority w:val="99"/>
    <w:rsid w:val="003D4985"/>
    <w:rPr>
      <w:rFonts w:ascii="Tahoma" w:hAnsi="Tahoma" w:cs="Tahoma"/>
      <w:sz w:val="22"/>
      <w:szCs w:val="22"/>
    </w:rPr>
  </w:style>
  <w:style w:type="paragraph" w:customStyle="1" w:styleId="Style3">
    <w:name w:val="Style3"/>
    <w:basedOn w:val="a"/>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a9">
    <w:name w:val="No Spacing"/>
    <w:link w:val="aa"/>
    <w:qFormat/>
    <w:rsid w:val="00030DC2"/>
    <w:rPr>
      <w:rFonts w:ascii="Calibri" w:eastAsia="Calibri" w:hAnsi="Calibri"/>
      <w:sz w:val="22"/>
      <w:szCs w:val="22"/>
    </w:rPr>
  </w:style>
  <w:style w:type="paragraph" w:styleId="ab">
    <w:name w:val="List Paragraph"/>
    <w:aliases w:val="Akapit z listą BS,List Paragraph 1,List_Paragraph,Multilevel para_II,List Paragraph (numbered (a)),OBC Bullet,List Paragraph11,Normal numbered,Paragraphe de liste PBLH,Bullets,List Paragraph1,References,IBL List Paragraph,lp1"/>
    <w:basedOn w:val="a"/>
    <w:link w:val="ac"/>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d">
    <w:name w:val="Основной текст_"/>
    <w:basedOn w:val="a0"/>
    <w:link w:val="10"/>
    <w:rsid w:val="00C772C8"/>
    <w:rPr>
      <w:rFonts w:ascii="Tahoma" w:eastAsia="Tahoma" w:hAnsi="Tahoma" w:cs="Tahoma"/>
      <w:sz w:val="19"/>
      <w:szCs w:val="19"/>
      <w:shd w:val="clear" w:color="auto" w:fill="FFFFFF"/>
    </w:rPr>
  </w:style>
  <w:style w:type="paragraph" w:customStyle="1" w:styleId="10">
    <w:name w:val="Основной текст1"/>
    <w:basedOn w:val="a"/>
    <w:link w:val="ad"/>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ae">
    <w:name w:val="Subtle Reference"/>
    <w:basedOn w:val="a0"/>
    <w:uiPriority w:val="31"/>
    <w:qFormat/>
    <w:rsid w:val="001E11A2"/>
    <w:rPr>
      <w:smallCaps/>
      <w:color w:val="C0504D"/>
      <w:u w:val="single"/>
    </w:rPr>
  </w:style>
  <w:style w:type="character" w:styleId="af">
    <w:name w:val="Hyperlink"/>
    <w:basedOn w:val="a0"/>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af0">
    <w:name w:val="Emphasis"/>
    <w:basedOn w:val="a0"/>
    <w:qFormat/>
    <w:rsid w:val="004753ED"/>
    <w:rPr>
      <w:i/>
      <w:iCs/>
    </w:rPr>
  </w:style>
  <w:style w:type="character" w:styleId="af1">
    <w:name w:val="annotation reference"/>
    <w:basedOn w:val="a0"/>
    <w:uiPriority w:val="99"/>
    <w:unhideWhenUsed/>
    <w:rsid w:val="004753ED"/>
    <w:rPr>
      <w:sz w:val="16"/>
      <w:szCs w:val="16"/>
    </w:rPr>
  </w:style>
  <w:style w:type="paragraph" w:styleId="af2">
    <w:name w:val="annotation text"/>
    <w:basedOn w:val="a"/>
    <w:link w:val="af3"/>
    <w:uiPriority w:val="99"/>
    <w:unhideWhenUsed/>
    <w:rsid w:val="004753ED"/>
    <w:pPr>
      <w:spacing w:after="200"/>
    </w:pPr>
    <w:rPr>
      <w:rFonts w:ascii="Calibri" w:eastAsia="Calibri" w:hAnsi="Calibri"/>
      <w:sz w:val="20"/>
      <w:szCs w:val="20"/>
      <w:lang w:val="en-US" w:eastAsia="en-US"/>
    </w:rPr>
  </w:style>
  <w:style w:type="character" w:customStyle="1" w:styleId="af3">
    <w:name w:val="Текст примечания Знак"/>
    <w:basedOn w:val="a0"/>
    <w:link w:val="af2"/>
    <w:uiPriority w:val="99"/>
    <w:rsid w:val="004753ED"/>
    <w:rPr>
      <w:rFonts w:ascii="Calibri" w:eastAsia="Calibri" w:hAnsi="Calibri" w:cs="Times New Roman"/>
    </w:rPr>
  </w:style>
  <w:style w:type="paragraph" w:styleId="af4">
    <w:name w:val="annotation subject"/>
    <w:basedOn w:val="af2"/>
    <w:next w:val="af2"/>
    <w:link w:val="af5"/>
    <w:rsid w:val="000A7872"/>
    <w:pPr>
      <w:spacing w:after="0"/>
    </w:pPr>
    <w:rPr>
      <w:rFonts w:ascii="Times New Roman" w:eastAsia="Times New Roman" w:hAnsi="Times New Roman"/>
      <w:b/>
      <w:bCs/>
      <w:lang w:val="ru-RU" w:eastAsia="ru-RU"/>
    </w:rPr>
  </w:style>
  <w:style w:type="character" w:customStyle="1" w:styleId="af5">
    <w:name w:val="Тема примечания Знак"/>
    <w:basedOn w:val="af3"/>
    <w:link w:val="af4"/>
    <w:rsid w:val="000A7872"/>
    <w:rPr>
      <w:rFonts w:ascii="Calibri" w:eastAsia="Calibri" w:hAnsi="Calibri" w:cs="Times New Roman"/>
      <w:b/>
      <w:bCs/>
      <w:lang w:val="ru-RU" w:eastAsia="ru-RU"/>
    </w:rPr>
  </w:style>
  <w:style w:type="character" w:customStyle="1" w:styleId="Exact">
    <w:name w:val="Подпись к картинке Exact"/>
    <w:basedOn w:val="a0"/>
    <w:link w:val="af6"/>
    <w:rsid w:val="00710D02"/>
    <w:rPr>
      <w:rFonts w:ascii="Tahoma" w:eastAsia="Tahoma" w:hAnsi="Tahoma" w:cs="Tahoma"/>
      <w:b/>
      <w:bCs/>
      <w:spacing w:val="3"/>
      <w:sz w:val="23"/>
      <w:szCs w:val="23"/>
      <w:shd w:val="clear" w:color="auto" w:fill="FFFFFF"/>
    </w:rPr>
  </w:style>
  <w:style w:type="paragraph" w:customStyle="1" w:styleId="af6">
    <w:name w:val="Подпись к картинке"/>
    <w:basedOn w:val="a"/>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a0"/>
    <w:rsid w:val="00E364DD"/>
    <w:rPr>
      <w:rFonts w:ascii="Tahoma" w:eastAsia="Tahoma" w:hAnsi="Tahoma" w:cs="Tahoma"/>
      <w:b w:val="0"/>
      <w:bCs w:val="0"/>
      <w:i w:val="0"/>
      <w:iCs w:val="0"/>
      <w:smallCaps w:val="0"/>
      <w:strike w:val="0"/>
      <w:spacing w:val="5"/>
      <w:sz w:val="20"/>
      <w:szCs w:val="20"/>
      <w:u w:val="none"/>
    </w:rPr>
  </w:style>
  <w:style w:type="paragraph" w:styleId="af7">
    <w:name w:val="Body Text"/>
    <w:basedOn w:val="a"/>
    <w:link w:val="af8"/>
    <w:rsid w:val="00C23EAD"/>
    <w:pPr>
      <w:spacing w:after="120"/>
    </w:pPr>
  </w:style>
  <w:style w:type="character" w:customStyle="1" w:styleId="af8">
    <w:name w:val="Основной текст Знак"/>
    <w:basedOn w:val="a0"/>
    <w:link w:val="af7"/>
    <w:rsid w:val="00C23EAD"/>
    <w:rPr>
      <w:sz w:val="24"/>
      <w:szCs w:val="24"/>
      <w:lang w:val="ru-RU" w:eastAsia="ru-RU"/>
    </w:rPr>
  </w:style>
  <w:style w:type="character" w:customStyle="1" w:styleId="ac">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lp1 Знак"/>
    <w:link w:val="ab"/>
    <w:uiPriority w:val="34"/>
    <w:locked/>
    <w:rsid w:val="00D820C3"/>
    <w:rPr>
      <w:rFonts w:ascii="Times Armenian" w:hAnsi="Times Armenian" w:cs="Times Armenian"/>
      <w:sz w:val="24"/>
      <w:szCs w:val="24"/>
      <w:lang w:val="ru-RU" w:eastAsia="ru-RU"/>
    </w:rPr>
  </w:style>
  <w:style w:type="character" w:customStyle="1" w:styleId="aa">
    <w:name w:val="Без интервала Знак"/>
    <w:link w:val="a9"/>
    <w:locked/>
    <w:rsid w:val="0061458B"/>
    <w:rPr>
      <w:rFonts w:ascii="Calibri" w:eastAsia="Calibri" w:hAnsi="Calibri"/>
      <w:sz w:val="22"/>
      <w:szCs w:val="22"/>
    </w:rPr>
  </w:style>
  <w:style w:type="character" w:customStyle="1" w:styleId="af9">
    <w:name w:val="Колонтитул_"/>
    <w:basedOn w:val="a0"/>
    <w:link w:val="afa"/>
    <w:rsid w:val="00D122B4"/>
    <w:rPr>
      <w:rFonts w:ascii="Tahoma" w:eastAsia="Tahoma" w:hAnsi="Tahoma" w:cs="Tahoma"/>
      <w:spacing w:val="-10"/>
      <w:shd w:val="clear" w:color="auto" w:fill="FFFFFF"/>
    </w:rPr>
  </w:style>
  <w:style w:type="paragraph" w:customStyle="1" w:styleId="afa">
    <w:name w:val="Колонтитул"/>
    <w:basedOn w:val="a"/>
    <w:link w:val="af9"/>
    <w:rsid w:val="00D122B4"/>
    <w:pPr>
      <w:widowControl w:val="0"/>
      <w:shd w:val="clear" w:color="auto" w:fill="FFFFFF"/>
      <w:spacing w:line="0" w:lineRule="atLeast"/>
    </w:pPr>
    <w:rPr>
      <w:rFonts w:ascii="Tahoma" w:eastAsia="Tahoma" w:hAnsi="Tahoma" w:cs="Tahoma"/>
      <w:spacing w:val="-10"/>
      <w:sz w:val="20"/>
      <w:szCs w:val="20"/>
      <w:lang w:val="en-US" w:eastAsia="en-US"/>
    </w:rPr>
  </w:style>
  <w:style w:type="paragraph" w:customStyle="1" w:styleId="2">
    <w:name w:val="Основной текст2"/>
    <w:basedOn w:val="a"/>
    <w:rsid w:val="00E0108D"/>
    <w:pPr>
      <w:widowControl w:val="0"/>
      <w:shd w:val="clear" w:color="auto" w:fill="FFFFFF"/>
      <w:spacing w:before="300" w:after="300" w:line="317" w:lineRule="exact"/>
      <w:jc w:val="both"/>
    </w:pPr>
    <w:rPr>
      <w:rFonts w:ascii="Tahoma" w:eastAsia="Tahoma" w:hAnsi="Tahoma" w:cs="Tahoma"/>
      <w:color w:val="000000"/>
      <w:sz w:val="21"/>
      <w:szCs w:val="21"/>
      <w:lang w:val="hy-AM" w:eastAsia="hy-AM" w:bidi="hy-AM"/>
    </w:rPr>
  </w:style>
  <w:style w:type="character" w:customStyle="1" w:styleId="gmaildefault">
    <w:name w:val="gmail_default"/>
    <w:basedOn w:val="a0"/>
    <w:rsid w:val="00AA5358"/>
  </w:style>
</w:styles>
</file>

<file path=word/webSettings.xml><?xml version="1.0" encoding="utf-8"?>
<w:webSettings xmlns:r="http://schemas.openxmlformats.org/officeDocument/2006/relationships" xmlns:w="http://schemas.openxmlformats.org/wordprocessingml/2006/main">
  <w:divs>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43529857">
      <w:bodyDiv w:val="1"/>
      <w:marLeft w:val="0"/>
      <w:marRight w:val="0"/>
      <w:marTop w:val="0"/>
      <w:marBottom w:val="0"/>
      <w:divBdr>
        <w:top w:val="none" w:sz="0" w:space="0" w:color="auto"/>
        <w:left w:val="none" w:sz="0" w:space="0" w:color="auto"/>
        <w:bottom w:val="none" w:sz="0" w:space="0" w:color="auto"/>
        <w:right w:val="none" w:sz="0" w:space="0" w:color="auto"/>
      </w:divBdr>
      <w:divsChild>
        <w:div w:id="1231039418">
          <w:marLeft w:val="0"/>
          <w:marRight w:val="0"/>
          <w:marTop w:val="0"/>
          <w:marBottom w:val="0"/>
          <w:divBdr>
            <w:top w:val="none" w:sz="0" w:space="0" w:color="auto"/>
            <w:left w:val="none" w:sz="0" w:space="0" w:color="auto"/>
            <w:bottom w:val="none" w:sz="0" w:space="0" w:color="auto"/>
            <w:right w:val="none" w:sz="0" w:space="0" w:color="auto"/>
          </w:divBdr>
          <w:divsChild>
            <w:div w:id="93895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191264919">
      <w:bodyDiv w:val="1"/>
      <w:marLeft w:val="0"/>
      <w:marRight w:val="0"/>
      <w:marTop w:val="0"/>
      <w:marBottom w:val="0"/>
      <w:divBdr>
        <w:top w:val="none" w:sz="0" w:space="0" w:color="auto"/>
        <w:left w:val="none" w:sz="0" w:space="0" w:color="auto"/>
        <w:bottom w:val="none" w:sz="0" w:space="0" w:color="auto"/>
        <w:right w:val="none" w:sz="0" w:space="0" w:color="auto"/>
      </w:divBdr>
      <w:divsChild>
        <w:div w:id="643241060">
          <w:marLeft w:val="0"/>
          <w:marRight w:val="0"/>
          <w:marTop w:val="0"/>
          <w:marBottom w:val="0"/>
          <w:divBdr>
            <w:top w:val="none" w:sz="0" w:space="0" w:color="auto"/>
            <w:left w:val="none" w:sz="0" w:space="0" w:color="auto"/>
            <w:bottom w:val="none" w:sz="0" w:space="0" w:color="auto"/>
            <w:right w:val="none" w:sz="0" w:space="0" w:color="auto"/>
          </w:divBdr>
          <w:divsChild>
            <w:div w:id="44330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66037">
      <w:bodyDiv w:val="1"/>
      <w:marLeft w:val="0"/>
      <w:marRight w:val="0"/>
      <w:marTop w:val="0"/>
      <w:marBottom w:val="0"/>
      <w:divBdr>
        <w:top w:val="none" w:sz="0" w:space="0" w:color="auto"/>
        <w:left w:val="none" w:sz="0" w:space="0" w:color="auto"/>
        <w:bottom w:val="none" w:sz="0" w:space="0" w:color="auto"/>
        <w:right w:val="none" w:sz="0" w:space="0" w:color="auto"/>
      </w:divBdr>
      <w:divsChild>
        <w:div w:id="1174608809">
          <w:marLeft w:val="0"/>
          <w:marRight w:val="0"/>
          <w:marTop w:val="0"/>
          <w:marBottom w:val="0"/>
          <w:divBdr>
            <w:top w:val="none" w:sz="0" w:space="0" w:color="auto"/>
            <w:left w:val="none" w:sz="0" w:space="0" w:color="auto"/>
            <w:bottom w:val="none" w:sz="0" w:space="0" w:color="auto"/>
            <w:right w:val="none" w:sz="0" w:space="0" w:color="auto"/>
          </w:divBdr>
          <w:divsChild>
            <w:div w:id="199513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50116577">
      <w:bodyDiv w:val="1"/>
      <w:marLeft w:val="0"/>
      <w:marRight w:val="0"/>
      <w:marTop w:val="0"/>
      <w:marBottom w:val="0"/>
      <w:divBdr>
        <w:top w:val="none" w:sz="0" w:space="0" w:color="auto"/>
        <w:left w:val="none" w:sz="0" w:space="0" w:color="auto"/>
        <w:bottom w:val="none" w:sz="0" w:space="0" w:color="auto"/>
        <w:right w:val="none" w:sz="0" w:space="0" w:color="auto"/>
      </w:divBdr>
      <w:divsChild>
        <w:div w:id="206915606">
          <w:marLeft w:val="0"/>
          <w:marRight w:val="0"/>
          <w:marTop w:val="0"/>
          <w:marBottom w:val="0"/>
          <w:divBdr>
            <w:top w:val="none" w:sz="0" w:space="0" w:color="auto"/>
            <w:left w:val="none" w:sz="0" w:space="0" w:color="auto"/>
            <w:bottom w:val="none" w:sz="0" w:space="0" w:color="auto"/>
            <w:right w:val="none" w:sz="0" w:space="0" w:color="auto"/>
          </w:divBdr>
          <w:divsChild>
            <w:div w:id="64562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630550">
      <w:bodyDiv w:val="1"/>
      <w:marLeft w:val="0"/>
      <w:marRight w:val="0"/>
      <w:marTop w:val="0"/>
      <w:marBottom w:val="0"/>
      <w:divBdr>
        <w:top w:val="none" w:sz="0" w:space="0" w:color="auto"/>
        <w:left w:val="none" w:sz="0" w:space="0" w:color="auto"/>
        <w:bottom w:val="none" w:sz="0" w:space="0" w:color="auto"/>
        <w:right w:val="none" w:sz="0" w:space="0" w:color="auto"/>
      </w:divBdr>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262610086">
      <w:bodyDiv w:val="1"/>
      <w:marLeft w:val="0"/>
      <w:marRight w:val="0"/>
      <w:marTop w:val="0"/>
      <w:marBottom w:val="0"/>
      <w:divBdr>
        <w:top w:val="none" w:sz="0" w:space="0" w:color="auto"/>
        <w:left w:val="none" w:sz="0" w:space="0" w:color="auto"/>
        <w:bottom w:val="none" w:sz="0" w:space="0" w:color="auto"/>
        <w:right w:val="none" w:sz="0" w:space="0" w:color="auto"/>
      </w:divBdr>
      <w:divsChild>
        <w:div w:id="1045324842">
          <w:marLeft w:val="0"/>
          <w:marRight w:val="0"/>
          <w:marTop w:val="0"/>
          <w:marBottom w:val="0"/>
          <w:divBdr>
            <w:top w:val="none" w:sz="0" w:space="0" w:color="auto"/>
            <w:left w:val="none" w:sz="0" w:space="0" w:color="auto"/>
            <w:bottom w:val="none" w:sz="0" w:space="0" w:color="auto"/>
            <w:right w:val="none" w:sz="0" w:space="0" w:color="auto"/>
          </w:divBdr>
          <w:divsChild>
            <w:div w:id="17681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470167">
      <w:bodyDiv w:val="1"/>
      <w:marLeft w:val="0"/>
      <w:marRight w:val="0"/>
      <w:marTop w:val="0"/>
      <w:marBottom w:val="0"/>
      <w:divBdr>
        <w:top w:val="none" w:sz="0" w:space="0" w:color="auto"/>
        <w:left w:val="none" w:sz="0" w:space="0" w:color="auto"/>
        <w:bottom w:val="none" w:sz="0" w:space="0" w:color="auto"/>
        <w:right w:val="none" w:sz="0" w:space="0" w:color="auto"/>
      </w:divBdr>
      <w:divsChild>
        <w:div w:id="1073818741">
          <w:marLeft w:val="0"/>
          <w:marRight w:val="0"/>
          <w:marTop w:val="0"/>
          <w:marBottom w:val="0"/>
          <w:divBdr>
            <w:top w:val="none" w:sz="0" w:space="0" w:color="auto"/>
            <w:left w:val="none" w:sz="0" w:space="0" w:color="auto"/>
            <w:bottom w:val="none" w:sz="0" w:space="0" w:color="auto"/>
            <w:right w:val="none" w:sz="0" w:space="0" w:color="auto"/>
          </w:divBdr>
          <w:divsChild>
            <w:div w:id="131972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63333975">
      <w:bodyDiv w:val="1"/>
      <w:marLeft w:val="0"/>
      <w:marRight w:val="0"/>
      <w:marTop w:val="0"/>
      <w:marBottom w:val="0"/>
      <w:divBdr>
        <w:top w:val="none" w:sz="0" w:space="0" w:color="auto"/>
        <w:left w:val="none" w:sz="0" w:space="0" w:color="auto"/>
        <w:bottom w:val="none" w:sz="0" w:space="0" w:color="auto"/>
        <w:right w:val="none" w:sz="0" w:space="0" w:color="auto"/>
      </w:divBdr>
      <w:divsChild>
        <w:div w:id="421688548">
          <w:marLeft w:val="0"/>
          <w:marRight w:val="0"/>
          <w:marTop w:val="0"/>
          <w:marBottom w:val="0"/>
          <w:divBdr>
            <w:top w:val="none" w:sz="0" w:space="0" w:color="auto"/>
            <w:left w:val="none" w:sz="0" w:space="0" w:color="auto"/>
            <w:bottom w:val="none" w:sz="0" w:space="0" w:color="auto"/>
            <w:right w:val="none" w:sz="0" w:space="0" w:color="auto"/>
          </w:divBdr>
          <w:divsChild>
            <w:div w:id="113359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390972">
      <w:bodyDiv w:val="1"/>
      <w:marLeft w:val="0"/>
      <w:marRight w:val="0"/>
      <w:marTop w:val="0"/>
      <w:marBottom w:val="0"/>
      <w:divBdr>
        <w:top w:val="none" w:sz="0" w:space="0" w:color="auto"/>
        <w:left w:val="none" w:sz="0" w:space="0" w:color="auto"/>
        <w:bottom w:val="none" w:sz="0" w:space="0" w:color="auto"/>
        <w:right w:val="none" w:sz="0" w:space="0" w:color="auto"/>
      </w:divBdr>
      <w:divsChild>
        <w:div w:id="1394963037">
          <w:marLeft w:val="0"/>
          <w:marRight w:val="0"/>
          <w:marTop w:val="0"/>
          <w:marBottom w:val="0"/>
          <w:divBdr>
            <w:top w:val="none" w:sz="0" w:space="0" w:color="auto"/>
            <w:left w:val="none" w:sz="0" w:space="0" w:color="auto"/>
            <w:bottom w:val="none" w:sz="0" w:space="0" w:color="auto"/>
            <w:right w:val="none" w:sz="0" w:space="0" w:color="auto"/>
          </w:divBdr>
          <w:divsChild>
            <w:div w:id="2026054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785962">
      <w:bodyDiv w:val="1"/>
      <w:marLeft w:val="0"/>
      <w:marRight w:val="0"/>
      <w:marTop w:val="0"/>
      <w:marBottom w:val="0"/>
      <w:divBdr>
        <w:top w:val="none" w:sz="0" w:space="0" w:color="auto"/>
        <w:left w:val="none" w:sz="0" w:space="0" w:color="auto"/>
        <w:bottom w:val="none" w:sz="0" w:space="0" w:color="auto"/>
        <w:right w:val="none" w:sz="0" w:space="0" w:color="auto"/>
      </w:divBdr>
      <w:divsChild>
        <w:div w:id="1235778138">
          <w:marLeft w:val="0"/>
          <w:marRight w:val="0"/>
          <w:marTop w:val="0"/>
          <w:marBottom w:val="0"/>
          <w:divBdr>
            <w:top w:val="none" w:sz="0" w:space="0" w:color="auto"/>
            <w:left w:val="none" w:sz="0" w:space="0" w:color="auto"/>
            <w:bottom w:val="none" w:sz="0" w:space="0" w:color="auto"/>
            <w:right w:val="none" w:sz="0" w:space="0" w:color="auto"/>
          </w:divBdr>
          <w:divsChild>
            <w:div w:id="80481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917367">
      <w:bodyDiv w:val="1"/>
      <w:marLeft w:val="0"/>
      <w:marRight w:val="0"/>
      <w:marTop w:val="0"/>
      <w:marBottom w:val="0"/>
      <w:divBdr>
        <w:top w:val="none" w:sz="0" w:space="0" w:color="auto"/>
        <w:left w:val="none" w:sz="0" w:space="0" w:color="auto"/>
        <w:bottom w:val="none" w:sz="0" w:space="0" w:color="auto"/>
        <w:right w:val="none" w:sz="0" w:space="0" w:color="auto"/>
      </w:divBdr>
      <w:divsChild>
        <w:div w:id="1477382644">
          <w:marLeft w:val="0"/>
          <w:marRight w:val="0"/>
          <w:marTop w:val="0"/>
          <w:marBottom w:val="0"/>
          <w:divBdr>
            <w:top w:val="none" w:sz="0" w:space="0" w:color="auto"/>
            <w:left w:val="none" w:sz="0" w:space="0" w:color="auto"/>
            <w:bottom w:val="none" w:sz="0" w:space="0" w:color="auto"/>
            <w:right w:val="none" w:sz="0" w:space="0" w:color="auto"/>
          </w:divBdr>
          <w:divsChild>
            <w:div w:id="119172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292003">
      <w:bodyDiv w:val="1"/>
      <w:marLeft w:val="0"/>
      <w:marRight w:val="0"/>
      <w:marTop w:val="0"/>
      <w:marBottom w:val="0"/>
      <w:divBdr>
        <w:top w:val="none" w:sz="0" w:space="0" w:color="auto"/>
        <w:left w:val="none" w:sz="0" w:space="0" w:color="auto"/>
        <w:bottom w:val="none" w:sz="0" w:space="0" w:color="auto"/>
        <w:right w:val="none" w:sz="0" w:space="0" w:color="auto"/>
      </w:divBdr>
      <w:divsChild>
        <w:div w:id="1418358747">
          <w:marLeft w:val="0"/>
          <w:marRight w:val="0"/>
          <w:marTop w:val="0"/>
          <w:marBottom w:val="0"/>
          <w:divBdr>
            <w:top w:val="none" w:sz="0" w:space="0" w:color="auto"/>
            <w:left w:val="none" w:sz="0" w:space="0" w:color="auto"/>
            <w:bottom w:val="none" w:sz="0" w:space="0" w:color="auto"/>
            <w:right w:val="none" w:sz="0" w:space="0" w:color="auto"/>
          </w:divBdr>
          <w:divsChild>
            <w:div w:id="159385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886350">
      <w:bodyDiv w:val="1"/>
      <w:marLeft w:val="0"/>
      <w:marRight w:val="0"/>
      <w:marTop w:val="0"/>
      <w:marBottom w:val="0"/>
      <w:divBdr>
        <w:top w:val="none" w:sz="0" w:space="0" w:color="auto"/>
        <w:left w:val="none" w:sz="0" w:space="0" w:color="auto"/>
        <w:bottom w:val="none" w:sz="0" w:space="0" w:color="auto"/>
        <w:right w:val="none" w:sz="0" w:space="0" w:color="auto"/>
      </w:divBdr>
      <w:divsChild>
        <w:div w:id="1834683307">
          <w:marLeft w:val="0"/>
          <w:marRight w:val="0"/>
          <w:marTop w:val="0"/>
          <w:marBottom w:val="0"/>
          <w:divBdr>
            <w:top w:val="none" w:sz="0" w:space="0" w:color="auto"/>
            <w:left w:val="none" w:sz="0" w:space="0" w:color="auto"/>
            <w:bottom w:val="none" w:sz="0" w:space="0" w:color="auto"/>
            <w:right w:val="none" w:sz="0" w:space="0" w:color="auto"/>
          </w:divBdr>
          <w:divsChild>
            <w:div w:id="169588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483594354">
      <w:bodyDiv w:val="1"/>
      <w:marLeft w:val="0"/>
      <w:marRight w:val="0"/>
      <w:marTop w:val="0"/>
      <w:marBottom w:val="0"/>
      <w:divBdr>
        <w:top w:val="none" w:sz="0" w:space="0" w:color="auto"/>
        <w:left w:val="none" w:sz="0" w:space="0" w:color="auto"/>
        <w:bottom w:val="none" w:sz="0" w:space="0" w:color="auto"/>
        <w:right w:val="none" w:sz="0" w:space="0" w:color="auto"/>
      </w:divBdr>
      <w:divsChild>
        <w:div w:id="2010257166">
          <w:marLeft w:val="0"/>
          <w:marRight w:val="0"/>
          <w:marTop w:val="0"/>
          <w:marBottom w:val="0"/>
          <w:divBdr>
            <w:top w:val="none" w:sz="0" w:space="0" w:color="auto"/>
            <w:left w:val="none" w:sz="0" w:space="0" w:color="auto"/>
            <w:bottom w:val="none" w:sz="0" w:space="0" w:color="auto"/>
            <w:right w:val="none" w:sz="0" w:space="0" w:color="auto"/>
          </w:divBdr>
          <w:divsChild>
            <w:div w:id="57497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558437300">
      <w:bodyDiv w:val="1"/>
      <w:marLeft w:val="0"/>
      <w:marRight w:val="0"/>
      <w:marTop w:val="0"/>
      <w:marBottom w:val="0"/>
      <w:divBdr>
        <w:top w:val="none" w:sz="0" w:space="0" w:color="auto"/>
        <w:left w:val="none" w:sz="0" w:space="0" w:color="auto"/>
        <w:bottom w:val="none" w:sz="0" w:space="0" w:color="auto"/>
        <w:right w:val="none" w:sz="0" w:space="0" w:color="auto"/>
      </w:divBdr>
      <w:divsChild>
        <w:div w:id="1099175915">
          <w:marLeft w:val="0"/>
          <w:marRight w:val="0"/>
          <w:marTop w:val="0"/>
          <w:marBottom w:val="0"/>
          <w:divBdr>
            <w:top w:val="none" w:sz="0" w:space="0" w:color="auto"/>
            <w:left w:val="none" w:sz="0" w:space="0" w:color="auto"/>
            <w:bottom w:val="none" w:sz="0" w:space="0" w:color="auto"/>
            <w:right w:val="none" w:sz="0" w:space="0" w:color="auto"/>
          </w:divBdr>
          <w:divsChild>
            <w:div w:id="51288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335588">
      <w:bodyDiv w:val="1"/>
      <w:marLeft w:val="0"/>
      <w:marRight w:val="0"/>
      <w:marTop w:val="0"/>
      <w:marBottom w:val="0"/>
      <w:divBdr>
        <w:top w:val="none" w:sz="0" w:space="0" w:color="auto"/>
        <w:left w:val="none" w:sz="0" w:space="0" w:color="auto"/>
        <w:bottom w:val="none" w:sz="0" w:space="0" w:color="auto"/>
        <w:right w:val="none" w:sz="0" w:space="0" w:color="auto"/>
      </w:divBdr>
      <w:divsChild>
        <w:div w:id="1521822868">
          <w:marLeft w:val="0"/>
          <w:marRight w:val="0"/>
          <w:marTop w:val="0"/>
          <w:marBottom w:val="0"/>
          <w:divBdr>
            <w:top w:val="none" w:sz="0" w:space="0" w:color="auto"/>
            <w:left w:val="none" w:sz="0" w:space="0" w:color="auto"/>
            <w:bottom w:val="none" w:sz="0" w:space="0" w:color="auto"/>
            <w:right w:val="none" w:sz="0" w:space="0" w:color="auto"/>
          </w:divBdr>
          <w:divsChild>
            <w:div w:id="2591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877838">
      <w:bodyDiv w:val="1"/>
      <w:marLeft w:val="0"/>
      <w:marRight w:val="0"/>
      <w:marTop w:val="0"/>
      <w:marBottom w:val="0"/>
      <w:divBdr>
        <w:top w:val="none" w:sz="0" w:space="0" w:color="auto"/>
        <w:left w:val="none" w:sz="0" w:space="0" w:color="auto"/>
        <w:bottom w:val="none" w:sz="0" w:space="0" w:color="auto"/>
        <w:right w:val="none" w:sz="0" w:space="0" w:color="auto"/>
      </w:divBdr>
      <w:divsChild>
        <w:div w:id="1004747424">
          <w:marLeft w:val="0"/>
          <w:marRight w:val="0"/>
          <w:marTop w:val="0"/>
          <w:marBottom w:val="0"/>
          <w:divBdr>
            <w:top w:val="none" w:sz="0" w:space="0" w:color="auto"/>
            <w:left w:val="none" w:sz="0" w:space="0" w:color="auto"/>
            <w:bottom w:val="none" w:sz="0" w:space="0" w:color="auto"/>
            <w:right w:val="none" w:sz="0" w:space="0" w:color="auto"/>
          </w:divBdr>
          <w:divsChild>
            <w:div w:id="198504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83676694">
      <w:bodyDiv w:val="1"/>
      <w:marLeft w:val="0"/>
      <w:marRight w:val="0"/>
      <w:marTop w:val="0"/>
      <w:marBottom w:val="0"/>
      <w:divBdr>
        <w:top w:val="none" w:sz="0" w:space="0" w:color="auto"/>
        <w:left w:val="none" w:sz="0" w:space="0" w:color="auto"/>
        <w:bottom w:val="none" w:sz="0" w:space="0" w:color="auto"/>
        <w:right w:val="none" w:sz="0" w:space="0" w:color="auto"/>
      </w:divBdr>
      <w:divsChild>
        <w:div w:id="1127351889">
          <w:marLeft w:val="0"/>
          <w:marRight w:val="0"/>
          <w:marTop w:val="0"/>
          <w:marBottom w:val="0"/>
          <w:divBdr>
            <w:top w:val="none" w:sz="0" w:space="0" w:color="auto"/>
            <w:left w:val="none" w:sz="0" w:space="0" w:color="auto"/>
            <w:bottom w:val="none" w:sz="0" w:space="0" w:color="auto"/>
            <w:right w:val="none" w:sz="0" w:space="0" w:color="auto"/>
          </w:divBdr>
          <w:divsChild>
            <w:div w:id="413476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803708">
      <w:bodyDiv w:val="1"/>
      <w:marLeft w:val="0"/>
      <w:marRight w:val="0"/>
      <w:marTop w:val="0"/>
      <w:marBottom w:val="0"/>
      <w:divBdr>
        <w:top w:val="none" w:sz="0" w:space="0" w:color="auto"/>
        <w:left w:val="none" w:sz="0" w:space="0" w:color="auto"/>
        <w:bottom w:val="none" w:sz="0" w:space="0" w:color="auto"/>
        <w:right w:val="none" w:sz="0" w:space="0" w:color="auto"/>
      </w:divBdr>
      <w:divsChild>
        <w:div w:id="987170550">
          <w:marLeft w:val="0"/>
          <w:marRight w:val="0"/>
          <w:marTop w:val="0"/>
          <w:marBottom w:val="0"/>
          <w:divBdr>
            <w:top w:val="none" w:sz="0" w:space="0" w:color="auto"/>
            <w:left w:val="none" w:sz="0" w:space="0" w:color="auto"/>
            <w:bottom w:val="none" w:sz="0" w:space="0" w:color="auto"/>
            <w:right w:val="none" w:sz="0" w:space="0" w:color="auto"/>
          </w:divBdr>
          <w:divsChild>
            <w:div w:id="104209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0126063">
      <w:bodyDiv w:val="1"/>
      <w:marLeft w:val="0"/>
      <w:marRight w:val="0"/>
      <w:marTop w:val="0"/>
      <w:marBottom w:val="0"/>
      <w:divBdr>
        <w:top w:val="none" w:sz="0" w:space="0" w:color="auto"/>
        <w:left w:val="none" w:sz="0" w:space="0" w:color="auto"/>
        <w:bottom w:val="none" w:sz="0" w:space="0" w:color="auto"/>
        <w:right w:val="none" w:sz="0" w:space="0" w:color="auto"/>
      </w:divBdr>
      <w:divsChild>
        <w:div w:id="2173287">
          <w:marLeft w:val="0"/>
          <w:marRight w:val="0"/>
          <w:marTop w:val="0"/>
          <w:marBottom w:val="0"/>
          <w:divBdr>
            <w:top w:val="none" w:sz="0" w:space="0" w:color="auto"/>
            <w:left w:val="none" w:sz="0" w:space="0" w:color="auto"/>
            <w:bottom w:val="none" w:sz="0" w:space="0" w:color="auto"/>
            <w:right w:val="none" w:sz="0" w:space="0" w:color="auto"/>
          </w:divBdr>
          <w:divsChild>
            <w:div w:id="75408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08281690">
      <w:bodyDiv w:val="1"/>
      <w:marLeft w:val="0"/>
      <w:marRight w:val="0"/>
      <w:marTop w:val="0"/>
      <w:marBottom w:val="0"/>
      <w:divBdr>
        <w:top w:val="none" w:sz="0" w:space="0" w:color="auto"/>
        <w:left w:val="none" w:sz="0" w:space="0" w:color="auto"/>
        <w:bottom w:val="none" w:sz="0" w:space="0" w:color="auto"/>
        <w:right w:val="none" w:sz="0" w:space="0" w:color="auto"/>
      </w:divBdr>
      <w:divsChild>
        <w:div w:id="1886063000">
          <w:marLeft w:val="0"/>
          <w:marRight w:val="0"/>
          <w:marTop w:val="0"/>
          <w:marBottom w:val="0"/>
          <w:divBdr>
            <w:top w:val="none" w:sz="0" w:space="0" w:color="auto"/>
            <w:left w:val="none" w:sz="0" w:space="0" w:color="auto"/>
            <w:bottom w:val="none" w:sz="0" w:space="0" w:color="auto"/>
            <w:right w:val="none" w:sz="0" w:space="0" w:color="auto"/>
          </w:divBdr>
          <w:divsChild>
            <w:div w:id="823278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571862">
      <w:bodyDiv w:val="1"/>
      <w:marLeft w:val="0"/>
      <w:marRight w:val="0"/>
      <w:marTop w:val="0"/>
      <w:marBottom w:val="0"/>
      <w:divBdr>
        <w:top w:val="none" w:sz="0" w:space="0" w:color="auto"/>
        <w:left w:val="none" w:sz="0" w:space="0" w:color="auto"/>
        <w:bottom w:val="none" w:sz="0" w:space="0" w:color="auto"/>
        <w:right w:val="none" w:sz="0" w:space="0" w:color="auto"/>
      </w:divBdr>
    </w:div>
    <w:div w:id="877467952">
      <w:bodyDiv w:val="1"/>
      <w:marLeft w:val="0"/>
      <w:marRight w:val="0"/>
      <w:marTop w:val="0"/>
      <w:marBottom w:val="0"/>
      <w:divBdr>
        <w:top w:val="none" w:sz="0" w:space="0" w:color="auto"/>
        <w:left w:val="none" w:sz="0" w:space="0" w:color="auto"/>
        <w:bottom w:val="none" w:sz="0" w:space="0" w:color="auto"/>
        <w:right w:val="none" w:sz="0" w:space="0" w:color="auto"/>
      </w:divBdr>
      <w:divsChild>
        <w:div w:id="1495217016">
          <w:marLeft w:val="0"/>
          <w:marRight w:val="0"/>
          <w:marTop w:val="0"/>
          <w:marBottom w:val="0"/>
          <w:divBdr>
            <w:top w:val="none" w:sz="0" w:space="0" w:color="auto"/>
            <w:left w:val="none" w:sz="0" w:space="0" w:color="auto"/>
            <w:bottom w:val="none" w:sz="0" w:space="0" w:color="auto"/>
            <w:right w:val="none" w:sz="0" w:space="0" w:color="auto"/>
          </w:divBdr>
          <w:divsChild>
            <w:div w:id="109760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851540">
      <w:bodyDiv w:val="1"/>
      <w:marLeft w:val="0"/>
      <w:marRight w:val="0"/>
      <w:marTop w:val="0"/>
      <w:marBottom w:val="0"/>
      <w:divBdr>
        <w:top w:val="none" w:sz="0" w:space="0" w:color="auto"/>
        <w:left w:val="none" w:sz="0" w:space="0" w:color="auto"/>
        <w:bottom w:val="none" w:sz="0" w:space="0" w:color="auto"/>
        <w:right w:val="none" w:sz="0" w:space="0" w:color="auto"/>
      </w:divBdr>
      <w:divsChild>
        <w:div w:id="1720739476">
          <w:marLeft w:val="0"/>
          <w:marRight w:val="0"/>
          <w:marTop w:val="0"/>
          <w:marBottom w:val="0"/>
          <w:divBdr>
            <w:top w:val="none" w:sz="0" w:space="0" w:color="auto"/>
            <w:left w:val="none" w:sz="0" w:space="0" w:color="auto"/>
            <w:bottom w:val="none" w:sz="0" w:space="0" w:color="auto"/>
            <w:right w:val="none" w:sz="0" w:space="0" w:color="auto"/>
          </w:divBdr>
          <w:divsChild>
            <w:div w:id="139627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16400788">
      <w:bodyDiv w:val="1"/>
      <w:marLeft w:val="0"/>
      <w:marRight w:val="0"/>
      <w:marTop w:val="0"/>
      <w:marBottom w:val="0"/>
      <w:divBdr>
        <w:top w:val="none" w:sz="0" w:space="0" w:color="auto"/>
        <w:left w:val="none" w:sz="0" w:space="0" w:color="auto"/>
        <w:bottom w:val="none" w:sz="0" w:space="0" w:color="auto"/>
        <w:right w:val="none" w:sz="0" w:space="0" w:color="auto"/>
      </w:divBdr>
      <w:divsChild>
        <w:div w:id="477576363">
          <w:marLeft w:val="0"/>
          <w:marRight w:val="0"/>
          <w:marTop w:val="0"/>
          <w:marBottom w:val="0"/>
          <w:divBdr>
            <w:top w:val="none" w:sz="0" w:space="0" w:color="auto"/>
            <w:left w:val="none" w:sz="0" w:space="0" w:color="auto"/>
            <w:bottom w:val="none" w:sz="0" w:space="0" w:color="auto"/>
            <w:right w:val="none" w:sz="0" w:space="0" w:color="auto"/>
          </w:divBdr>
          <w:divsChild>
            <w:div w:id="25004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581757">
      <w:bodyDiv w:val="1"/>
      <w:marLeft w:val="0"/>
      <w:marRight w:val="0"/>
      <w:marTop w:val="0"/>
      <w:marBottom w:val="0"/>
      <w:divBdr>
        <w:top w:val="none" w:sz="0" w:space="0" w:color="auto"/>
        <w:left w:val="none" w:sz="0" w:space="0" w:color="auto"/>
        <w:bottom w:val="none" w:sz="0" w:space="0" w:color="auto"/>
        <w:right w:val="none" w:sz="0" w:space="0" w:color="auto"/>
      </w:divBdr>
      <w:divsChild>
        <w:div w:id="2071227949">
          <w:marLeft w:val="0"/>
          <w:marRight w:val="0"/>
          <w:marTop w:val="0"/>
          <w:marBottom w:val="0"/>
          <w:divBdr>
            <w:top w:val="none" w:sz="0" w:space="0" w:color="auto"/>
            <w:left w:val="none" w:sz="0" w:space="0" w:color="auto"/>
            <w:bottom w:val="none" w:sz="0" w:space="0" w:color="auto"/>
            <w:right w:val="none" w:sz="0" w:space="0" w:color="auto"/>
          </w:divBdr>
          <w:divsChild>
            <w:div w:id="54140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363561">
      <w:bodyDiv w:val="1"/>
      <w:marLeft w:val="0"/>
      <w:marRight w:val="0"/>
      <w:marTop w:val="0"/>
      <w:marBottom w:val="0"/>
      <w:divBdr>
        <w:top w:val="none" w:sz="0" w:space="0" w:color="auto"/>
        <w:left w:val="none" w:sz="0" w:space="0" w:color="auto"/>
        <w:bottom w:val="none" w:sz="0" w:space="0" w:color="auto"/>
        <w:right w:val="none" w:sz="0" w:space="0" w:color="auto"/>
      </w:divBdr>
      <w:divsChild>
        <w:div w:id="803081146">
          <w:marLeft w:val="0"/>
          <w:marRight w:val="0"/>
          <w:marTop w:val="0"/>
          <w:marBottom w:val="0"/>
          <w:divBdr>
            <w:top w:val="none" w:sz="0" w:space="0" w:color="auto"/>
            <w:left w:val="none" w:sz="0" w:space="0" w:color="auto"/>
            <w:bottom w:val="none" w:sz="0" w:space="0" w:color="auto"/>
            <w:right w:val="none" w:sz="0" w:space="0" w:color="auto"/>
          </w:divBdr>
          <w:divsChild>
            <w:div w:id="73336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339129">
      <w:bodyDiv w:val="1"/>
      <w:marLeft w:val="0"/>
      <w:marRight w:val="0"/>
      <w:marTop w:val="0"/>
      <w:marBottom w:val="0"/>
      <w:divBdr>
        <w:top w:val="none" w:sz="0" w:space="0" w:color="auto"/>
        <w:left w:val="none" w:sz="0" w:space="0" w:color="auto"/>
        <w:bottom w:val="none" w:sz="0" w:space="0" w:color="auto"/>
        <w:right w:val="none" w:sz="0" w:space="0" w:color="auto"/>
      </w:divBdr>
      <w:divsChild>
        <w:div w:id="889536704">
          <w:marLeft w:val="0"/>
          <w:marRight w:val="0"/>
          <w:marTop w:val="0"/>
          <w:marBottom w:val="0"/>
          <w:divBdr>
            <w:top w:val="none" w:sz="0" w:space="0" w:color="auto"/>
            <w:left w:val="none" w:sz="0" w:space="0" w:color="auto"/>
            <w:bottom w:val="none" w:sz="0" w:space="0" w:color="auto"/>
            <w:right w:val="none" w:sz="0" w:space="0" w:color="auto"/>
          </w:divBdr>
          <w:divsChild>
            <w:div w:id="38923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663761">
      <w:bodyDiv w:val="1"/>
      <w:marLeft w:val="0"/>
      <w:marRight w:val="0"/>
      <w:marTop w:val="0"/>
      <w:marBottom w:val="0"/>
      <w:divBdr>
        <w:top w:val="none" w:sz="0" w:space="0" w:color="auto"/>
        <w:left w:val="none" w:sz="0" w:space="0" w:color="auto"/>
        <w:bottom w:val="none" w:sz="0" w:space="0" w:color="auto"/>
        <w:right w:val="none" w:sz="0" w:space="0" w:color="auto"/>
      </w:divBdr>
      <w:divsChild>
        <w:div w:id="99298997">
          <w:marLeft w:val="0"/>
          <w:marRight w:val="0"/>
          <w:marTop w:val="0"/>
          <w:marBottom w:val="0"/>
          <w:divBdr>
            <w:top w:val="none" w:sz="0" w:space="0" w:color="auto"/>
            <w:left w:val="none" w:sz="0" w:space="0" w:color="auto"/>
            <w:bottom w:val="none" w:sz="0" w:space="0" w:color="auto"/>
            <w:right w:val="none" w:sz="0" w:space="0" w:color="auto"/>
          </w:divBdr>
          <w:divsChild>
            <w:div w:id="61001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480490">
      <w:bodyDiv w:val="1"/>
      <w:marLeft w:val="0"/>
      <w:marRight w:val="0"/>
      <w:marTop w:val="0"/>
      <w:marBottom w:val="0"/>
      <w:divBdr>
        <w:top w:val="none" w:sz="0" w:space="0" w:color="auto"/>
        <w:left w:val="none" w:sz="0" w:space="0" w:color="auto"/>
        <w:bottom w:val="none" w:sz="0" w:space="0" w:color="auto"/>
        <w:right w:val="none" w:sz="0" w:space="0" w:color="auto"/>
      </w:divBdr>
      <w:divsChild>
        <w:div w:id="580138502">
          <w:marLeft w:val="0"/>
          <w:marRight w:val="0"/>
          <w:marTop w:val="0"/>
          <w:marBottom w:val="0"/>
          <w:divBdr>
            <w:top w:val="none" w:sz="0" w:space="0" w:color="auto"/>
            <w:left w:val="none" w:sz="0" w:space="0" w:color="auto"/>
            <w:bottom w:val="none" w:sz="0" w:space="0" w:color="auto"/>
            <w:right w:val="none" w:sz="0" w:space="0" w:color="auto"/>
          </w:divBdr>
          <w:divsChild>
            <w:div w:id="154810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955345">
      <w:bodyDiv w:val="1"/>
      <w:marLeft w:val="0"/>
      <w:marRight w:val="0"/>
      <w:marTop w:val="0"/>
      <w:marBottom w:val="0"/>
      <w:divBdr>
        <w:top w:val="none" w:sz="0" w:space="0" w:color="auto"/>
        <w:left w:val="none" w:sz="0" w:space="0" w:color="auto"/>
        <w:bottom w:val="none" w:sz="0" w:space="0" w:color="auto"/>
        <w:right w:val="none" w:sz="0" w:space="0" w:color="auto"/>
      </w:divBdr>
      <w:divsChild>
        <w:div w:id="1684166268">
          <w:marLeft w:val="0"/>
          <w:marRight w:val="0"/>
          <w:marTop w:val="0"/>
          <w:marBottom w:val="0"/>
          <w:divBdr>
            <w:top w:val="none" w:sz="0" w:space="0" w:color="auto"/>
            <w:left w:val="none" w:sz="0" w:space="0" w:color="auto"/>
            <w:bottom w:val="none" w:sz="0" w:space="0" w:color="auto"/>
            <w:right w:val="none" w:sz="0" w:space="0" w:color="auto"/>
          </w:divBdr>
          <w:divsChild>
            <w:div w:id="25642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5534329">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4250892">
      <w:bodyDiv w:val="1"/>
      <w:marLeft w:val="0"/>
      <w:marRight w:val="0"/>
      <w:marTop w:val="0"/>
      <w:marBottom w:val="0"/>
      <w:divBdr>
        <w:top w:val="none" w:sz="0" w:space="0" w:color="auto"/>
        <w:left w:val="none" w:sz="0" w:space="0" w:color="auto"/>
        <w:bottom w:val="none" w:sz="0" w:space="0" w:color="auto"/>
        <w:right w:val="none" w:sz="0" w:space="0" w:color="auto"/>
      </w:divBdr>
      <w:divsChild>
        <w:div w:id="626620807">
          <w:marLeft w:val="0"/>
          <w:marRight w:val="0"/>
          <w:marTop w:val="0"/>
          <w:marBottom w:val="0"/>
          <w:divBdr>
            <w:top w:val="none" w:sz="0" w:space="0" w:color="auto"/>
            <w:left w:val="none" w:sz="0" w:space="0" w:color="auto"/>
            <w:bottom w:val="none" w:sz="0" w:space="0" w:color="auto"/>
            <w:right w:val="none" w:sz="0" w:space="0" w:color="auto"/>
          </w:divBdr>
          <w:divsChild>
            <w:div w:id="20571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166630900">
      <w:bodyDiv w:val="1"/>
      <w:marLeft w:val="0"/>
      <w:marRight w:val="0"/>
      <w:marTop w:val="0"/>
      <w:marBottom w:val="0"/>
      <w:divBdr>
        <w:top w:val="none" w:sz="0" w:space="0" w:color="auto"/>
        <w:left w:val="none" w:sz="0" w:space="0" w:color="auto"/>
        <w:bottom w:val="none" w:sz="0" w:space="0" w:color="auto"/>
        <w:right w:val="none" w:sz="0" w:space="0" w:color="auto"/>
      </w:divBdr>
    </w:div>
    <w:div w:id="1185054598">
      <w:bodyDiv w:val="1"/>
      <w:marLeft w:val="0"/>
      <w:marRight w:val="0"/>
      <w:marTop w:val="0"/>
      <w:marBottom w:val="0"/>
      <w:divBdr>
        <w:top w:val="none" w:sz="0" w:space="0" w:color="auto"/>
        <w:left w:val="none" w:sz="0" w:space="0" w:color="auto"/>
        <w:bottom w:val="none" w:sz="0" w:space="0" w:color="auto"/>
        <w:right w:val="none" w:sz="0" w:space="0" w:color="auto"/>
      </w:divBdr>
      <w:divsChild>
        <w:div w:id="1781608615">
          <w:marLeft w:val="0"/>
          <w:marRight w:val="0"/>
          <w:marTop w:val="0"/>
          <w:marBottom w:val="0"/>
          <w:divBdr>
            <w:top w:val="none" w:sz="0" w:space="0" w:color="auto"/>
            <w:left w:val="none" w:sz="0" w:space="0" w:color="auto"/>
            <w:bottom w:val="none" w:sz="0" w:space="0" w:color="auto"/>
            <w:right w:val="none" w:sz="0" w:space="0" w:color="auto"/>
          </w:divBdr>
          <w:divsChild>
            <w:div w:id="587931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04538">
      <w:bodyDiv w:val="1"/>
      <w:marLeft w:val="0"/>
      <w:marRight w:val="0"/>
      <w:marTop w:val="0"/>
      <w:marBottom w:val="0"/>
      <w:divBdr>
        <w:top w:val="none" w:sz="0" w:space="0" w:color="auto"/>
        <w:left w:val="none" w:sz="0" w:space="0" w:color="auto"/>
        <w:bottom w:val="none" w:sz="0" w:space="0" w:color="auto"/>
        <w:right w:val="none" w:sz="0" w:space="0" w:color="auto"/>
      </w:divBdr>
      <w:divsChild>
        <w:div w:id="1105882427">
          <w:marLeft w:val="0"/>
          <w:marRight w:val="0"/>
          <w:marTop w:val="0"/>
          <w:marBottom w:val="0"/>
          <w:divBdr>
            <w:top w:val="none" w:sz="0" w:space="0" w:color="auto"/>
            <w:left w:val="none" w:sz="0" w:space="0" w:color="auto"/>
            <w:bottom w:val="none" w:sz="0" w:space="0" w:color="auto"/>
            <w:right w:val="none" w:sz="0" w:space="0" w:color="auto"/>
          </w:divBdr>
          <w:divsChild>
            <w:div w:id="28423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983854">
      <w:bodyDiv w:val="1"/>
      <w:marLeft w:val="0"/>
      <w:marRight w:val="0"/>
      <w:marTop w:val="0"/>
      <w:marBottom w:val="0"/>
      <w:divBdr>
        <w:top w:val="none" w:sz="0" w:space="0" w:color="auto"/>
        <w:left w:val="none" w:sz="0" w:space="0" w:color="auto"/>
        <w:bottom w:val="none" w:sz="0" w:space="0" w:color="auto"/>
        <w:right w:val="none" w:sz="0" w:space="0" w:color="auto"/>
      </w:divBdr>
      <w:divsChild>
        <w:div w:id="1273131657">
          <w:marLeft w:val="0"/>
          <w:marRight w:val="0"/>
          <w:marTop w:val="0"/>
          <w:marBottom w:val="0"/>
          <w:divBdr>
            <w:top w:val="none" w:sz="0" w:space="0" w:color="auto"/>
            <w:left w:val="none" w:sz="0" w:space="0" w:color="auto"/>
            <w:bottom w:val="none" w:sz="0" w:space="0" w:color="auto"/>
            <w:right w:val="none" w:sz="0" w:space="0" w:color="auto"/>
          </w:divBdr>
          <w:divsChild>
            <w:div w:id="189531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048391">
      <w:bodyDiv w:val="1"/>
      <w:marLeft w:val="0"/>
      <w:marRight w:val="0"/>
      <w:marTop w:val="0"/>
      <w:marBottom w:val="0"/>
      <w:divBdr>
        <w:top w:val="none" w:sz="0" w:space="0" w:color="auto"/>
        <w:left w:val="none" w:sz="0" w:space="0" w:color="auto"/>
        <w:bottom w:val="none" w:sz="0" w:space="0" w:color="auto"/>
        <w:right w:val="none" w:sz="0" w:space="0" w:color="auto"/>
      </w:divBdr>
      <w:divsChild>
        <w:div w:id="985743022">
          <w:marLeft w:val="0"/>
          <w:marRight w:val="0"/>
          <w:marTop w:val="0"/>
          <w:marBottom w:val="0"/>
          <w:divBdr>
            <w:top w:val="none" w:sz="0" w:space="0" w:color="auto"/>
            <w:left w:val="none" w:sz="0" w:space="0" w:color="auto"/>
            <w:bottom w:val="none" w:sz="0" w:space="0" w:color="auto"/>
            <w:right w:val="none" w:sz="0" w:space="0" w:color="auto"/>
          </w:divBdr>
          <w:divsChild>
            <w:div w:id="77660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850254">
      <w:bodyDiv w:val="1"/>
      <w:marLeft w:val="0"/>
      <w:marRight w:val="0"/>
      <w:marTop w:val="0"/>
      <w:marBottom w:val="0"/>
      <w:divBdr>
        <w:top w:val="none" w:sz="0" w:space="0" w:color="auto"/>
        <w:left w:val="none" w:sz="0" w:space="0" w:color="auto"/>
        <w:bottom w:val="none" w:sz="0" w:space="0" w:color="auto"/>
        <w:right w:val="none" w:sz="0" w:space="0" w:color="auto"/>
      </w:divBdr>
      <w:divsChild>
        <w:div w:id="1336033006">
          <w:marLeft w:val="0"/>
          <w:marRight w:val="0"/>
          <w:marTop w:val="0"/>
          <w:marBottom w:val="0"/>
          <w:divBdr>
            <w:top w:val="none" w:sz="0" w:space="0" w:color="auto"/>
            <w:left w:val="none" w:sz="0" w:space="0" w:color="auto"/>
            <w:bottom w:val="none" w:sz="0" w:space="0" w:color="auto"/>
            <w:right w:val="none" w:sz="0" w:space="0" w:color="auto"/>
          </w:divBdr>
          <w:divsChild>
            <w:div w:id="141554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78751383">
      <w:bodyDiv w:val="1"/>
      <w:marLeft w:val="0"/>
      <w:marRight w:val="0"/>
      <w:marTop w:val="0"/>
      <w:marBottom w:val="0"/>
      <w:divBdr>
        <w:top w:val="none" w:sz="0" w:space="0" w:color="auto"/>
        <w:left w:val="none" w:sz="0" w:space="0" w:color="auto"/>
        <w:bottom w:val="none" w:sz="0" w:space="0" w:color="auto"/>
        <w:right w:val="none" w:sz="0" w:space="0" w:color="auto"/>
      </w:divBdr>
      <w:divsChild>
        <w:div w:id="822621415">
          <w:marLeft w:val="0"/>
          <w:marRight w:val="0"/>
          <w:marTop w:val="0"/>
          <w:marBottom w:val="0"/>
          <w:divBdr>
            <w:top w:val="none" w:sz="0" w:space="0" w:color="auto"/>
            <w:left w:val="none" w:sz="0" w:space="0" w:color="auto"/>
            <w:bottom w:val="none" w:sz="0" w:space="0" w:color="auto"/>
            <w:right w:val="none" w:sz="0" w:space="0" w:color="auto"/>
          </w:divBdr>
          <w:divsChild>
            <w:div w:id="29072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312518332">
      <w:bodyDiv w:val="1"/>
      <w:marLeft w:val="0"/>
      <w:marRight w:val="0"/>
      <w:marTop w:val="0"/>
      <w:marBottom w:val="0"/>
      <w:divBdr>
        <w:top w:val="none" w:sz="0" w:space="0" w:color="auto"/>
        <w:left w:val="none" w:sz="0" w:space="0" w:color="auto"/>
        <w:bottom w:val="none" w:sz="0" w:space="0" w:color="auto"/>
        <w:right w:val="none" w:sz="0" w:space="0" w:color="auto"/>
      </w:divBdr>
      <w:divsChild>
        <w:div w:id="1736053663">
          <w:marLeft w:val="0"/>
          <w:marRight w:val="0"/>
          <w:marTop w:val="0"/>
          <w:marBottom w:val="0"/>
          <w:divBdr>
            <w:top w:val="none" w:sz="0" w:space="0" w:color="auto"/>
            <w:left w:val="none" w:sz="0" w:space="0" w:color="auto"/>
            <w:bottom w:val="none" w:sz="0" w:space="0" w:color="auto"/>
            <w:right w:val="none" w:sz="0" w:space="0" w:color="auto"/>
          </w:divBdr>
          <w:divsChild>
            <w:div w:id="63891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417867">
      <w:bodyDiv w:val="1"/>
      <w:marLeft w:val="0"/>
      <w:marRight w:val="0"/>
      <w:marTop w:val="0"/>
      <w:marBottom w:val="0"/>
      <w:divBdr>
        <w:top w:val="none" w:sz="0" w:space="0" w:color="auto"/>
        <w:left w:val="none" w:sz="0" w:space="0" w:color="auto"/>
        <w:bottom w:val="none" w:sz="0" w:space="0" w:color="auto"/>
        <w:right w:val="none" w:sz="0" w:space="0" w:color="auto"/>
      </w:divBdr>
      <w:divsChild>
        <w:div w:id="255598050">
          <w:marLeft w:val="0"/>
          <w:marRight w:val="0"/>
          <w:marTop w:val="0"/>
          <w:marBottom w:val="0"/>
          <w:divBdr>
            <w:top w:val="none" w:sz="0" w:space="0" w:color="auto"/>
            <w:left w:val="none" w:sz="0" w:space="0" w:color="auto"/>
            <w:bottom w:val="none" w:sz="0" w:space="0" w:color="auto"/>
            <w:right w:val="none" w:sz="0" w:space="0" w:color="auto"/>
          </w:divBdr>
          <w:divsChild>
            <w:div w:id="41262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61799292">
      <w:bodyDiv w:val="1"/>
      <w:marLeft w:val="0"/>
      <w:marRight w:val="0"/>
      <w:marTop w:val="0"/>
      <w:marBottom w:val="0"/>
      <w:divBdr>
        <w:top w:val="none" w:sz="0" w:space="0" w:color="auto"/>
        <w:left w:val="none" w:sz="0" w:space="0" w:color="auto"/>
        <w:bottom w:val="none" w:sz="0" w:space="0" w:color="auto"/>
        <w:right w:val="none" w:sz="0" w:space="0" w:color="auto"/>
      </w:divBdr>
      <w:divsChild>
        <w:div w:id="1045176907">
          <w:marLeft w:val="0"/>
          <w:marRight w:val="0"/>
          <w:marTop w:val="0"/>
          <w:marBottom w:val="0"/>
          <w:divBdr>
            <w:top w:val="none" w:sz="0" w:space="0" w:color="auto"/>
            <w:left w:val="none" w:sz="0" w:space="0" w:color="auto"/>
            <w:bottom w:val="none" w:sz="0" w:space="0" w:color="auto"/>
            <w:right w:val="none" w:sz="0" w:space="0" w:color="auto"/>
          </w:divBdr>
          <w:divsChild>
            <w:div w:id="146619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505168030">
      <w:bodyDiv w:val="1"/>
      <w:marLeft w:val="0"/>
      <w:marRight w:val="0"/>
      <w:marTop w:val="0"/>
      <w:marBottom w:val="0"/>
      <w:divBdr>
        <w:top w:val="none" w:sz="0" w:space="0" w:color="auto"/>
        <w:left w:val="none" w:sz="0" w:space="0" w:color="auto"/>
        <w:bottom w:val="none" w:sz="0" w:space="0" w:color="auto"/>
        <w:right w:val="none" w:sz="0" w:space="0" w:color="auto"/>
      </w:divBdr>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6918733">
      <w:bodyDiv w:val="1"/>
      <w:marLeft w:val="0"/>
      <w:marRight w:val="0"/>
      <w:marTop w:val="0"/>
      <w:marBottom w:val="0"/>
      <w:divBdr>
        <w:top w:val="none" w:sz="0" w:space="0" w:color="auto"/>
        <w:left w:val="none" w:sz="0" w:space="0" w:color="auto"/>
        <w:bottom w:val="none" w:sz="0" w:space="0" w:color="auto"/>
        <w:right w:val="none" w:sz="0" w:space="0" w:color="auto"/>
      </w:divBdr>
      <w:divsChild>
        <w:div w:id="1301036217">
          <w:marLeft w:val="0"/>
          <w:marRight w:val="0"/>
          <w:marTop w:val="0"/>
          <w:marBottom w:val="0"/>
          <w:divBdr>
            <w:top w:val="none" w:sz="0" w:space="0" w:color="auto"/>
            <w:left w:val="none" w:sz="0" w:space="0" w:color="auto"/>
            <w:bottom w:val="none" w:sz="0" w:space="0" w:color="auto"/>
            <w:right w:val="none" w:sz="0" w:space="0" w:color="auto"/>
          </w:divBdr>
          <w:divsChild>
            <w:div w:id="23417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31911692">
      <w:bodyDiv w:val="1"/>
      <w:marLeft w:val="0"/>
      <w:marRight w:val="0"/>
      <w:marTop w:val="0"/>
      <w:marBottom w:val="0"/>
      <w:divBdr>
        <w:top w:val="none" w:sz="0" w:space="0" w:color="auto"/>
        <w:left w:val="none" w:sz="0" w:space="0" w:color="auto"/>
        <w:bottom w:val="none" w:sz="0" w:space="0" w:color="auto"/>
        <w:right w:val="none" w:sz="0" w:space="0" w:color="auto"/>
      </w:divBdr>
      <w:divsChild>
        <w:div w:id="287319205">
          <w:marLeft w:val="0"/>
          <w:marRight w:val="0"/>
          <w:marTop w:val="0"/>
          <w:marBottom w:val="0"/>
          <w:divBdr>
            <w:top w:val="none" w:sz="0" w:space="0" w:color="auto"/>
            <w:left w:val="none" w:sz="0" w:space="0" w:color="auto"/>
            <w:bottom w:val="none" w:sz="0" w:space="0" w:color="auto"/>
            <w:right w:val="none" w:sz="0" w:space="0" w:color="auto"/>
          </w:divBdr>
          <w:divsChild>
            <w:div w:id="46701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611474564">
      <w:bodyDiv w:val="1"/>
      <w:marLeft w:val="0"/>
      <w:marRight w:val="0"/>
      <w:marTop w:val="0"/>
      <w:marBottom w:val="0"/>
      <w:divBdr>
        <w:top w:val="none" w:sz="0" w:space="0" w:color="auto"/>
        <w:left w:val="none" w:sz="0" w:space="0" w:color="auto"/>
        <w:bottom w:val="none" w:sz="0" w:space="0" w:color="auto"/>
        <w:right w:val="none" w:sz="0" w:space="0" w:color="auto"/>
      </w:divBdr>
      <w:divsChild>
        <w:div w:id="2121948733">
          <w:marLeft w:val="0"/>
          <w:marRight w:val="0"/>
          <w:marTop w:val="0"/>
          <w:marBottom w:val="0"/>
          <w:divBdr>
            <w:top w:val="none" w:sz="0" w:space="0" w:color="auto"/>
            <w:left w:val="none" w:sz="0" w:space="0" w:color="auto"/>
            <w:bottom w:val="none" w:sz="0" w:space="0" w:color="auto"/>
            <w:right w:val="none" w:sz="0" w:space="0" w:color="auto"/>
          </w:divBdr>
          <w:divsChild>
            <w:div w:id="85422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78262346">
      <w:bodyDiv w:val="1"/>
      <w:marLeft w:val="0"/>
      <w:marRight w:val="0"/>
      <w:marTop w:val="0"/>
      <w:marBottom w:val="0"/>
      <w:divBdr>
        <w:top w:val="none" w:sz="0" w:space="0" w:color="auto"/>
        <w:left w:val="none" w:sz="0" w:space="0" w:color="auto"/>
        <w:bottom w:val="none" w:sz="0" w:space="0" w:color="auto"/>
        <w:right w:val="none" w:sz="0" w:space="0" w:color="auto"/>
      </w:divBdr>
      <w:divsChild>
        <w:div w:id="388575317">
          <w:marLeft w:val="0"/>
          <w:marRight w:val="0"/>
          <w:marTop w:val="0"/>
          <w:marBottom w:val="0"/>
          <w:divBdr>
            <w:top w:val="none" w:sz="0" w:space="0" w:color="auto"/>
            <w:left w:val="none" w:sz="0" w:space="0" w:color="auto"/>
            <w:bottom w:val="none" w:sz="0" w:space="0" w:color="auto"/>
            <w:right w:val="none" w:sz="0" w:space="0" w:color="auto"/>
          </w:divBdr>
          <w:divsChild>
            <w:div w:id="77262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966287">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5526354">
      <w:bodyDiv w:val="1"/>
      <w:marLeft w:val="0"/>
      <w:marRight w:val="0"/>
      <w:marTop w:val="0"/>
      <w:marBottom w:val="0"/>
      <w:divBdr>
        <w:top w:val="none" w:sz="0" w:space="0" w:color="auto"/>
        <w:left w:val="none" w:sz="0" w:space="0" w:color="auto"/>
        <w:bottom w:val="none" w:sz="0" w:space="0" w:color="auto"/>
        <w:right w:val="none" w:sz="0" w:space="0" w:color="auto"/>
      </w:divBdr>
      <w:divsChild>
        <w:div w:id="400755410">
          <w:marLeft w:val="0"/>
          <w:marRight w:val="0"/>
          <w:marTop w:val="0"/>
          <w:marBottom w:val="0"/>
          <w:divBdr>
            <w:top w:val="none" w:sz="0" w:space="0" w:color="auto"/>
            <w:left w:val="none" w:sz="0" w:space="0" w:color="auto"/>
            <w:bottom w:val="none" w:sz="0" w:space="0" w:color="auto"/>
            <w:right w:val="none" w:sz="0" w:space="0" w:color="auto"/>
          </w:divBdr>
          <w:divsChild>
            <w:div w:id="149291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981005">
      <w:bodyDiv w:val="1"/>
      <w:marLeft w:val="0"/>
      <w:marRight w:val="0"/>
      <w:marTop w:val="0"/>
      <w:marBottom w:val="0"/>
      <w:divBdr>
        <w:top w:val="none" w:sz="0" w:space="0" w:color="auto"/>
        <w:left w:val="none" w:sz="0" w:space="0" w:color="auto"/>
        <w:bottom w:val="none" w:sz="0" w:space="0" w:color="auto"/>
        <w:right w:val="none" w:sz="0" w:space="0" w:color="auto"/>
      </w:divBdr>
      <w:divsChild>
        <w:div w:id="105853252">
          <w:marLeft w:val="0"/>
          <w:marRight w:val="0"/>
          <w:marTop w:val="0"/>
          <w:marBottom w:val="0"/>
          <w:divBdr>
            <w:top w:val="none" w:sz="0" w:space="0" w:color="auto"/>
            <w:left w:val="none" w:sz="0" w:space="0" w:color="auto"/>
            <w:bottom w:val="none" w:sz="0" w:space="0" w:color="auto"/>
            <w:right w:val="none" w:sz="0" w:space="0" w:color="auto"/>
          </w:divBdr>
          <w:divsChild>
            <w:div w:id="131965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759214020">
      <w:bodyDiv w:val="1"/>
      <w:marLeft w:val="0"/>
      <w:marRight w:val="0"/>
      <w:marTop w:val="0"/>
      <w:marBottom w:val="0"/>
      <w:divBdr>
        <w:top w:val="none" w:sz="0" w:space="0" w:color="auto"/>
        <w:left w:val="none" w:sz="0" w:space="0" w:color="auto"/>
        <w:bottom w:val="none" w:sz="0" w:space="0" w:color="auto"/>
        <w:right w:val="none" w:sz="0" w:space="0" w:color="auto"/>
      </w:divBdr>
      <w:divsChild>
        <w:div w:id="736786807">
          <w:marLeft w:val="0"/>
          <w:marRight w:val="0"/>
          <w:marTop w:val="0"/>
          <w:marBottom w:val="0"/>
          <w:divBdr>
            <w:top w:val="none" w:sz="0" w:space="0" w:color="auto"/>
            <w:left w:val="none" w:sz="0" w:space="0" w:color="auto"/>
            <w:bottom w:val="none" w:sz="0" w:space="0" w:color="auto"/>
            <w:right w:val="none" w:sz="0" w:space="0" w:color="auto"/>
          </w:divBdr>
          <w:divsChild>
            <w:div w:id="51550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531639">
      <w:bodyDiv w:val="1"/>
      <w:marLeft w:val="0"/>
      <w:marRight w:val="0"/>
      <w:marTop w:val="0"/>
      <w:marBottom w:val="0"/>
      <w:divBdr>
        <w:top w:val="none" w:sz="0" w:space="0" w:color="auto"/>
        <w:left w:val="none" w:sz="0" w:space="0" w:color="auto"/>
        <w:bottom w:val="none" w:sz="0" w:space="0" w:color="auto"/>
        <w:right w:val="none" w:sz="0" w:space="0" w:color="auto"/>
      </w:divBdr>
      <w:divsChild>
        <w:div w:id="1887329259">
          <w:marLeft w:val="0"/>
          <w:marRight w:val="0"/>
          <w:marTop w:val="0"/>
          <w:marBottom w:val="0"/>
          <w:divBdr>
            <w:top w:val="none" w:sz="0" w:space="0" w:color="auto"/>
            <w:left w:val="none" w:sz="0" w:space="0" w:color="auto"/>
            <w:bottom w:val="none" w:sz="0" w:space="0" w:color="auto"/>
            <w:right w:val="none" w:sz="0" w:space="0" w:color="auto"/>
          </w:divBdr>
          <w:divsChild>
            <w:div w:id="1047871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072192">
      <w:bodyDiv w:val="1"/>
      <w:marLeft w:val="0"/>
      <w:marRight w:val="0"/>
      <w:marTop w:val="0"/>
      <w:marBottom w:val="0"/>
      <w:divBdr>
        <w:top w:val="none" w:sz="0" w:space="0" w:color="auto"/>
        <w:left w:val="none" w:sz="0" w:space="0" w:color="auto"/>
        <w:bottom w:val="none" w:sz="0" w:space="0" w:color="auto"/>
        <w:right w:val="none" w:sz="0" w:space="0" w:color="auto"/>
      </w:divBdr>
    </w:div>
    <w:div w:id="1813475184">
      <w:bodyDiv w:val="1"/>
      <w:marLeft w:val="0"/>
      <w:marRight w:val="0"/>
      <w:marTop w:val="0"/>
      <w:marBottom w:val="0"/>
      <w:divBdr>
        <w:top w:val="none" w:sz="0" w:space="0" w:color="auto"/>
        <w:left w:val="none" w:sz="0" w:space="0" w:color="auto"/>
        <w:bottom w:val="none" w:sz="0" w:space="0" w:color="auto"/>
        <w:right w:val="none" w:sz="0" w:space="0" w:color="auto"/>
      </w:divBdr>
      <w:divsChild>
        <w:div w:id="638341988">
          <w:marLeft w:val="0"/>
          <w:marRight w:val="0"/>
          <w:marTop w:val="0"/>
          <w:marBottom w:val="0"/>
          <w:divBdr>
            <w:top w:val="none" w:sz="0" w:space="0" w:color="auto"/>
            <w:left w:val="none" w:sz="0" w:space="0" w:color="auto"/>
            <w:bottom w:val="none" w:sz="0" w:space="0" w:color="auto"/>
            <w:right w:val="none" w:sz="0" w:space="0" w:color="auto"/>
          </w:divBdr>
          <w:divsChild>
            <w:div w:id="1874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190127">
      <w:bodyDiv w:val="1"/>
      <w:marLeft w:val="0"/>
      <w:marRight w:val="0"/>
      <w:marTop w:val="0"/>
      <w:marBottom w:val="0"/>
      <w:divBdr>
        <w:top w:val="none" w:sz="0" w:space="0" w:color="auto"/>
        <w:left w:val="none" w:sz="0" w:space="0" w:color="auto"/>
        <w:bottom w:val="none" w:sz="0" w:space="0" w:color="auto"/>
        <w:right w:val="none" w:sz="0" w:space="0" w:color="auto"/>
      </w:divBdr>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14579359">
      <w:bodyDiv w:val="1"/>
      <w:marLeft w:val="0"/>
      <w:marRight w:val="0"/>
      <w:marTop w:val="0"/>
      <w:marBottom w:val="0"/>
      <w:divBdr>
        <w:top w:val="none" w:sz="0" w:space="0" w:color="auto"/>
        <w:left w:val="none" w:sz="0" w:space="0" w:color="auto"/>
        <w:bottom w:val="none" w:sz="0" w:space="0" w:color="auto"/>
        <w:right w:val="none" w:sz="0" w:space="0" w:color="auto"/>
      </w:divBdr>
    </w:div>
    <w:div w:id="1922105982">
      <w:bodyDiv w:val="1"/>
      <w:marLeft w:val="0"/>
      <w:marRight w:val="0"/>
      <w:marTop w:val="0"/>
      <w:marBottom w:val="0"/>
      <w:divBdr>
        <w:top w:val="none" w:sz="0" w:space="0" w:color="auto"/>
        <w:left w:val="none" w:sz="0" w:space="0" w:color="auto"/>
        <w:bottom w:val="none" w:sz="0" w:space="0" w:color="auto"/>
        <w:right w:val="none" w:sz="0" w:space="0" w:color="auto"/>
      </w:divBdr>
      <w:divsChild>
        <w:div w:id="1640186932">
          <w:marLeft w:val="0"/>
          <w:marRight w:val="0"/>
          <w:marTop w:val="0"/>
          <w:marBottom w:val="0"/>
          <w:divBdr>
            <w:top w:val="none" w:sz="0" w:space="0" w:color="auto"/>
            <w:left w:val="none" w:sz="0" w:space="0" w:color="auto"/>
            <w:bottom w:val="none" w:sz="0" w:space="0" w:color="auto"/>
            <w:right w:val="none" w:sz="0" w:space="0" w:color="auto"/>
          </w:divBdr>
          <w:divsChild>
            <w:div w:id="166489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62636471">
      <w:bodyDiv w:val="1"/>
      <w:marLeft w:val="0"/>
      <w:marRight w:val="0"/>
      <w:marTop w:val="0"/>
      <w:marBottom w:val="0"/>
      <w:divBdr>
        <w:top w:val="none" w:sz="0" w:space="0" w:color="auto"/>
        <w:left w:val="none" w:sz="0" w:space="0" w:color="auto"/>
        <w:bottom w:val="none" w:sz="0" w:space="0" w:color="auto"/>
        <w:right w:val="none" w:sz="0" w:space="0" w:color="auto"/>
      </w:divBdr>
      <w:divsChild>
        <w:div w:id="1967469214">
          <w:marLeft w:val="0"/>
          <w:marRight w:val="0"/>
          <w:marTop w:val="0"/>
          <w:marBottom w:val="0"/>
          <w:divBdr>
            <w:top w:val="none" w:sz="0" w:space="0" w:color="auto"/>
            <w:left w:val="none" w:sz="0" w:space="0" w:color="auto"/>
            <w:bottom w:val="none" w:sz="0" w:space="0" w:color="auto"/>
            <w:right w:val="none" w:sz="0" w:space="0" w:color="auto"/>
          </w:divBdr>
          <w:divsChild>
            <w:div w:id="1056319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090272290">
      <w:bodyDiv w:val="1"/>
      <w:marLeft w:val="0"/>
      <w:marRight w:val="0"/>
      <w:marTop w:val="0"/>
      <w:marBottom w:val="0"/>
      <w:divBdr>
        <w:top w:val="none" w:sz="0" w:space="0" w:color="auto"/>
        <w:left w:val="none" w:sz="0" w:space="0" w:color="auto"/>
        <w:bottom w:val="none" w:sz="0" w:space="0" w:color="auto"/>
        <w:right w:val="none" w:sz="0" w:space="0" w:color="auto"/>
      </w:divBdr>
      <w:divsChild>
        <w:div w:id="230503716">
          <w:marLeft w:val="0"/>
          <w:marRight w:val="0"/>
          <w:marTop w:val="0"/>
          <w:marBottom w:val="0"/>
          <w:divBdr>
            <w:top w:val="none" w:sz="0" w:space="0" w:color="auto"/>
            <w:left w:val="none" w:sz="0" w:space="0" w:color="auto"/>
            <w:bottom w:val="none" w:sz="0" w:space="0" w:color="auto"/>
            <w:right w:val="none" w:sz="0" w:space="0" w:color="auto"/>
          </w:divBdr>
          <w:divsChild>
            <w:div w:id="162623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501376">
      <w:bodyDiv w:val="1"/>
      <w:marLeft w:val="0"/>
      <w:marRight w:val="0"/>
      <w:marTop w:val="0"/>
      <w:marBottom w:val="0"/>
      <w:divBdr>
        <w:top w:val="none" w:sz="0" w:space="0" w:color="auto"/>
        <w:left w:val="none" w:sz="0" w:space="0" w:color="auto"/>
        <w:bottom w:val="none" w:sz="0" w:space="0" w:color="auto"/>
        <w:right w:val="none" w:sz="0" w:space="0" w:color="auto"/>
      </w:divBdr>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eaeunion.org/ru-ru/pages/alldocuments.aspx"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rlis.am/DocumentView.aspx?docid=122359"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osce.org/files/f/documents/9/1/126128.pdf" TargetMode="External"/><Relationship Id="rId3" Type="http://schemas.openxmlformats.org/officeDocument/2006/relationships/hyperlink" Target="https://www.legislationline.org/lawmaking/country/40/topic/65" TargetMode="External"/><Relationship Id="rId7" Type="http://schemas.openxmlformats.org/officeDocument/2006/relationships/hyperlink" Target="https://www.osce.org/files/f/documents/9/1/126128.pdf" TargetMode="External"/><Relationship Id="rId2" Type="http://schemas.openxmlformats.org/officeDocument/2006/relationships/hyperlink" Target="https://www.osce.org/files/f/documents/9/1/126128.pdf" TargetMode="External"/><Relationship Id="rId1" Type="http://schemas.openxmlformats.org/officeDocument/2006/relationships/hyperlink" Target="https://www.venice.coe.int/webforms/documents/default.aspx?pdffile=CDL-AD(2009)018-e" TargetMode="External"/><Relationship Id="rId6" Type="http://schemas.openxmlformats.org/officeDocument/2006/relationships/hyperlink" Target="https://www.osce.org/files/f/documents/1/0/313111.pdf" TargetMode="External"/><Relationship Id="rId11" Type="http://schemas.openxmlformats.org/officeDocument/2006/relationships/hyperlink" Target="https://www.osce.org/files/f/documents/1/0/313111.pdf" TargetMode="External"/><Relationship Id="rId5" Type="http://schemas.openxmlformats.org/officeDocument/2006/relationships/hyperlink" Target="http://www.ecnl.org/dindocuments/381_Transparency%20in%20Law%20Making%20Eng.pdf" TargetMode="External"/><Relationship Id="rId10" Type="http://schemas.openxmlformats.org/officeDocument/2006/relationships/hyperlink" Target="https://www.osce.org/files/f/documents/1/0/313111.pdf" TargetMode="External"/><Relationship Id="rId4" Type="http://schemas.openxmlformats.org/officeDocument/2006/relationships/hyperlink" Target="https://www.osce.org/files/f/documents/2/8/151631.pdf" TargetMode="External"/><Relationship Id="rId9" Type="http://schemas.openxmlformats.org/officeDocument/2006/relationships/hyperlink" Target="https://www.osce.org/files/f/documents/1/0/3131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BC9F72-4698-4C18-AEEF-E0E4F3BEB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109</Pages>
  <Words>13624</Words>
  <Characters>77658</Characters>
  <Application>Microsoft Office Word</Application>
  <DocSecurity>0</DocSecurity>
  <Lines>647</Lines>
  <Paragraphs>182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91100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Galstyan</dc:creator>
  <cp:keywords>https://mul2.gov.am/tasks/301527/oneclick/Ampopatert normativ.docx?token=9457423a9d4a962e9f58e5ab5945766a</cp:keywords>
  <cp:lastModifiedBy>K-Melkonyan</cp:lastModifiedBy>
  <cp:revision>2</cp:revision>
  <cp:lastPrinted>2019-12-06T07:30:00Z</cp:lastPrinted>
  <dcterms:created xsi:type="dcterms:W3CDTF">2020-07-14T07:42:00Z</dcterms:created>
  <dcterms:modified xsi:type="dcterms:W3CDTF">2020-07-14T07:42:00Z</dcterms:modified>
</cp:coreProperties>
</file>