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38FC2D" w14:textId="3CB48511" w:rsidR="008B4481" w:rsidRPr="008B4481" w:rsidRDefault="008B4481" w:rsidP="008B4481">
      <w:pPr>
        <w:tabs>
          <w:tab w:val="left" w:pos="567"/>
        </w:tabs>
        <w:spacing w:after="0" w:line="276" w:lineRule="auto"/>
        <w:ind w:firstLine="709"/>
        <w:jc w:val="right"/>
        <w:rPr>
          <w:rFonts w:ascii="GHEA Grapalat" w:hAnsi="GHEA Grapalat"/>
          <w:b/>
          <w:sz w:val="28"/>
          <w:u w:val="single"/>
          <w:lang w:val="hy-AM"/>
        </w:rPr>
      </w:pPr>
      <w:r w:rsidRPr="008B4481">
        <w:rPr>
          <w:rFonts w:ascii="GHEA Grapalat" w:hAnsi="GHEA Grapalat"/>
          <w:b/>
          <w:sz w:val="28"/>
          <w:u w:val="single"/>
          <w:lang w:val="hy-AM"/>
        </w:rPr>
        <w:t>ՆԱԽԱԳԻԾ</w:t>
      </w:r>
    </w:p>
    <w:p w14:paraId="23307245" w14:textId="77777777" w:rsidR="008B4481" w:rsidRDefault="008B4481" w:rsidP="009B4652">
      <w:pPr>
        <w:tabs>
          <w:tab w:val="left" w:pos="567"/>
        </w:tabs>
        <w:spacing w:after="0" w:line="276" w:lineRule="auto"/>
        <w:ind w:firstLine="709"/>
        <w:jc w:val="center"/>
        <w:rPr>
          <w:rFonts w:ascii="GHEA Grapalat" w:hAnsi="GHEA Grapalat"/>
          <w:b/>
          <w:sz w:val="28"/>
          <w:lang w:val="hy-AM"/>
        </w:rPr>
      </w:pPr>
    </w:p>
    <w:p w14:paraId="4CD6B19D" w14:textId="422F1474" w:rsidR="009B4652" w:rsidRPr="009B5727" w:rsidRDefault="009B4652" w:rsidP="009B4652">
      <w:pPr>
        <w:tabs>
          <w:tab w:val="left" w:pos="567"/>
        </w:tabs>
        <w:spacing w:after="0" w:line="276" w:lineRule="auto"/>
        <w:ind w:firstLine="709"/>
        <w:jc w:val="center"/>
        <w:rPr>
          <w:rFonts w:ascii="GHEA Grapalat" w:hAnsi="GHEA Grapalat"/>
          <w:b/>
          <w:sz w:val="28"/>
          <w:lang w:val="hy-AM"/>
        </w:rPr>
      </w:pPr>
      <w:r w:rsidRPr="009B5727">
        <w:rPr>
          <w:rFonts w:ascii="GHEA Grapalat" w:hAnsi="GHEA Grapalat"/>
          <w:b/>
          <w:sz w:val="28"/>
          <w:lang w:val="hy-AM"/>
        </w:rPr>
        <w:t>ՀԱՅԱՍՏԱՆԻ ՀԱՆՐԱՊԵՏՈՒԹՅԱՆ ԿԱՌԱՎԱՐՈՒԹՅԱՆ</w:t>
      </w:r>
    </w:p>
    <w:p w14:paraId="6368BC55" w14:textId="77777777" w:rsidR="009B4652" w:rsidRPr="009B5727" w:rsidRDefault="009B4652" w:rsidP="009B4652">
      <w:pPr>
        <w:tabs>
          <w:tab w:val="left" w:pos="567"/>
        </w:tabs>
        <w:spacing w:after="0" w:line="276" w:lineRule="auto"/>
        <w:ind w:firstLine="709"/>
        <w:jc w:val="center"/>
        <w:rPr>
          <w:rFonts w:ascii="GHEA Grapalat" w:hAnsi="GHEA Grapalat"/>
          <w:b/>
          <w:sz w:val="28"/>
          <w:lang w:val="hy-AM"/>
        </w:rPr>
      </w:pPr>
      <w:r w:rsidRPr="009B5727">
        <w:rPr>
          <w:rFonts w:ascii="GHEA Grapalat" w:hAnsi="GHEA Grapalat"/>
          <w:b/>
          <w:sz w:val="28"/>
          <w:lang w:val="hy-AM"/>
        </w:rPr>
        <w:t>ՈՐՈՇՈՒՄ</w:t>
      </w:r>
    </w:p>
    <w:p w14:paraId="440E0316" w14:textId="77777777" w:rsidR="009B4652" w:rsidRPr="00202B90" w:rsidRDefault="009B4652" w:rsidP="009B4652">
      <w:pPr>
        <w:tabs>
          <w:tab w:val="left" w:pos="567"/>
        </w:tabs>
        <w:spacing w:after="0" w:line="276" w:lineRule="auto"/>
        <w:ind w:firstLine="709"/>
        <w:jc w:val="center"/>
        <w:rPr>
          <w:rFonts w:ascii="GHEA Grapalat" w:hAnsi="GHEA Grapalat"/>
          <w:sz w:val="24"/>
          <w:lang w:val="hy-AM"/>
        </w:rPr>
      </w:pPr>
    </w:p>
    <w:p w14:paraId="689946A5" w14:textId="5402202A" w:rsidR="009B4652" w:rsidRDefault="009B4652" w:rsidP="009B4652">
      <w:pPr>
        <w:tabs>
          <w:tab w:val="left" w:pos="567"/>
        </w:tabs>
        <w:spacing w:after="0" w:line="276" w:lineRule="auto"/>
        <w:ind w:firstLine="709"/>
        <w:jc w:val="center"/>
        <w:rPr>
          <w:rFonts w:ascii="GHEA Grapalat" w:hAnsi="GHEA Grapalat"/>
          <w:sz w:val="24"/>
          <w:lang w:val="hy-AM"/>
        </w:rPr>
      </w:pPr>
      <w:r>
        <w:rPr>
          <w:rFonts w:ascii="GHEA Grapalat" w:hAnsi="GHEA Grapalat" w:cs="Times New Roman"/>
          <w:sz w:val="24"/>
          <w:szCs w:val="24"/>
          <w:u w:val="thick"/>
          <w:lang w:val="hy-AM"/>
        </w:rPr>
        <w:t>___________</w:t>
      </w:r>
      <w:r>
        <w:rPr>
          <w:rFonts w:ascii="GHEA Grapalat" w:hAnsi="GHEA Grapalat"/>
          <w:sz w:val="24"/>
          <w:lang w:val="hy-AM"/>
        </w:rPr>
        <w:t xml:space="preserve"> հու</w:t>
      </w:r>
      <w:r w:rsidR="009D7603">
        <w:rPr>
          <w:rFonts w:ascii="GHEA Grapalat" w:hAnsi="GHEA Grapalat"/>
          <w:sz w:val="24"/>
          <w:lang w:val="hy-AM"/>
        </w:rPr>
        <w:t>լ</w:t>
      </w:r>
      <w:r>
        <w:rPr>
          <w:rFonts w:ascii="GHEA Grapalat" w:hAnsi="GHEA Grapalat"/>
          <w:sz w:val="24"/>
          <w:lang w:val="hy-AM"/>
        </w:rPr>
        <w:t xml:space="preserve">իսի, 2020 թվականի </w:t>
      </w:r>
      <w:r w:rsidRPr="009B5727">
        <w:rPr>
          <w:rFonts w:ascii="GHEA Grapalat" w:hAnsi="GHEA Grapalat"/>
          <w:sz w:val="24"/>
          <w:lang w:val="hy-AM"/>
        </w:rPr>
        <w:t>N</w:t>
      </w:r>
      <w:r>
        <w:rPr>
          <w:rFonts w:ascii="GHEA Grapalat" w:hAnsi="GHEA Grapalat"/>
          <w:sz w:val="24"/>
          <w:lang w:val="hy-AM"/>
        </w:rPr>
        <w:t xml:space="preserve"> </w:t>
      </w:r>
      <w:r>
        <w:rPr>
          <w:rFonts w:ascii="GHEA Grapalat" w:hAnsi="GHEA Grapalat" w:cs="Times New Roman"/>
          <w:sz w:val="24"/>
          <w:szCs w:val="24"/>
          <w:u w:val="thick"/>
          <w:lang w:val="hy-AM"/>
        </w:rPr>
        <w:t>___________</w:t>
      </w:r>
      <w:r>
        <w:rPr>
          <w:rFonts w:ascii="GHEA Grapalat" w:hAnsi="GHEA Grapalat"/>
          <w:sz w:val="24"/>
          <w:lang w:val="hy-AM"/>
        </w:rPr>
        <w:t xml:space="preserve"> Ա</w:t>
      </w:r>
    </w:p>
    <w:p w14:paraId="5B38181C" w14:textId="77777777" w:rsidR="009B4652" w:rsidRPr="00202B90" w:rsidRDefault="009B4652" w:rsidP="009B4652">
      <w:pPr>
        <w:tabs>
          <w:tab w:val="left" w:pos="567"/>
        </w:tabs>
        <w:spacing w:after="0" w:line="276" w:lineRule="auto"/>
        <w:ind w:firstLine="709"/>
        <w:jc w:val="center"/>
        <w:rPr>
          <w:rFonts w:ascii="GHEA Grapalat" w:hAnsi="GHEA Grapalat"/>
          <w:sz w:val="24"/>
          <w:lang w:val="hy-AM"/>
        </w:rPr>
      </w:pPr>
    </w:p>
    <w:p w14:paraId="1201C0CB" w14:textId="77777777" w:rsidR="009B4652" w:rsidRPr="004A7FA0" w:rsidRDefault="009B4652" w:rsidP="009B4652">
      <w:pPr>
        <w:tabs>
          <w:tab w:val="left" w:pos="567"/>
        </w:tabs>
        <w:spacing w:after="0" w:line="276" w:lineRule="auto"/>
        <w:ind w:firstLine="709"/>
        <w:jc w:val="center"/>
        <w:rPr>
          <w:rFonts w:ascii="GHEA Grapalat" w:hAnsi="GHEA Grapalat"/>
          <w:sz w:val="24"/>
          <w:lang w:val="hy-AM"/>
        </w:rPr>
      </w:pPr>
      <w:r w:rsidRPr="004A7FA0">
        <w:rPr>
          <w:rFonts w:ascii="GHEA Grapalat" w:hAnsi="GHEA Grapalat"/>
          <w:sz w:val="24"/>
          <w:lang w:val="hy-AM"/>
        </w:rPr>
        <w:t xml:space="preserve">«ԲԱՐՁՐԱՎՈԼՏ ԷԼԵԿՏՐԱՑԱՆՑԵՐ» </w:t>
      </w:r>
      <w:r>
        <w:rPr>
          <w:rFonts w:ascii="GHEA Grapalat" w:hAnsi="GHEA Grapalat"/>
          <w:sz w:val="24"/>
          <w:lang w:val="hy-AM"/>
        </w:rPr>
        <w:t>ՓԱԿ ԲԱԺՆԵՏԻՐԱԿԱՆ ԸՆԿԵՐՈՒԹՅԱՆ</w:t>
      </w:r>
      <w:r w:rsidRPr="004A7FA0">
        <w:rPr>
          <w:rFonts w:ascii="GHEA Grapalat" w:hAnsi="GHEA Grapalat"/>
          <w:sz w:val="24"/>
          <w:lang w:val="hy-AM"/>
        </w:rPr>
        <w:t xml:space="preserve"> «ԼԻՃՔ» </w:t>
      </w:r>
      <w:bookmarkStart w:id="0" w:name="_Hlk43463044"/>
      <w:r w:rsidRPr="0080548B">
        <w:rPr>
          <w:rFonts w:ascii="GHEA Grapalat" w:hAnsi="GHEA Grapalat"/>
          <w:sz w:val="24"/>
          <w:lang w:val="hy-AM"/>
        </w:rPr>
        <w:t>220/110/35</w:t>
      </w:r>
      <w:r>
        <w:rPr>
          <w:rFonts w:ascii="GHEA Grapalat" w:hAnsi="GHEA Grapalat"/>
          <w:sz w:val="24"/>
          <w:lang w:val="hy-AM"/>
        </w:rPr>
        <w:t xml:space="preserve"> Կ</w:t>
      </w:r>
      <w:r w:rsidRPr="0080548B">
        <w:rPr>
          <w:rFonts w:ascii="GHEA Grapalat" w:hAnsi="GHEA Grapalat"/>
          <w:sz w:val="24"/>
          <w:lang w:val="hy-AM"/>
        </w:rPr>
        <w:t xml:space="preserve">Վ </w:t>
      </w:r>
      <w:bookmarkEnd w:id="0"/>
      <w:r w:rsidRPr="004A7FA0">
        <w:rPr>
          <w:rFonts w:ascii="GHEA Grapalat" w:hAnsi="GHEA Grapalat"/>
          <w:sz w:val="24"/>
          <w:lang w:val="hy-AM"/>
        </w:rPr>
        <w:t>ԵՆԹԱԿԱՅԱՆԻ</w:t>
      </w:r>
      <w:r>
        <w:rPr>
          <w:rFonts w:ascii="GHEA Grapalat" w:hAnsi="GHEA Grapalat"/>
          <w:sz w:val="24"/>
          <w:lang w:val="hy-AM"/>
        </w:rPr>
        <w:t xml:space="preserve"> ՎԵՐԱԿԱՌՈՒՑՄԱՆ</w:t>
      </w:r>
      <w:r w:rsidRPr="004A7FA0">
        <w:rPr>
          <w:rFonts w:ascii="GHEA Grapalat" w:hAnsi="GHEA Grapalat"/>
          <w:sz w:val="24"/>
          <w:lang w:val="hy-AM"/>
        </w:rPr>
        <w:t xml:space="preserve"> ԱՇԽԱՏԱՆՔՆԵՐ</w:t>
      </w:r>
      <w:r>
        <w:rPr>
          <w:rFonts w:ascii="GHEA Grapalat" w:hAnsi="GHEA Grapalat"/>
          <w:sz w:val="24"/>
          <w:lang w:val="hy-AM"/>
        </w:rPr>
        <w:t>Ն</w:t>
      </w:r>
      <w:r w:rsidRPr="004A7FA0">
        <w:rPr>
          <w:rFonts w:ascii="GHEA Grapalat" w:hAnsi="GHEA Grapalat"/>
          <w:sz w:val="24"/>
          <w:lang w:val="hy-AM"/>
        </w:rPr>
        <w:t xml:space="preserve"> ԻՐԱԿԱՆԱՑՆԵԼՈՒ ՀԱՄԱՐ ՄԵԿ ԱՆՁԻՑ ԳՆՄԱՆ ԸՆԹԱՑԱԿԱՐԳՈՎ ԳՆՄԱՆ ԳՈՐԾԸՆԹԱՑ </w:t>
      </w:r>
      <w:r>
        <w:rPr>
          <w:rFonts w:ascii="GHEA Grapalat" w:hAnsi="GHEA Grapalat"/>
          <w:sz w:val="24"/>
          <w:lang w:val="hy-AM"/>
        </w:rPr>
        <w:t>ԻՐԱԿԱՆԱՑՆԵԼՈՒ</w:t>
      </w:r>
      <w:r w:rsidRPr="004A7FA0">
        <w:rPr>
          <w:rFonts w:ascii="GHEA Grapalat" w:hAnsi="GHEA Grapalat"/>
          <w:sz w:val="24"/>
          <w:lang w:val="hy-AM"/>
        </w:rPr>
        <w:t xml:space="preserve"> ՄԱՍԻՆ</w:t>
      </w:r>
    </w:p>
    <w:p w14:paraId="684DDE52" w14:textId="77777777" w:rsidR="009B4652" w:rsidRPr="00202B90" w:rsidRDefault="009B4652" w:rsidP="009B4652">
      <w:pPr>
        <w:tabs>
          <w:tab w:val="left" w:pos="567"/>
        </w:tabs>
        <w:spacing w:after="0" w:line="276" w:lineRule="auto"/>
        <w:ind w:firstLine="709"/>
        <w:jc w:val="right"/>
        <w:rPr>
          <w:rFonts w:ascii="GHEA Grapalat" w:hAnsi="GHEA Grapalat"/>
          <w:sz w:val="24"/>
          <w:lang w:val="hy-AM"/>
        </w:rPr>
      </w:pPr>
    </w:p>
    <w:p w14:paraId="0E56E0EF" w14:textId="11AB0C93" w:rsidR="009B4652" w:rsidRDefault="009B4652" w:rsidP="009B4652">
      <w:pPr>
        <w:shd w:val="clear" w:color="auto" w:fill="FFFFFF"/>
        <w:spacing w:after="0" w:line="276" w:lineRule="auto"/>
        <w:ind w:firstLine="709"/>
        <w:jc w:val="both"/>
        <w:rPr>
          <w:rFonts w:ascii="GHEA Grapalat" w:eastAsia="Times New Roman" w:hAnsi="GHEA Grapalat" w:cs="Times New Roman"/>
          <w:color w:val="000000"/>
          <w:sz w:val="24"/>
          <w:szCs w:val="21"/>
          <w:lang w:val="hy-AM"/>
        </w:rPr>
      </w:pPr>
      <w:r w:rsidRPr="00581E2D">
        <w:rPr>
          <w:rFonts w:ascii="GHEA Grapalat" w:eastAsia="Times New Roman" w:hAnsi="GHEA Grapalat" w:cs="Times New Roman"/>
          <w:color w:val="000000"/>
          <w:sz w:val="24"/>
          <w:szCs w:val="21"/>
          <w:lang w:val="hy-AM"/>
        </w:rPr>
        <w:t xml:space="preserve">Ղեկավարվելով </w:t>
      </w:r>
      <w:r w:rsidRPr="004A7FA0">
        <w:rPr>
          <w:rFonts w:ascii="GHEA Grapalat" w:eastAsia="Times New Roman" w:hAnsi="GHEA Grapalat" w:cs="Times New Roman"/>
          <w:color w:val="000000"/>
          <w:sz w:val="24"/>
          <w:szCs w:val="21"/>
          <w:lang w:val="hy-AM"/>
        </w:rPr>
        <w:t xml:space="preserve">Հայաստանի Հանրապետության կառավարության 2017 թվականի մայիսի 4-ի N 526-Ն որոշմամբ հաստատված գնումների գործընթացի կազմակերպման կարգի (այսուհետ՝ </w:t>
      </w:r>
      <w:r>
        <w:rPr>
          <w:rFonts w:ascii="GHEA Grapalat" w:eastAsia="Times New Roman" w:hAnsi="GHEA Grapalat" w:cs="Times New Roman"/>
          <w:color w:val="000000"/>
          <w:sz w:val="24"/>
          <w:szCs w:val="21"/>
          <w:lang w:val="hy-AM"/>
        </w:rPr>
        <w:t>Կ</w:t>
      </w:r>
      <w:r w:rsidRPr="004A7FA0">
        <w:rPr>
          <w:rFonts w:ascii="GHEA Grapalat" w:eastAsia="Times New Roman" w:hAnsi="GHEA Grapalat" w:cs="Times New Roman"/>
          <w:color w:val="000000"/>
          <w:sz w:val="24"/>
          <w:szCs w:val="21"/>
          <w:lang w:val="hy-AM"/>
        </w:rPr>
        <w:t>արգ) 3-րդ կետ</w:t>
      </w:r>
      <w:r>
        <w:rPr>
          <w:rFonts w:ascii="GHEA Grapalat" w:eastAsia="Times New Roman" w:hAnsi="GHEA Grapalat" w:cs="Times New Roman"/>
          <w:color w:val="000000"/>
          <w:sz w:val="24"/>
          <w:szCs w:val="21"/>
          <w:lang w:val="hy-AM"/>
        </w:rPr>
        <w:t>ով</w:t>
      </w:r>
      <w:r w:rsidR="008E7230">
        <w:rPr>
          <w:rFonts w:ascii="GHEA Grapalat" w:eastAsia="Times New Roman" w:hAnsi="GHEA Grapalat" w:cs="Times New Roman"/>
          <w:color w:val="000000"/>
          <w:sz w:val="24"/>
          <w:szCs w:val="21"/>
          <w:lang w:val="hy-AM"/>
        </w:rPr>
        <w:t xml:space="preserve">՝ </w:t>
      </w:r>
      <w:r w:rsidRPr="004A7FA0">
        <w:rPr>
          <w:rFonts w:ascii="GHEA Grapalat" w:eastAsia="Times New Roman" w:hAnsi="GHEA Grapalat" w:cs="Times New Roman"/>
          <w:color w:val="000000"/>
          <w:sz w:val="24"/>
          <w:szCs w:val="21"/>
          <w:lang w:val="hy-AM"/>
        </w:rPr>
        <w:t>Հայաստանի Հանրապետության կա</w:t>
      </w:r>
      <w:r>
        <w:rPr>
          <w:rFonts w:ascii="GHEA Grapalat" w:eastAsia="Times New Roman" w:hAnsi="GHEA Grapalat" w:cs="Times New Roman"/>
          <w:color w:val="000000"/>
          <w:sz w:val="24"/>
          <w:szCs w:val="21"/>
          <w:lang w:val="hy-AM"/>
        </w:rPr>
        <w:softHyphen/>
      </w:r>
      <w:r w:rsidRPr="004A7FA0">
        <w:rPr>
          <w:rFonts w:ascii="GHEA Grapalat" w:eastAsia="Times New Roman" w:hAnsi="GHEA Grapalat" w:cs="Times New Roman"/>
          <w:color w:val="000000"/>
          <w:sz w:val="24"/>
          <w:szCs w:val="21"/>
          <w:lang w:val="hy-AM"/>
        </w:rPr>
        <w:t>ռա</w:t>
      </w:r>
      <w:r>
        <w:rPr>
          <w:rFonts w:ascii="GHEA Grapalat" w:eastAsia="Times New Roman" w:hAnsi="GHEA Grapalat" w:cs="Times New Roman"/>
          <w:color w:val="000000"/>
          <w:sz w:val="24"/>
          <w:szCs w:val="21"/>
          <w:lang w:val="hy-AM"/>
        </w:rPr>
        <w:softHyphen/>
      </w:r>
      <w:r w:rsidRPr="004A7FA0">
        <w:rPr>
          <w:rFonts w:ascii="GHEA Grapalat" w:eastAsia="Times New Roman" w:hAnsi="GHEA Grapalat" w:cs="Times New Roman"/>
          <w:color w:val="000000"/>
          <w:sz w:val="24"/>
          <w:szCs w:val="21"/>
          <w:lang w:val="hy-AM"/>
        </w:rPr>
        <w:t>վա</w:t>
      </w:r>
      <w:r>
        <w:rPr>
          <w:rFonts w:ascii="GHEA Grapalat" w:eastAsia="Times New Roman" w:hAnsi="GHEA Grapalat" w:cs="Times New Roman"/>
          <w:color w:val="000000"/>
          <w:sz w:val="24"/>
          <w:szCs w:val="21"/>
          <w:lang w:val="hy-AM"/>
        </w:rPr>
        <w:softHyphen/>
      </w:r>
      <w:r w:rsidRPr="004A7FA0">
        <w:rPr>
          <w:rFonts w:ascii="GHEA Grapalat" w:eastAsia="Times New Roman" w:hAnsi="GHEA Grapalat" w:cs="Times New Roman"/>
          <w:color w:val="000000"/>
          <w:sz w:val="24"/>
          <w:szCs w:val="21"/>
          <w:lang w:val="hy-AM"/>
        </w:rPr>
        <w:t xml:space="preserve">րությունը </w:t>
      </w:r>
      <w:r w:rsidRPr="00BB7AE5">
        <w:rPr>
          <w:rFonts w:ascii="GHEA Grapalat" w:eastAsia="Times New Roman" w:hAnsi="GHEA Grapalat" w:cs="Times New Roman"/>
          <w:b/>
          <w:bCs/>
          <w:i/>
          <w:iCs/>
          <w:color w:val="000000"/>
          <w:sz w:val="24"/>
          <w:szCs w:val="21"/>
          <w:lang w:val="hy-AM"/>
        </w:rPr>
        <w:t>որոշում է</w:t>
      </w:r>
      <w:r w:rsidRPr="004A7FA0">
        <w:rPr>
          <w:rFonts w:ascii="GHEA Grapalat" w:eastAsia="Times New Roman" w:hAnsi="GHEA Grapalat" w:cs="Times New Roman"/>
          <w:color w:val="000000"/>
          <w:sz w:val="24"/>
          <w:szCs w:val="21"/>
          <w:lang w:val="hy-AM"/>
        </w:rPr>
        <w:t>.</w:t>
      </w:r>
    </w:p>
    <w:p w14:paraId="35FFEEF1" w14:textId="42520BC2" w:rsidR="009B4652" w:rsidRPr="00553D3D" w:rsidRDefault="009B4652" w:rsidP="009B4652">
      <w:pPr>
        <w:shd w:val="clear" w:color="auto" w:fill="FFFFFF"/>
        <w:spacing w:after="0" w:line="276" w:lineRule="auto"/>
        <w:ind w:firstLine="709"/>
        <w:jc w:val="both"/>
        <w:rPr>
          <w:rFonts w:ascii="GHEA Grapalat" w:hAnsi="GHEA Grapalat"/>
          <w:sz w:val="24"/>
          <w:lang w:val="hy-AM"/>
        </w:rPr>
      </w:pPr>
      <w:r>
        <w:rPr>
          <w:rFonts w:ascii="GHEA Grapalat" w:eastAsia="Times New Roman" w:hAnsi="GHEA Grapalat" w:cs="Times New Roman"/>
          <w:color w:val="000000"/>
          <w:sz w:val="24"/>
          <w:szCs w:val="21"/>
          <w:lang w:val="hy-AM"/>
        </w:rPr>
        <w:t xml:space="preserve">1. Թույլատրել </w:t>
      </w:r>
      <w:r w:rsidRPr="00AF1E37">
        <w:rPr>
          <w:rFonts w:ascii="GHEA Grapalat" w:hAnsi="GHEA Grapalat"/>
          <w:sz w:val="24"/>
          <w:szCs w:val="24"/>
          <w:lang w:val="hy-AM"/>
        </w:rPr>
        <w:t xml:space="preserve">«Բարձրավոլտ էլեկտրացանցեր» </w:t>
      </w:r>
      <w:r>
        <w:rPr>
          <w:rFonts w:ascii="GHEA Grapalat" w:hAnsi="GHEA Grapalat"/>
          <w:sz w:val="24"/>
          <w:szCs w:val="24"/>
          <w:lang w:val="hy-AM"/>
        </w:rPr>
        <w:t xml:space="preserve">փակ բաժնետիրական ընկերությանը </w:t>
      </w:r>
      <w:r w:rsidRPr="004A7FA0">
        <w:rPr>
          <w:rFonts w:ascii="GHEA Grapalat" w:hAnsi="GHEA Grapalat"/>
          <w:sz w:val="24"/>
          <w:lang w:val="hy-AM"/>
        </w:rPr>
        <w:t xml:space="preserve">«Լիճք» </w:t>
      </w:r>
      <w:r w:rsidRPr="0068254F">
        <w:rPr>
          <w:rFonts w:ascii="GHEA Grapalat" w:hAnsi="GHEA Grapalat"/>
          <w:sz w:val="24"/>
          <w:lang w:val="hy-AM"/>
        </w:rPr>
        <w:t xml:space="preserve">220/110/35 </w:t>
      </w:r>
      <w:r>
        <w:rPr>
          <w:rFonts w:ascii="GHEA Grapalat" w:hAnsi="GHEA Grapalat"/>
          <w:sz w:val="24"/>
          <w:lang w:val="hy-AM"/>
        </w:rPr>
        <w:t>կ</w:t>
      </w:r>
      <w:r w:rsidRPr="0068254F">
        <w:rPr>
          <w:rFonts w:ascii="GHEA Grapalat" w:hAnsi="GHEA Grapalat"/>
          <w:sz w:val="24"/>
          <w:lang w:val="hy-AM"/>
        </w:rPr>
        <w:t xml:space="preserve">Վ </w:t>
      </w:r>
      <w:r w:rsidRPr="004A7FA0">
        <w:rPr>
          <w:rFonts w:ascii="GHEA Grapalat" w:hAnsi="GHEA Grapalat"/>
          <w:sz w:val="24"/>
          <w:lang w:val="hy-AM"/>
        </w:rPr>
        <w:t>ենթակայանի</w:t>
      </w:r>
      <w:r>
        <w:rPr>
          <w:rFonts w:ascii="GHEA Grapalat" w:hAnsi="GHEA Grapalat"/>
          <w:sz w:val="24"/>
          <w:lang w:val="hy-AM"/>
        </w:rPr>
        <w:t xml:space="preserve"> վերակառուցման</w:t>
      </w:r>
      <w:r w:rsidRPr="004A7FA0">
        <w:rPr>
          <w:rFonts w:ascii="GHEA Grapalat" w:hAnsi="GHEA Grapalat"/>
          <w:sz w:val="24"/>
          <w:lang w:val="hy-AM"/>
        </w:rPr>
        <w:t xml:space="preserve"> աշխատանք</w:t>
      </w:r>
      <w:r>
        <w:rPr>
          <w:rFonts w:ascii="GHEA Grapalat" w:hAnsi="GHEA Grapalat"/>
          <w:sz w:val="24"/>
          <w:lang w:val="hy-AM"/>
        </w:rPr>
        <w:t>ներն իրականացնելու նպա</w:t>
      </w:r>
      <w:r>
        <w:rPr>
          <w:rFonts w:ascii="GHEA Grapalat" w:hAnsi="GHEA Grapalat"/>
          <w:sz w:val="24"/>
          <w:lang w:val="hy-AM"/>
        </w:rPr>
        <w:softHyphen/>
        <w:t>տա</w:t>
      </w:r>
      <w:r>
        <w:rPr>
          <w:rFonts w:ascii="GHEA Grapalat" w:hAnsi="GHEA Grapalat"/>
          <w:sz w:val="24"/>
          <w:lang w:val="hy-AM"/>
        </w:rPr>
        <w:softHyphen/>
        <w:t xml:space="preserve">կով </w:t>
      </w:r>
      <w:r w:rsidRPr="00372061">
        <w:rPr>
          <w:rFonts w:ascii="GHEA Grapalat" w:hAnsi="GHEA Grapalat"/>
          <w:sz w:val="24"/>
          <w:szCs w:val="24"/>
          <w:lang w:val="hy-AM"/>
        </w:rPr>
        <w:t>«</w:t>
      </w:r>
      <w:r>
        <w:rPr>
          <w:rFonts w:ascii="GHEA Grapalat" w:hAnsi="GHEA Grapalat"/>
          <w:sz w:val="24"/>
          <w:szCs w:val="24"/>
          <w:lang w:val="hy-AM"/>
        </w:rPr>
        <w:t>Կ</w:t>
      </w:r>
      <w:r w:rsidRPr="00372061">
        <w:rPr>
          <w:rFonts w:ascii="GHEA Grapalat" w:hAnsi="GHEA Grapalat"/>
          <w:sz w:val="24"/>
          <w:szCs w:val="24"/>
          <w:lang w:val="hy-AM"/>
        </w:rPr>
        <w:t xml:space="preserve">ասկադ-էներգո» </w:t>
      </w:r>
      <w:r>
        <w:rPr>
          <w:rFonts w:ascii="GHEA Grapalat" w:hAnsi="GHEA Grapalat"/>
          <w:sz w:val="24"/>
          <w:szCs w:val="24"/>
          <w:lang w:val="hy-AM"/>
        </w:rPr>
        <w:t xml:space="preserve">սահմանափակ </w:t>
      </w:r>
      <w:r w:rsidRPr="001A3733">
        <w:rPr>
          <w:rFonts w:ascii="GHEA Grapalat" w:hAnsi="GHEA Grapalat"/>
          <w:sz w:val="24"/>
          <w:szCs w:val="24"/>
          <w:lang w:val="hy-AM"/>
        </w:rPr>
        <w:t>պատասխանատ</w:t>
      </w:r>
      <w:r>
        <w:rPr>
          <w:rFonts w:ascii="GHEA Grapalat" w:hAnsi="GHEA Grapalat"/>
          <w:sz w:val="24"/>
          <w:szCs w:val="24"/>
          <w:lang w:val="hy-AM"/>
        </w:rPr>
        <w:t>-</w:t>
      </w:r>
      <w:r w:rsidRPr="001A3733">
        <w:rPr>
          <w:rFonts w:ascii="GHEA Grapalat" w:hAnsi="GHEA Grapalat"/>
          <w:sz w:val="24"/>
          <w:szCs w:val="24"/>
          <w:lang w:val="hy-AM"/>
        </w:rPr>
        <w:t xml:space="preserve">վությամբ ընկերության հետ </w:t>
      </w:r>
      <w:r w:rsidR="00C05C10">
        <w:rPr>
          <w:rFonts w:ascii="GHEA Grapalat" w:hAnsi="GHEA Grapalat"/>
          <w:sz w:val="24"/>
          <w:szCs w:val="24"/>
          <w:lang w:val="hy-AM"/>
        </w:rPr>
        <w:t>8</w:t>
      </w:r>
      <w:r w:rsidR="00C05C10">
        <w:rPr>
          <w:rFonts w:ascii="Calibri" w:hAnsi="Calibri" w:cs="Calibri"/>
          <w:sz w:val="24"/>
          <w:szCs w:val="24"/>
          <w:lang w:val="hy-AM"/>
        </w:rPr>
        <w:t> </w:t>
      </w:r>
      <w:r w:rsidR="00C05C10" w:rsidRPr="00B13C02">
        <w:rPr>
          <w:rFonts w:ascii="GHEA Grapalat" w:hAnsi="GHEA Grapalat"/>
          <w:sz w:val="24"/>
          <w:szCs w:val="24"/>
          <w:lang w:val="hy-AM"/>
        </w:rPr>
        <w:t>857</w:t>
      </w:r>
      <w:r w:rsidR="00C05C10">
        <w:rPr>
          <w:rFonts w:ascii="Calibri" w:hAnsi="Calibri" w:cs="Calibri"/>
          <w:sz w:val="24"/>
          <w:szCs w:val="24"/>
          <w:lang w:val="hy-AM"/>
        </w:rPr>
        <w:t> </w:t>
      </w:r>
      <w:r w:rsidR="00C05C10" w:rsidRPr="00B13C02">
        <w:rPr>
          <w:rFonts w:ascii="GHEA Grapalat" w:hAnsi="GHEA Grapalat"/>
          <w:sz w:val="24"/>
          <w:szCs w:val="24"/>
          <w:lang w:val="hy-AM"/>
        </w:rPr>
        <w:t>6</w:t>
      </w:r>
      <w:r w:rsidR="00C05C10">
        <w:rPr>
          <w:rFonts w:ascii="GHEA Grapalat" w:hAnsi="GHEA Grapalat"/>
          <w:sz w:val="24"/>
          <w:szCs w:val="24"/>
          <w:lang w:val="hy-AM"/>
        </w:rPr>
        <w:t>00 (ութ միլիոն ութ հարյուր հիսունյոթ հազար վեց հարյուր)</w:t>
      </w:r>
      <w:r w:rsidRPr="001A3733">
        <w:rPr>
          <w:rFonts w:ascii="GHEA Grapalat" w:hAnsi="GHEA Grapalat"/>
          <w:sz w:val="24"/>
          <w:szCs w:val="24"/>
          <w:lang w:val="hy-AM"/>
        </w:rPr>
        <w:t xml:space="preserve"> ԱՄՆ դո</w:t>
      </w:r>
      <w:r>
        <w:rPr>
          <w:rFonts w:ascii="GHEA Grapalat" w:hAnsi="GHEA Grapalat"/>
          <w:sz w:val="24"/>
          <w:szCs w:val="24"/>
          <w:lang w:val="hy-AM"/>
        </w:rPr>
        <w:softHyphen/>
      </w:r>
      <w:r w:rsidRPr="001A3733">
        <w:rPr>
          <w:rFonts w:ascii="GHEA Grapalat" w:hAnsi="GHEA Grapalat"/>
          <w:sz w:val="24"/>
          <w:szCs w:val="24"/>
          <w:lang w:val="hy-AM"/>
        </w:rPr>
        <w:t xml:space="preserve">լար արժեքով </w:t>
      </w:r>
      <w:r w:rsidRPr="00EB0D7E">
        <w:rPr>
          <w:rFonts w:ascii="GHEA Grapalat" w:hAnsi="GHEA Grapalat"/>
          <w:sz w:val="24"/>
          <w:szCs w:val="24"/>
          <w:lang w:val="hy-AM"/>
        </w:rPr>
        <w:t xml:space="preserve">պայմանագրի </w:t>
      </w:r>
      <w:r>
        <w:rPr>
          <w:rFonts w:ascii="GHEA Grapalat" w:hAnsi="GHEA Grapalat"/>
          <w:sz w:val="24"/>
          <w:szCs w:val="24"/>
          <w:lang w:val="hy-AM"/>
        </w:rPr>
        <w:t>կնքումը</w:t>
      </w:r>
      <w:r w:rsidRPr="00EB0D7E">
        <w:rPr>
          <w:rFonts w:ascii="GHEA Grapalat" w:hAnsi="GHEA Grapalat"/>
          <w:sz w:val="24"/>
          <w:szCs w:val="24"/>
          <w:lang w:val="hy-AM"/>
        </w:rPr>
        <w:t xml:space="preserve"> </w:t>
      </w:r>
      <w:r w:rsidRPr="00EB0D7E">
        <w:rPr>
          <w:rFonts w:ascii="GHEA Grapalat" w:hAnsi="GHEA Grapalat"/>
          <w:color w:val="000000"/>
          <w:sz w:val="24"/>
          <w:szCs w:val="24"/>
          <w:shd w:val="clear" w:color="auto" w:fill="FFFFFF"/>
          <w:lang w:val="hy-AM"/>
        </w:rPr>
        <w:t>«Գնումների մասին» Հայաստանի Հանրա</w:t>
      </w:r>
      <w:r>
        <w:rPr>
          <w:rFonts w:ascii="GHEA Grapalat" w:hAnsi="GHEA Grapalat"/>
          <w:color w:val="000000"/>
          <w:sz w:val="24"/>
          <w:szCs w:val="24"/>
          <w:shd w:val="clear" w:color="auto" w:fill="FFFFFF"/>
          <w:lang w:val="hy-AM"/>
        </w:rPr>
        <w:softHyphen/>
      </w:r>
      <w:r w:rsidRPr="00EB0D7E">
        <w:rPr>
          <w:rFonts w:ascii="GHEA Grapalat" w:hAnsi="GHEA Grapalat"/>
          <w:color w:val="000000"/>
          <w:sz w:val="24"/>
          <w:szCs w:val="24"/>
          <w:shd w:val="clear" w:color="auto" w:fill="FFFFFF"/>
          <w:lang w:val="hy-AM"/>
        </w:rPr>
        <w:t>պե</w:t>
      </w:r>
      <w:r>
        <w:rPr>
          <w:rFonts w:ascii="GHEA Grapalat" w:hAnsi="GHEA Grapalat"/>
          <w:color w:val="000000"/>
          <w:sz w:val="24"/>
          <w:szCs w:val="24"/>
          <w:shd w:val="clear" w:color="auto" w:fill="FFFFFF"/>
          <w:lang w:val="hy-AM"/>
        </w:rPr>
        <w:softHyphen/>
      </w:r>
      <w:r w:rsidRPr="00EB0D7E">
        <w:rPr>
          <w:rFonts w:ascii="GHEA Grapalat" w:hAnsi="GHEA Grapalat"/>
          <w:color w:val="000000"/>
          <w:sz w:val="24"/>
          <w:szCs w:val="24"/>
          <w:shd w:val="clear" w:color="auto" w:fill="FFFFFF"/>
          <w:lang w:val="hy-AM"/>
        </w:rPr>
        <w:t>տու</w:t>
      </w:r>
      <w:r>
        <w:rPr>
          <w:rFonts w:ascii="GHEA Grapalat" w:hAnsi="GHEA Grapalat"/>
          <w:color w:val="000000"/>
          <w:sz w:val="24"/>
          <w:szCs w:val="24"/>
          <w:shd w:val="clear" w:color="auto" w:fill="FFFFFF"/>
          <w:lang w:val="hy-AM"/>
        </w:rPr>
        <w:softHyphen/>
      </w:r>
      <w:r>
        <w:rPr>
          <w:rFonts w:ascii="GHEA Grapalat" w:hAnsi="GHEA Grapalat"/>
          <w:color w:val="000000"/>
          <w:sz w:val="24"/>
          <w:szCs w:val="24"/>
          <w:shd w:val="clear" w:color="auto" w:fill="FFFFFF"/>
          <w:lang w:val="hy-AM"/>
        </w:rPr>
        <w:softHyphen/>
      </w:r>
      <w:r w:rsidRPr="00EB0D7E">
        <w:rPr>
          <w:rFonts w:ascii="GHEA Grapalat" w:hAnsi="GHEA Grapalat"/>
          <w:color w:val="000000"/>
          <w:sz w:val="24"/>
          <w:szCs w:val="24"/>
          <w:shd w:val="clear" w:color="auto" w:fill="FFFFFF"/>
          <w:lang w:val="hy-AM"/>
        </w:rPr>
        <w:t>թյան օրեն</w:t>
      </w:r>
      <w:r>
        <w:rPr>
          <w:rFonts w:ascii="GHEA Grapalat" w:hAnsi="GHEA Grapalat"/>
          <w:color w:val="000000"/>
          <w:sz w:val="24"/>
          <w:szCs w:val="24"/>
          <w:shd w:val="clear" w:color="auto" w:fill="FFFFFF"/>
          <w:lang w:val="hy-AM"/>
        </w:rPr>
        <w:softHyphen/>
      </w:r>
      <w:r>
        <w:rPr>
          <w:rFonts w:ascii="GHEA Grapalat" w:hAnsi="GHEA Grapalat"/>
          <w:color w:val="000000"/>
          <w:sz w:val="24"/>
          <w:szCs w:val="24"/>
          <w:shd w:val="clear" w:color="auto" w:fill="FFFFFF"/>
          <w:lang w:val="hy-AM"/>
        </w:rPr>
        <w:softHyphen/>
      </w:r>
      <w:r w:rsidRPr="00EB0D7E">
        <w:rPr>
          <w:rFonts w:ascii="GHEA Grapalat" w:hAnsi="GHEA Grapalat"/>
          <w:color w:val="000000"/>
          <w:sz w:val="24"/>
          <w:szCs w:val="24"/>
          <w:shd w:val="clear" w:color="auto" w:fill="FFFFFF"/>
          <w:lang w:val="hy-AM"/>
        </w:rPr>
        <w:t xml:space="preserve">քի 23-րդ հոդվածի 1-ին մասի 2-րդ կետի, </w:t>
      </w:r>
      <w:r>
        <w:rPr>
          <w:rFonts w:ascii="GHEA Grapalat" w:hAnsi="GHEA Grapalat"/>
          <w:color w:val="000000"/>
          <w:sz w:val="24"/>
          <w:szCs w:val="24"/>
          <w:shd w:val="clear" w:color="auto" w:fill="FFFFFF"/>
          <w:lang w:val="hy-AM"/>
        </w:rPr>
        <w:t>Կ</w:t>
      </w:r>
      <w:r w:rsidRPr="00EB0D7E">
        <w:rPr>
          <w:rFonts w:ascii="GHEA Grapalat" w:hAnsi="GHEA Grapalat"/>
          <w:color w:val="000000"/>
          <w:sz w:val="24"/>
          <w:szCs w:val="24"/>
          <w:shd w:val="clear" w:color="auto" w:fill="FFFFFF"/>
          <w:lang w:val="hy-AM"/>
        </w:rPr>
        <w:t xml:space="preserve">արգի 23-րդ կետի </w:t>
      </w:r>
      <w:r w:rsidR="00B13C02">
        <w:rPr>
          <w:rFonts w:ascii="GHEA Grapalat" w:hAnsi="GHEA Grapalat"/>
          <w:color w:val="000000"/>
          <w:sz w:val="24"/>
          <w:szCs w:val="24"/>
          <w:shd w:val="clear" w:color="auto" w:fill="FFFFFF"/>
          <w:lang w:val="hy-AM"/>
        </w:rPr>
        <w:br/>
      </w:r>
      <w:r w:rsidRPr="00EB0D7E">
        <w:rPr>
          <w:rFonts w:ascii="GHEA Grapalat" w:hAnsi="GHEA Grapalat"/>
          <w:color w:val="000000"/>
          <w:sz w:val="24"/>
          <w:szCs w:val="24"/>
          <w:shd w:val="clear" w:color="auto" w:fill="FFFFFF"/>
          <w:lang w:val="hy-AM"/>
        </w:rPr>
        <w:t>5-րդ ենթակետի «բ» պար</w:t>
      </w:r>
      <w:r>
        <w:rPr>
          <w:rFonts w:ascii="GHEA Grapalat" w:hAnsi="GHEA Grapalat"/>
          <w:color w:val="000000"/>
          <w:sz w:val="24"/>
          <w:szCs w:val="24"/>
          <w:shd w:val="clear" w:color="auto" w:fill="FFFFFF"/>
          <w:lang w:val="hy-AM"/>
        </w:rPr>
        <w:softHyphen/>
      </w:r>
      <w:r>
        <w:rPr>
          <w:rFonts w:ascii="GHEA Grapalat" w:hAnsi="GHEA Grapalat"/>
          <w:color w:val="000000"/>
          <w:sz w:val="24"/>
          <w:szCs w:val="24"/>
          <w:shd w:val="clear" w:color="auto" w:fill="FFFFFF"/>
          <w:lang w:val="hy-AM"/>
        </w:rPr>
        <w:softHyphen/>
      </w:r>
      <w:r w:rsidRPr="00EB0D7E">
        <w:rPr>
          <w:rFonts w:ascii="GHEA Grapalat" w:hAnsi="GHEA Grapalat"/>
          <w:color w:val="000000"/>
          <w:sz w:val="24"/>
          <w:szCs w:val="24"/>
          <w:shd w:val="clear" w:color="auto" w:fill="FFFFFF"/>
          <w:lang w:val="hy-AM"/>
        </w:rPr>
        <w:t>բե</w:t>
      </w:r>
      <w:r>
        <w:rPr>
          <w:rFonts w:ascii="GHEA Grapalat" w:hAnsi="GHEA Grapalat"/>
          <w:color w:val="000000"/>
          <w:sz w:val="24"/>
          <w:szCs w:val="24"/>
          <w:shd w:val="clear" w:color="auto" w:fill="FFFFFF"/>
          <w:lang w:val="hy-AM"/>
        </w:rPr>
        <w:softHyphen/>
      </w:r>
      <w:r w:rsidRPr="00EB0D7E">
        <w:rPr>
          <w:rFonts w:ascii="GHEA Grapalat" w:hAnsi="GHEA Grapalat"/>
          <w:color w:val="000000"/>
          <w:sz w:val="24"/>
          <w:szCs w:val="24"/>
          <w:shd w:val="clear" w:color="auto" w:fill="FFFFFF"/>
          <w:lang w:val="hy-AM"/>
        </w:rPr>
        <w:t>րության պահանջներին համապատասխան</w:t>
      </w:r>
      <w:r>
        <w:rPr>
          <w:rFonts w:ascii="GHEA Grapalat" w:hAnsi="GHEA Grapalat"/>
          <w:color w:val="000000"/>
          <w:sz w:val="24"/>
          <w:szCs w:val="24"/>
          <w:shd w:val="clear" w:color="auto" w:fill="FFFFFF"/>
          <w:lang w:val="hy-AM"/>
        </w:rPr>
        <w:t xml:space="preserve"> </w:t>
      </w:r>
      <w:r w:rsidRPr="00EB0D7E">
        <w:rPr>
          <w:rFonts w:ascii="GHEA Grapalat" w:hAnsi="GHEA Grapalat"/>
          <w:color w:val="000000"/>
          <w:sz w:val="24"/>
          <w:szCs w:val="24"/>
          <w:shd w:val="clear" w:color="auto" w:fill="FFFFFF"/>
          <w:lang w:val="hy-AM"/>
        </w:rPr>
        <w:t>մեկ անձից գնումներ կա</w:t>
      </w:r>
      <w:r>
        <w:rPr>
          <w:rFonts w:ascii="GHEA Grapalat" w:hAnsi="GHEA Grapalat"/>
          <w:color w:val="000000"/>
          <w:sz w:val="24"/>
          <w:szCs w:val="24"/>
          <w:shd w:val="clear" w:color="auto" w:fill="FFFFFF"/>
          <w:lang w:val="hy-AM"/>
        </w:rPr>
        <w:softHyphen/>
      </w:r>
      <w:r w:rsidRPr="00EB0D7E">
        <w:rPr>
          <w:rFonts w:ascii="GHEA Grapalat" w:hAnsi="GHEA Grapalat"/>
          <w:color w:val="000000"/>
          <w:sz w:val="24"/>
          <w:szCs w:val="24"/>
          <w:shd w:val="clear" w:color="auto" w:fill="FFFFFF"/>
          <w:lang w:val="hy-AM"/>
        </w:rPr>
        <w:t>տա</w:t>
      </w:r>
      <w:r>
        <w:rPr>
          <w:rFonts w:ascii="GHEA Grapalat" w:hAnsi="GHEA Grapalat"/>
          <w:color w:val="000000"/>
          <w:sz w:val="24"/>
          <w:szCs w:val="24"/>
          <w:shd w:val="clear" w:color="auto" w:fill="FFFFFF"/>
          <w:lang w:val="hy-AM"/>
        </w:rPr>
        <w:softHyphen/>
      </w:r>
      <w:r w:rsidRPr="00EB0D7E">
        <w:rPr>
          <w:rFonts w:ascii="GHEA Grapalat" w:hAnsi="GHEA Grapalat"/>
          <w:color w:val="000000"/>
          <w:sz w:val="24"/>
          <w:szCs w:val="24"/>
          <w:shd w:val="clear" w:color="auto" w:fill="FFFFFF"/>
          <w:lang w:val="hy-AM"/>
        </w:rPr>
        <w:t>րե</w:t>
      </w:r>
      <w:r>
        <w:rPr>
          <w:rFonts w:ascii="GHEA Grapalat" w:hAnsi="GHEA Grapalat"/>
          <w:color w:val="000000"/>
          <w:sz w:val="24"/>
          <w:szCs w:val="24"/>
          <w:shd w:val="clear" w:color="auto" w:fill="FFFFFF"/>
          <w:lang w:val="hy-AM"/>
        </w:rPr>
        <w:softHyphen/>
      </w:r>
      <w:r w:rsidRPr="00EB0D7E">
        <w:rPr>
          <w:rFonts w:ascii="GHEA Grapalat" w:hAnsi="GHEA Grapalat"/>
          <w:color w:val="000000"/>
          <w:sz w:val="24"/>
          <w:szCs w:val="24"/>
          <w:shd w:val="clear" w:color="auto" w:fill="FFFFFF"/>
          <w:lang w:val="hy-AM"/>
        </w:rPr>
        <w:t>լու ընթա</w:t>
      </w:r>
      <w:r>
        <w:rPr>
          <w:rFonts w:ascii="GHEA Grapalat" w:hAnsi="GHEA Grapalat"/>
          <w:color w:val="000000"/>
          <w:sz w:val="24"/>
          <w:szCs w:val="24"/>
          <w:shd w:val="clear" w:color="auto" w:fill="FFFFFF"/>
          <w:lang w:val="hy-AM"/>
        </w:rPr>
        <w:softHyphen/>
      </w:r>
      <w:r w:rsidRPr="00EB0D7E">
        <w:rPr>
          <w:rFonts w:ascii="GHEA Grapalat" w:hAnsi="GHEA Grapalat"/>
          <w:color w:val="000000"/>
          <w:sz w:val="24"/>
          <w:szCs w:val="24"/>
          <w:shd w:val="clear" w:color="auto" w:fill="FFFFFF"/>
          <w:lang w:val="hy-AM"/>
        </w:rPr>
        <w:t>ցա</w:t>
      </w:r>
      <w:r>
        <w:rPr>
          <w:rFonts w:ascii="GHEA Grapalat" w:hAnsi="GHEA Grapalat"/>
          <w:color w:val="000000"/>
          <w:sz w:val="24"/>
          <w:szCs w:val="24"/>
          <w:shd w:val="clear" w:color="auto" w:fill="FFFFFF"/>
          <w:lang w:val="hy-AM"/>
        </w:rPr>
        <w:softHyphen/>
      </w:r>
      <w:r w:rsidRPr="00EB0D7E">
        <w:rPr>
          <w:rFonts w:ascii="GHEA Grapalat" w:hAnsi="GHEA Grapalat"/>
          <w:color w:val="000000"/>
          <w:sz w:val="24"/>
          <w:szCs w:val="24"/>
          <w:shd w:val="clear" w:color="auto" w:fill="FFFFFF"/>
          <w:lang w:val="hy-AM"/>
        </w:rPr>
        <w:t>կար</w:t>
      </w:r>
      <w:r>
        <w:rPr>
          <w:rFonts w:ascii="GHEA Grapalat" w:hAnsi="GHEA Grapalat"/>
          <w:color w:val="000000"/>
          <w:sz w:val="24"/>
          <w:szCs w:val="24"/>
          <w:shd w:val="clear" w:color="auto" w:fill="FFFFFF"/>
          <w:lang w:val="hy-AM"/>
        </w:rPr>
        <w:softHyphen/>
      </w:r>
      <w:r w:rsidRPr="00EB0D7E">
        <w:rPr>
          <w:rFonts w:ascii="GHEA Grapalat" w:hAnsi="GHEA Grapalat"/>
          <w:color w:val="000000"/>
          <w:sz w:val="24"/>
          <w:szCs w:val="24"/>
          <w:shd w:val="clear" w:color="auto" w:fill="FFFFFF"/>
          <w:lang w:val="hy-AM"/>
        </w:rPr>
        <w:t>գ</w:t>
      </w:r>
      <w:r>
        <w:rPr>
          <w:rFonts w:ascii="GHEA Grapalat" w:hAnsi="GHEA Grapalat"/>
          <w:color w:val="000000"/>
          <w:sz w:val="24"/>
          <w:szCs w:val="24"/>
          <w:shd w:val="clear" w:color="auto" w:fill="FFFFFF"/>
          <w:lang w:val="hy-AM"/>
        </w:rPr>
        <w:t>ի կի</w:t>
      </w:r>
      <w:r>
        <w:rPr>
          <w:rFonts w:ascii="GHEA Grapalat" w:hAnsi="GHEA Grapalat"/>
          <w:color w:val="000000"/>
          <w:sz w:val="24"/>
          <w:szCs w:val="24"/>
          <w:shd w:val="clear" w:color="auto" w:fill="FFFFFF"/>
          <w:lang w:val="hy-AM"/>
        </w:rPr>
        <w:softHyphen/>
        <w:t>րառ</w:t>
      </w:r>
      <w:r>
        <w:rPr>
          <w:rFonts w:ascii="GHEA Grapalat" w:hAnsi="GHEA Grapalat"/>
          <w:color w:val="000000"/>
          <w:sz w:val="24"/>
          <w:szCs w:val="24"/>
          <w:shd w:val="clear" w:color="auto" w:fill="FFFFFF"/>
          <w:lang w:val="hy-AM"/>
        </w:rPr>
        <w:softHyphen/>
        <w:t>ման դեպքում</w:t>
      </w:r>
      <w:r w:rsidRPr="00EB0D7E">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չկիրառել </w:t>
      </w:r>
      <w:r w:rsidRPr="00F258D3">
        <w:rPr>
          <w:rFonts w:ascii="GHEA Grapalat" w:hAnsi="GHEA Grapalat"/>
          <w:sz w:val="24"/>
          <w:lang w:val="hy-AM"/>
        </w:rPr>
        <w:t xml:space="preserve">Կարգի 21-րդ կետի </w:t>
      </w:r>
      <w:r w:rsidR="00B13C02">
        <w:rPr>
          <w:rFonts w:ascii="GHEA Grapalat" w:hAnsi="GHEA Grapalat"/>
          <w:sz w:val="24"/>
          <w:lang w:val="hy-AM"/>
        </w:rPr>
        <w:br/>
      </w:r>
      <w:r w:rsidRPr="00F258D3">
        <w:rPr>
          <w:rFonts w:ascii="GHEA Grapalat" w:hAnsi="GHEA Grapalat"/>
          <w:sz w:val="24"/>
          <w:lang w:val="hy-AM"/>
        </w:rPr>
        <w:t>1-ին ենթակետի «դ» պարբերության,</w:t>
      </w:r>
      <w:r>
        <w:rPr>
          <w:rFonts w:ascii="GHEA Grapalat" w:hAnsi="GHEA Grapalat"/>
          <w:sz w:val="24"/>
          <w:lang w:val="hy-AM"/>
        </w:rPr>
        <w:t xml:space="preserve"> 56-րդ կետի 4-րդ ենթակետի, </w:t>
      </w:r>
      <w:r w:rsidRPr="00F258D3">
        <w:rPr>
          <w:rFonts w:ascii="GHEA Grapalat" w:hAnsi="GHEA Grapalat"/>
          <w:sz w:val="24"/>
          <w:lang w:val="hy-AM"/>
        </w:rPr>
        <w:t>71-րդ կետի 1-ին ենթակետի</w:t>
      </w:r>
      <w:r w:rsidR="005855F7">
        <w:rPr>
          <w:rFonts w:ascii="GHEA Grapalat" w:hAnsi="GHEA Grapalat"/>
          <w:sz w:val="24"/>
          <w:lang w:val="hy-AM"/>
        </w:rPr>
        <w:t xml:space="preserve"> </w:t>
      </w:r>
      <w:r w:rsidR="005855F7" w:rsidRPr="00EB0D7E">
        <w:rPr>
          <w:rFonts w:ascii="GHEA Grapalat" w:hAnsi="GHEA Grapalat"/>
          <w:color w:val="000000"/>
          <w:sz w:val="24"/>
          <w:szCs w:val="24"/>
          <w:shd w:val="clear" w:color="auto" w:fill="FFFFFF"/>
          <w:lang w:val="hy-AM"/>
        </w:rPr>
        <w:t>«</w:t>
      </w:r>
      <w:r w:rsidR="005855F7">
        <w:rPr>
          <w:rFonts w:ascii="GHEA Grapalat" w:hAnsi="GHEA Grapalat"/>
          <w:color w:val="000000"/>
          <w:sz w:val="24"/>
          <w:szCs w:val="24"/>
          <w:shd w:val="clear" w:color="auto" w:fill="FFFFFF"/>
          <w:lang w:val="hy-AM"/>
        </w:rPr>
        <w:t>ա</w:t>
      </w:r>
      <w:r w:rsidR="005855F7" w:rsidRPr="00EB0D7E">
        <w:rPr>
          <w:rFonts w:ascii="GHEA Grapalat" w:hAnsi="GHEA Grapalat"/>
          <w:color w:val="000000"/>
          <w:sz w:val="24"/>
          <w:szCs w:val="24"/>
          <w:shd w:val="clear" w:color="auto" w:fill="FFFFFF"/>
          <w:lang w:val="hy-AM"/>
        </w:rPr>
        <w:t>»</w:t>
      </w:r>
      <w:r w:rsidR="005855F7">
        <w:rPr>
          <w:rFonts w:ascii="GHEA Grapalat" w:hAnsi="GHEA Grapalat"/>
          <w:color w:val="000000"/>
          <w:sz w:val="24"/>
          <w:szCs w:val="24"/>
          <w:shd w:val="clear" w:color="auto" w:fill="FFFFFF"/>
          <w:lang w:val="hy-AM"/>
        </w:rPr>
        <w:t>,</w:t>
      </w:r>
      <w:r w:rsidR="005855F7" w:rsidRPr="005855F7">
        <w:rPr>
          <w:rFonts w:ascii="GHEA Grapalat" w:hAnsi="GHEA Grapalat"/>
          <w:color w:val="000000"/>
          <w:sz w:val="24"/>
          <w:szCs w:val="24"/>
          <w:shd w:val="clear" w:color="auto" w:fill="FFFFFF"/>
          <w:lang w:val="hy-AM"/>
        </w:rPr>
        <w:t xml:space="preserve"> </w:t>
      </w:r>
      <w:r w:rsidR="005855F7" w:rsidRPr="00EB0D7E">
        <w:rPr>
          <w:rFonts w:ascii="GHEA Grapalat" w:hAnsi="GHEA Grapalat"/>
          <w:color w:val="000000"/>
          <w:sz w:val="24"/>
          <w:szCs w:val="24"/>
          <w:shd w:val="clear" w:color="auto" w:fill="FFFFFF"/>
          <w:lang w:val="hy-AM"/>
        </w:rPr>
        <w:t>«բ»</w:t>
      </w:r>
      <w:r w:rsidR="005855F7">
        <w:rPr>
          <w:rFonts w:ascii="GHEA Grapalat" w:hAnsi="GHEA Grapalat"/>
          <w:color w:val="000000"/>
          <w:sz w:val="24"/>
          <w:szCs w:val="24"/>
          <w:shd w:val="clear" w:color="auto" w:fill="FFFFFF"/>
          <w:lang w:val="hy-AM"/>
        </w:rPr>
        <w:t>,</w:t>
      </w:r>
      <w:r w:rsidR="005855F7" w:rsidRPr="005855F7">
        <w:rPr>
          <w:rFonts w:ascii="GHEA Grapalat" w:hAnsi="GHEA Grapalat"/>
          <w:color w:val="000000"/>
          <w:sz w:val="24"/>
          <w:szCs w:val="24"/>
          <w:shd w:val="clear" w:color="auto" w:fill="FFFFFF"/>
          <w:lang w:val="hy-AM"/>
        </w:rPr>
        <w:t xml:space="preserve"> </w:t>
      </w:r>
      <w:r w:rsidR="005855F7" w:rsidRPr="00EB0D7E">
        <w:rPr>
          <w:rFonts w:ascii="GHEA Grapalat" w:hAnsi="GHEA Grapalat"/>
          <w:color w:val="000000"/>
          <w:sz w:val="24"/>
          <w:szCs w:val="24"/>
          <w:shd w:val="clear" w:color="auto" w:fill="FFFFFF"/>
          <w:lang w:val="hy-AM"/>
        </w:rPr>
        <w:t>«</w:t>
      </w:r>
      <w:r w:rsidR="005855F7">
        <w:rPr>
          <w:rFonts w:ascii="GHEA Grapalat" w:hAnsi="GHEA Grapalat"/>
          <w:color w:val="000000"/>
          <w:sz w:val="24"/>
          <w:szCs w:val="24"/>
          <w:shd w:val="clear" w:color="auto" w:fill="FFFFFF"/>
          <w:lang w:val="hy-AM"/>
        </w:rPr>
        <w:t>գ</w:t>
      </w:r>
      <w:r w:rsidR="005855F7" w:rsidRPr="00EB0D7E">
        <w:rPr>
          <w:rFonts w:ascii="GHEA Grapalat" w:hAnsi="GHEA Grapalat"/>
          <w:color w:val="000000"/>
          <w:sz w:val="24"/>
          <w:szCs w:val="24"/>
          <w:shd w:val="clear" w:color="auto" w:fill="FFFFFF"/>
          <w:lang w:val="hy-AM"/>
        </w:rPr>
        <w:t>»</w:t>
      </w:r>
      <w:r w:rsidR="005855F7">
        <w:rPr>
          <w:rFonts w:ascii="GHEA Grapalat" w:hAnsi="GHEA Grapalat"/>
          <w:color w:val="000000"/>
          <w:sz w:val="24"/>
          <w:szCs w:val="24"/>
          <w:shd w:val="clear" w:color="auto" w:fill="FFFFFF"/>
          <w:lang w:val="hy-AM"/>
        </w:rPr>
        <w:t>,</w:t>
      </w:r>
      <w:r w:rsidR="005855F7" w:rsidRPr="005855F7">
        <w:rPr>
          <w:rFonts w:ascii="GHEA Grapalat" w:hAnsi="GHEA Grapalat"/>
          <w:color w:val="000000"/>
          <w:sz w:val="24"/>
          <w:szCs w:val="24"/>
          <w:shd w:val="clear" w:color="auto" w:fill="FFFFFF"/>
          <w:lang w:val="hy-AM"/>
        </w:rPr>
        <w:t xml:space="preserve"> </w:t>
      </w:r>
      <w:r w:rsidR="005855F7" w:rsidRPr="00EB0D7E">
        <w:rPr>
          <w:rFonts w:ascii="GHEA Grapalat" w:hAnsi="GHEA Grapalat"/>
          <w:color w:val="000000"/>
          <w:sz w:val="24"/>
          <w:szCs w:val="24"/>
          <w:shd w:val="clear" w:color="auto" w:fill="FFFFFF"/>
          <w:lang w:val="hy-AM"/>
        </w:rPr>
        <w:t>«</w:t>
      </w:r>
      <w:r w:rsidR="005855F7">
        <w:rPr>
          <w:rFonts w:ascii="GHEA Grapalat" w:hAnsi="GHEA Grapalat"/>
          <w:color w:val="000000"/>
          <w:sz w:val="24"/>
          <w:szCs w:val="24"/>
          <w:shd w:val="clear" w:color="auto" w:fill="FFFFFF"/>
          <w:lang w:val="hy-AM"/>
        </w:rPr>
        <w:t>դ</w:t>
      </w:r>
      <w:r w:rsidR="005855F7" w:rsidRPr="00EB0D7E">
        <w:rPr>
          <w:rFonts w:ascii="GHEA Grapalat" w:hAnsi="GHEA Grapalat"/>
          <w:color w:val="000000"/>
          <w:sz w:val="24"/>
          <w:szCs w:val="24"/>
          <w:shd w:val="clear" w:color="auto" w:fill="FFFFFF"/>
          <w:lang w:val="hy-AM"/>
        </w:rPr>
        <w:t>»</w:t>
      </w:r>
      <w:r w:rsidR="005855F7">
        <w:rPr>
          <w:rFonts w:ascii="GHEA Grapalat" w:hAnsi="GHEA Grapalat"/>
          <w:color w:val="000000"/>
          <w:sz w:val="24"/>
          <w:szCs w:val="24"/>
          <w:shd w:val="clear" w:color="auto" w:fill="FFFFFF"/>
          <w:lang w:val="hy-AM"/>
        </w:rPr>
        <w:t xml:space="preserve"> պարբերությունների</w:t>
      </w:r>
      <w:r>
        <w:rPr>
          <w:rFonts w:ascii="GHEA Grapalat" w:hAnsi="GHEA Grapalat"/>
          <w:sz w:val="24"/>
          <w:lang w:val="hy-AM"/>
        </w:rPr>
        <w:t>, 114-րդ կետի 2-րդ ենթակետի 2-րդ նախա</w:t>
      </w:r>
      <w:r>
        <w:rPr>
          <w:rFonts w:ascii="GHEA Grapalat" w:hAnsi="GHEA Grapalat"/>
          <w:sz w:val="24"/>
          <w:lang w:val="hy-AM"/>
        </w:rPr>
        <w:softHyphen/>
        <w:t>դա</w:t>
      </w:r>
      <w:r>
        <w:rPr>
          <w:rFonts w:ascii="GHEA Grapalat" w:hAnsi="GHEA Grapalat"/>
          <w:sz w:val="24"/>
          <w:lang w:val="hy-AM"/>
        </w:rPr>
        <w:softHyphen/>
        <w:t>սու</w:t>
      </w:r>
      <w:r>
        <w:rPr>
          <w:rFonts w:ascii="GHEA Grapalat" w:hAnsi="GHEA Grapalat"/>
          <w:sz w:val="24"/>
          <w:lang w:val="hy-AM"/>
        </w:rPr>
        <w:softHyphen/>
        <w:t>թյան</w:t>
      </w:r>
      <w:r w:rsidRPr="00F258D3">
        <w:rPr>
          <w:rFonts w:ascii="GHEA Grapalat" w:hAnsi="GHEA Grapalat"/>
          <w:sz w:val="24"/>
          <w:lang w:val="hy-AM"/>
        </w:rPr>
        <w:t xml:space="preserve"> և Հայաստանի Հանրապետության կառավարության 2017 թվականի ապրիլի 6-ի N 386-Ն որոշման 2-</w:t>
      </w:r>
      <w:r w:rsidRPr="001B1D2C">
        <w:rPr>
          <w:rFonts w:ascii="GHEA Grapalat" w:hAnsi="GHEA Grapalat"/>
          <w:sz w:val="24"/>
          <w:lang w:val="hy-AM"/>
        </w:rPr>
        <w:t>րդ կետի 1-ին ենթակետի պահանջները:</w:t>
      </w:r>
    </w:p>
    <w:p w14:paraId="367E5D48" w14:textId="5FF514F7" w:rsidR="009B4652" w:rsidRPr="008D63AE" w:rsidRDefault="009B4652" w:rsidP="009B4652">
      <w:pPr>
        <w:shd w:val="clear" w:color="auto" w:fill="FFFFFF"/>
        <w:spacing w:after="0" w:line="276" w:lineRule="auto"/>
        <w:ind w:firstLine="709"/>
        <w:jc w:val="both"/>
        <w:rPr>
          <w:rFonts w:ascii="GHEA Grapalat" w:hAnsi="GHEA Grapalat" w:cs="GHEA Grapalat"/>
          <w:bCs/>
          <w:sz w:val="24"/>
          <w:szCs w:val="24"/>
          <w:lang w:val="hy-AM"/>
        </w:rPr>
      </w:pPr>
    </w:p>
    <w:p w14:paraId="28CD62CF" w14:textId="77777777" w:rsidR="009B4652" w:rsidRDefault="009B4652" w:rsidP="009B4652">
      <w:pPr>
        <w:shd w:val="clear" w:color="auto" w:fill="FFFFFF"/>
        <w:spacing w:after="0" w:line="276" w:lineRule="auto"/>
        <w:ind w:firstLine="709"/>
        <w:jc w:val="both"/>
        <w:rPr>
          <w:rFonts w:ascii="GHEA Grapalat" w:hAnsi="GHEA Grapalat" w:cs="GHEA Grapalat"/>
          <w:bCs/>
          <w:sz w:val="24"/>
          <w:szCs w:val="24"/>
          <w:lang w:val="hy-AM"/>
        </w:rPr>
      </w:pPr>
    </w:p>
    <w:p w14:paraId="6A5455E5" w14:textId="77777777" w:rsidR="009B4652" w:rsidRDefault="009B4652" w:rsidP="009B4652">
      <w:pPr>
        <w:shd w:val="clear" w:color="auto" w:fill="FFFFFF"/>
        <w:spacing w:after="0" w:line="276" w:lineRule="auto"/>
        <w:ind w:firstLine="630"/>
        <w:jc w:val="both"/>
        <w:rPr>
          <w:rFonts w:ascii="GHEA Grapalat" w:hAnsi="GHEA Grapalat" w:cs="GHEA Grapalat"/>
          <w:b/>
          <w:bCs/>
          <w:sz w:val="24"/>
          <w:szCs w:val="24"/>
          <w:lang w:val="hy-AM"/>
        </w:rPr>
      </w:pPr>
      <w:r>
        <w:rPr>
          <w:rFonts w:ascii="GHEA Grapalat" w:hAnsi="GHEA Grapalat" w:cs="GHEA Grapalat"/>
          <w:b/>
          <w:bCs/>
          <w:sz w:val="24"/>
          <w:szCs w:val="24"/>
          <w:lang w:val="hy-AM"/>
        </w:rPr>
        <w:t xml:space="preserve">        Հայաստանի Հանրապետության                                                 </w:t>
      </w:r>
    </w:p>
    <w:p w14:paraId="407022F5" w14:textId="0968703C" w:rsidR="009B4652" w:rsidRPr="001A3733" w:rsidRDefault="009B4652" w:rsidP="009B4652">
      <w:pPr>
        <w:shd w:val="clear" w:color="auto" w:fill="FFFFFF"/>
        <w:spacing w:after="0" w:line="276" w:lineRule="auto"/>
        <w:ind w:firstLine="709"/>
        <w:jc w:val="both"/>
        <w:rPr>
          <w:rFonts w:ascii="GHEA Grapalat" w:hAnsi="GHEA Grapalat" w:cs="GHEA Grapalat"/>
          <w:bCs/>
          <w:sz w:val="24"/>
          <w:szCs w:val="24"/>
          <w:lang w:val="hy-AM"/>
        </w:rPr>
      </w:pPr>
      <w:r>
        <w:rPr>
          <w:rFonts w:ascii="GHEA Grapalat" w:hAnsi="GHEA Grapalat" w:cs="GHEA Grapalat"/>
          <w:b/>
          <w:bCs/>
          <w:sz w:val="24"/>
          <w:szCs w:val="24"/>
          <w:lang w:val="hy-AM"/>
        </w:rPr>
        <w:t xml:space="preserve">                      վարչապետ   </w:t>
      </w:r>
      <w:r>
        <w:rPr>
          <w:rFonts w:ascii="GHEA Grapalat" w:hAnsi="GHEA Grapalat" w:cs="GHEA Grapalat"/>
          <w:b/>
          <w:bCs/>
          <w:sz w:val="24"/>
          <w:szCs w:val="24"/>
          <w:lang w:val="hy-AM"/>
        </w:rPr>
        <w:tab/>
      </w:r>
      <w:r>
        <w:rPr>
          <w:rFonts w:ascii="GHEA Grapalat" w:hAnsi="GHEA Grapalat" w:cs="GHEA Grapalat"/>
          <w:b/>
          <w:bCs/>
          <w:sz w:val="24"/>
          <w:szCs w:val="24"/>
          <w:lang w:val="hy-AM"/>
        </w:rPr>
        <w:tab/>
      </w:r>
      <w:r>
        <w:rPr>
          <w:rFonts w:ascii="GHEA Grapalat" w:hAnsi="GHEA Grapalat" w:cs="GHEA Grapalat"/>
          <w:b/>
          <w:bCs/>
          <w:sz w:val="24"/>
          <w:szCs w:val="24"/>
          <w:lang w:val="hy-AM"/>
        </w:rPr>
        <w:tab/>
      </w:r>
      <w:r>
        <w:rPr>
          <w:rFonts w:ascii="GHEA Grapalat" w:hAnsi="GHEA Grapalat" w:cs="GHEA Grapalat"/>
          <w:b/>
          <w:bCs/>
          <w:sz w:val="24"/>
          <w:szCs w:val="24"/>
          <w:lang w:val="hy-AM"/>
        </w:rPr>
        <w:tab/>
      </w:r>
      <w:r>
        <w:rPr>
          <w:rFonts w:ascii="GHEA Grapalat" w:hAnsi="GHEA Grapalat" w:cs="GHEA Grapalat"/>
          <w:b/>
          <w:bCs/>
          <w:sz w:val="24"/>
          <w:szCs w:val="24"/>
          <w:lang w:val="hy-AM"/>
        </w:rPr>
        <w:tab/>
      </w:r>
      <w:r>
        <w:rPr>
          <w:rFonts w:ascii="GHEA Grapalat" w:hAnsi="GHEA Grapalat" w:cs="GHEA Grapalat"/>
          <w:b/>
          <w:bCs/>
          <w:sz w:val="24"/>
          <w:szCs w:val="24"/>
          <w:lang w:val="hy-AM"/>
        </w:rPr>
        <w:tab/>
        <w:t xml:space="preserve"> </w:t>
      </w:r>
      <w:r>
        <w:rPr>
          <w:rFonts w:ascii="GHEA Grapalat" w:hAnsi="GHEA Grapalat" w:cs="Times New Roman"/>
          <w:b/>
          <w:sz w:val="24"/>
          <w:szCs w:val="24"/>
          <w:lang w:val="hy-AM"/>
        </w:rPr>
        <w:t>Ն. Փաշինյան</w:t>
      </w:r>
    </w:p>
    <w:p w14:paraId="28F9F902" w14:textId="77777777" w:rsidR="009B4652" w:rsidRDefault="009B4652" w:rsidP="009B4652">
      <w:pPr>
        <w:shd w:val="clear" w:color="auto" w:fill="FFFFFF"/>
        <w:spacing w:after="0" w:line="276" w:lineRule="auto"/>
        <w:ind w:firstLine="709"/>
        <w:jc w:val="both"/>
        <w:rPr>
          <w:rFonts w:ascii="GHEA Grapalat" w:hAnsi="GHEA Grapalat" w:cs="GHEA Grapalat"/>
          <w:bCs/>
          <w:sz w:val="24"/>
          <w:szCs w:val="24"/>
          <w:lang w:val="hy-AM"/>
        </w:rPr>
      </w:pPr>
      <w:r>
        <w:rPr>
          <w:rFonts w:ascii="GHEA Grapalat" w:hAnsi="GHEA Grapalat" w:cs="GHEA Grapalat"/>
          <w:bCs/>
          <w:sz w:val="24"/>
          <w:szCs w:val="24"/>
          <w:lang w:val="hy-AM"/>
        </w:rPr>
        <w:t xml:space="preserve">           </w:t>
      </w:r>
    </w:p>
    <w:p w14:paraId="18D279B3" w14:textId="77777777" w:rsidR="009B4652" w:rsidRDefault="009B4652" w:rsidP="009D7603">
      <w:pPr>
        <w:shd w:val="clear" w:color="auto" w:fill="FFFFFF"/>
        <w:spacing w:after="0" w:line="276" w:lineRule="auto"/>
        <w:ind w:firstLine="709"/>
        <w:jc w:val="both"/>
        <w:rPr>
          <w:rFonts w:ascii="GHEA Grapalat" w:hAnsi="GHEA Grapalat" w:cs="Times New Roman"/>
          <w:sz w:val="24"/>
          <w:szCs w:val="24"/>
          <w:u w:val="thick"/>
          <w:lang w:val="hy-AM"/>
        </w:rPr>
      </w:pPr>
      <w:r>
        <w:rPr>
          <w:rFonts w:ascii="GHEA Grapalat" w:hAnsi="GHEA Grapalat" w:cs="GHEA Grapalat"/>
          <w:bCs/>
          <w:sz w:val="24"/>
          <w:szCs w:val="24"/>
          <w:lang w:val="hy-AM"/>
        </w:rPr>
        <w:t xml:space="preserve">                 2020 թ. հունիսի </w:t>
      </w:r>
      <w:r>
        <w:rPr>
          <w:rFonts w:ascii="GHEA Grapalat" w:hAnsi="GHEA Grapalat" w:cs="Times New Roman"/>
          <w:sz w:val="24"/>
          <w:szCs w:val="24"/>
          <w:u w:val="thick"/>
          <w:lang w:val="hy-AM"/>
        </w:rPr>
        <w:t>_______</w:t>
      </w:r>
    </w:p>
    <w:p w14:paraId="5D9395CD" w14:textId="77777777" w:rsidR="009B4652" w:rsidRPr="00CF25F4" w:rsidRDefault="009B4652" w:rsidP="009B4652">
      <w:pPr>
        <w:jc w:val="both"/>
        <w:rPr>
          <w:rFonts w:ascii="GHEA Grapalat" w:hAnsi="GHEA Grapalat"/>
          <w:sz w:val="24"/>
          <w:lang w:val="hy-AM"/>
        </w:rPr>
      </w:pPr>
      <w:r>
        <w:rPr>
          <w:rFonts w:ascii="GHEA Grapalat" w:hAnsi="GHEA Grapalat" w:cs="Times New Roman"/>
          <w:sz w:val="24"/>
          <w:szCs w:val="24"/>
          <w:lang w:val="hy-AM"/>
        </w:rPr>
        <w:t xml:space="preserve">                                    Երևան                                                                             </w:t>
      </w:r>
    </w:p>
    <w:p w14:paraId="37F1A86A" w14:textId="77777777" w:rsidR="009B4652" w:rsidRDefault="009B4652">
      <w:pPr>
        <w:spacing w:line="259" w:lineRule="auto"/>
        <w:rPr>
          <w:rFonts w:ascii="GHEA Grapalat" w:hAnsi="GHEA Grapalat" w:cs="Sylfaen"/>
          <w:sz w:val="26"/>
          <w:szCs w:val="26"/>
          <w:lang w:val="hy-AM" w:eastAsia="ru-RU"/>
        </w:rPr>
      </w:pPr>
      <w:r>
        <w:rPr>
          <w:rFonts w:ascii="GHEA Grapalat" w:hAnsi="GHEA Grapalat" w:cs="Sylfaen"/>
          <w:sz w:val="26"/>
          <w:szCs w:val="26"/>
          <w:lang w:val="hy-AM"/>
        </w:rPr>
        <w:br w:type="page"/>
      </w:r>
    </w:p>
    <w:p w14:paraId="641B6C64" w14:textId="0767E610" w:rsidR="00372F59" w:rsidRDefault="00372F59" w:rsidP="00372F59">
      <w:pPr>
        <w:pStyle w:val="mechtex"/>
        <w:rPr>
          <w:rFonts w:ascii="GHEA Grapalat" w:hAnsi="GHEA Grapalat" w:cs="Sylfaen"/>
          <w:sz w:val="26"/>
          <w:szCs w:val="26"/>
          <w:lang w:val="hy-AM"/>
        </w:rPr>
      </w:pPr>
      <w:r>
        <w:rPr>
          <w:rFonts w:ascii="GHEA Grapalat" w:hAnsi="GHEA Grapalat" w:cs="Sylfaen"/>
          <w:sz w:val="26"/>
          <w:szCs w:val="26"/>
          <w:lang w:val="hy-AM"/>
        </w:rPr>
        <w:lastRenderedPageBreak/>
        <w:t>ՀԻՄՆԱՎՈՐՈՒՄ</w:t>
      </w:r>
    </w:p>
    <w:p w14:paraId="0B1A135F" w14:textId="43581B6A" w:rsidR="00372F59" w:rsidRDefault="00503ABA" w:rsidP="00503ABA">
      <w:pPr>
        <w:pStyle w:val="mechtex"/>
        <w:rPr>
          <w:rFonts w:ascii="GHEA Grapalat" w:hAnsi="GHEA Grapalat"/>
          <w:szCs w:val="24"/>
          <w:lang w:val="hy-AM"/>
        </w:rPr>
      </w:pPr>
      <w:r w:rsidRPr="00503ABA">
        <w:rPr>
          <w:rFonts w:ascii="GHEA Grapalat" w:hAnsi="GHEA Grapalat" w:cs="Sylfaen"/>
          <w:szCs w:val="24"/>
          <w:lang w:val="hy-AM"/>
        </w:rPr>
        <w:t xml:space="preserve">«ԲԱՐՁՐԱՎՈԼՏ ԷԼԵԿՏՐԱՑԱՆՑԵՐ» ՓԱԿ ԲԱԺՆԵՏԻՐԱԿԱՆ ԸՆԿԵՐՈՒԹՅԱՆ «ԼԻՃՔ» </w:t>
      </w:r>
      <w:r w:rsidR="007A1E84" w:rsidRPr="00503ABA">
        <w:rPr>
          <w:rFonts w:ascii="GHEA Grapalat" w:hAnsi="GHEA Grapalat" w:cs="Sylfaen"/>
          <w:szCs w:val="24"/>
          <w:lang w:val="hy-AM"/>
        </w:rPr>
        <w:t xml:space="preserve">220/110/35 ԿՎ </w:t>
      </w:r>
      <w:r w:rsidRPr="00503ABA">
        <w:rPr>
          <w:rFonts w:ascii="GHEA Grapalat" w:hAnsi="GHEA Grapalat" w:cs="Sylfaen"/>
          <w:szCs w:val="24"/>
          <w:lang w:val="hy-AM"/>
        </w:rPr>
        <w:t>ԵՆԹԱԿԱՅԱՆԻ ՎԵՐԱԿԱՌՈՒՑՄԱՆ ԱՇԽԱՏԱՆՔՆԵՐՆ ԻՐԱԿԱՆԱՑՆԵԼՈՒ ՀԱՄԱՐ</w:t>
      </w:r>
      <w:r>
        <w:rPr>
          <w:rFonts w:ascii="GHEA Grapalat" w:hAnsi="GHEA Grapalat" w:cs="Sylfaen"/>
          <w:szCs w:val="24"/>
          <w:lang w:val="hy-AM"/>
        </w:rPr>
        <w:t xml:space="preserve"> </w:t>
      </w:r>
      <w:r w:rsidRPr="00503ABA">
        <w:rPr>
          <w:rFonts w:ascii="GHEA Grapalat" w:hAnsi="GHEA Grapalat" w:cs="Sylfaen"/>
          <w:szCs w:val="24"/>
          <w:lang w:val="hy-AM"/>
        </w:rPr>
        <w:t>ՄԵԿ ԱՆՁԻՑ ԳՆՄԱՆ ԸՆԹԱՑԱԿԱՐԳՈՎ ԳՆՄԱՆ ԳՈՐԾԸՆԹԱՑ ԻՐԱԿԱՆԱՑՆԵԼՈՒ ՄԱՍԻՆ</w:t>
      </w:r>
      <w:r>
        <w:rPr>
          <w:rFonts w:ascii="GHEA Grapalat" w:hAnsi="GHEA Grapalat" w:cs="Sylfaen"/>
          <w:szCs w:val="24"/>
          <w:lang w:val="hy-AM"/>
        </w:rPr>
        <w:t xml:space="preserve">» </w:t>
      </w:r>
      <w:r w:rsidR="00372F59">
        <w:rPr>
          <w:rFonts w:ascii="GHEA Grapalat" w:hAnsi="GHEA Grapalat"/>
          <w:szCs w:val="24"/>
          <w:lang w:val="hy-AM"/>
        </w:rPr>
        <w:t xml:space="preserve">ՀՀ </w:t>
      </w:r>
      <w:r>
        <w:rPr>
          <w:rFonts w:ascii="GHEA Grapalat" w:hAnsi="GHEA Grapalat"/>
          <w:szCs w:val="24"/>
          <w:lang w:val="hy-AM"/>
        </w:rPr>
        <w:t>ԿԱՌԱՎԱՐՈՒԹՅԱՆ ՈՐՈՇՄԱՆ ՆԱԽԱԳԾԻ</w:t>
      </w:r>
    </w:p>
    <w:p w14:paraId="40229533" w14:textId="77777777" w:rsidR="00503ABA" w:rsidRPr="007A1E84" w:rsidRDefault="00503ABA" w:rsidP="00503ABA">
      <w:pPr>
        <w:pStyle w:val="mechtex"/>
        <w:rPr>
          <w:rFonts w:ascii="GHEA Grapalat" w:hAnsi="GHEA Grapalat" w:cs="Sylfaen"/>
          <w:szCs w:val="24"/>
          <w:lang w:val="hy-AM"/>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48"/>
        <w:gridCol w:w="9475"/>
      </w:tblGrid>
      <w:tr w:rsidR="00372F59" w:rsidRPr="00372F59" w14:paraId="1E1731B0" w14:textId="77777777" w:rsidTr="00372F59">
        <w:tc>
          <w:tcPr>
            <w:tcW w:w="448" w:type="dxa"/>
            <w:tcBorders>
              <w:top w:val="single" w:sz="4" w:space="0" w:color="000000"/>
              <w:left w:val="single" w:sz="4" w:space="0" w:color="000000"/>
              <w:bottom w:val="single" w:sz="4" w:space="0" w:color="000000"/>
              <w:right w:val="single" w:sz="4" w:space="0" w:color="000000"/>
            </w:tcBorders>
            <w:hideMark/>
          </w:tcPr>
          <w:p w14:paraId="0265CB3A" w14:textId="77777777" w:rsidR="00372F59" w:rsidRDefault="00372F59">
            <w:pPr>
              <w:spacing w:after="120" w:line="23" w:lineRule="atLeast"/>
              <w:rPr>
                <w:rFonts w:ascii="GHEA Grapalat" w:hAnsi="GHEA Grapalat" w:cs="Times New Roman"/>
                <w:b/>
              </w:rPr>
            </w:pPr>
            <w:r>
              <w:rPr>
                <w:rFonts w:ascii="GHEA Grapalat" w:hAnsi="GHEA Grapalat"/>
                <w:b/>
              </w:rPr>
              <w:t>1.</w:t>
            </w:r>
          </w:p>
        </w:tc>
        <w:tc>
          <w:tcPr>
            <w:tcW w:w="9475" w:type="dxa"/>
            <w:tcBorders>
              <w:top w:val="single" w:sz="4" w:space="0" w:color="000000"/>
              <w:left w:val="single" w:sz="4" w:space="0" w:color="000000"/>
              <w:bottom w:val="single" w:sz="4" w:space="0" w:color="000000"/>
              <w:right w:val="single" w:sz="4" w:space="0" w:color="000000"/>
            </w:tcBorders>
            <w:hideMark/>
          </w:tcPr>
          <w:p w14:paraId="16322DE4" w14:textId="77777777" w:rsidR="00372F59" w:rsidRDefault="00372F59">
            <w:pPr>
              <w:spacing w:after="0" w:line="23" w:lineRule="atLeast"/>
              <w:rPr>
                <w:rFonts w:ascii="GHEA Grapalat" w:hAnsi="GHEA Grapalat"/>
                <w:b/>
              </w:rPr>
            </w:pPr>
            <w:r>
              <w:rPr>
                <w:rFonts w:ascii="GHEA Grapalat" w:hAnsi="GHEA Grapalat" w:cs="Sylfaen"/>
                <w:b/>
                <w:sz w:val="24"/>
                <w:szCs w:val="24"/>
              </w:rPr>
              <w:t>Անհրաժեշտությունը,</w:t>
            </w:r>
            <w:r>
              <w:rPr>
                <w:rFonts w:ascii="GHEA Grapalat" w:hAnsi="GHEA Grapalat"/>
                <w:b/>
                <w:sz w:val="24"/>
                <w:szCs w:val="24"/>
              </w:rPr>
              <w:t xml:space="preserve"> ընթացիկ իրավիճակը և խնդիրները</w:t>
            </w:r>
          </w:p>
        </w:tc>
      </w:tr>
      <w:tr w:rsidR="00372F59" w:rsidRPr="005855F7" w14:paraId="77223E75" w14:textId="77777777" w:rsidTr="00372F59">
        <w:tc>
          <w:tcPr>
            <w:tcW w:w="448" w:type="dxa"/>
            <w:tcBorders>
              <w:top w:val="single" w:sz="4" w:space="0" w:color="000000"/>
              <w:left w:val="single" w:sz="4" w:space="0" w:color="000000"/>
              <w:bottom w:val="single" w:sz="4" w:space="0" w:color="000000"/>
              <w:right w:val="single" w:sz="4" w:space="0" w:color="000000"/>
            </w:tcBorders>
          </w:tcPr>
          <w:p w14:paraId="7AD9FDB5" w14:textId="77777777" w:rsidR="00372F59" w:rsidRDefault="00372F59">
            <w:pPr>
              <w:spacing w:after="200" w:line="23" w:lineRule="atLeast"/>
              <w:rPr>
                <w:rFonts w:ascii="GHEA Grapalat" w:hAnsi="GHEA Grapalat"/>
              </w:rPr>
            </w:pPr>
          </w:p>
        </w:tc>
        <w:tc>
          <w:tcPr>
            <w:tcW w:w="9475" w:type="dxa"/>
            <w:tcBorders>
              <w:top w:val="single" w:sz="4" w:space="0" w:color="000000"/>
              <w:left w:val="single" w:sz="4" w:space="0" w:color="000000"/>
              <w:bottom w:val="single" w:sz="4" w:space="0" w:color="000000"/>
              <w:right w:val="single" w:sz="4" w:space="0" w:color="000000"/>
            </w:tcBorders>
          </w:tcPr>
          <w:p w14:paraId="4DF60758" w14:textId="033D410C" w:rsidR="00372F59" w:rsidRPr="00372F59" w:rsidRDefault="00372F59" w:rsidP="00372F59">
            <w:pPr>
              <w:spacing w:after="0"/>
              <w:ind w:firstLine="708"/>
              <w:jc w:val="both"/>
              <w:rPr>
                <w:rFonts w:ascii="GHEA Grapalat" w:hAnsi="GHEA Grapalat"/>
                <w:sz w:val="24"/>
                <w:szCs w:val="28"/>
                <w:lang w:val="hy-AM"/>
              </w:rPr>
            </w:pPr>
            <w:r w:rsidRPr="00372F59">
              <w:rPr>
                <w:rFonts w:ascii="GHEA Grapalat" w:hAnsi="GHEA Grapalat"/>
                <w:sz w:val="24"/>
                <w:szCs w:val="28"/>
                <w:lang w:val="hy-AM"/>
              </w:rPr>
              <w:t xml:space="preserve"> «Լիճք» </w:t>
            </w:r>
            <w:r w:rsidR="007A1E84" w:rsidRPr="00372F59">
              <w:rPr>
                <w:rFonts w:ascii="GHEA Grapalat" w:hAnsi="GHEA Grapalat"/>
                <w:sz w:val="24"/>
                <w:szCs w:val="28"/>
                <w:lang w:val="hy-AM"/>
              </w:rPr>
              <w:t>220/110/35</w:t>
            </w:r>
            <w:r w:rsidR="007A1E84">
              <w:rPr>
                <w:rFonts w:ascii="GHEA Grapalat" w:hAnsi="GHEA Grapalat"/>
                <w:sz w:val="24"/>
                <w:szCs w:val="28"/>
                <w:lang w:val="hy-AM"/>
              </w:rPr>
              <w:t xml:space="preserve"> կՎ</w:t>
            </w:r>
            <w:r w:rsidR="007A1E84" w:rsidRPr="00372F59">
              <w:rPr>
                <w:rFonts w:ascii="GHEA Grapalat" w:hAnsi="GHEA Grapalat"/>
                <w:sz w:val="24"/>
                <w:szCs w:val="28"/>
                <w:lang w:val="hy-AM"/>
              </w:rPr>
              <w:t xml:space="preserve"> </w:t>
            </w:r>
            <w:r w:rsidRPr="00372F59">
              <w:rPr>
                <w:rFonts w:ascii="GHEA Grapalat" w:hAnsi="GHEA Grapalat"/>
                <w:sz w:val="24"/>
                <w:szCs w:val="28"/>
                <w:lang w:val="hy-AM"/>
              </w:rPr>
              <w:t xml:space="preserve">ենթակայանը </w:t>
            </w:r>
            <w:r w:rsidR="007A1E84" w:rsidRPr="00F937BB">
              <w:rPr>
                <w:rFonts w:ascii="GHEA Grapalat" w:hAnsi="GHEA Grapalat"/>
                <w:sz w:val="24"/>
                <w:szCs w:val="28"/>
                <w:lang w:val="hy-AM"/>
              </w:rPr>
              <w:t>(</w:t>
            </w:r>
            <w:r w:rsidR="007A1E84">
              <w:rPr>
                <w:rFonts w:ascii="GHEA Grapalat" w:hAnsi="GHEA Grapalat"/>
                <w:sz w:val="24"/>
                <w:szCs w:val="28"/>
                <w:lang w:val="hy-AM"/>
              </w:rPr>
              <w:t>այսուհետ՝ Ենթակայան</w:t>
            </w:r>
            <w:r w:rsidR="007A1E84" w:rsidRPr="00F937BB">
              <w:rPr>
                <w:rFonts w:ascii="GHEA Grapalat" w:hAnsi="GHEA Grapalat"/>
                <w:sz w:val="24"/>
                <w:szCs w:val="28"/>
                <w:lang w:val="hy-AM"/>
              </w:rPr>
              <w:t xml:space="preserve">) </w:t>
            </w:r>
            <w:r w:rsidRPr="00372F59">
              <w:rPr>
                <w:rFonts w:ascii="GHEA Grapalat" w:hAnsi="GHEA Grapalat"/>
                <w:sz w:val="24"/>
                <w:szCs w:val="28"/>
                <w:lang w:val="hy-AM"/>
              </w:rPr>
              <w:t xml:space="preserve">շահագործվում է 1961թ.-ից: 2005թ.-ին </w:t>
            </w:r>
            <w:r w:rsidR="007A1E84">
              <w:rPr>
                <w:rFonts w:ascii="GHEA Grapalat" w:hAnsi="GHEA Grapalat"/>
                <w:sz w:val="24"/>
                <w:szCs w:val="28"/>
                <w:lang w:val="hy-AM"/>
              </w:rPr>
              <w:t>Ե</w:t>
            </w:r>
            <w:r w:rsidRPr="00372F59">
              <w:rPr>
                <w:rFonts w:ascii="GHEA Grapalat" w:hAnsi="GHEA Grapalat"/>
                <w:sz w:val="24"/>
                <w:szCs w:val="28"/>
                <w:lang w:val="hy-AM"/>
              </w:rPr>
              <w:t>նթակայանում կատարվել են մասնակի վերակառուցման աշխատանքներ, մասնավորապես տեղադրվել են էլեգազային անջատիչներ, փոխարինվել են 220 կՎ բաժանիչներ,</w:t>
            </w:r>
            <w:r w:rsidR="007A1E84">
              <w:rPr>
                <w:rFonts w:ascii="GHEA Grapalat" w:hAnsi="GHEA Grapalat"/>
                <w:sz w:val="24"/>
                <w:szCs w:val="28"/>
                <w:lang w:val="hy-AM"/>
              </w:rPr>
              <w:t xml:space="preserve"> </w:t>
            </w:r>
            <w:r w:rsidRPr="00372F59">
              <w:rPr>
                <w:rFonts w:ascii="GHEA Grapalat" w:hAnsi="GHEA Grapalat"/>
                <w:sz w:val="24"/>
                <w:szCs w:val="28"/>
                <w:lang w:val="hy-AM"/>
              </w:rPr>
              <w:t xml:space="preserve">220 կՎ հոսանքի տրանսֆորմատորներ, </w:t>
            </w:r>
            <w:r w:rsidR="00B71E46">
              <w:rPr>
                <w:rFonts w:ascii="GHEA Grapalat" w:hAnsi="GHEA Grapalat"/>
                <w:sz w:val="24"/>
                <w:szCs w:val="28"/>
                <w:lang w:val="hy-AM"/>
              </w:rPr>
              <w:t xml:space="preserve">        </w:t>
            </w:r>
            <w:r w:rsidRPr="00372F59">
              <w:rPr>
                <w:rFonts w:ascii="GHEA Grapalat" w:hAnsi="GHEA Grapalat"/>
                <w:sz w:val="24"/>
                <w:szCs w:val="28"/>
                <w:lang w:val="hy-AM"/>
              </w:rPr>
              <w:t>110 կՎ էլեգազային անջատիչներ</w:t>
            </w:r>
            <w:r w:rsidR="007A1E84">
              <w:rPr>
                <w:rFonts w:ascii="GHEA Grapalat" w:hAnsi="GHEA Grapalat"/>
                <w:sz w:val="24"/>
                <w:szCs w:val="28"/>
                <w:lang w:val="hy-AM"/>
              </w:rPr>
              <w:t xml:space="preserve">, </w:t>
            </w:r>
            <w:r w:rsidRPr="00372F59">
              <w:rPr>
                <w:rFonts w:ascii="GHEA Grapalat" w:hAnsi="GHEA Grapalat"/>
                <w:sz w:val="24"/>
                <w:szCs w:val="28"/>
                <w:lang w:val="hy-AM"/>
              </w:rPr>
              <w:t>110 կՎ բաժանիչներ և 110 կՎ հոսանքի տրանսֆորամատորնե</w:t>
            </w:r>
            <w:r w:rsidR="00B71E46">
              <w:rPr>
                <w:rFonts w:ascii="GHEA Grapalat" w:hAnsi="GHEA Grapalat"/>
                <w:sz w:val="24"/>
                <w:szCs w:val="28"/>
                <w:lang w:val="hy-AM"/>
              </w:rPr>
              <w:t>ր</w:t>
            </w:r>
            <w:r w:rsidRPr="00372F59">
              <w:rPr>
                <w:rFonts w:ascii="GHEA Grapalat" w:hAnsi="GHEA Grapalat"/>
                <w:sz w:val="24"/>
                <w:szCs w:val="28"/>
                <w:lang w:val="hy-AM"/>
              </w:rPr>
              <w:t xml:space="preserve">: </w:t>
            </w:r>
          </w:p>
          <w:p w14:paraId="7284A703" w14:textId="5F330544" w:rsidR="00372F59" w:rsidRPr="00372F59" w:rsidRDefault="00372F59" w:rsidP="00372F59">
            <w:pPr>
              <w:spacing w:after="0"/>
              <w:ind w:firstLine="708"/>
              <w:jc w:val="both"/>
              <w:rPr>
                <w:rFonts w:ascii="GHEA Grapalat" w:hAnsi="GHEA Grapalat"/>
                <w:sz w:val="24"/>
                <w:szCs w:val="28"/>
                <w:lang w:val="hy-AM"/>
              </w:rPr>
            </w:pPr>
            <w:r w:rsidRPr="00372F59">
              <w:rPr>
                <w:rFonts w:ascii="GHEA Grapalat" w:hAnsi="GHEA Grapalat"/>
                <w:sz w:val="24"/>
                <w:szCs w:val="28"/>
                <w:lang w:val="hy-AM"/>
              </w:rPr>
              <w:t xml:space="preserve">Հաշվի առնելով այն հանգամանքը, որ </w:t>
            </w:r>
            <w:r w:rsidR="007A1E84">
              <w:rPr>
                <w:rFonts w:ascii="GHEA Grapalat" w:hAnsi="GHEA Grapalat"/>
                <w:sz w:val="24"/>
                <w:szCs w:val="28"/>
                <w:lang w:val="hy-AM"/>
              </w:rPr>
              <w:t>Ե</w:t>
            </w:r>
            <w:r w:rsidRPr="00372F59">
              <w:rPr>
                <w:rFonts w:ascii="GHEA Grapalat" w:hAnsi="GHEA Grapalat"/>
                <w:sz w:val="24"/>
                <w:szCs w:val="28"/>
                <w:lang w:val="hy-AM"/>
              </w:rPr>
              <w:t>նթակայանը շահագործվում է ավելի քան 50 տարի, անհրաժեշտություն է առաջացել իրականացնել ենթակայանի ամբողջական վերակառուցման աշխատանքներ, քանի որ՝</w:t>
            </w:r>
          </w:p>
          <w:p w14:paraId="66081B71" w14:textId="77777777" w:rsidR="00372F59" w:rsidRPr="00372F59" w:rsidRDefault="00372F59" w:rsidP="00372F59">
            <w:pPr>
              <w:numPr>
                <w:ilvl w:val="0"/>
                <w:numId w:val="1"/>
              </w:numPr>
              <w:spacing w:after="0" w:line="240" w:lineRule="auto"/>
              <w:jc w:val="both"/>
              <w:rPr>
                <w:rFonts w:ascii="GHEA Grapalat" w:hAnsi="GHEA Grapalat"/>
                <w:sz w:val="24"/>
                <w:szCs w:val="28"/>
                <w:lang w:val="hy-AM"/>
              </w:rPr>
            </w:pPr>
            <w:r w:rsidRPr="00372F59">
              <w:rPr>
                <w:rFonts w:ascii="GHEA Grapalat" w:hAnsi="GHEA Grapalat"/>
                <w:sz w:val="24"/>
                <w:szCs w:val="28"/>
                <w:lang w:val="hy-AM"/>
              </w:rPr>
              <w:t>սարքավորումների մաշվածության բարձր աստիճանը ստեղծում է էլեկտրամատակարարման հուսալիության ապահովման մեծ ռիսկեր,</w:t>
            </w:r>
          </w:p>
          <w:p w14:paraId="6011B9E8" w14:textId="77777777" w:rsidR="00372F59" w:rsidRPr="00372F59" w:rsidRDefault="00372F59" w:rsidP="00372F59">
            <w:pPr>
              <w:numPr>
                <w:ilvl w:val="0"/>
                <w:numId w:val="1"/>
              </w:numPr>
              <w:spacing w:after="0" w:line="240" w:lineRule="auto"/>
              <w:jc w:val="both"/>
              <w:rPr>
                <w:rFonts w:ascii="GHEA Grapalat" w:hAnsi="GHEA Grapalat"/>
                <w:sz w:val="24"/>
                <w:szCs w:val="28"/>
                <w:lang w:val="hy-AM"/>
              </w:rPr>
            </w:pPr>
            <w:r w:rsidRPr="00372F59">
              <w:rPr>
                <w:rFonts w:ascii="GHEA Grapalat" w:hAnsi="GHEA Grapalat"/>
                <w:sz w:val="24"/>
                <w:szCs w:val="28"/>
                <w:lang w:val="hy-AM"/>
              </w:rPr>
              <w:t>սարքավորումների կանոնակարգված շահագործման ապահովման բարդությունը կապված է պահեստամասերի ձեռքբերման խնդիրների հետ, քանի որ նշված սարքավորումները վաղուց դուրս են եկել արտադրությունից,</w:t>
            </w:r>
          </w:p>
          <w:p w14:paraId="2315DCCA" w14:textId="77777777" w:rsidR="00372F59" w:rsidRPr="00372F59" w:rsidRDefault="00372F59" w:rsidP="00372F59">
            <w:pPr>
              <w:numPr>
                <w:ilvl w:val="0"/>
                <w:numId w:val="1"/>
              </w:numPr>
              <w:spacing w:after="0" w:line="240" w:lineRule="auto"/>
              <w:jc w:val="both"/>
              <w:rPr>
                <w:rFonts w:ascii="GHEA Grapalat" w:hAnsi="GHEA Grapalat"/>
                <w:sz w:val="24"/>
                <w:szCs w:val="28"/>
                <w:lang w:val="hy-AM"/>
              </w:rPr>
            </w:pPr>
            <w:r w:rsidRPr="00372F59">
              <w:rPr>
                <w:rFonts w:ascii="GHEA Grapalat" w:hAnsi="GHEA Grapalat"/>
                <w:sz w:val="24"/>
                <w:szCs w:val="28"/>
                <w:lang w:val="hy-AM"/>
              </w:rPr>
              <w:t xml:space="preserve">շահագործման մեջ գտնվող ռելեական պաշտպանության և ավտոմատիկայի սարքվածքները, բացի հին և մաշված լինելուց, չունեն ժամանակակից անհրաժեշտ միկրոպրոցեսորային սարքվածքներին բնորոշ ֆունկցիաներ, այն է՝ պաշտպանությունները ընտրելու հնարավորություններ, որոնք ապահովում են էներգահամակարգի հուսալի աշխատանքը, </w:t>
            </w:r>
          </w:p>
          <w:p w14:paraId="2F718F1C" w14:textId="465ED399" w:rsidR="00372F59" w:rsidRPr="00FB68F8" w:rsidRDefault="00372F59" w:rsidP="00FB68F8">
            <w:pPr>
              <w:numPr>
                <w:ilvl w:val="0"/>
                <w:numId w:val="1"/>
              </w:numPr>
              <w:spacing w:line="240" w:lineRule="auto"/>
              <w:jc w:val="both"/>
              <w:rPr>
                <w:rFonts w:ascii="GHEA Grapalat" w:hAnsi="GHEA Grapalat"/>
                <w:sz w:val="24"/>
                <w:szCs w:val="28"/>
                <w:lang w:val="hy-AM"/>
              </w:rPr>
            </w:pPr>
            <w:r w:rsidRPr="00372F59">
              <w:rPr>
                <w:rFonts w:ascii="GHEA Grapalat" w:hAnsi="GHEA Grapalat" w:cs="Sylfaen"/>
                <w:sz w:val="24"/>
                <w:szCs w:val="28"/>
                <w:lang w:val="hy-AM"/>
              </w:rPr>
              <w:t>ենթակայանների</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երկաթբետոնյա</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կոնստրուկցիաները</w:t>
            </w:r>
            <w:r w:rsidRPr="00372F59">
              <w:rPr>
                <w:rFonts w:ascii="GHEA Grapalat" w:hAnsi="GHEA Grapalat"/>
                <w:sz w:val="24"/>
                <w:szCs w:val="28"/>
                <w:lang w:val="hy-AM"/>
              </w:rPr>
              <w:t xml:space="preserve"> 50 տարուց </w:t>
            </w:r>
            <w:r w:rsidRPr="00372F59">
              <w:rPr>
                <w:rFonts w:ascii="GHEA Grapalat" w:hAnsi="GHEA Grapalat" w:cs="Sylfaen"/>
                <w:sz w:val="24"/>
                <w:szCs w:val="28"/>
                <w:lang w:val="hy-AM"/>
              </w:rPr>
              <w:t>ավելի</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շահագործման</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մեջ</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գտնվելով</w:t>
            </w:r>
            <w:r w:rsidRPr="00372F59">
              <w:rPr>
                <w:rFonts w:ascii="GHEA Grapalat" w:hAnsi="GHEA Grapalat"/>
                <w:sz w:val="24"/>
                <w:szCs w:val="28"/>
                <w:lang w:val="hy-AM"/>
              </w:rPr>
              <w:t xml:space="preserve"> </w:t>
            </w:r>
            <w:r w:rsidRPr="00372F59">
              <w:rPr>
                <w:rFonts w:ascii="GHEA Grapalat" w:hAnsi="GHEA Grapalat" w:cs="Sylfaen"/>
                <w:sz w:val="24"/>
                <w:szCs w:val="28"/>
                <w:lang w:val="hy-AM"/>
              </w:rPr>
              <w:t>քայքայվել</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են</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իսկ</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մալուխային</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խրամուղիները</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ծայրահեղ</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անմխիթար</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վիճակում</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գտնվելով</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չեն</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ապահովում</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մալուխների</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ջրամեկուսացումը</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ինչն</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էլ</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իր</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հերթին</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հանգեցնում</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է</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մալուխների</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մեկուսիչ</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շերտի</w:t>
            </w:r>
            <w:r w:rsidRPr="00372F59">
              <w:rPr>
                <w:rFonts w:ascii="GHEA Grapalat" w:hAnsi="GHEA Grapalat"/>
                <w:sz w:val="24"/>
                <w:szCs w:val="28"/>
                <w:lang w:val="hy-AM"/>
              </w:rPr>
              <w:t xml:space="preserve"> </w:t>
            </w:r>
            <w:r w:rsidRPr="00372F59">
              <w:rPr>
                <w:rFonts w:ascii="GHEA Grapalat" w:hAnsi="GHEA Grapalat" w:cs="Sylfaen"/>
                <w:sz w:val="24"/>
                <w:szCs w:val="28"/>
                <w:lang w:val="hy-AM"/>
              </w:rPr>
              <w:t>քայքայմանն</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ու</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վթարների</w:t>
            </w:r>
            <w:r w:rsidRPr="00372F59">
              <w:rPr>
                <w:rFonts w:ascii="GHEA Grapalat" w:hAnsi="GHEA Grapalat"/>
                <w:sz w:val="24"/>
                <w:szCs w:val="28"/>
                <w:lang w:val="hy-AM"/>
              </w:rPr>
              <w:t xml:space="preserve"> </w:t>
            </w:r>
            <w:r w:rsidRPr="00372F59">
              <w:rPr>
                <w:rFonts w:ascii="GHEA Grapalat" w:hAnsi="GHEA Grapalat" w:cs="Sylfaen"/>
                <w:sz w:val="24"/>
                <w:szCs w:val="28"/>
                <w:lang w:val="hy-AM"/>
              </w:rPr>
              <w:t>առաջացմանը</w:t>
            </w:r>
            <w:r w:rsidRPr="00372F59">
              <w:rPr>
                <w:rFonts w:ascii="GHEA Grapalat" w:hAnsi="GHEA Grapalat"/>
                <w:sz w:val="24"/>
                <w:szCs w:val="28"/>
                <w:lang w:val="hy-AM"/>
              </w:rPr>
              <w:t>:</w:t>
            </w:r>
          </w:p>
          <w:p w14:paraId="05F2DE83" w14:textId="759FFD00" w:rsidR="00C03019" w:rsidRDefault="00FB68F8" w:rsidP="00C03019">
            <w:pPr>
              <w:spacing w:after="0" w:line="276" w:lineRule="auto"/>
              <w:ind w:firstLine="374"/>
              <w:jc w:val="both"/>
              <w:rPr>
                <w:rFonts w:ascii="GHEA Grapalat" w:hAnsi="GHEA Grapalat" w:cs="Sylfaen"/>
                <w:sz w:val="24"/>
                <w:szCs w:val="28"/>
                <w:lang w:val="hy-AM"/>
              </w:rPr>
            </w:pPr>
            <w:r>
              <w:rPr>
                <w:rFonts w:ascii="GHEA Grapalat" w:hAnsi="GHEA Grapalat"/>
                <w:sz w:val="24"/>
                <w:szCs w:val="28"/>
                <w:lang w:val="hy-AM"/>
              </w:rPr>
              <w:t xml:space="preserve">     </w:t>
            </w:r>
            <w:r w:rsidR="00372F59" w:rsidRPr="00372F59">
              <w:rPr>
                <w:rFonts w:ascii="GHEA Grapalat" w:hAnsi="GHEA Grapalat"/>
                <w:sz w:val="24"/>
                <w:szCs w:val="28"/>
                <w:lang w:val="hy-AM"/>
              </w:rPr>
              <w:t xml:space="preserve">Միաժամանակ </w:t>
            </w:r>
            <w:r w:rsidR="00372F59" w:rsidRPr="00372F59">
              <w:rPr>
                <w:rFonts w:ascii="GHEA Grapalat" w:hAnsi="GHEA Grapalat" w:cs="Sylfaen"/>
                <w:sz w:val="24"/>
                <w:szCs w:val="28"/>
                <w:lang w:val="hy-AM"/>
              </w:rPr>
              <w:t>ՀՀ</w:t>
            </w:r>
            <w:r w:rsidR="00372F59" w:rsidRPr="00372F59">
              <w:rPr>
                <w:rFonts w:ascii="GHEA Grapalat" w:hAnsi="GHEA Grapalat"/>
                <w:sz w:val="24"/>
                <w:szCs w:val="28"/>
                <w:lang w:val="hy-AM"/>
              </w:rPr>
              <w:t xml:space="preserve"> </w:t>
            </w:r>
            <w:r w:rsidR="00372F59" w:rsidRPr="00372F59">
              <w:rPr>
                <w:rFonts w:ascii="GHEA Grapalat" w:hAnsi="GHEA Grapalat" w:cs="Sylfaen"/>
                <w:sz w:val="24"/>
                <w:szCs w:val="28"/>
                <w:lang w:val="hy-AM"/>
              </w:rPr>
              <w:t>էլեկտրաէներգետիկական</w:t>
            </w:r>
            <w:r w:rsidR="00372F59" w:rsidRPr="00372F59">
              <w:rPr>
                <w:rFonts w:ascii="GHEA Grapalat" w:hAnsi="GHEA Grapalat"/>
                <w:sz w:val="24"/>
                <w:szCs w:val="28"/>
                <w:lang w:val="hy-AM"/>
              </w:rPr>
              <w:t xml:space="preserve"> </w:t>
            </w:r>
            <w:r w:rsidR="00372F59" w:rsidRPr="00372F59">
              <w:rPr>
                <w:rFonts w:ascii="GHEA Grapalat" w:hAnsi="GHEA Grapalat" w:cs="Sylfaen"/>
                <w:sz w:val="24"/>
                <w:szCs w:val="28"/>
                <w:lang w:val="hy-AM"/>
              </w:rPr>
              <w:t>համակարգում</w:t>
            </w:r>
            <w:r w:rsidR="00372F59" w:rsidRPr="00372F59">
              <w:rPr>
                <w:rFonts w:ascii="GHEA Grapalat" w:hAnsi="GHEA Grapalat"/>
                <w:sz w:val="24"/>
                <w:szCs w:val="28"/>
                <w:lang w:val="hy-AM"/>
              </w:rPr>
              <w:t xml:space="preserve"> </w:t>
            </w:r>
            <w:r w:rsidR="00372F59" w:rsidRPr="00372F59">
              <w:rPr>
                <w:rFonts w:ascii="GHEA Grapalat" w:hAnsi="GHEA Grapalat" w:cs="Sylfaen"/>
                <w:sz w:val="24"/>
                <w:szCs w:val="28"/>
                <w:lang w:val="hy-AM"/>
              </w:rPr>
              <w:t>վերջին</w:t>
            </w:r>
            <w:r w:rsidR="00372F59" w:rsidRPr="00372F59">
              <w:rPr>
                <w:rFonts w:ascii="GHEA Grapalat" w:hAnsi="GHEA Grapalat"/>
                <w:sz w:val="24"/>
                <w:szCs w:val="28"/>
                <w:lang w:val="hy-AM"/>
              </w:rPr>
              <w:t xml:space="preserve"> </w:t>
            </w:r>
            <w:r w:rsidR="00372F59" w:rsidRPr="00372F59">
              <w:rPr>
                <w:rFonts w:ascii="GHEA Grapalat" w:hAnsi="GHEA Grapalat" w:cs="Sylfaen"/>
                <w:sz w:val="24"/>
                <w:szCs w:val="28"/>
                <w:lang w:val="hy-AM"/>
              </w:rPr>
              <w:t xml:space="preserve">տարիներին արտադրող կայանների ավելացումը պահանջում է վերանայել բարձրավոլտ ենթակայանների և օդային գծերի հզորությունները՝ արտադրված էլեկտրական էներգիան վերջնական սպառողին հասցնելու նպատակով: Մասնավորապես տարածաշրջանում 2018թ.-ին մեկնարկել է 55 ՄՎտ պիկային հզորությամբ «Մասրիկ-1» արդյունաբերական մասշտաբի արևային ֆոտովոլտային կայանի կառուցման աշխատանքները, </w:t>
            </w:r>
            <w:r w:rsidR="00B71E46">
              <w:rPr>
                <w:rFonts w:ascii="GHEA Grapalat" w:hAnsi="GHEA Grapalat" w:cs="Sylfaen"/>
                <w:sz w:val="24"/>
                <w:szCs w:val="28"/>
                <w:lang w:val="hy-AM"/>
              </w:rPr>
              <w:t>և</w:t>
            </w:r>
            <w:r w:rsidR="00C03019">
              <w:rPr>
                <w:rFonts w:ascii="GHEA Grapalat" w:hAnsi="GHEA Grapalat" w:cs="Sylfaen"/>
                <w:sz w:val="24"/>
                <w:szCs w:val="28"/>
                <w:lang w:val="hy-AM"/>
              </w:rPr>
              <w:t xml:space="preserve"> </w:t>
            </w:r>
            <w:r w:rsidR="00C03019" w:rsidRPr="00C03019">
              <w:rPr>
                <w:rFonts w:ascii="GHEA Grapalat" w:hAnsi="GHEA Grapalat" w:cs="Sylfaen"/>
                <w:sz w:val="24"/>
                <w:szCs w:val="28"/>
                <w:lang w:val="hy-AM"/>
              </w:rPr>
              <w:t xml:space="preserve">ՀՀ հանրային ծառայությունները կարգավորող հանձնաժողովի կողմից արդեն տրվել են շուրջ 30 ՄՎտ դրվածքային հզորությամբ փոքր արևային էլեկտրական էներգիա արտադրող կայանների միացման թույլտվություններ, որոնց կողմից արտադրված էլեկտրական էներգիան </w:t>
            </w:r>
            <w:r w:rsidR="00C03019" w:rsidRPr="00C03019">
              <w:rPr>
                <w:rFonts w:ascii="GHEA Grapalat" w:hAnsi="GHEA Grapalat" w:cs="Sylfaen"/>
                <w:sz w:val="24"/>
                <w:szCs w:val="28"/>
                <w:lang w:val="hy-AM"/>
              </w:rPr>
              <w:lastRenderedPageBreak/>
              <w:t>ցանց պետք է մուտք գործի Ենթակայանի միջոցով</w:t>
            </w:r>
            <w:r w:rsidR="00C03019">
              <w:rPr>
                <w:rFonts w:ascii="GHEA Grapalat" w:hAnsi="GHEA Grapalat" w:cs="Sylfaen"/>
                <w:sz w:val="24"/>
                <w:szCs w:val="28"/>
                <w:lang w:val="hy-AM"/>
              </w:rPr>
              <w:t xml:space="preserve">, </w:t>
            </w:r>
            <w:r w:rsidR="00372F59" w:rsidRPr="00372F59">
              <w:rPr>
                <w:rFonts w:ascii="GHEA Grapalat" w:hAnsi="GHEA Grapalat" w:cs="Sylfaen"/>
                <w:sz w:val="24"/>
                <w:szCs w:val="28"/>
                <w:lang w:val="hy-AM"/>
              </w:rPr>
              <w:t>ինչով պայմանավորված հրատապ անհրաժեշտություն է առաջացել «Լիճք» ենթակայանում տեղադրված 63 ՄՎԱ հզորությամբ ուժային տրանսֆորմատորները փոխարինել 125 ՄՎԱ հզորությամբ ուժային տրանսֆորմատորներով:</w:t>
            </w:r>
          </w:p>
          <w:p w14:paraId="0B8CB86E" w14:textId="41640E3A" w:rsidR="00C03019" w:rsidRDefault="00C03019" w:rsidP="00C03019">
            <w:pPr>
              <w:spacing w:after="0" w:line="276" w:lineRule="auto"/>
              <w:ind w:firstLine="374"/>
              <w:jc w:val="both"/>
              <w:rPr>
                <w:rFonts w:ascii="GHEA Grapalat" w:hAnsi="GHEA Grapalat" w:cs="Sylfaen"/>
                <w:sz w:val="24"/>
                <w:szCs w:val="28"/>
                <w:lang w:val="hy-AM"/>
              </w:rPr>
            </w:pPr>
            <w:r>
              <w:rPr>
                <w:rFonts w:ascii="GHEA Grapalat" w:hAnsi="GHEA Grapalat" w:cs="Sylfaen"/>
                <w:sz w:val="24"/>
                <w:szCs w:val="28"/>
                <w:lang w:val="hy-AM"/>
              </w:rPr>
              <w:t>Առկա իրավիճակի վերաբերյալ ուսումնասիրություն է իրականացվել նաև ՀՀ պետական վերահսկողական ծառայության կողմից, որի կողմից ներկայացված վերլուծությամբ</w:t>
            </w:r>
            <w:r w:rsidR="00B71E46">
              <w:rPr>
                <w:rFonts w:ascii="GHEA Grapalat" w:hAnsi="GHEA Grapalat" w:cs="Sylfaen"/>
                <w:sz w:val="24"/>
                <w:szCs w:val="28"/>
                <w:lang w:val="hy-AM"/>
              </w:rPr>
              <w:t xml:space="preserve"> </w:t>
            </w:r>
            <w:r w:rsidR="00B71E46" w:rsidRPr="00B71E46">
              <w:rPr>
                <w:rFonts w:ascii="GHEA Grapalat" w:hAnsi="GHEA Grapalat" w:cs="Sylfaen"/>
                <w:sz w:val="24"/>
                <w:szCs w:val="28"/>
                <w:lang w:val="hy-AM"/>
              </w:rPr>
              <w:t>(</w:t>
            </w:r>
            <w:r w:rsidR="00B71E46">
              <w:rPr>
                <w:rFonts w:ascii="GHEA Grapalat" w:hAnsi="GHEA Grapalat" w:cs="Sylfaen"/>
                <w:sz w:val="24"/>
                <w:szCs w:val="28"/>
                <w:lang w:val="hy-AM"/>
              </w:rPr>
              <w:t>կցվում է</w:t>
            </w:r>
            <w:r w:rsidR="00B71E46" w:rsidRPr="00B71E46">
              <w:rPr>
                <w:rFonts w:ascii="GHEA Grapalat" w:hAnsi="GHEA Grapalat" w:cs="Sylfaen"/>
                <w:sz w:val="24"/>
                <w:szCs w:val="28"/>
                <w:lang w:val="hy-AM"/>
              </w:rPr>
              <w:t>)</w:t>
            </w:r>
            <w:r>
              <w:rPr>
                <w:rFonts w:ascii="GHEA Grapalat" w:hAnsi="GHEA Grapalat" w:cs="Sylfaen"/>
                <w:sz w:val="24"/>
                <w:szCs w:val="28"/>
                <w:lang w:val="hy-AM"/>
              </w:rPr>
              <w:t xml:space="preserve"> փաստվում է</w:t>
            </w:r>
            <w:r w:rsidRPr="00C03019">
              <w:rPr>
                <w:rFonts w:ascii="GHEA Grapalat" w:hAnsi="GHEA Grapalat" w:cs="Sylfaen"/>
                <w:sz w:val="24"/>
                <w:szCs w:val="28"/>
                <w:lang w:val="hy-AM"/>
              </w:rPr>
              <w:t xml:space="preserve"> առկա հավանական ռիսկ</w:t>
            </w:r>
            <w:r>
              <w:rPr>
                <w:rFonts w:ascii="GHEA Grapalat" w:hAnsi="GHEA Grapalat" w:cs="Sylfaen"/>
                <w:sz w:val="24"/>
                <w:szCs w:val="28"/>
                <w:lang w:val="hy-AM"/>
              </w:rPr>
              <w:t>ը</w:t>
            </w:r>
            <w:r w:rsidRPr="00C03019">
              <w:rPr>
                <w:rFonts w:ascii="GHEA Grapalat" w:hAnsi="GHEA Grapalat" w:cs="Sylfaen"/>
                <w:sz w:val="24"/>
                <w:szCs w:val="28"/>
                <w:lang w:val="hy-AM"/>
              </w:rPr>
              <w:t xml:space="preserve">, որ «Մասրիկ-1» արդյունաբերական մասշտաբի արևային ֆոտովոլտային կայանի ցանցին միացման պատրաստ լինելու պահին </w:t>
            </w:r>
            <w:r>
              <w:rPr>
                <w:rFonts w:ascii="GHEA Grapalat" w:hAnsi="GHEA Grapalat" w:cs="Sylfaen"/>
                <w:sz w:val="24"/>
                <w:szCs w:val="28"/>
                <w:lang w:val="hy-AM"/>
              </w:rPr>
              <w:t xml:space="preserve">էլեկտրաէներգետիկական </w:t>
            </w:r>
            <w:r w:rsidRPr="00C03019">
              <w:rPr>
                <w:rFonts w:ascii="GHEA Grapalat" w:hAnsi="GHEA Grapalat" w:cs="Sylfaen"/>
                <w:sz w:val="24"/>
                <w:szCs w:val="28"/>
                <w:lang w:val="hy-AM"/>
              </w:rPr>
              <w:t xml:space="preserve">համակարգն ի վիճակի չի լինի </w:t>
            </w:r>
            <w:r w:rsidR="00351A41">
              <w:rPr>
                <w:rFonts w:ascii="GHEA Grapalat" w:hAnsi="GHEA Grapalat" w:cs="Sylfaen"/>
                <w:sz w:val="24"/>
                <w:szCs w:val="28"/>
                <w:lang w:val="hy-AM"/>
              </w:rPr>
              <w:t xml:space="preserve">ամբողջ ծավալով </w:t>
            </w:r>
            <w:r>
              <w:rPr>
                <w:rFonts w:ascii="GHEA Grapalat" w:hAnsi="GHEA Grapalat" w:cs="Sylfaen"/>
                <w:sz w:val="24"/>
                <w:szCs w:val="28"/>
                <w:lang w:val="hy-AM"/>
              </w:rPr>
              <w:t>հաղորդել</w:t>
            </w:r>
            <w:r w:rsidR="00351A41">
              <w:rPr>
                <w:rFonts w:ascii="GHEA Grapalat" w:hAnsi="GHEA Grapalat" w:cs="Sylfaen"/>
                <w:sz w:val="24"/>
                <w:szCs w:val="28"/>
                <w:lang w:val="hy-AM"/>
              </w:rPr>
              <w:t xml:space="preserve"> </w:t>
            </w:r>
            <w:r w:rsidR="00351A41" w:rsidRPr="00F937BB">
              <w:rPr>
                <w:rFonts w:ascii="GHEA Grapalat" w:hAnsi="GHEA Grapalat" w:cs="Sylfaen"/>
                <w:sz w:val="24"/>
                <w:szCs w:val="28"/>
                <w:lang w:val="hy-AM"/>
              </w:rPr>
              <w:t>(</w:t>
            </w:r>
            <w:r w:rsidR="00351A41">
              <w:rPr>
                <w:rFonts w:ascii="GHEA Grapalat" w:hAnsi="GHEA Grapalat" w:cs="Sylfaen"/>
                <w:sz w:val="24"/>
                <w:szCs w:val="28"/>
                <w:lang w:val="hy-AM"/>
              </w:rPr>
              <w:t>տարանցել</w:t>
            </w:r>
            <w:r w:rsidR="00351A41" w:rsidRPr="00F937BB">
              <w:rPr>
                <w:rFonts w:ascii="GHEA Grapalat" w:hAnsi="GHEA Grapalat" w:cs="Sylfaen"/>
                <w:sz w:val="24"/>
                <w:szCs w:val="28"/>
                <w:lang w:val="hy-AM"/>
              </w:rPr>
              <w:t>)</w:t>
            </w:r>
            <w:r w:rsidRPr="00C03019">
              <w:rPr>
                <w:rFonts w:ascii="GHEA Grapalat" w:hAnsi="GHEA Grapalat" w:cs="Sylfaen"/>
                <w:sz w:val="24"/>
                <w:szCs w:val="28"/>
                <w:lang w:val="hy-AM"/>
              </w:rPr>
              <w:t xml:space="preserve"> արտադրված </w:t>
            </w:r>
            <w:r w:rsidR="00351A41">
              <w:rPr>
                <w:rFonts w:ascii="GHEA Grapalat" w:hAnsi="GHEA Grapalat" w:cs="Sylfaen"/>
                <w:sz w:val="24"/>
                <w:szCs w:val="28"/>
                <w:lang w:val="hy-AM"/>
              </w:rPr>
              <w:t>էլեկտրաէներգիան</w:t>
            </w:r>
            <w:r w:rsidRPr="00C03019">
              <w:rPr>
                <w:rFonts w:ascii="GHEA Grapalat" w:hAnsi="GHEA Grapalat" w:cs="Sylfaen"/>
                <w:sz w:val="24"/>
                <w:szCs w:val="28"/>
                <w:lang w:val="hy-AM"/>
              </w:rPr>
              <w:t xml:space="preserve">, ինչը </w:t>
            </w:r>
            <w:r w:rsidR="00BF37F4">
              <w:rPr>
                <w:rFonts w:ascii="GHEA Grapalat" w:hAnsi="GHEA Grapalat" w:cs="Sylfaen"/>
                <w:sz w:val="24"/>
                <w:szCs w:val="28"/>
                <w:lang w:val="hy-AM"/>
              </w:rPr>
              <w:t>ՀՀ</w:t>
            </w:r>
            <w:r w:rsidRPr="00C03019">
              <w:rPr>
                <w:rFonts w:ascii="GHEA Grapalat" w:hAnsi="GHEA Grapalat" w:cs="Sylfaen"/>
                <w:sz w:val="24"/>
                <w:szCs w:val="28"/>
                <w:lang w:val="hy-AM"/>
              </w:rPr>
              <w:t xml:space="preserve"> համար կառաջացնի զգալի ֆինանսական պարտավորություններ:</w:t>
            </w:r>
            <w:r>
              <w:rPr>
                <w:rFonts w:ascii="GHEA Grapalat" w:hAnsi="GHEA Grapalat" w:cs="Sylfaen"/>
                <w:sz w:val="24"/>
                <w:szCs w:val="28"/>
                <w:lang w:val="hy-AM"/>
              </w:rPr>
              <w:t xml:space="preserve"> Հաշվի առնելով, որ </w:t>
            </w:r>
            <w:r w:rsidRPr="00C03019">
              <w:rPr>
                <w:rFonts w:ascii="GHEA Grapalat" w:hAnsi="GHEA Grapalat" w:cs="Sylfaen"/>
                <w:sz w:val="24"/>
                <w:szCs w:val="28"/>
                <w:lang w:val="hy-AM"/>
              </w:rPr>
              <w:t xml:space="preserve">ՀՀ կառավարությունը «Մասրիկ-1» արդյունաբերական մասշտաբի արևային ֆոտովոլտային կայանի կառուցման աշխատանքներում ստանձնել է պատասխանատվություն մի շարք պարտավորությունների ապահովման մասով, </w:t>
            </w:r>
            <w:r>
              <w:rPr>
                <w:rFonts w:ascii="GHEA Grapalat" w:hAnsi="GHEA Grapalat" w:cs="Sylfaen"/>
                <w:sz w:val="24"/>
                <w:szCs w:val="28"/>
                <w:lang w:val="hy-AM"/>
              </w:rPr>
              <w:t>ՀՀ պետական վերահսկողական ծառայություն</w:t>
            </w:r>
            <w:r w:rsidR="00351A41">
              <w:rPr>
                <w:rFonts w:ascii="GHEA Grapalat" w:hAnsi="GHEA Grapalat" w:cs="Sylfaen"/>
                <w:sz w:val="24"/>
                <w:szCs w:val="28"/>
                <w:lang w:val="hy-AM"/>
              </w:rPr>
              <w:t>ը ևս</w:t>
            </w:r>
            <w:r>
              <w:rPr>
                <w:rFonts w:ascii="GHEA Grapalat" w:hAnsi="GHEA Grapalat" w:cs="Sylfaen"/>
                <w:sz w:val="24"/>
                <w:szCs w:val="28"/>
                <w:lang w:val="hy-AM"/>
              </w:rPr>
              <w:t xml:space="preserve"> </w:t>
            </w:r>
            <w:r w:rsidRPr="00C03019">
              <w:rPr>
                <w:rFonts w:ascii="GHEA Grapalat" w:hAnsi="GHEA Grapalat" w:cs="Sylfaen"/>
                <w:sz w:val="24"/>
                <w:szCs w:val="28"/>
                <w:lang w:val="hy-AM"/>
              </w:rPr>
              <w:t>առաջարկ</w:t>
            </w:r>
            <w:r>
              <w:rPr>
                <w:rFonts w:ascii="GHEA Grapalat" w:hAnsi="GHEA Grapalat" w:cs="Sylfaen"/>
                <w:sz w:val="24"/>
                <w:szCs w:val="28"/>
                <w:lang w:val="hy-AM"/>
              </w:rPr>
              <w:t xml:space="preserve">ել է </w:t>
            </w:r>
            <w:r w:rsidRPr="00C03019">
              <w:rPr>
                <w:rFonts w:ascii="GHEA Grapalat" w:hAnsi="GHEA Grapalat" w:cs="Sylfaen"/>
                <w:sz w:val="24"/>
                <w:szCs w:val="28"/>
                <w:lang w:val="hy-AM"/>
              </w:rPr>
              <w:t xml:space="preserve">Ենթակայանի վերակառուցման աշխատանքների գնումն իրականացնել ղեկավարվելով </w:t>
            </w:r>
            <w:r>
              <w:rPr>
                <w:rFonts w:ascii="GHEA Grapalat" w:hAnsi="GHEA Grapalat" w:cs="Sylfaen"/>
                <w:sz w:val="24"/>
                <w:szCs w:val="28"/>
                <w:lang w:val="hy-AM"/>
              </w:rPr>
              <w:t xml:space="preserve">«Գնումների մասին» ՀՀ օրենքի </w:t>
            </w:r>
            <w:r w:rsidRPr="00C03019">
              <w:rPr>
                <w:rFonts w:ascii="GHEA Grapalat" w:hAnsi="GHEA Grapalat" w:cs="Sylfaen"/>
                <w:sz w:val="24"/>
                <w:szCs w:val="28"/>
                <w:lang w:val="hy-AM"/>
              </w:rPr>
              <w:t>(</w:t>
            </w:r>
            <w:r>
              <w:rPr>
                <w:rFonts w:ascii="GHEA Grapalat" w:hAnsi="GHEA Grapalat" w:cs="Sylfaen"/>
                <w:sz w:val="24"/>
                <w:szCs w:val="28"/>
                <w:lang w:val="hy-AM"/>
              </w:rPr>
              <w:t xml:space="preserve">այսոհետ՝ </w:t>
            </w:r>
            <w:r w:rsidRPr="00C03019">
              <w:rPr>
                <w:rFonts w:ascii="GHEA Grapalat" w:hAnsi="GHEA Grapalat" w:cs="Sylfaen"/>
                <w:sz w:val="24"/>
                <w:szCs w:val="28"/>
                <w:lang w:val="hy-AM"/>
              </w:rPr>
              <w:t>Օրենք) 23-րդ հոդվածի 1-ին մասի 2-րդ կետի պահանջով, այն է՝ գնումը կարող է կատարվել մեկ անձից, եթե արտակարգ կամ չնախատեսված այլ իրավիճակի առաջացման հետևանքով ծագել է գնման անհետաձգելի պահանջ և, արտակարգ կամ չնախատեսված այլ իրավիճակից ելնելով, գնման այլ ձևերի կիրառումը ժամկետի առումով անհնար է, պայմանով, որ նման պահանջը հնարավոր չէր օբյեկտիվորեն կանխատեսել:</w:t>
            </w:r>
          </w:p>
          <w:p w14:paraId="6C7A0387" w14:textId="5D128BB6" w:rsidR="00C03019" w:rsidRDefault="00C03019" w:rsidP="00C03019">
            <w:pPr>
              <w:spacing w:after="0"/>
              <w:ind w:firstLine="708"/>
              <w:jc w:val="both"/>
              <w:rPr>
                <w:rFonts w:ascii="GHEA Grapalat" w:hAnsi="GHEA Grapalat" w:cs="Sylfaen"/>
                <w:sz w:val="24"/>
                <w:szCs w:val="28"/>
                <w:lang w:val="hy-AM"/>
              </w:rPr>
            </w:pPr>
            <w:r w:rsidRPr="00C03019">
              <w:rPr>
                <w:rFonts w:ascii="GHEA Grapalat" w:hAnsi="GHEA Grapalat" w:cs="Sylfaen"/>
                <w:sz w:val="24"/>
                <w:szCs w:val="28"/>
                <w:lang w:val="hy-AM"/>
              </w:rPr>
              <w:t>ՀՀ կառավարության 2017 թվականի մայիսի 4-ի «Գնումների գործընթացի կազմակերպման կարգը հաստատելու և ՀՀ կառավարության 2011 թվականի փետրվարի 10-ի N 168-Ն որոշումն ուժը կորցրած ճանաչելու մասին» 526-Ն որոշմա</w:t>
            </w:r>
            <w:r w:rsidR="00EA2507">
              <w:rPr>
                <w:rFonts w:ascii="GHEA Grapalat" w:hAnsi="GHEA Grapalat" w:cs="Sylfaen"/>
                <w:sz w:val="24"/>
                <w:szCs w:val="28"/>
                <w:lang w:val="hy-AM"/>
              </w:rPr>
              <w:t>մբ հաստատված գնումների գործընթացի կազմակերպման կարգի</w:t>
            </w:r>
            <w:r w:rsidRPr="00C03019">
              <w:rPr>
                <w:rFonts w:ascii="GHEA Grapalat" w:hAnsi="GHEA Grapalat" w:cs="Sylfaen"/>
                <w:sz w:val="24"/>
                <w:szCs w:val="28"/>
                <w:lang w:val="hy-AM"/>
              </w:rPr>
              <w:t xml:space="preserve"> /այսուհետ՝ </w:t>
            </w:r>
            <w:r w:rsidR="00EA2507">
              <w:rPr>
                <w:rFonts w:ascii="GHEA Grapalat" w:hAnsi="GHEA Grapalat" w:cs="Sylfaen"/>
                <w:sz w:val="24"/>
                <w:szCs w:val="28"/>
                <w:lang w:val="hy-AM"/>
              </w:rPr>
              <w:t>Կարգ</w:t>
            </w:r>
            <w:r w:rsidRPr="00C03019">
              <w:rPr>
                <w:rFonts w:ascii="GHEA Grapalat" w:hAnsi="GHEA Grapalat" w:cs="Sylfaen"/>
                <w:sz w:val="24"/>
                <w:szCs w:val="28"/>
                <w:lang w:val="hy-AM"/>
              </w:rPr>
              <w:t xml:space="preserve">/ 23-րդ կետի 5-րդ մասի բ) ենթակետը սահմանում է, որ գնումները կարող են կատարվել </w:t>
            </w:r>
            <w:r w:rsidR="00833FAE">
              <w:rPr>
                <w:rFonts w:ascii="GHEA Grapalat" w:hAnsi="GHEA Grapalat" w:cs="Sylfaen"/>
                <w:sz w:val="24"/>
                <w:szCs w:val="28"/>
                <w:lang w:val="hy-AM"/>
              </w:rPr>
              <w:t>Օ</w:t>
            </w:r>
            <w:r w:rsidRPr="00C03019">
              <w:rPr>
                <w:rFonts w:ascii="GHEA Grapalat" w:hAnsi="GHEA Grapalat" w:cs="Sylfaen"/>
                <w:sz w:val="24"/>
                <w:szCs w:val="28"/>
                <w:lang w:val="hy-AM"/>
              </w:rPr>
              <w:t>րենքի 23-րդ հոդվածի 1-ին մասի 2-րդ կետի հիման վրա պետության կամ համայնքների կարիքների համար գնումների դեպքում համապատասխանաբար Հայաստանի Հանրապետության կառավարության կամ համայնքի ավագանու, այլ պատվիրատուների դեպքում՝ ընդհանուր կառավարումն իրականացնող լիազորված մարմնի ղեկավարի, իսկ հիմնադրամների դեպքում՝ հոգաբարձուների խորհրդի որոշմամբ անհետաձգելի համարված այլ դեպքերում:</w:t>
            </w:r>
          </w:p>
          <w:p w14:paraId="7CDA5AF7" w14:textId="00A60D0E" w:rsidR="00A85ACC" w:rsidRPr="00A85ACC" w:rsidRDefault="00E10560" w:rsidP="00A85ACC">
            <w:pPr>
              <w:pStyle w:val="a4"/>
              <w:shd w:val="clear" w:color="auto" w:fill="FFFFFF"/>
              <w:spacing w:before="0" w:beforeAutospacing="0" w:after="0" w:afterAutospacing="0"/>
              <w:ind w:firstLine="375"/>
              <w:jc w:val="both"/>
              <w:rPr>
                <w:rFonts w:ascii="GHEA Grapalat" w:eastAsiaTheme="minorHAnsi" w:hAnsi="GHEA Grapalat" w:cs="Sylfaen"/>
                <w:szCs w:val="28"/>
                <w:lang w:val="hy-AM" w:eastAsia="en-US"/>
              </w:rPr>
            </w:pPr>
            <w:r>
              <w:rPr>
                <w:rFonts w:ascii="GHEA Grapalat" w:hAnsi="GHEA Grapalat" w:cs="Sylfaen"/>
                <w:szCs w:val="28"/>
                <w:lang w:val="hy-AM"/>
              </w:rPr>
              <w:t>Կարգի 71-րդ կետի 1</w:t>
            </w:r>
            <w:r w:rsidR="00A85ACC">
              <w:rPr>
                <w:rFonts w:ascii="GHEA Grapalat" w:hAnsi="GHEA Grapalat" w:cs="Sylfaen"/>
                <w:szCs w:val="28"/>
                <w:lang w:val="hy-AM"/>
              </w:rPr>
              <w:t>-ին ենթակետ</w:t>
            </w:r>
            <w:r w:rsidR="004F33E5">
              <w:rPr>
                <w:rFonts w:ascii="GHEA Grapalat" w:hAnsi="GHEA Grapalat" w:cs="Sylfaen"/>
                <w:szCs w:val="28"/>
                <w:lang w:val="hy-AM"/>
              </w:rPr>
              <w:t xml:space="preserve">ի </w:t>
            </w:r>
            <w:r w:rsidR="004F33E5" w:rsidRPr="00EB0D7E">
              <w:rPr>
                <w:rFonts w:ascii="GHEA Grapalat" w:hAnsi="GHEA Grapalat"/>
                <w:color w:val="000000"/>
                <w:shd w:val="clear" w:color="auto" w:fill="FFFFFF"/>
                <w:lang w:val="hy-AM"/>
              </w:rPr>
              <w:t>«</w:t>
            </w:r>
            <w:r w:rsidR="004F33E5">
              <w:rPr>
                <w:rFonts w:ascii="GHEA Grapalat" w:hAnsi="GHEA Grapalat"/>
                <w:color w:val="000000"/>
                <w:shd w:val="clear" w:color="auto" w:fill="FFFFFF"/>
                <w:lang w:val="hy-AM"/>
              </w:rPr>
              <w:t>ա</w:t>
            </w:r>
            <w:r w:rsidR="004F33E5" w:rsidRPr="00EB0D7E">
              <w:rPr>
                <w:rFonts w:ascii="GHEA Grapalat" w:hAnsi="GHEA Grapalat"/>
                <w:color w:val="000000"/>
                <w:shd w:val="clear" w:color="auto" w:fill="FFFFFF"/>
                <w:lang w:val="hy-AM"/>
              </w:rPr>
              <w:t>»</w:t>
            </w:r>
            <w:r w:rsidR="004F33E5">
              <w:rPr>
                <w:rFonts w:ascii="GHEA Grapalat" w:hAnsi="GHEA Grapalat"/>
                <w:color w:val="000000"/>
                <w:shd w:val="clear" w:color="auto" w:fill="FFFFFF"/>
                <w:lang w:val="hy-AM"/>
              </w:rPr>
              <w:t>,</w:t>
            </w:r>
            <w:r w:rsidR="004F33E5" w:rsidRPr="005855F7">
              <w:rPr>
                <w:rFonts w:ascii="GHEA Grapalat" w:hAnsi="GHEA Grapalat"/>
                <w:color w:val="000000"/>
                <w:shd w:val="clear" w:color="auto" w:fill="FFFFFF"/>
                <w:lang w:val="hy-AM"/>
              </w:rPr>
              <w:t xml:space="preserve"> </w:t>
            </w:r>
            <w:r w:rsidR="004F33E5" w:rsidRPr="00EB0D7E">
              <w:rPr>
                <w:rFonts w:ascii="GHEA Grapalat" w:hAnsi="GHEA Grapalat"/>
                <w:color w:val="000000"/>
                <w:shd w:val="clear" w:color="auto" w:fill="FFFFFF"/>
                <w:lang w:val="hy-AM"/>
              </w:rPr>
              <w:t>«բ»</w:t>
            </w:r>
            <w:r w:rsidR="004F33E5">
              <w:rPr>
                <w:rFonts w:ascii="GHEA Grapalat" w:hAnsi="GHEA Grapalat"/>
                <w:color w:val="000000"/>
                <w:shd w:val="clear" w:color="auto" w:fill="FFFFFF"/>
                <w:lang w:val="hy-AM"/>
              </w:rPr>
              <w:t>,</w:t>
            </w:r>
            <w:r w:rsidR="004F33E5" w:rsidRPr="005855F7">
              <w:rPr>
                <w:rFonts w:ascii="GHEA Grapalat" w:hAnsi="GHEA Grapalat"/>
                <w:color w:val="000000"/>
                <w:shd w:val="clear" w:color="auto" w:fill="FFFFFF"/>
                <w:lang w:val="hy-AM"/>
              </w:rPr>
              <w:t xml:space="preserve"> </w:t>
            </w:r>
            <w:r w:rsidR="004F33E5" w:rsidRPr="00EB0D7E">
              <w:rPr>
                <w:rFonts w:ascii="GHEA Grapalat" w:hAnsi="GHEA Grapalat"/>
                <w:color w:val="000000"/>
                <w:shd w:val="clear" w:color="auto" w:fill="FFFFFF"/>
                <w:lang w:val="hy-AM"/>
              </w:rPr>
              <w:t>«</w:t>
            </w:r>
            <w:r w:rsidR="004F33E5">
              <w:rPr>
                <w:rFonts w:ascii="GHEA Grapalat" w:hAnsi="GHEA Grapalat"/>
                <w:color w:val="000000"/>
                <w:shd w:val="clear" w:color="auto" w:fill="FFFFFF"/>
                <w:lang w:val="hy-AM"/>
              </w:rPr>
              <w:t>գ</w:t>
            </w:r>
            <w:r w:rsidR="004F33E5" w:rsidRPr="00EB0D7E">
              <w:rPr>
                <w:rFonts w:ascii="GHEA Grapalat" w:hAnsi="GHEA Grapalat"/>
                <w:color w:val="000000"/>
                <w:shd w:val="clear" w:color="auto" w:fill="FFFFFF"/>
                <w:lang w:val="hy-AM"/>
              </w:rPr>
              <w:t>»</w:t>
            </w:r>
            <w:r w:rsidR="004F33E5">
              <w:rPr>
                <w:rFonts w:ascii="GHEA Grapalat" w:hAnsi="GHEA Grapalat"/>
                <w:color w:val="000000"/>
                <w:shd w:val="clear" w:color="auto" w:fill="FFFFFF"/>
                <w:lang w:val="hy-AM"/>
              </w:rPr>
              <w:t>,</w:t>
            </w:r>
            <w:r w:rsidR="004F33E5" w:rsidRPr="005855F7">
              <w:rPr>
                <w:rFonts w:ascii="GHEA Grapalat" w:hAnsi="GHEA Grapalat"/>
                <w:color w:val="000000"/>
                <w:shd w:val="clear" w:color="auto" w:fill="FFFFFF"/>
                <w:lang w:val="hy-AM"/>
              </w:rPr>
              <w:t xml:space="preserve"> </w:t>
            </w:r>
            <w:r w:rsidR="004F33E5" w:rsidRPr="00EB0D7E">
              <w:rPr>
                <w:rFonts w:ascii="GHEA Grapalat" w:hAnsi="GHEA Grapalat"/>
                <w:color w:val="000000"/>
                <w:shd w:val="clear" w:color="auto" w:fill="FFFFFF"/>
                <w:lang w:val="hy-AM"/>
              </w:rPr>
              <w:t>«</w:t>
            </w:r>
            <w:r w:rsidR="004F33E5">
              <w:rPr>
                <w:rFonts w:ascii="GHEA Grapalat" w:hAnsi="GHEA Grapalat"/>
                <w:color w:val="000000"/>
                <w:shd w:val="clear" w:color="auto" w:fill="FFFFFF"/>
                <w:lang w:val="hy-AM"/>
              </w:rPr>
              <w:t>դ</w:t>
            </w:r>
            <w:r w:rsidR="004F33E5" w:rsidRPr="00EB0D7E">
              <w:rPr>
                <w:rFonts w:ascii="GHEA Grapalat" w:hAnsi="GHEA Grapalat"/>
                <w:color w:val="000000"/>
                <w:shd w:val="clear" w:color="auto" w:fill="FFFFFF"/>
                <w:lang w:val="hy-AM"/>
              </w:rPr>
              <w:t>»</w:t>
            </w:r>
            <w:r w:rsidR="004F33E5">
              <w:rPr>
                <w:rFonts w:ascii="GHEA Grapalat" w:hAnsi="GHEA Grapalat"/>
                <w:color w:val="000000"/>
                <w:shd w:val="clear" w:color="auto" w:fill="FFFFFF"/>
                <w:lang w:val="hy-AM"/>
              </w:rPr>
              <w:t xml:space="preserve"> պարբերություններ</w:t>
            </w:r>
            <w:r w:rsidR="004F33E5">
              <w:rPr>
                <w:rFonts w:ascii="GHEA Grapalat" w:hAnsi="GHEA Grapalat"/>
                <w:color w:val="000000"/>
                <w:shd w:val="clear" w:color="auto" w:fill="FFFFFF"/>
                <w:lang w:val="hy-AM"/>
              </w:rPr>
              <w:t>ը</w:t>
            </w:r>
            <w:r w:rsidR="00A85ACC">
              <w:rPr>
                <w:rFonts w:ascii="GHEA Grapalat" w:hAnsi="GHEA Grapalat" w:cs="Sylfaen"/>
                <w:szCs w:val="28"/>
                <w:lang w:val="hy-AM"/>
              </w:rPr>
              <w:t xml:space="preserve"> սահմանում է, որ </w:t>
            </w:r>
            <w:r w:rsidR="00A85ACC" w:rsidRPr="00A85ACC">
              <w:rPr>
                <w:rFonts w:ascii="GHEA Grapalat" w:eastAsiaTheme="minorHAnsi" w:hAnsi="GHEA Grapalat" w:cs="Sylfaen"/>
                <w:szCs w:val="28"/>
                <w:lang w:val="hy-AM" w:eastAsia="en-US"/>
              </w:rPr>
              <w:t>եթե գնումն իրականացվում է սույն կարգի 23-րդ կետի 5-րդ ենթակետի «բ», «գ», «դ» և «ե» պարբերություններով նախատեսված հիմքերով, ապա՝</w:t>
            </w:r>
          </w:p>
          <w:p w14:paraId="5FE0B688" w14:textId="45D2431B" w:rsidR="00A85ACC" w:rsidRPr="00A85ACC" w:rsidRDefault="00A85ACC" w:rsidP="00A85ACC">
            <w:pPr>
              <w:pStyle w:val="a4"/>
              <w:shd w:val="clear" w:color="auto" w:fill="FFFFFF"/>
              <w:spacing w:before="0" w:beforeAutospacing="0" w:after="0" w:afterAutospacing="0"/>
              <w:ind w:firstLine="375"/>
              <w:jc w:val="both"/>
              <w:rPr>
                <w:rFonts w:ascii="GHEA Grapalat" w:eastAsiaTheme="minorHAnsi" w:hAnsi="GHEA Grapalat" w:cs="Sylfaen"/>
                <w:szCs w:val="28"/>
                <w:lang w:val="hy-AM" w:eastAsia="en-US"/>
              </w:rPr>
            </w:pPr>
            <w:r w:rsidRPr="00A85ACC">
              <w:rPr>
                <w:rFonts w:ascii="GHEA Grapalat" w:eastAsiaTheme="minorHAnsi" w:hAnsi="GHEA Grapalat" w:cs="Sylfaen"/>
                <w:szCs w:val="28"/>
                <w:lang w:val="hy-AM" w:eastAsia="en-US"/>
              </w:rPr>
              <w:t>ա. հրավերը գնման հայտում նշված մասնակիցներին ուղարկվում է</w:t>
            </w:r>
            <w:r>
              <w:rPr>
                <w:rFonts w:ascii="GHEA Grapalat" w:eastAsiaTheme="minorHAnsi" w:hAnsi="GHEA Grapalat" w:cs="Sylfaen"/>
                <w:szCs w:val="28"/>
                <w:lang w:val="hy-AM" w:eastAsia="en-US"/>
              </w:rPr>
              <w:t xml:space="preserve"> </w:t>
            </w:r>
            <w:r w:rsidRPr="00A85ACC">
              <w:rPr>
                <w:rFonts w:ascii="GHEA Grapalat" w:eastAsiaTheme="minorHAnsi" w:hAnsi="GHEA Grapalat" w:cs="Sylfaen"/>
                <w:szCs w:val="28"/>
                <w:lang w:val="hy-AM" w:eastAsia="en-US"/>
              </w:rPr>
              <w:t>միաժամանակյա ծանուցմամբ՝ այն նույն օրը հրապարակելով նաև տեղեկագրում,</w:t>
            </w:r>
          </w:p>
          <w:p w14:paraId="4AC76289" w14:textId="2E654890" w:rsidR="00A85ACC" w:rsidRDefault="00A85ACC" w:rsidP="00A85ACC">
            <w:pPr>
              <w:pStyle w:val="a4"/>
              <w:shd w:val="clear" w:color="auto" w:fill="FFFFFF"/>
              <w:spacing w:before="0" w:beforeAutospacing="0" w:after="0" w:afterAutospacing="0"/>
              <w:ind w:firstLine="375"/>
              <w:jc w:val="both"/>
              <w:rPr>
                <w:rFonts w:ascii="GHEA Grapalat" w:eastAsiaTheme="minorHAnsi" w:hAnsi="GHEA Grapalat" w:cs="Sylfaen"/>
                <w:szCs w:val="28"/>
                <w:lang w:val="hy-AM" w:eastAsia="en-US"/>
              </w:rPr>
            </w:pPr>
            <w:r w:rsidRPr="00A85ACC">
              <w:rPr>
                <w:rFonts w:ascii="GHEA Grapalat" w:eastAsiaTheme="minorHAnsi" w:hAnsi="GHEA Grapalat" w:cs="Sylfaen"/>
                <w:szCs w:val="28"/>
                <w:lang w:val="hy-AM" w:eastAsia="en-US"/>
              </w:rPr>
              <w:t>բ. հայտերի ներկայացման ժամկետը սահմանվում է ոչ շուտ, քան հրավերն ուղարկվելու օրվանից երկու և ոչ ուշ քան հինգ աշխատանքային օր,</w:t>
            </w:r>
          </w:p>
          <w:p w14:paraId="7E9D8969" w14:textId="13BB50F4" w:rsidR="00A85ACC" w:rsidRDefault="00A85ACC" w:rsidP="00A85ACC">
            <w:pPr>
              <w:pStyle w:val="a4"/>
              <w:shd w:val="clear" w:color="auto" w:fill="FFFFFF"/>
              <w:spacing w:before="0" w:beforeAutospacing="0" w:after="0" w:afterAutospacing="0"/>
              <w:ind w:firstLine="375"/>
              <w:jc w:val="both"/>
              <w:rPr>
                <w:rFonts w:ascii="GHEA Grapalat" w:eastAsiaTheme="minorHAnsi" w:hAnsi="GHEA Grapalat" w:cs="Sylfaen"/>
                <w:szCs w:val="28"/>
                <w:lang w:val="hy-AM" w:eastAsia="en-US"/>
              </w:rPr>
            </w:pPr>
            <w:r>
              <w:rPr>
                <w:rFonts w:ascii="GHEA Grapalat" w:eastAsiaTheme="minorHAnsi" w:hAnsi="GHEA Grapalat" w:cs="Sylfaen"/>
                <w:szCs w:val="28"/>
                <w:lang w:val="hy-AM" w:eastAsia="en-US"/>
              </w:rPr>
              <w:lastRenderedPageBreak/>
              <w:t xml:space="preserve">գ. </w:t>
            </w:r>
            <w:r w:rsidR="00195C64" w:rsidRPr="00195C64">
              <w:rPr>
                <w:rFonts w:ascii="GHEA Grapalat" w:eastAsiaTheme="minorHAnsi" w:hAnsi="GHEA Grapalat" w:cs="Sylfaen"/>
                <w:szCs w:val="28"/>
                <w:lang w:val="hy-AM" w:eastAsia="en-US"/>
              </w:rPr>
              <w:t>մասնակիցը հայտով ներկայացնում է գնման ընթացակարգին մասնակցելու դիմում, համատեղ գործունեության պայմանագիր, եթե մասնակիցները գնման ընթացակարգին մասնակցում են կոնսորցիումով, գնային առաջարկ, հրավերով նախատեսված` մասնակցության իրավունքը հիմնավորող փաստաթղթեր, ապրանքների գնման դեպքում` ապրանքի ամբողջական նկարագիր,</w:t>
            </w:r>
          </w:p>
          <w:p w14:paraId="141D5265" w14:textId="51B64600" w:rsidR="00195C64" w:rsidRPr="00195C64" w:rsidRDefault="00195C64" w:rsidP="00A85ACC">
            <w:pPr>
              <w:pStyle w:val="a4"/>
              <w:shd w:val="clear" w:color="auto" w:fill="FFFFFF"/>
              <w:spacing w:before="0" w:beforeAutospacing="0" w:after="0" w:afterAutospacing="0"/>
              <w:ind w:firstLine="375"/>
              <w:jc w:val="both"/>
              <w:rPr>
                <w:rFonts w:ascii="GHEA Grapalat" w:eastAsiaTheme="minorHAnsi" w:hAnsi="GHEA Grapalat" w:cs="Sylfaen"/>
                <w:szCs w:val="28"/>
                <w:lang w:val="hy-AM" w:eastAsia="en-US"/>
              </w:rPr>
            </w:pPr>
            <w:r>
              <w:rPr>
                <w:rFonts w:ascii="GHEA Grapalat" w:eastAsiaTheme="minorHAnsi" w:hAnsi="GHEA Grapalat" w:cs="Sylfaen"/>
                <w:szCs w:val="28"/>
                <w:lang w:val="hy-AM" w:eastAsia="en-US"/>
              </w:rPr>
              <w:t xml:space="preserve">դ. </w:t>
            </w:r>
            <w:r w:rsidRPr="00195C64">
              <w:rPr>
                <w:rFonts w:ascii="GHEA Grapalat" w:eastAsiaTheme="minorHAnsi" w:hAnsi="GHEA Grapalat" w:cs="Sylfaen"/>
                <w:szCs w:val="28"/>
                <w:lang w:val="hy-AM" w:eastAsia="en-US"/>
              </w:rPr>
              <w:t>մասնակիցը հայտը քարտուղարին (գնումների համակարգողին) է ներկայացնում հրավերով սահմանված կարգով` փակ ծրարով, եթե գնման գործընթացն իրականացվում է թղթային եղանակով,</w:t>
            </w:r>
          </w:p>
          <w:p w14:paraId="2B86B450" w14:textId="70F8C06D" w:rsidR="00833FAE" w:rsidRDefault="00A85ACC" w:rsidP="00C03019">
            <w:pPr>
              <w:spacing w:after="0"/>
              <w:ind w:firstLine="708"/>
              <w:jc w:val="both"/>
              <w:rPr>
                <w:rFonts w:ascii="GHEA Grapalat" w:hAnsi="GHEA Grapalat" w:cs="Sylfaen"/>
                <w:sz w:val="24"/>
                <w:szCs w:val="28"/>
                <w:lang w:val="hy-AM"/>
              </w:rPr>
            </w:pPr>
            <w:r>
              <w:rPr>
                <w:rFonts w:ascii="GHEA Grapalat" w:hAnsi="GHEA Grapalat" w:cs="Sylfaen"/>
                <w:sz w:val="24"/>
                <w:szCs w:val="28"/>
                <w:lang w:val="hy-AM"/>
              </w:rPr>
              <w:t xml:space="preserve">ՀՀ կառավարության 2017թ. ապրիլի 6-ի </w:t>
            </w:r>
            <w:r w:rsidRPr="00A85ACC">
              <w:rPr>
                <w:rFonts w:ascii="GHEA Grapalat" w:hAnsi="GHEA Grapalat" w:cs="Sylfaen"/>
                <w:sz w:val="24"/>
                <w:szCs w:val="28"/>
                <w:lang w:val="hy-AM"/>
              </w:rPr>
              <w:t>N 386-</w:t>
            </w:r>
            <w:r>
              <w:rPr>
                <w:rFonts w:ascii="GHEA Grapalat" w:hAnsi="GHEA Grapalat" w:cs="Sylfaen"/>
                <w:sz w:val="24"/>
                <w:szCs w:val="28"/>
                <w:lang w:val="hy-AM"/>
              </w:rPr>
              <w:t xml:space="preserve">ն որոշման 2-րդ մասի 1-ին ենթակետը սահմանում է, որ </w:t>
            </w:r>
            <w:r w:rsidRPr="00A85ACC">
              <w:rPr>
                <w:rFonts w:ascii="GHEA Grapalat" w:hAnsi="GHEA Grapalat" w:cs="Sylfaen"/>
                <w:sz w:val="24"/>
                <w:szCs w:val="28"/>
                <w:lang w:val="hy-AM"/>
              </w:rPr>
              <w:t>Օրենքի 2-րդ հոդվածի 1-ին մասի 1-ին կետի «ա», «դ», «ե» և «է» պարբերություններով նախատեսված ներքոհիշյալ պատվիրատուները բաց մրցույթով, բացառությամբ երկու փուլով մրցույթի, գնանշման հարցման ձևով և օրենքի 23-րդ հոդվածի 1-ին մասի 2-րդ կետով նախատեսված հիմքով գնումներն իրականացնում են էլեկտրոնային գնումների համակարգի միջոցով`</w:t>
            </w:r>
          </w:p>
          <w:p w14:paraId="11FB0924" w14:textId="2560B370" w:rsidR="00A85ACC" w:rsidRDefault="003F52A0" w:rsidP="003F52A0">
            <w:pPr>
              <w:spacing w:after="0"/>
              <w:ind w:firstLine="439"/>
              <w:jc w:val="both"/>
              <w:rPr>
                <w:rFonts w:ascii="GHEA Grapalat" w:hAnsi="GHEA Grapalat" w:cs="Sylfaen"/>
                <w:szCs w:val="28"/>
                <w:lang w:val="hy-AM"/>
              </w:rPr>
            </w:pPr>
            <w:r>
              <w:rPr>
                <w:rFonts w:ascii="GHEA Grapalat" w:hAnsi="GHEA Grapalat" w:cs="Sylfaen"/>
                <w:szCs w:val="28"/>
                <w:lang w:val="hy-AM"/>
              </w:rPr>
              <w:t xml:space="preserve">ա. </w:t>
            </w:r>
            <w:r w:rsidRPr="00A85ACC">
              <w:rPr>
                <w:rFonts w:ascii="GHEA Grapalat" w:hAnsi="GHEA Grapalat" w:cs="Sylfaen"/>
                <w:szCs w:val="28"/>
                <w:lang w:val="hy-AM"/>
              </w:rPr>
              <w:t>(…)</w:t>
            </w:r>
          </w:p>
          <w:p w14:paraId="7DDB60F8" w14:textId="1C2EB6B6" w:rsidR="003F52A0" w:rsidRDefault="003F52A0" w:rsidP="003F52A0">
            <w:pPr>
              <w:spacing w:after="0"/>
              <w:ind w:firstLine="439"/>
              <w:jc w:val="both"/>
              <w:rPr>
                <w:rFonts w:ascii="GHEA Grapalat" w:hAnsi="GHEA Grapalat" w:cs="Sylfaen"/>
                <w:sz w:val="24"/>
                <w:szCs w:val="28"/>
                <w:lang w:val="hy-AM"/>
              </w:rPr>
            </w:pPr>
            <w:r>
              <w:rPr>
                <w:rFonts w:ascii="GHEA Grapalat" w:hAnsi="GHEA Grapalat" w:cs="Sylfaen"/>
                <w:szCs w:val="28"/>
                <w:lang w:val="hy-AM"/>
              </w:rPr>
              <w:t xml:space="preserve">գ. </w:t>
            </w:r>
            <w:r w:rsidRPr="003F52A0">
              <w:rPr>
                <w:rFonts w:ascii="GHEA Grapalat" w:hAnsi="GHEA Grapalat" w:cs="Sylfaen"/>
                <w:sz w:val="24"/>
                <w:szCs w:val="28"/>
                <w:lang w:val="hy-AM"/>
              </w:rPr>
              <w:t>պետության՝ հիսուն տոկոսից ավելի բաժնեմաս ունեցող կազմակերպություններ,</w:t>
            </w:r>
          </w:p>
          <w:p w14:paraId="47242FCB" w14:textId="7EB924F0" w:rsidR="003F52A0" w:rsidRPr="003F52A0" w:rsidRDefault="003F52A0" w:rsidP="003F52A0">
            <w:pPr>
              <w:spacing w:after="0"/>
              <w:ind w:firstLine="439"/>
              <w:jc w:val="both"/>
              <w:rPr>
                <w:rFonts w:ascii="GHEA Grapalat" w:hAnsi="GHEA Grapalat" w:cs="Sylfaen"/>
                <w:sz w:val="24"/>
                <w:szCs w:val="28"/>
                <w:lang w:val="hy-AM"/>
              </w:rPr>
            </w:pPr>
            <w:r>
              <w:rPr>
                <w:rFonts w:ascii="GHEA Grapalat" w:hAnsi="GHEA Grapalat" w:cs="Sylfaen"/>
                <w:sz w:val="24"/>
                <w:szCs w:val="28"/>
                <w:lang w:val="hy-AM"/>
              </w:rPr>
              <w:t>Էլեկտրոնային գնումների համակարգի միջոցով հրավերը հրապարակելու դեպքում առկա է ռիսկ, որ հայտեր կարող են ներկայացվել այնպիսի կապալառուների կողմից, որոն</w:t>
            </w:r>
            <w:r w:rsidR="009B4652">
              <w:rPr>
                <w:rFonts w:ascii="GHEA Grapalat" w:hAnsi="GHEA Grapalat" w:cs="Sylfaen"/>
                <w:sz w:val="24"/>
                <w:szCs w:val="28"/>
                <w:lang w:val="hy-AM"/>
              </w:rPr>
              <w:t>ց կողմից իրականացվող պայմանագրերը մնացել են անավարտ կամ իրականացվել են նախատեսված ժամկետների էական խախտումներով:</w:t>
            </w:r>
          </w:p>
          <w:p w14:paraId="221963CA" w14:textId="7DCA1868" w:rsidR="00C02D7C" w:rsidRPr="007A288C" w:rsidRDefault="009B4652" w:rsidP="00C03019">
            <w:pPr>
              <w:spacing w:after="0"/>
              <w:ind w:firstLine="708"/>
              <w:jc w:val="both"/>
              <w:rPr>
                <w:rFonts w:ascii="GHEA Grapalat" w:hAnsi="GHEA Grapalat" w:cs="Sylfaen"/>
                <w:sz w:val="24"/>
                <w:szCs w:val="28"/>
                <w:lang w:val="hy-AM"/>
              </w:rPr>
            </w:pPr>
            <w:r>
              <w:rPr>
                <w:rFonts w:ascii="GHEA Grapalat" w:hAnsi="GHEA Grapalat" w:cs="Sylfaen"/>
                <w:sz w:val="24"/>
                <w:szCs w:val="28"/>
                <w:lang w:val="hy-AM"/>
              </w:rPr>
              <w:t>Նկատի ունենալավ Ենթակայանի վերակառուցման հրատապությունը,</w:t>
            </w:r>
            <w:r w:rsidR="00C02D7C">
              <w:rPr>
                <w:rFonts w:ascii="GHEA Grapalat" w:hAnsi="GHEA Grapalat" w:cs="Sylfaen"/>
                <w:sz w:val="24"/>
                <w:szCs w:val="28"/>
                <w:lang w:val="hy-AM"/>
              </w:rPr>
              <w:t xml:space="preserve"> «Բարձրավոլտ էլեկտրացանցեր» փակ բաժնետիրական ընկերությունը </w:t>
            </w:r>
            <w:r w:rsidR="00C02D7C" w:rsidRPr="00C02D7C">
              <w:rPr>
                <w:rFonts w:ascii="GHEA Grapalat" w:hAnsi="GHEA Grapalat" w:cs="Sylfaen"/>
                <w:sz w:val="24"/>
                <w:szCs w:val="28"/>
                <w:lang w:val="hy-AM"/>
              </w:rPr>
              <w:t>(</w:t>
            </w:r>
            <w:r w:rsidR="00C02D7C">
              <w:rPr>
                <w:rFonts w:ascii="GHEA Grapalat" w:hAnsi="GHEA Grapalat" w:cs="Sylfaen"/>
                <w:sz w:val="24"/>
                <w:szCs w:val="28"/>
                <w:lang w:val="hy-AM"/>
              </w:rPr>
              <w:t>այսուհետ՝ Ընկերություն</w:t>
            </w:r>
            <w:r w:rsidR="00C02D7C" w:rsidRPr="00C02D7C">
              <w:rPr>
                <w:rFonts w:ascii="GHEA Grapalat" w:hAnsi="GHEA Grapalat" w:cs="Sylfaen"/>
                <w:sz w:val="24"/>
                <w:szCs w:val="28"/>
                <w:lang w:val="hy-AM"/>
              </w:rPr>
              <w:t>)</w:t>
            </w:r>
            <w:r w:rsidR="00C02D7C">
              <w:rPr>
                <w:rFonts w:ascii="GHEA Grapalat" w:hAnsi="GHEA Grapalat" w:cs="Sylfaen"/>
                <w:sz w:val="24"/>
                <w:szCs w:val="28"/>
                <w:lang w:val="hy-AM"/>
              </w:rPr>
              <w:t xml:space="preserve"> 2020թ. մայիսի </w:t>
            </w:r>
            <w:r w:rsidR="007D44A4">
              <w:rPr>
                <w:rFonts w:ascii="GHEA Grapalat" w:hAnsi="GHEA Grapalat" w:cs="Sylfaen"/>
                <w:sz w:val="24"/>
                <w:szCs w:val="28"/>
                <w:lang w:val="hy-AM"/>
              </w:rPr>
              <w:t>14</w:t>
            </w:r>
            <w:r w:rsidR="00C02D7C">
              <w:rPr>
                <w:rFonts w:ascii="GHEA Grapalat" w:hAnsi="GHEA Grapalat" w:cs="Sylfaen"/>
                <w:sz w:val="24"/>
                <w:szCs w:val="28"/>
                <w:lang w:val="hy-AM"/>
              </w:rPr>
              <w:t xml:space="preserve">-ին գնային առաջարկների ներկայացման հարցումներ է ուղարկել </w:t>
            </w:r>
            <w:r w:rsidR="007D44A4">
              <w:rPr>
                <w:rFonts w:ascii="GHEA Grapalat" w:hAnsi="GHEA Grapalat" w:cs="Sylfaen"/>
                <w:sz w:val="24"/>
                <w:szCs w:val="28"/>
                <w:lang w:val="hy-AM"/>
              </w:rPr>
              <w:t>նախկինում Ընկերությ</w:t>
            </w:r>
            <w:r w:rsidR="009D4175">
              <w:rPr>
                <w:rFonts w:ascii="GHEA Grapalat" w:hAnsi="GHEA Grapalat" w:cs="Sylfaen"/>
                <w:sz w:val="24"/>
                <w:szCs w:val="28"/>
                <w:lang w:val="hy-AM"/>
              </w:rPr>
              <w:t>ան</w:t>
            </w:r>
            <w:r w:rsidR="007D44A4">
              <w:rPr>
                <w:rFonts w:ascii="GHEA Grapalat" w:hAnsi="GHEA Grapalat" w:cs="Sylfaen"/>
                <w:sz w:val="24"/>
                <w:szCs w:val="28"/>
                <w:lang w:val="hy-AM"/>
              </w:rPr>
              <w:t xml:space="preserve"> այլ ենթակայանների վերակառուցման աշխատանքներում ներգրավված կապալառուներ </w:t>
            </w:r>
            <w:r w:rsidR="007D44A4" w:rsidRPr="007D44A4">
              <w:rPr>
                <w:rFonts w:ascii="GHEA Grapalat" w:hAnsi="GHEA Grapalat" w:cs="Sylfaen"/>
                <w:sz w:val="24"/>
                <w:szCs w:val="28"/>
                <w:lang w:val="hy-AM"/>
              </w:rPr>
              <w:t>ABB, General Electric, Siemens AG, Kaskad-Energo LLC</w:t>
            </w:r>
            <w:r w:rsidR="007D44A4">
              <w:rPr>
                <w:rFonts w:ascii="GHEA Grapalat" w:hAnsi="GHEA Grapalat" w:cs="Sylfaen"/>
                <w:sz w:val="24"/>
                <w:szCs w:val="28"/>
                <w:lang w:val="hy-AM"/>
              </w:rPr>
              <w:t xml:space="preserve"> ընկերություններին, որոնց կողմից, ըստ Ընկերության գնահատականի, նախկինում կատարվել են պատշաճ որակի աշխատանքներ, և որոնք ունեն </w:t>
            </w:r>
            <w:r w:rsidR="00B16A48">
              <w:rPr>
                <w:rFonts w:ascii="GHEA Grapalat" w:hAnsi="GHEA Grapalat" w:cs="Sylfaen"/>
                <w:sz w:val="24"/>
                <w:szCs w:val="28"/>
                <w:lang w:val="hy-AM"/>
              </w:rPr>
              <w:t>220 կՎ ենթակայանի</w:t>
            </w:r>
            <w:r w:rsidR="007D44A4">
              <w:rPr>
                <w:rFonts w:ascii="GHEA Grapalat" w:hAnsi="GHEA Grapalat" w:cs="Sylfaen"/>
                <w:sz w:val="24"/>
                <w:szCs w:val="28"/>
                <w:lang w:val="hy-AM"/>
              </w:rPr>
              <w:t xml:space="preserve"> ամբողջական վերակառուցման աշխատանքերի իրականացման համապատասխան փորձառություն և կարողություններ:</w:t>
            </w:r>
            <w:r w:rsidR="007A288C" w:rsidRPr="00B13C02">
              <w:rPr>
                <w:rFonts w:ascii="GHEA Grapalat" w:hAnsi="GHEA Grapalat" w:cs="Sylfaen"/>
                <w:sz w:val="24"/>
                <w:szCs w:val="28"/>
                <w:lang w:val="hy-AM"/>
              </w:rPr>
              <w:t xml:space="preserve"> </w:t>
            </w:r>
            <w:r w:rsidR="007A288C">
              <w:rPr>
                <w:rFonts w:ascii="GHEA Grapalat" w:hAnsi="GHEA Grapalat" w:cs="Sylfaen"/>
                <w:sz w:val="24"/>
                <w:szCs w:val="28"/>
                <w:lang w:val="hy-AM"/>
              </w:rPr>
              <w:t>Նշված Ընկերությունների կողմից գնային առաջարկներ ներկայացնելու ժամկետ սահմանվել է 30 օրացույցային օր, մինչդեռ էլեկտրոնային գնումների համակարգի միջոցով հրավերը հրապարակելու դեպքում օրենսդրությամբ հայտերի ներկայացման ժամկետ է սահմանվում 2-5 աշխատանքային օր, ինչն իրատեսական չէ նման ծավալի աշխատանքների իրականացման համար համապատասխան</w:t>
            </w:r>
            <w:r w:rsidR="008022CE">
              <w:rPr>
                <w:rFonts w:ascii="GHEA Grapalat" w:hAnsi="GHEA Grapalat" w:cs="Sylfaen"/>
                <w:sz w:val="24"/>
                <w:szCs w:val="28"/>
                <w:lang w:val="hy-AM"/>
              </w:rPr>
              <w:t xml:space="preserve"> գնային առաջարկ ներկայացնելու համար:</w:t>
            </w:r>
            <w:r w:rsidR="00C747E9">
              <w:rPr>
                <w:rFonts w:ascii="GHEA Grapalat" w:hAnsi="GHEA Grapalat" w:cs="Sylfaen"/>
                <w:sz w:val="24"/>
                <w:szCs w:val="28"/>
                <w:lang w:val="hy-AM"/>
              </w:rPr>
              <w:t xml:space="preserve"> Օրինակ՝</w:t>
            </w:r>
            <w:r w:rsidR="008022CE">
              <w:rPr>
                <w:rFonts w:ascii="GHEA Grapalat" w:hAnsi="GHEA Grapalat" w:cs="Sylfaen"/>
                <w:sz w:val="24"/>
                <w:szCs w:val="28"/>
                <w:lang w:val="hy-AM"/>
              </w:rPr>
              <w:t xml:space="preserve"> Ընկերության կողմից միջազգային կազմակերպությունների ֆինանսավորմամբ իրականացվող մյուս ենթակայանների վերակառուցման </w:t>
            </w:r>
            <w:r w:rsidR="00C747E9">
              <w:rPr>
                <w:rFonts w:ascii="GHEA Grapalat" w:hAnsi="GHEA Grapalat" w:cs="Sylfaen"/>
                <w:sz w:val="24"/>
                <w:szCs w:val="28"/>
                <w:lang w:val="hy-AM"/>
              </w:rPr>
              <w:t>ծրագրերում հայտերի ներկայացման համար նվազագույն ժամկետ սահմանվում է 60 օրացուցային օր:</w:t>
            </w:r>
          </w:p>
          <w:p w14:paraId="428B2094" w14:textId="08134F52" w:rsidR="007D44A4" w:rsidRDefault="009D4175" w:rsidP="00C03019">
            <w:pPr>
              <w:spacing w:after="0"/>
              <w:ind w:firstLine="708"/>
              <w:jc w:val="both"/>
              <w:rPr>
                <w:rFonts w:ascii="GHEA Grapalat" w:hAnsi="GHEA Grapalat" w:cs="Sylfaen"/>
                <w:sz w:val="24"/>
                <w:szCs w:val="28"/>
                <w:lang w:val="hy-AM"/>
              </w:rPr>
            </w:pPr>
            <w:r>
              <w:rPr>
                <w:rFonts w:ascii="GHEA Grapalat" w:hAnsi="GHEA Grapalat" w:cs="Sylfaen"/>
                <w:sz w:val="24"/>
                <w:szCs w:val="28"/>
                <w:lang w:val="hy-AM"/>
              </w:rPr>
              <w:lastRenderedPageBreak/>
              <w:t xml:space="preserve">Գնային առաջարկ ներկայացնելու հարցմանն ի պատասխան, գնային առաջարկ ներկայացվել է միայն </w:t>
            </w:r>
            <w:r w:rsidRPr="009D4175">
              <w:rPr>
                <w:rFonts w:ascii="GHEA Grapalat" w:hAnsi="GHEA Grapalat" w:cs="Sylfaen"/>
                <w:sz w:val="24"/>
                <w:szCs w:val="28"/>
                <w:lang w:val="hy-AM"/>
              </w:rPr>
              <w:t xml:space="preserve">Kaskad-Energo LLC </w:t>
            </w:r>
            <w:r>
              <w:rPr>
                <w:rFonts w:ascii="GHEA Grapalat" w:hAnsi="GHEA Grapalat" w:cs="Sylfaen"/>
                <w:sz w:val="24"/>
                <w:szCs w:val="28"/>
                <w:lang w:val="hy-AM"/>
              </w:rPr>
              <w:t xml:space="preserve">ընկերության կողմից, իսկ մյուս ընկերությունները պարզաբանել են, որ </w:t>
            </w:r>
            <w:r w:rsidRPr="009D4175">
              <w:rPr>
                <w:rFonts w:ascii="GHEA Grapalat" w:hAnsi="GHEA Grapalat" w:cs="Sylfaen"/>
                <w:sz w:val="24"/>
                <w:szCs w:val="28"/>
                <w:lang w:val="hy-AM"/>
              </w:rPr>
              <w:t xml:space="preserve">Covid-19 </w:t>
            </w:r>
            <w:r>
              <w:rPr>
                <w:rFonts w:ascii="GHEA Grapalat" w:hAnsi="GHEA Grapalat" w:cs="Sylfaen"/>
                <w:sz w:val="24"/>
                <w:szCs w:val="28"/>
                <w:lang w:val="hy-AM"/>
              </w:rPr>
              <w:t>համավարակով պայմանավորված չեն կարող լիարժեք նախապատրաստվել մրցութային գործընթացին և հանդես գալ որպես գլխավոր կապալառու:</w:t>
            </w:r>
          </w:p>
          <w:p w14:paraId="13D3EEA5" w14:textId="296BCBEE" w:rsidR="00F937BB" w:rsidRDefault="009D4175" w:rsidP="00C03019">
            <w:pPr>
              <w:spacing w:after="0"/>
              <w:ind w:firstLine="708"/>
              <w:jc w:val="both"/>
              <w:rPr>
                <w:rFonts w:ascii="GHEA Grapalat" w:hAnsi="GHEA Grapalat" w:cs="Sylfaen"/>
                <w:sz w:val="24"/>
                <w:szCs w:val="28"/>
                <w:lang w:val="hy-AM"/>
              </w:rPr>
            </w:pPr>
            <w:r w:rsidRPr="009D4175">
              <w:rPr>
                <w:rFonts w:ascii="GHEA Grapalat" w:hAnsi="GHEA Grapalat" w:cs="Sylfaen"/>
                <w:sz w:val="24"/>
                <w:szCs w:val="28"/>
                <w:lang w:val="hy-AM"/>
              </w:rPr>
              <w:t xml:space="preserve">Kaskad-Energo LLC </w:t>
            </w:r>
            <w:r>
              <w:rPr>
                <w:rFonts w:ascii="GHEA Grapalat" w:hAnsi="GHEA Grapalat" w:cs="Sylfaen"/>
                <w:sz w:val="24"/>
                <w:szCs w:val="28"/>
                <w:lang w:val="hy-AM"/>
              </w:rPr>
              <w:t>ընկերության կողմից ներկայացված գնային առաջարկը</w:t>
            </w:r>
            <w:r w:rsidR="00160929" w:rsidRPr="00160929">
              <w:rPr>
                <w:rFonts w:ascii="GHEA Grapalat" w:hAnsi="GHEA Grapalat" w:cs="Sylfaen"/>
                <w:sz w:val="24"/>
                <w:szCs w:val="28"/>
                <w:lang w:val="hy-AM"/>
              </w:rPr>
              <w:t xml:space="preserve"> </w:t>
            </w:r>
            <w:r w:rsidR="00160929">
              <w:rPr>
                <w:rFonts w:ascii="GHEA Grapalat" w:hAnsi="GHEA Grapalat" w:cs="Sylfaen"/>
                <w:sz w:val="24"/>
                <w:szCs w:val="28"/>
                <w:lang w:val="hy-AM"/>
              </w:rPr>
              <w:t>կազմել է 9</w:t>
            </w:r>
            <w:r w:rsidR="00160929">
              <w:rPr>
                <w:rFonts w:ascii="Calibri" w:hAnsi="Calibri" w:cs="Calibri"/>
                <w:sz w:val="24"/>
                <w:szCs w:val="28"/>
                <w:lang w:val="hy-AM"/>
              </w:rPr>
              <w:t> </w:t>
            </w:r>
            <w:r w:rsidR="00160929">
              <w:rPr>
                <w:rFonts w:ascii="GHEA Grapalat" w:hAnsi="GHEA Grapalat" w:cs="Sylfaen"/>
                <w:sz w:val="24"/>
                <w:szCs w:val="28"/>
                <w:lang w:val="hy-AM"/>
              </w:rPr>
              <w:t>998</w:t>
            </w:r>
            <w:r w:rsidR="00160929">
              <w:rPr>
                <w:rFonts w:ascii="Calibri" w:hAnsi="Calibri" w:cs="Calibri"/>
                <w:sz w:val="24"/>
                <w:szCs w:val="28"/>
                <w:lang w:val="hy-AM"/>
              </w:rPr>
              <w:t> </w:t>
            </w:r>
            <w:r w:rsidR="00160929">
              <w:rPr>
                <w:rFonts w:ascii="GHEA Grapalat" w:hAnsi="GHEA Grapalat" w:cs="Sylfaen"/>
                <w:sz w:val="24"/>
                <w:szCs w:val="28"/>
                <w:lang w:val="hy-AM"/>
              </w:rPr>
              <w:t xml:space="preserve">232 </w:t>
            </w:r>
            <w:r w:rsidR="00160929" w:rsidRPr="00160929">
              <w:rPr>
                <w:rFonts w:ascii="GHEA Grapalat" w:hAnsi="GHEA Grapalat" w:cs="Sylfaen"/>
                <w:sz w:val="24"/>
                <w:szCs w:val="28"/>
                <w:lang w:val="hy-AM"/>
              </w:rPr>
              <w:t>(</w:t>
            </w:r>
            <w:r w:rsidR="00160929">
              <w:rPr>
                <w:rFonts w:ascii="GHEA Grapalat" w:hAnsi="GHEA Grapalat" w:cs="Sylfaen"/>
                <w:sz w:val="24"/>
                <w:szCs w:val="28"/>
                <w:lang w:val="hy-AM"/>
              </w:rPr>
              <w:t>ինը միլիոն ինը հարյուր իննսունութ հազար երկու հարյուր երեսուներկու</w:t>
            </w:r>
            <w:r w:rsidR="00160929" w:rsidRPr="00160929">
              <w:rPr>
                <w:rFonts w:ascii="GHEA Grapalat" w:hAnsi="GHEA Grapalat" w:cs="Sylfaen"/>
                <w:sz w:val="24"/>
                <w:szCs w:val="28"/>
                <w:lang w:val="hy-AM"/>
              </w:rPr>
              <w:t>)</w:t>
            </w:r>
            <w:r w:rsidR="00160929">
              <w:rPr>
                <w:rFonts w:ascii="GHEA Grapalat" w:hAnsi="GHEA Grapalat" w:cs="Sylfaen"/>
                <w:sz w:val="24"/>
                <w:szCs w:val="28"/>
                <w:lang w:val="hy-AM"/>
              </w:rPr>
              <w:t xml:space="preserve"> ԱՄՆ դոլար՝ առանց ավելացված արժեքի հարկ:</w:t>
            </w:r>
            <w:r w:rsidR="00813064">
              <w:rPr>
                <w:rFonts w:ascii="GHEA Grapalat" w:hAnsi="GHEA Grapalat" w:cs="Sylfaen"/>
                <w:sz w:val="24"/>
                <w:szCs w:val="28"/>
                <w:lang w:val="hy-AM"/>
              </w:rPr>
              <w:t xml:space="preserve"> </w:t>
            </w:r>
            <w:r w:rsidR="00813064" w:rsidRPr="009D4175">
              <w:rPr>
                <w:rFonts w:ascii="GHEA Grapalat" w:hAnsi="GHEA Grapalat" w:cs="Sylfaen"/>
                <w:sz w:val="24"/>
                <w:szCs w:val="28"/>
                <w:lang w:val="hy-AM"/>
              </w:rPr>
              <w:t xml:space="preserve">Kaskad-Energo LLC </w:t>
            </w:r>
            <w:r w:rsidR="00813064">
              <w:rPr>
                <w:rFonts w:ascii="GHEA Grapalat" w:hAnsi="GHEA Grapalat" w:cs="Sylfaen"/>
                <w:sz w:val="24"/>
                <w:szCs w:val="28"/>
                <w:lang w:val="hy-AM"/>
              </w:rPr>
              <w:t>ընկերության հետ իրականացվել են ներկայացված գնային առաջարկի նվազեցման բանակցություններ, որի ընթացքում</w:t>
            </w:r>
            <w:r w:rsidR="005366F0">
              <w:rPr>
                <w:rFonts w:ascii="GHEA Grapalat" w:hAnsi="GHEA Grapalat" w:cs="Sylfaen"/>
                <w:sz w:val="24"/>
                <w:szCs w:val="28"/>
                <w:lang w:val="hy-AM"/>
              </w:rPr>
              <w:t xml:space="preserve"> </w:t>
            </w:r>
            <w:r w:rsidR="005366F0" w:rsidRPr="009D4175">
              <w:rPr>
                <w:rFonts w:ascii="GHEA Grapalat" w:hAnsi="GHEA Grapalat" w:cs="Sylfaen"/>
                <w:sz w:val="24"/>
                <w:szCs w:val="28"/>
                <w:lang w:val="hy-AM"/>
              </w:rPr>
              <w:t xml:space="preserve">Kaskad-Energo LLC </w:t>
            </w:r>
            <w:r w:rsidR="005366F0">
              <w:rPr>
                <w:rFonts w:ascii="GHEA Grapalat" w:hAnsi="GHEA Grapalat" w:cs="Sylfaen"/>
                <w:sz w:val="24"/>
                <w:szCs w:val="28"/>
                <w:lang w:val="hy-AM"/>
              </w:rPr>
              <w:t xml:space="preserve">ընկերությունը </w:t>
            </w:r>
            <w:r w:rsidR="00CD637D">
              <w:rPr>
                <w:rFonts w:ascii="GHEA Grapalat" w:hAnsi="GHEA Grapalat" w:cs="Sylfaen"/>
                <w:sz w:val="24"/>
                <w:szCs w:val="28"/>
                <w:lang w:val="hy-AM"/>
              </w:rPr>
              <w:t xml:space="preserve">համաձայնվել </w:t>
            </w:r>
            <w:r w:rsidR="005366F0">
              <w:rPr>
                <w:rFonts w:ascii="GHEA Grapalat" w:hAnsi="GHEA Grapalat" w:cs="Sylfaen"/>
                <w:sz w:val="24"/>
                <w:szCs w:val="28"/>
                <w:lang w:val="hy-AM"/>
              </w:rPr>
              <w:t>է ներկայա</w:t>
            </w:r>
            <w:r w:rsidR="00CD637D">
              <w:rPr>
                <w:rFonts w:ascii="GHEA Grapalat" w:hAnsi="GHEA Grapalat" w:cs="Sylfaen"/>
                <w:sz w:val="24"/>
                <w:szCs w:val="28"/>
                <w:lang w:val="hy-AM"/>
              </w:rPr>
              <w:t>ց</w:t>
            </w:r>
            <w:r w:rsidR="005366F0">
              <w:rPr>
                <w:rFonts w:ascii="GHEA Grapalat" w:hAnsi="GHEA Grapalat" w:cs="Sylfaen"/>
                <w:sz w:val="24"/>
                <w:szCs w:val="28"/>
                <w:lang w:val="hy-AM"/>
              </w:rPr>
              <w:t xml:space="preserve">նել </w:t>
            </w:r>
            <w:r w:rsidR="00CD637D">
              <w:rPr>
                <w:rFonts w:ascii="GHEA Grapalat" w:hAnsi="GHEA Grapalat" w:cs="Sylfaen"/>
                <w:sz w:val="24"/>
                <w:szCs w:val="28"/>
                <w:lang w:val="hy-AM"/>
              </w:rPr>
              <w:t xml:space="preserve">նվազեցված </w:t>
            </w:r>
            <w:r w:rsidR="005366F0">
              <w:rPr>
                <w:rFonts w:ascii="GHEA Grapalat" w:hAnsi="GHEA Grapalat" w:cs="Sylfaen"/>
                <w:sz w:val="24"/>
                <w:szCs w:val="28"/>
                <w:lang w:val="hy-AM"/>
              </w:rPr>
              <w:t>գնառաջարկ</w:t>
            </w:r>
            <w:r w:rsidR="007E0BE6">
              <w:rPr>
                <w:rFonts w:ascii="GHEA Grapalat" w:hAnsi="GHEA Grapalat" w:cs="Sylfaen"/>
                <w:sz w:val="24"/>
                <w:szCs w:val="28"/>
                <w:lang w:val="hy-AM"/>
              </w:rPr>
              <w:t>՝</w:t>
            </w:r>
            <w:r w:rsidR="005366F0">
              <w:rPr>
                <w:rFonts w:ascii="GHEA Grapalat" w:hAnsi="GHEA Grapalat" w:cs="Sylfaen"/>
                <w:sz w:val="24"/>
                <w:szCs w:val="28"/>
                <w:lang w:val="hy-AM"/>
              </w:rPr>
              <w:t xml:space="preserve"> կապալառուին տրամադրվող կանխավճարի նվազեցումները հաշիվ-ապրանքագրերով վճարման ներկայացված գումարներին համամասնորեն իրականացնելու դեպքում</w:t>
            </w:r>
            <w:r w:rsidR="007E0BE6">
              <w:rPr>
                <w:rFonts w:ascii="GHEA Grapalat" w:hAnsi="GHEA Grapalat" w:cs="Sylfaen"/>
                <w:sz w:val="24"/>
                <w:szCs w:val="28"/>
                <w:lang w:val="hy-AM"/>
              </w:rPr>
              <w:t>՝</w:t>
            </w:r>
            <w:r w:rsidR="00CD637D">
              <w:rPr>
                <w:rFonts w:ascii="GHEA Grapalat" w:hAnsi="GHEA Grapalat" w:cs="Sylfaen"/>
                <w:sz w:val="24"/>
                <w:szCs w:val="28"/>
                <w:lang w:val="hy-AM"/>
              </w:rPr>
              <w:t xml:space="preserve"> ստորև ներկայացված հիմնավորմամբ</w:t>
            </w:r>
            <w:r w:rsidR="005366F0">
              <w:rPr>
                <w:rFonts w:ascii="GHEA Grapalat" w:hAnsi="GHEA Grapalat" w:cs="Sylfaen"/>
                <w:sz w:val="24"/>
                <w:szCs w:val="28"/>
                <w:lang w:val="hy-AM"/>
              </w:rPr>
              <w:t>:</w:t>
            </w:r>
            <w:r w:rsidR="00A53779">
              <w:rPr>
                <w:rFonts w:ascii="GHEA Grapalat" w:hAnsi="GHEA Grapalat" w:cs="Sylfaen"/>
                <w:sz w:val="24"/>
                <w:szCs w:val="28"/>
                <w:lang w:val="hy-AM"/>
              </w:rPr>
              <w:t xml:space="preserve"> </w:t>
            </w:r>
          </w:p>
          <w:p w14:paraId="43AD1092" w14:textId="14D9FA1B" w:rsidR="0087623C" w:rsidRDefault="0087623C" w:rsidP="0087623C">
            <w:pPr>
              <w:spacing w:after="0"/>
              <w:ind w:firstLine="708"/>
              <w:jc w:val="both"/>
              <w:rPr>
                <w:rFonts w:ascii="GHEA Grapalat" w:hAnsi="GHEA Grapalat" w:cs="Sylfaen"/>
                <w:sz w:val="24"/>
                <w:szCs w:val="28"/>
                <w:lang w:val="hy-AM"/>
              </w:rPr>
            </w:pPr>
            <w:r>
              <w:rPr>
                <w:rFonts w:ascii="GHEA Grapalat" w:hAnsi="GHEA Grapalat" w:cs="Sylfaen"/>
                <w:sz w:val="24"/>
                <w:szCs w:val="28"/>
                <w:lang w:val="hy-AM"/>
              </w:rPr>
              <w:t>Ենթակայանի վերակառուցման ընդհանուր արժեքի շուրջ 70</w:t>
            </w:r>
            <w:r w:rsidRPr="00F937BB">
              <w:rPr>
                <w:rFonts w:ascii="GHEA Grapalat" w:hAnsi="GHEA Grapalat" w:cs="Sylfaen"/>
                <w:sz w:val="24"/>
                <w:szCs w:val="28"/>
                <w:lang w:val="hy-AM"/>
              </w:rPr>
              <w:t>%-</w:t>
            </w:r>
            <w:r>
              <w:rPr>
                <w:rFonts w:ascii="GHEA Grapalat" w:hAnsi="GHEA Grapalat" w:cs="Sylfaen"/>
                <w:sz w:val="24"/>
                <w:szCs w:val="28"/>
                <w:lang w:val="hy-AM"/>
              </w:rPr>
              <w:t xml:space="preserve">ը կազմում է </w:t>
            </w:r>
            <w:r w:rsidR="00513237">
              <w:rPr>
                <w:rFonts w:ascii="GHEA Grapalat" w:hAnsi="GHEA Grapalat" w:cs="Sylfaen"/>
                <w:sz w:val="24"/>
                <w:szCs w:val="28"/>
                <w:lang w:val="hy-AM"/>
              </w:rPr>
              <w:t xml:space="preserve">փոխարինման ենթակա սարքեր-սարքավորումների արժեքը: </w:t>
            </w:r>
            <w:r w:rsidR="00B853FF">
              <w:rPr>
                <w:rFonts w:ascii="GHEA Grapalat" w:hAnsi="GHEA Grapalat" w:cs="Sylfaen"/>
                <w:sz w:val="24"/>
                <w:szCs w:val="28"/>
                <w:lang w:val="hy-AM"/>
              </w:rPr>
              <w:t>Ա</w:t>
            </w:r>
            <w:r w:rsidR="00513237">
              <w:rPr>
                <w:rFonts w:ascii="GHEA Grapalat" w:hAnsi="GHEA Grapalat" w:cs="Sylfaen"/>
                <w:sz w:val="24"/>
                <w:szCs w:val="28"/>
                <w:lang w:val="hy-AM"/>
              </w:rPr>
              <w:t xml:space="preserve">րտադրող ընկերությունները հիմնականում սարքեր-սարքավորումների արտադրությունը սկսում են </w:t>
            </w:r>
            <w:r w:rsidR="00B853FF">
              <w:rPr>
                <w:rFonts w:ascii="GHEA Grapalat" w:hAnsi="GHEA Grapalat" w:cs="Sylfaen"/>
                <w:sz w:val="24"/>
                <w:szCs w:val="28"/>
                <w:lang w:val="hy-AM"/>
              </w:rPr>
              <w:t xml:space="preserve">համապատասխան կանխավճարի վճարումից հետո, իսկ </w:t>
            </w:r>
            <w:r w:rsidR="00EA5958">
              <w:rPr>
                <w:rFonts w:ascii="GHEA Grapalat" w:hAnsi="GHEA Grapalat" w:cs="Sylfaen"/>
                <w:sz w:val="24"/>
                <w:szCs w:val="28"/>
                <w:lang w:val="hy-AM"/>
              </w:rPr>
              <w:t xml:space="preserve">մատակարումները՝ </w:t>
            </w:r>
            <w:r w:rsidR="00B853FF">
              <w:rPr>
                <w:rFonts w:ascii="GHEA Grapalat" w:hAnsi="GHEA Grapalat" w:cs="Sylfaen"/>
                <w:sz w:val="24"/>
                <w:szCs w:val="28"/>
                <w:lang w:val="hy-AM"/>
              </w:rPr>
              <w:t>ամբողջական գումարի վճարումից հետո, ինչը նշանակում է, որ կապալառուին վճարված կանխավճարի ամբողջ գումարներն ըստ էության ուղղվելու են սարքեր-սարքավորումների արտադրության պատվերների տրամադրմանը:</w:t>
            </w:r>
            <w:r w:rsidR="00BF3AD0">
              <w:rPr>
                <w:rFonts w:ascii="GHEA Grapalat" w:hAnsi="GHEA Grapalat" w:cs="Sylfaen"/>
                <w:sz w:val="24"/>
                <w:szCs w:val="28"/>
                <w:lang w:val="hy-AM"/>
              </w:rPr>
              <w:t xml:space="preserve"> Հաշվի առնելով Ենթակայանի վերակառուցման մեծ արժեքը, ինչպես նաև այն, որ կապալառու ընկերությանը նախատեսվում է վճարումներն իրականացնել սարքեր-սարքավորումների մատակարարման և մոնտաժման ու կարգաբերման աշխատանքների ավարտից հետո միայն, իսկ սարքեր-սարքավորումների մատակարարման և մոնտաժման ժամանակահատվածների խզումները կախված էլեկտրաէներգետիկական համակարգի ռեժիմներից, անջատումների գրաֆիկներից, մոնտաժման աշխատանքների բարդություններից կարող են տևել ամիսներ, </w:t>
            </w:r>
            <w:r w:rsidR="00583204">
              <w:rPr>
                <w:rFonts w:ascii="GHEA Grapalat" w:hAnsi="GHEA Grapalat" w:cs="Sylfaen"/>
                <w:sz w:val="24"/>
                <w:szCs w:val="28"/>
                <w:lang w:val="hy-AM"/>
              </w:rPr>
              <w:t xml:space="preserve">նկատի ունենալով, որ կապալառուն ներկայացնում է </w:t>
            </w:r>
            <w:r w:rsidR="00583204">
              <w:rPr>
                <w:rFonts w:ascii="GHEA Grapalat" w:hAnsi="GHEA Grapalat" w:cs="GHEA Grapalat"/>
                <w:sz w:val="24"/>
                <w:szCs w:val="24"/>
                <w:lang w:val="hy-AM"/>
              </w:rPr>
              <w:t xml:space="preserve">պայմանագրի ընդհանուր գնի հարյուր տոկոսի չափով բանկային երաշխիք՝ որպես պայմանագրի որակավորման ապահովում, պայմանագրի ընդհանուր գնի տասը տոկոսի չափով բանկային երաշխիք՝ որպես պայմանագրի կատարման ապահովում և կանխավճարի երաշխիք՝ որպես կանխավճարի ապահովում, </w:t>
            </w:r>
            <w:r w:rsidR="00BF3AD0">
              <w:rPr>
                <w:rFonts w:ascii="GHEA Grapalat" w:hAnsi="GHEA Grapalat" w:cs="Sylfaen"/>
                <w:sz w:val="24"/>
                <w:szCs w:val="28"/>
                <w:lang w:val="hy-AM"/>
              </w:rPr>
              <w:t xml:space="preserve">կապալառուի մոտ դրամական միջոցների ընթացիկ կայուն վիճակի ապահովման նպատակով </w:t>
            </w:r>
            <w:r w:rsidR="00583204">
              <w:rPr>
                <w:rFonts w:ascii="GHEA Grapalat" w:hAnsi="GHEA Grapalat" w:cs="Sylfaen"/>
                <w:sz w:val="24"/>
                <w:szCs w:val="28"/>
                <w:lang w:val="hy-AM"/>
              </w:rPr>
              <w:t xml:space="preserve">առաջարկվում է կապալառուին տրամադրվող կանխավճարը նվազեցնել ոչ թե </w:t>
            </w:r>
            <w:r w:rsidR="00503ABA">
              <w:rPr>
                <w:rFonts w:ascii="GHEA Grapalat" w:hAnsi="GHEA Grapalat" w:cs="Sylfaen"/>
                <w:sz w:val="24"/>
                <w:szCs w:val="28"/>
                <w:lang w:val="hy-AM"/>
              </w:rPr>
              <w:t>Կարգի</w:t>
            </w:r>
            <w:r w:rsidR="00583204">
              <w:rPr>
                <w:rFonts w:ascii="GHEA Grapalat" w:hAnsi="GHEA Grapalat" w:cs="Sylfaen"/>
                <w:sz w:val="24"/>
                <w:szCs w:val="28"/>
                <w:lang w:val="hy-AM"/>
              </w:rPr>
              <w:t xml:space="preserve"> </w:t>
            </w:r>
            <w:r w:rsidR="00A53779" w:rsidRPr="00DC67C9">
              <w:rPr>
                <w:rFonts w:ascii="GHEA Grapalat" w:hAnsi="GHEA Grapalat" w:cs="Sylfaen"/>
                <w:sz w:val="24"/>
                <w:szCs w:val="28"/>
                <w:lang w:val="hy-AM"/>
              </w:rPr>
              <w:t>11</w:t>
            </w:r>
            <w:r w:rsidR="00A53779">
              <w:rPr>
                <w:rFonts w:ascii="GHEA Grapalat" w:hAnsi="GHEA Grapalat" w:cs="Sylfaen"/>
                <w:sz w:val="24"/>
                <w:szCs w:val="28"/>
                <w:lang w:val="hy-AM"/>
              </w:rPr>
              <w:t>4</w:t>
            </w:r>
            <w:r w:rsidR="00583204" w:rsidRPr="00DC67C9">
              <w:rPr>
                <w:rFonts w:ascii="GHEA Grapalat" w:hAnsi="GHEA Grapalat" w:cs="Sylfaen"/>
                <w:sz w:val="24"/>
                <w:szCs w:val="28"/>
                <w:lang w:val="hy-AM"/>
              </w:rPr>
              <w:t xml:space="preserve">–րդ </w:t>
            </w:r>
            <w:r w:rsidR="00DC67C9">
              <w:rPr>
                <w:rFonts w:ascii="GHEA Grapalat" w:hAnsi="GHEA Grapalat" w:cs="Sylfaen"/>
                <w:sz w:val="24"/>
                <w:szCs w:val="28"/>
                <w:lang w:val="hy-AM"/>
              </w:rPr>
              <w:t>կետի 2-րդ ենթակետի</w:t>
            </w:r>
            <w:r w:rsidR="00195C64">
              <w:rPr>
                <w:rFonts w:ascii="GHEA Grapalat" w:hAnsi="GHEA Grapalat" w:cs="Sylfaen"/>
                <w:sz w:val="24"/>
                <w:szCs w:val="28"/>
                <w:lang w:val="hy-AM"/>
              </w:rPr>
              <w:t xml:space="preserve"> 2-րդ նախադասության</w:t>
            </w:r>
            <w:r w:rsidR="00C21525">
              <w:rPr>
                <w:rFonts w:ascii="GHEA Grapalat" w:hAnsi="GHEA Grapalat" w:cs="Sylfaen"/>
                <w:sz w:val="24"/>
                <w:szCs w:val="28"/>
                <w:lang w:val="hy-AM"/>
              </w:rPr>
              <w:t xml:space="preserve"> </w:t>
            </w:r>
            <w:r w:rsidR="00C21525" w:rsidRPr="00F937BB">
              <w:rPr>
                <w:rFonts w:ascii="GHEA Grapalat" w:hAnsi="GHEA Grapalat" w:cs="Sylfaen"/>
                <w:sz w:val="24"/>
                <w:szCs w:val="28"/>
                <w:lang w:val="hy-AM"/>
              </w:rPr>
              <w:t>(</w:t>
            </w:r>
            <w:r w:rsidR="00C21525">
              <w:rPr>
                <w:rFonts w:ascii="GHEA Grapalat" w:hAnsi="GHEA Grapalat" w:cs="Sylfaen"/>
                <w:sz w:val="24"/>
                <w:szCs w:val="28"/>
                <w:lang w:val="hy-AM"/>
              </w:rPr>
              <w:t xml:space="preserve">այն է՝ </w:t>
            </w:r>
            <w:r w:rsidR="00C21525" w:rsidRPr="00C21525">
              <w:rPr>
                <w:rFonts w:ascii="GHEA Grapalat" w:hAnsi="GHEA Grapalat" w:cs="Sylfaen"/>
                <w:i/>
                <w:sz w:val="24"/>
                <w:szCs w:val="28"/>
                <w:lang w:val="hy-AM"/>
              </w:rPr>
              <w:t>Ընդ որում մինչև կանխավճարի ամբողջական մարումը, պայմանագրի կողմին վճարումներ չեն կատարվում</w:t>
            </w:r>
            <w:r w:rsidR="00C21525" w:rsidRPr="00F937BB">
              <w:rPr>
                <w:rFonts w:ascii="GHEA Grapalat" w:hAnsi="GHEA Grapalat" w:cs="Sylfaen"/>
                <w:sz w:val="24"/>
                <w:szCs w:val="28"/>
                <w:lang w:val="hy-AM"/>
              </w:rPr>
              <w:t>)</w:t>
            </w:r>
            <w:r w:rsidR="00583204">
              <w:rPr>
                <w:rFonts w:ascii="GHEA Grapalat" w:hAnsi="GHEA Grapalat" w:cs="Sylfaen"/>
                <w:sz w:val="24"/>
                <w:szCs w:val="28"/>
                <w:lang w:val="hy-AM"/>
              </w:rPr>
              <w:t xml:space="preserve"> դրույթներին համապատասխան, այլ աշխատանքների իրականացման ընթացքում կապալառուի կողմից հաշիվ-ապրանքագրերով վճարման ներկայացված գումարներին համամասնորեն:</w:t>
            </w:r>
          </w:p>
          <w:p w14:paraId="76E8159F" w14:textId="5274AA8F" w:rsidR="007E0BE6" w:rsidRDefault="007E0BE6" w:rsidP="0087623C">
            <w:pPr>
              <w:spacing w:after="0"/>
              <w:ind w:firstLine="708"/>
              <w:jc w:val="both"/>
              <w:rPr>
                <w:rFonts w:ascii="GHEA Grapalat" w:hAnsi="GHEA Grapalat" w:cs="Sylfaen"/>
                <w:sz w:val="24"/>
                <w:szCs w:val="28"/>
                <w:lang w:val="hy-AM"/>
              </w:rPr>
            </w:pPr>
            <w:r w:rsidRPr="00886877">
              <w:rPr>
                <w:rFonts w:ascii="GHEA Grapalat" w:hAnsi="GHEA Grapalat" w:cs="Sylfaen"/>
                <w:sz w:val="24"/>
                <w:szCs w:val="28"/>
                <w:lang w:val="hy-AM"/>
              </w:rPr>
              <w:t xml:space="preserve">Այս դեպքում կապալառուի կողմից ներկայացվելու է կանխավճարի բանկային երաշխիք, որը գործելու է մինչև կանխավճարի ամբողջական մարումը: </w:t>
            </w:r>
            <w:r w:rsidRPr="00886877">
              <w:rPr>
                <w:rFonts w:ascii="GHEA Grapalat" w:hAnsi="GHEA Grapalat" w:cs="Sylfaen"/>
                <w:sz w:val="24"/>
                <w:szCs w:val="28"/>
                <w:lang w:val="hy-AM"/>
              </w:rPr>
              <w:lastRenderedPageBreak/>
              <w:t xml:space="preserve">Միաժամանակ կապալառուն ներկայացնելու է </w:t>
            </w:r>
            <w:r w:rsidRPr="00886877">
              <w:rPr>
                <w:rFonts w:ascii="GHEA Grapalat" w:hAnsi="GHEA Grapalat" w:cs="GHEA Grapalat"/>
                <w:sz w:val="24"/>
                <w:szCs w:val="24"/>
                <w:lang w:val="hy-AM"/>
              </w:rPr>
              <w:t>պայմանագրի ընդհանուր գնի հարյուր տոկոսի չափով բանկային երաշխիք՝ որպես պայմանագրի որակավորման ապահովում, պայմանագրի ընդհանուր գնի տասը տոկոսի չափով բանկային երաշխիք՝ որպես պայմանագրի կատարման ապահովում:</w:t>
            </w:r>
          </w:p>
          <w:p w14:paraId="19FF92B0" w14:textId="16E569FE" w:rsidR="00813064" w:rsidRDefault="005366F0" w:rsidP="00813064">
            <w:pPr>
              <w:spacing w:after="0"/>
              <w:ind w:firstLine="708"/>
              <w:jc w:val="both"/>
              <w:rPr>
                <w:rFonts w:ascii="GHEA Grapalat" w:hAnsi="GHEA Grapalat" w:cs="Sylfaen"/>
                <w:sz w:val="24"/>
                <w:szCs w:val="28"/>
                <w:lang w:val="hy-AM"/>
              </w:rPr>
            </w:pPr>
            <w:r w:rsidRPr="009D4175">
              <w:rPr>
                <w:rFonts w:ascii="GHEA Grapalat" w:hAnsi="GHEA Grapalat" w:cs="Sylfaen"/>
                <w:sz w:val="24"/>
                <w:szCs w:val="28"/>
                <w:lang w:val="hy-AM"/>
              </w:rPr>
              <w:t xml:space="preserve">Kaskad-Energo LLC </w:t>
            </w:r>
            <w:r>
              <w:rPr>
                <w:rFonts w:ascii="GHEA Grapalat" w:hAnsi="GHEA Grapalat" w:cs="Sylfaen"/>
                <w:sz w:val="24"/>
                <w:szCs w:val="28"/>
                <w:lang w:val="hy-AM"/>
              </w:rPr>
              <w:t>ընկերության կողմից ներկայացված նվազեցված գնային առաջարկը</w:t>
            </w:r>
            <w:r w:rsidRPr="00160929">
              <w:rPr>
                <w:rFonts w:ascii="GHEA Grapalat" w:hAnsi="GHEA Grapalat" w:cs="Sylfaen"/>
                <w:sz w:val="24"/>
                <w:szCs w:val="28"/>
                <w:lang w:val="hy-AM"/>
              </w:rPr>
              <w:t xml:space="preserve"> </w:t>
            </w:r>
            <w:r w:rsidR="00813064">
              <w:rPr>
                <w:rFonts w:ascii="GHEA Grapalat" w:hAnsi="GHEA Grapalat" w:cs="Sylfaen"/>
                <w:sz w:val="24"/>
                <w:szCs w:val="28"/>
                <w:lang w:val="hy-AM"/>
              </w:rPr>
              <w:t xml:space="preserve">կազմում է </w:t>
            </w:r>
            <w:r w:rsidR="00C05C10">
              <w:rPr>
                <w:rFonts w:ascii="GHEA Grapalat" w:hAnsi="GHEA Grapalat"/>
                <w:sz w:val="24"/>
                <w:szCs w:val="24"/>
                <w:lang w:val="hy-AM"/>
              </w:rPr>
              <w:t>8</w:t>
            </w:r>
            <w:r w:rsidR="00C05C10">
              <w:rPr>
                <w:rFonts w:ascii="Calibri" w:hAnsi="Calibri" w:cs="Calibri"/>
                <w:sz w:val="24"/>
                <w:szCs w:val="24"/>
                <w:lang w:val="hy-AM"/>
              </w:rPr>
              <w:t> </w:t>
            </w:r>
            <w:r w:rsidR="00C05C10" w:rsidRPr="00B13C02">
              <w:rPr>
                <w:rFonts w:ascii="GHEA Grapalat" w:hAnsi="GHEA Grapalat"/>
                <w:sz w:val="24"/>
                <w:szCs w:val="24"/>
                <w:lang w:val="hy-AM"/>
              </w:rPr>
              <w:t>857</w:t>
            </w:r>
            <w:r w:rsidR="00C05C10">
              <w:rPr>
                <w:rFonts w:ascii="Calibri" w:hAnsi="Calibri" w:cs="Calibri"/>
                <w:sz w:val="24"/>
                <w:szCs w:val="24"/>
                <w:lang w:val="hy-AM"/>
              </w:rPr>
              <w:t> </w:t>
            </w:r>
            <w:r w:rsidR="00C05C10" w:rsidRPr="00B13C02">
              <w:rPr>
                <w:rFonts w:ascii="GHEA Grapalat" w:hAnsi="GHEA Grapalat"/>
                <w:sz w:val="24"/>
                <w:szCs w:val="24"/>
                <w:lang w:val="hy-AM"/>
              </w:rPr>
              <w:t>6</w:t>
            </w:r>
            <w:r w:rsidR="00C05C10">
              <w:rPr>
                <w:rFonts w:ascii="GHEA Grapalat" w:hAnsi="GHEA Grapalat"/>
                <w:sz w:val="24"/>
                <w:szCs w:val="24"/>
                <w:lang w:val="hy-AM"/>
              </w:rPr>
              <w:t>00 (ութ միլիոն ութ հարյուր հիսունյոթ հազար վեց հարյուր)</w:t>
            </w:r>
            <w:r w:rsidR="00813064" w:rsidRPr="00B16A48">
              <w:rPr>
                <w:rFonts w:ascii="GHEA Grapalat" w:hAnsi="GHEA Grapalat" w:cs="Sylfaen"/>
                <w:sz w:val="24"/>
                <w:szCs w:val="28"/>
                <w:lang w:val="hy-AM"/>
              </w:rPr>
              <w:t xml:space="preserve"> </w:t>
            </w:r>
            <w:r w:rsidR="00813064">
              <w:rPr>
                <w:rFonts w:ascii="GHEA Grapalat" w:hAnsi="GHEA Grapalat" w:cs="Sylfaen"/>
                <w:sz w:val="24"/>
                <w:szCs w:val="28"/>
                <w:lang w:val="hy-AM"/>
              </w:rPr>
              <w:t>ԱՄՆ դոլար՝ առանց ավելացված արժեքի հարկ:</w:t>
            </w:r>
          </w:p>
          <w:p w14:paraId="535A433D" w14:textId="77777777" w:rsidR="009D7603" w:rsidRDefault="00583204" w:rsidP="00160929">
            <w:pPr>
              <w:spacing w:after="0"/>
              <w:ind w:firstLine="708"/>
              <w:jc w:val="both"/>
              <w:rPr>
                <w:rFonts w:ascii="GHEA Grapalat" w:hAnsi="GHEA Grapalat" w:cs="Sylfaen"/>
                <w:sz w:val="24"/>
                <w:szCs w:val="28"/>
                <w:lang w:val="hy-AM"/>
              </w:rPr>
            </w:pPr>
            <w:r>
              <w:rPr>
                <w:rFonts w:ascii="GHEA Grapalat" w:hAnsi="GHEA Grapalat" w:cs="Sylfaen"/>
                <w:sz w:val="24"/>
                <w:szCs w:val="28"/>
                <w:lang w:val="hy-AM"/>
              </w:rPr>
              <w:t xml:space="preserve">Միաժամանակ </w:t>
            </w:r>
            <w:r w:rsidR="00DC67C9">
              <w:rPr>
                <w:rFonts w:ascii="GHEA Grapalat" w:hAnsi="GHEA Grapalat" w:cs="Sylfaen"/>
                <w:sz w:val="24"/>
                <w:szCs w:val="28"/>
                <w:lang w:val="hy-AM"/>
              </w:rPr>
              <w:t xml:space="preserve">քանի որ </w:t>
            </w:r>
            <w:r>
              <w:rPr>
                <w:rFonts w:ascii="GHEA Grapalat" w:hAnsi="GHEA Grapalat" w:cs="Sylfaen"/>
                <w:sz w:val="24"/>
                <w:szCs w:val="28"/>
                <w:lang w:val="hy-AM"/>
              </w:rPr>
              <w:t xml:space="preserve">Ենթակայանի վերակառուցման աշխատանքները նախատեսվում է իրականացնել Ենթակայանի ոչ թե ամբողջական, այլ մասնակի անջատումների միջոցով, </w:t>
            </w:r>
            <w:r w:rsidR="00DC67C9">
              <w:rPr>
                <w:rFonts w:ascii="GHEA Grapalat" w:hAnsi="GHEA Grapalat" w:cs="Sylfaen"/>
                <w:sz w:val="24"/>
                <w:szCs w:val="28"/>
                <w:lang w:val="hy-AM"/>
              </w:rPr>
              <w:t>որոնք պայմանավորված են էլեկտրաէներգետիկական համակարգի ռեժիմներով, ուստի հնարավոր է ոչ կապալառուի մեղքով առաջանան վերակառուցման աշխատանքների նախատեսված ժամանակացույցից շեղումներ, որն էլ իր հերթին կհանգեցնի պայմանագրով նախատեսված աշխատանքների իրականացման ժամկետների փոփոխման:</w:t>
            </w:r>
            <w:r w:rsidR="005366F0">
              <w:rPr>
                <w:rFonts w:ascii="GHEA Grapalat" w:hAnsi="GHEA Grapalat" w:cs="Sylfaen"/>
                <w:sz w:val="24"/>
                <w:szCs w:val="28"/>
                <w:lang w:val="hy-AM"/>
              </w:rPr>
              <w:t xml:space="preserve"> Նման նախադեպեր առկա են նաև Ընկերության կողմից միջազգային պայմանագրերի շրջանակներում իրականացվող նմանատիպ այլ ենթակայանների վերակառուցման ծրագրերում, որոնց վրա չեն տարածվում Կարգի դրույթները: Մասնավորապես,</w:t>
            </w:r>
            <w:r w:rsidR="00DC67C9">
              <w:rPr>
                <w:rFonts w:ascii="GHEA Grapalat" w:hAnsi="GHEA Grapalat" w:cs="Sylfaen"/>
                <w:sz w:val="24"/>
                <w:szCs w:val="28"/>
                <w:lang w:val="hy-AM"/>
              </w:rPr>
              <w:t xml:space="preserve"> </w:t>
            </w:r>
            <w:r w:rsidR="00503ABA">
              <w:rPr>
                <w:rFonts w:ascii="GHEA Grapalat" w:hAnsi="GHEA Grapalat" w:cs="Sylfaen"/>
                <w:sz w:val="24"/>
                <w:szCs w:val="28"/>
                <w:lang w:val="hy-AM"/>
              </w:rPr>
              <w:t>Կարգի</w:t>
            </w:r>
            <w:r w:rsidR="00DC67C9">
              <w:rPr>
                <w:rFonts w:ascii="GHEA Grapalat" w:hAnsi="GHEA Grapalat" w:cs="Sylfaen"/>
                <w:sz w:val="24"/>
                <w:szCs w:val="28"/>
                <w:lang w:val="hy-AM"/>
              </w:rPr>
              <w:t xml:space="preserve"> </w:t>
            </w:r>
            <w:r w:rsidR="00C21525">
              <w:rPr>
                <w:rFonts w:ascii="GHEA Grapalat" w:hAnsi="GHEA Grapalat" w:cs="Sylfaen"/>
                <w:sz w:val="24"/>
                <w:szCs w:val="28"/>
                <w:lang w:val="hy-AM"/>
              </w:rPr>
              <w:t>56</w:t>
            </w:r>
            <w:r w:rsidR="00DC67C9">
              <w:rPr>
                <w:rFonts w:ascii="GHEA Grapalat" w:hAnsi="GHEA Grapalat" w:cs="Sylfaen"/>
                <w:sz w:val="24"/>
                <w:szCs w:val="28"/>
                <w:lang w:val="hy-AM"/>
              </w:rPr>
              <w:t>–րդ կետ</w:t>
            </w:r>
            <w:r w:rsidR="00C21525">
              <w:rPr>
                <w:rFonts w:ascii="GHEA Grapalat" w:hAnsi="GHEA Grapalat" w:cs="Sylfaen"/>
                <w:sz w:val="24"/>
                <w:szCs w:val="28"/>
                <w:lang w:val="hy-AM"/>
              </w:rPr>
              <w:t>ի 4-րդ ենթակետը</w:t>
            </w:r>
            <w:r w:rsidR="00DC67C9">
              <w:rPr>
                <w:rFonts w:ascii="GHEA Grapalat" w:hAnsi="GHEA Grapalat" w:cs="Sylfaen"/>
                <w:sz w:val="24"/>
                <w:szCs w:val="28"/>
                <w:lang w:val="hy-AM"/>
              </w:rPr>
              <w:t xml:space="preserve"> նախատեսում է, որ </w:t>
            </w:r>
            <w:r w:rsidR="00C21525">
              <w:rPr>
                <w:rFonts w:ascii="GHEA Grapalat" w:hAnsi="GHEA Grapalat" w:cs="Sylfaen"/>
                <w:sz w:val="24"/>
                <w:szCs w:val="28"/>
                <w:lang w:val="hy-AM"/>
              </w:rPr>
              <w:t xml:space="preserve">արգելվում է </w:t>
            </w:r>
            <w:r w:rsidR="00C21525" w:rsidRPr="00F937BB">
              <w:rPr>
                <w:rFonts w:ascii="GHEA Grapalat" w:hAnsi="GHEA Grapalat" w:cs="Sylfaen"/>
                <w:sz w:val="24"/>
                <w:szCs w:val="28"/>
                <w:lang w:val="hy-AM"/>
              </w:rPr>
              <w:t xml:space="preserve">(…) </w:t>
            </w:r>
            <w:r w:rsidR="00C21525" w:rsidRPr="00C21525">
              <w:rPr>
                <w:rFonts w:ascii="GHEA Grapalat" w:hAnsi="GHEA Grapalat" w:cs="Sylfaen"/>
                <w:i/>
                <w:sz w:val="24"/>
                <w:szCs w:val="28"/>
                <w:lang w:val="hy-AM"/>
              </w:rPr>
              <w:t>պայմանագրով, ներառյալ փուլային ձևով նախատեսված ապրանքների մատակարարման, աշխատանքների կատարման կամ ծառայությունների մատուցման համար սահմանված ժամկետը մեկ անգամ` մինչև երեսուն օրացուցային օրվանից ավելի ժամկետով երկարաձգելը, բայց ոչ ավելի, քան պայմանագրով սահմանված ժամկետն է</w:t>
            </w:r>
            <w:r w:rsidR="00C21525" w:rsidRPr="00F937BB">
              <w:rPr>
                <w:rFonts w:ascii="GHEA Grapalat" w:hAnsi="GHEA Grapalat" w:cs="Sylfaen"/>
                <w:i/>
                <w:sz w:val="24"/>
                <w:szCs w:val="28"/>
                <w:lang w:val="hy-AM"/>
              </w:rPr>
              <w:t xml:space="preserve"> </w:t>
            </w:r>
            <w:r w:rsidR="00C21525" w:rsidRPr="00F937BB">
              <w:rPr>
                <w:rFonts w:ascii="GHEA Grapalat" w:hAnsi="GHEA Grapalat" w:cs="Sylfaen"/>
                <w:sz w:val="24"/>
                <w:szCs w:val="28"/>
                <w:lang w:val="hy-AM"/>
              </w:rPr>
              <w:t>(…)</w:t>
            </w:r>
            <w:r w:rsidR="00120289" w:rsidRPr="00F937BB">
              <w:rPr>
                <w:rFonts w:ascii="GHEA Grapalat" w:hAnsi="GHEA Grapalat" w:cs="Sylfaen"/>
                <w:sz w:val="24"/>
                <w:szCs w:val="28"/>
                <w:lang w:val="hy-AM"/>
              </w:rPr>
              <w:t xml:space="preserve">: </w:t>
            </w:r>
            <w:r w:rsidR="00120289">
              <w:rPr>
                <w:rFonts w:ascii="GHEA Grapalat" w:hAnsi="GHEA Grapalat" w:cs="Sylfaen"/>
                <w:sz w:val="24"/>
                <w:szCs w:val="28"/>
                <w:lang w:val="hy-AM"/>
              </w:rPr>
              <w:t xml:space="preserve">Հաշվի առնելով, որ Ենթակայանի վերակառուցման աշխատանքների առանձին փուլերում հնարավոր են ժամկետների այնպիսի շեղումներ, որոնք օբյեկտիվորեն կհանգեցնեն պայմանագրով սահմանված ժամկետի մեկ անգամից կամ երեսուն օրացույցային օրվանից ավելի երկարաձգումների, առաջարկվում է նշված պայմանագրի շրջանակներում չկիրառել </w:t>
            </w:r>
            <w:r w:rsidR="00503ABA">
              <w:rPr>
                <w:rFonts w:ascii="GHEA Grapalat" w:hAnsi="GHEA Grapalat" w:cs="Sylfaen"/>
                <w:sz w:val="24"/>
                <w:szCs w:val="28"/>
                <w:lang w:val="hy-AM"/>
              </w:rPr>
              <w:t>Կարգի</w:t>
            </w:r>
            <w:r w:rsidR="00120289">
              <w:rPr>
                <w:rFonts w:ascii="GHEA Grapalat" w:hAnsi="GHEA Grapalat" w:cs="Sylfaen"/>
                <w:sz w:val="24"/>
                <w:szCs w:val="28"/>
                <w:lang w:val="hy-AM"/>
              </w:rPr>
              <w:t xml:space="preserve"> հիշյալ դրույթը:  </w:t>
            </w:r>
            <w:r w:rsidR="00CD637D" w:rsidRPr="00886877">
              <w:rPr>
                <w:rFonts w:ascii="GHEA Grapalat" w:hAnsi="GHEA Grapalat" w:cs="Sylfaen"/>
                <w:sz w:val="24"/>
                <w:szCs w:val="28"/>
                <w:lang w:val="hy-AM"/>
              </w:rPr>
              <w:t xml:space="preserve">Պայմանագրով սահմանված ժամկետի մեկ անգամից կամ երեսուն օրացույցային օրվանից ավելի երկարաձգումների դեպքում Ընկերությունը </w:t>
            </w:r>
            <w:r w:rsidR="007E0BE6" w:rsidRPr="00886877">
              <w:rPr>
                <w:rFonts w:ascii="GHEA Grapalat" w:hAnsi="GHEA Grapalat" w:cs="Sylfaen"/>
                <w:sz w:val="24"/>
                <w:szCs w:val="28"/>
                <w:lang w:val="hy-AM"/>
              </w:rPr>
              <w:t xml:space="preserve">կտեղեկացնի ՀՀ կառավարությանը՝ ներկայացնելով </w:t>
            </w:r>
            <w:r w:rsidR="00CD637D" w:rsidRPr="00886877">
              <w:rPr>
                <w:rFonts w:ascii="GHEA Grapalat" w:hAnsi="GHEA Grapalat" w:cs="Sylfaen"/>
                <w:sz w:val="24"/>
                <w:szCs w:val="28"/>
                <w:lang w:val="hy-AM"/>
              </w:rPr>
              <w:t>համապատասխան հիմնավորումները</w:t>
            </w:r>
            <w:r w:rsidR="007E0BE6" w:rsidRPr="00886877">
              <w:rPr>
                <w:rFonts w:ascii="GHEA Grapalat" w:hAnsi="GHEA Grapalat" w:cs="Sylfaen"/>
                <w:sz w:val="24"/>
                <w:szCs w:val="28"/>
                <w:lang w:val="hy-AM"/>
              </w:rPr>
              <w:t>:</w:t>
            </w:r>
          </w:p>
          <w:p w14:paraId="40A78EE8" w14:textId="095CA5D1" w:rsidR="000C4C84" w:rsidRPr="00C03019" w:rsidRDefault="00160929" w:rsidP="00F955CB">
            <w:pPr>
              <w:spacing w:after="0"/>
              <w:ind w:firstLine="708"/>
              <w:jc w:val="both"/>
              <w:rPr>
                <w:rFonts w:ascii="GHEA Grapalat" w:hAnsi="GHEA Grapalat" w:cs="Sylfaen"/>
                <w:sz w:val="24"/>
                <w:szCs w:val="28"/>
                <w:lang w:val="hy-AM"/>
              </w:rPr>
            </w:pPr>
            <w:r w:rsidRPr="00EA2507">
              <w:rPr>
                <w:rFonts w:ascii="GHEA Grapalat" w:hAnsi="GHEA Grapalat" w:cs="Sylfaen"/>
                <w:sz w:val="24"/>
                <w:szCs w:val="28"/>
                <w:lang w:val="hy-AM"/>
              </w:rPr>
              <w:t>Հաշվի առնելով վերոգրյալը, ՀՀ կառավարության կողմից «Մասրիկ-1» արդյունաբերական մասշտաբի արևային ֆոտովոլտային կայանի կառուցման աշխատանքներում ստանձնած պարտավորությունների պատշաճ կատարման, ինչպես նաև էլեկտրամատակարարման հուսալիության և անվտանգության ապահովման</w:t>
            </w:r>
            <w:r w:rsidR="008A1F46" w:rsidRPr="00B13C02">
              <w:rPr>
                <w:rFonts w:ascii="GHEA Grapalat" w:hAnsi="GHEA Grapalat" w:cs="Sylfaen"/>
                <w:sz w:val="24"/>
                <w:szCs w:val="28"/>
                <w:lang w:val="hy-AM"/>
              </w:rPr>
              <w:t xml:space="preserve">, </w:t>
            </w:r>
            <w:r w:rsidR="008A1F46">
              <w:rPr>
                <w:rFonts w:ascii="GHEA Grapalat" w:hAnsi="GHEA Grapalat" w:cs="Sylfaen"/>
                <w:sz w:val="24"/>
                <w:szCs w:val="28"/>
                <w:lang w:val="hy-AM"/>
              </w:rPr>
              <w:t>հաղորդման հզորությունների ավելացման</w:t>
            </w:r>
            <w:r w:rsidRPr="00EA2507">
              <w:rPr>
                <w:rFonts w:ascii="GHEA Grapalat" w:hAnsi="GHEA Grapalat" w:cs="Sylfaen"/>
                <w:sz w:val="24"/>
                <w:szCs w:val="28"/>
                <w:lang w:val="hy-AM"/>
              </w:rPr>
              <w:t xml:space="preserve"> </w:t>
            </w:r>
            <w:r w:rsidR="008E7230">
              <w:rPr>
                <w:rFonts w:ascii="GHEA Grapalat" w:hAnsi="GHEA Grapalat" w:cs="Sylfaen"/>
                <w:sz w:val="24"/>
                <w:szCs w:val="28"/>
                <w:lang w:val="hy-AM"/>
              </w:rPr>
              <w:t>համար</w:t>
            </w:r>
            <w:r w:rsidRPr="00EA2507">
              <w:rPr>
                <w:rFonts w:ascii="GHEA Grapalat" w:hAnsi="GHEA Grapalat" w:cs="Sylfaen"/>
                <w:sz w:val="24"/>
                <w:szCs w:val="28"/>
                <w:lang w:val="hy-AM"/>
              </w:rPr>
              <w:t xml:space="preserve"> առաջարկվում է </w:t>
            </w:r>
            <w:r w:rsidR="009B4652">
              <w:rPr>
                <w:rFonts w:ascii="GHEA Grapalat" w:eastAsia="Times New Roman" w:hAnsi="GHEA Grapalat" w:cs="Times New Roman"/>
                <w:color w:val="000000"/>
                <w:sz w:val="24"/>
                <w:szCs w:val="21"/>
                <w:lang w:val="hy-AM"/>
              </w:rPr>
              <w:t xml:space="preserve">թույլատրել </w:t>
            </w:r>
            <w:r w:rsidR="009B4652" w:rsidRPr="00AF1E37">
              <w:rPr>
                <w:rFonts w:ascii="GHEA Grapalat" w:hAnsi="GHEA Grapalat"/>
                <w:sz w:val="24"/>
                <w:szCs w:val="24"/>
                <w:lang w:val="hy-AM"/>
              </w:rPr>
              <w:t xml:space="preserve">«Բարձրավոլտ էլեկտրացանցեր» </w:t>
            </w:r>
            <w:r w:rsidR="009B4652">
              <w:rPr>
                <w:rFonts w:ascii="GHEA Grapalat" w:hAnsi="GHEA Grapalat"/>
                <w:sz w:val="24"/>
                <w:szCs w:val="24"/>
                <w:lang w:val="hy-AM"/>
              </w:rPr>
              <w:t>փակ բաժնետիրական ընկերությանը</w:t>
            </w:r>
            <w:r w:rsidR="008E7230">
              <w:rPr>
                <w:rFonts w:ascii="GHEA Grapalat" w:hAnsi="GHEA Grapalat"/>
                <w:sz w:val="24"/>
                <w:szCs w:val="24"/>
                <w:lang w:val="hy-AM"/>
              </w:rPr>
              <w:t>՝</w:t>
            </w:r>
            <w:r w:rsidR="009B4652">
              <w:rPr>
                <w:rFonts w:ascii="GHEA Grapalat" w:hAnsi="GHEA Grapalat"/>
                <w:sz w:val="24"/>
                <w:szCs w:val="24"/>
                <w:lang w:val="hy-AM"/>
              </w:rPr>
              <w:t xml:space="preserve"> </w:t>
            </w:r>
            <w:r w:rsidR="009B4652" w:rsidRPr="004A7FA0">
              <w:rPr>
                <w:rFonts w:ascii="GHEA Grapalat" w:hAnsi="GHEA Grapalat"/>
                <w:sz w:val="24"/>
                <w:lang w:val="hy-AM"/>
              </w:rPr>
              <w:t xml:space="preserve">«Լիճք» </w:t>
            </w:r>
            <w:r w:rsidR="009B4652" w:rsidRPr="0068254F">
              <w:rPr>
                <w:rFonts w:ascii="GHEA Grapalat" w:hAnsi="GHEA Grapalat"/>
                <w:sz w:val="24"/>
                <w:lang w:val="hy-AM"/>
              </w:rPr>
              <w:t xml:space="preserve">220/110/35 </w:t>
            </w:r>
            <w:r w:rsidR="009B4652">
              <w:rPr>
                <w:rFonts w:ascii="GHEA Grapalat" w:hAnsi="GHEA Grapalat"/>
                <w:sz w:val="24"/>
                <w:lang w:val="hy-AM"/>
              </w:rPr>
              <w:t>կ</w:t>
            </w:r>
            <w:r w:rsidR="009B4652" w:rsidRPr="0068254F">
              <w:rPr>
                <w:rFonts w:ascii="GHEA Grapalat" w:hAnsi="GHEA Grapalat"/>
                <w:sz w:val="24"/>
                <w:lang w:val="hy-AM"/>
              </w:rPr>
              <w:t xml:space="preserve">Վ </w:t>
            </w:r>
            <w:r w:rsidR="009B4652" w:rsidRPr="004A7FA0">
              <w:rPr>
                <w:rFonts w:ascii="GHEA Grapalat" w:hAnsi="GHEA Grapalat"/>
                <w:sz w:val="24"/>
                <w:lang w:val="hy-AM"/>
              </w:rPr>
              <w:t>ենթակայանի</w:t>
            </w:r>
            <w:r w:rsidR="009B4652">
              <w:rPr>
                <w:rFonts w:ascii="GHEA Grapalat" w:hAnsi="GHEA Grapalat"/>
                <w:sz w:val="24"/>
                <w:lang w:val="hy-AM"/>
              </w:rPr>
              <w:t xml:space="preserve"> վերակառուցման</w:t>
            </w:r>
            <w:r w:rsidR="009B4652" w:rsidRPr="004A7FA0">
              <w:rPr>
                <w:rFonts w:ascii="GHEA Grapalat" w:hAnsi="GHEA Grapalat"/>
                <w:sz w:val="24"/>
                <w:lang w:val="hy-AM"/>
              </w:rPr>
              <w:t xml:space="preserve"> աշխատանք</w:t>
            </w:r>
            <w:r w:rsidR="009B4652">
              <w:rPr>
                <w:rFonts w:ascii="GHEA Grapalat" w:hAnsi="GHEA Grapalat"/>
                <w:sz w:val="24"/>
                <w:lang w:val="hy-AM"/>
              </w:rPr>
              <w:t>ներն իրականացնելու նպա</w:t>
            </w:r>
            <w:r w:rsidR="009B4652">
              <w:rPr>
                <w:rFonts w:ascii="GHEA Grapalat" w:hAnsi="GHEA Grapalat"/>
                <w:sz w:val="24"/>
                <w:lang w:val="hy-AM"/>
              </w:rPr>
              <w:softHyphen/>
              <w:t>տա</w:t>
            </w:r>
            <w:r w:rsidR="009B4652">
              <w:rPr>
                <w:rFonts w:ascii="GHEA Grapalat" w:hAnsi="GHEA Grapalat"/>
                <w:sz w:val="24"/>
                <w:lang w:val="hy-AM"/>
              </w:rPr>
              <w:softHyphen/>
              <w:t xml:space="preserve">կով </w:t>
            </w:r>
            <w:r w:rsidR="009B4652" w:rsidRPr="00372061">
              <w:rPr>
                <w:rFonts w:ascii="GHEA Grapalat" w:hAnsi="GHEA Grapalat"/>
                <w:sz w:val="24"/>
                <w:szCs w:val="24"/>
                <w:lang w:val="hy-AM"/>
              </w:rPr>
              <w:t>«</w:t>
            </w:r>
            <w:r w:rsidR="009B4652">
              <w:rPr>
                <w:rFonts w:ascii="GHEA Grapalat" w:hAnsi="GHEA Grapalat"/>
                <w:sz w:val="24"/>
                <w:szCs w:val="24"/>
                <w:lang w:val="hy-AM"/>
              </w:rPr>
              <w:t>Կ</w:t>
            </w:r>
            <w:r w:rsidR="009B4652" w:rsidRPr="00372061">
              <w:rPr>
                <w:rFonts w:ascii="GHEA Grapalat" w:hAnsi="GHEA Grapalat"/>
                <w:sz w:val="24"/>
                <w:szCs w:val="24"/>
                <w:lang w:val="hy-AM"/>
              </w:rPr>
              <w:t xml:space="preserve">ասկադ-էներգո» </w:t>
            </w:r>
            <w:r w:rsidR="009B4652">
              <w:rPr>
                <w:rFonts w:ascii="GHEA Grapalat" w:hAnsi="GHEA Grapalat"/>
                <w:sz w:val="24"/>
                <w:szCs w:val="24"/>
                <w:lang w:val="hy-AM"/>
              </w:rPr>
              <w:t xml:space="preserve">սահմանափակ </w:t>
            </w:r>
            <w:r w:rsidR="009B4652" w:rsidRPr="001A3733">
              <w:rPr>
                <w:rFonts w:ascii="GHEA Grapalat" w:hAnsi="GHEA Grapalat"/>
                <w:sz w:val="24"/>
                <w:szCs w:val="24"/>
                <w:lang w:val="hy-AM"/>
              </w:rPr>
              <w:t xml:space="preserve">պատասխանատվությամբ ընկերության հետ </w:t>
            </w:r>
            <w:r w:rsidR="00C05C10">
              <w:rPr>
                <w:rFonts w:ascii="GHEA Grapalat" w:hAnsi="GHEA Grapalat"/>
                <w:sz w:val="24"/>
                <w:szCs w:val="24"/>
                <w:lang w:val="hy-AM"/>
              </w:rPr>
              <w:t>8</w:t>
            </w:r>
            <w:r w:rsidR="00C05C10">
              <w:rPr>
                <w:rFonts w:ascii="Calibri" w:hAnsi="Calibri" w:cs="Calibri"/>
                <w:sz w:val="24"/>
                <w:szCs w:val="24"/>
                <w:lang w:val="hy-AM"/>
              </w:rPr>
              <w:t> </w:t>
            </w:r>
            <w:r w:rsidR="00C05C10" w:rsidRPr="00B13C02">
              <w:rPr>
                <w:rFonts w:ascii="GHEA Grapalat" w:hAnsi="GHEA Grapalat"/>
                <w:sz w:val="24"/>
                <w:szCs w:val="24"/>
                <w:lang w:val="hy-AM"/>
              </w:rPr>
              <w:t>857</w:t>
            </w:r>
            <w:r w:rsidR="00C05C10">
              <w:rPr>
                <w:rFonts w:ascii="Calibri" w:hAnsi="Calibri" w:cs="Calibri"/>
                <w:sz w:val="24"/>
                <w:szCs w:val="24"/>
                <w:lang w:val="hy-AM"/>
              </w:rPr>
              <w:t> </w:t>
            </w:r>
            <w:r w:rsidR="00C05C10" w:rsidRPr="00B13C02">
              <w:rPr>
                <w:rFonts w:ascii="GHEA Grapalat" w:hAnsi="GHEA Grapalat"/>
                <w:sz w:val="24"/>
                <w:szCs w:val="24"/>
                <w:lang w:val="hy-AM"/>
              </w:rPr>
              <w:t>6</w:t>
            </w:r>
            <w:r w:rsidR="00C05C10">
              <w:rPr>
                <w:rFonts w:ascii="GHEA Grapalat" w:hAnsi="GHEA Grapalat"/>
                <w:sz w:val="24"/>
                <w:szCs w:val="24"/>
                <w:lang w:val="hy-AM"/>
              </w:rPr>
              <w:t>00 (ութ միլիոն ութ հարյուր հիսունյոթ հազար վեց հարյուր)</w:t>
            </w:r>
            <w:r w:rsidR="009B4652" w:rsidRPr="001A3733">
              <w:rPr>
                <w:rFonts w:ascii="GHEA Grapalat" w:hAnsi="GHEA Grapalat"/>
                <w:sz w:val="24"/>
                <w:szCs w:val="24"/>
                <w:lang w:val="hy-AM"/>
              </w:rPr>
              <w:t xml:space="preserve"> ԱՄՆ դո</w:t>
            </w:r>
            <w:r w:rsidR="009B4652">
              <w:rPr>
                <w:rFonts w:ascii="GHEA Grapalat" w:hAnsi="GHEA Grapalat"/>
                <w:sz w:val="24"/>
                <w:szCs w:val="24"/>
                <w:lang w:val="hy-AM"/>
              </w:rPr>
              <w:softHyphen/>
            </w:r>
            <w:r w:rsidR="009B4652" w:rsidRPr="001A3733">
              <w:rPr>
                <w:rFonts w:ascii="GHEA Grapalat" w:hAnsi="GHEA Grapalat"/>
                <w:sz w:val="24"/>
                <w:szCs w:val="24"/>
                <w:lang w:val="hy-AM"/>
              </w:rPr>
              <w:t xml:space="preserve">լար արժեքով </w:t>
            </w:r>
            <w:r w:rsidR="009B4652" w:rsidRPr="00EB0D7E">
              <w:rPr>
                <w:rFonts w:ascii="GHEA Grapalat" w:hAnsi="GHEA Grapalat"/>
                <w:sz w:val="24"/>
                <w:szCs w:val="24"/>
                <w:lang w:val="hy-AM"/>
              </w:rPr>
              <w:t xml:space="preserve">պայմանագրի </w:t>
            </w:r>
            <w:r w:rsidR="009B4652">
              <w:rPr>
                <w:rFonts w:ascii="GHEA Grapalat" w:hAnsi="GHEA Grapalat"/>
                <w:sz w:val="24"/>
                <w:szCs w:val="24"/>
                <w:lang w:val="hy-AM"/>
              </w:rPr>
              <w:t>կնքումը</w:t>
            </w:r>
            <w:r w:rsidR="009B4652" w:rsidRPr="00EB0D7E">
              <w:rPr>
                <w:rFonts w:ascii="GHEA Grapalat" w:hAnsi="GHEA Grapalat"/>
                <w:sz w:val="24"/>
                <w:szCs w:val="24"/>
                <w:lang w:val="hy-AM"/>
              </w:rPr>
              <w:t xml:space="preserve"> </w:t>
            </w:r>
            <w:r w:rsidR="008E7230">
              <w:rPr>
                <w:rFonts w:ascii="GHEA Grapalat" w:hAnsi="GHEA Grapalat"/>
                <w:color w:val="000000"/>
                <w:sz w:val="24"/>
                <w:szCs w:val="24"/>
                <w:shd w:val="clear" w:color="auto" w:fill="FFFFFF"/>
                <w:lang w:val="hy-AM"/>
              </w:rPr>
              <w:t>Օ</w:t>
            </w:r>
            <w:r w:rsidR="009B4652" w:rsidRPr="00EB0D7E">
              <w:rPr>
                <w:rFonts w:ascii="GHEA Grapalat" w:hAnsi="GHEA Grapalat"/>
                <w:color w:val="000000"/>
                <w:sz w:val="24"/>
                <w:szCs w:val="24"/>
                <w:shd w:val="clear" w:color="auto" w:fill="FFFFFF"/>
                <w:lang w:val="hy-AM"/>
              </w:rPr>
              <w:t>րեն</w:t>
            </w:r>
            <w:r w:rsidR="009B4652">
              <w:rPr>
                <w:rFonts w:ascii="GHEA Grapalat" w:hAnsi="GHEA Grapalat"/>
                <w:color w:val="000000"/>
                <w:sz w:val="24"/>
                <w:szCs w:val="24"/>
                <w:shd w:val="clear" w:color="auto" w:fill="FFFFFF"/>
                <w:lang w:val="hy-AM"/>
              </w:rPr>
              <w:softHyphen/>
            </w:r>
            <w:r w:rsidR="009B4652">
              <w:rPr>
                <w:rFonts w:ascii="GHEA Grapalat" w:hAnsi="GHEA Grapalat"/>
                <w:color w:val="000000"/>
                <w:sz w:val="24"/>
                <w:szCs w:val="24"/>
                <w:shd w:val="clear" w:color="auto" w:fill="FFFFFF"/>
                <w:lang w:val="hy-AM"/>
              </w:rPr>
              <w:softHyphen/>
            </w:r>
            <w:r w:rsidR="009B4652" w:rsidRPr="00EB0D7E">
              <w:rPr>
                <w:rFonts w:ascii="GHEA Grapalat" w:hAnsi="GHEA Grapalat"/>
                <w:color w:val="000000"/>
                <w:sz w:val="24"/>
                <w:szCs w:val="24"/>
                <w:shd w:val="clear" w:color="auto" w:fill="FFFFFF"/>
                <w:lang w:val="hy-AM"/>
              </w:rPr>
              <w:t xml:space="preserve">քի 23-րդ հոդվածի 1-ին մասի 2-րդ կետի, </w:t>
            </w:r>
            <w:r w:rsidR="009B4652">
              <w:rPr>
                <w:rFonts w:ascii="GHEA Grapalat" w:hAnsi="GHEA Grapalat"/>
                <w:color w:val="000000"/>
                <w:sz w:val="24"/>
                <w:szCs w:val="24"/>
                <w:shd w:val="clear" w:color="auto" w:fill="FFFFFF"/>
                <w:lang w:val="hy-AM"/>
              </w:rPr>
              <w:t>Կ</w:t>
            </w:r>
            <w:r w:rsidR="009B4652" w:rsidRPr="00EB0D7E">
              <w:rPr>
                <w:rFonts w:ascii="GHEA Grapalat" w:hAnsi="GHEA Grapalat"/>
                <w:color w:val="000000"/>
                <w:sz w:val="24"/>
                <w:szCs w:val="24"/>
                <w:shd w:val="clear" w:color="auto" w:fill="FFFFFF"/>
                <w:lang w:val="hy-AM"/>
              </w:rPr>
              <w:t>արգի 23-րդ կետի 5-րդ ենթակետի «բ» պար</w:t>
            </w:r>
            <w:r w:rsidR="009B4652">
              <w:rPr>
                <w:rFonts w:ascii="GHEA Grapalat" w:hAnsi="GHEA Grapalat"/>
                <w:color w:val="000000"/>
                <w:sz w:val="24"/>
                <w:szCs w:val="24"/>
                <w:shd w:val="clear" w:color="auto" w:fill="FFFFFF"/>
                <w:lang w:val="hy-AM"/>
              </w:rPr>
              <w:softHyphen/>
            </w:r>
            <w:r w:rsidR="009B4652">
              <w:rPr>
                <w:rFonts w:ascii="GHEA Grapalat" w:hAnsi="GHEA Grapalat"/>
                <w:color w:val="000000"/>
                <w:sz w:val="24"/>
                <w:szCs w:val="24"/>
                <w:shd w:val="clear" w:color="auto" w:fill="FFFFFF"/>
                <w:lang w:val="hy-AM"/>
              </w:rPr>
              <w:softHyphen/>
            </w:r>
            <w:r w:rsidR="009B4652" w:rsidRPr="00EB0D7E">
              <w:rPr>
                <w:rFonts w:ascii="GHEA Grapalat" w:hAnsi="GHEA Grapalat"/>
                <w:color w:val="000000"/>
                <w:sz w:val="24"/>
                <w:szCs w:val="24"/>
                <w:shd w:val="clear" w:color="auto" w:fill="FFFFFF"/>
                <w:lang w:val="hy-AM"/>
              </w:rPr>
              <w:lastRenderedPageBreak/>
              <w:t>բե</w:t>
            </w:r>
            <w:r w:rsidR="009B4652">
              <w:rPr>
                <w:rFonts w:ascii="GHEA Grapalat" w:hAnsi="GHEA Grapalat"/>
                <w:color w:val="000000"/>
                <w:sz w:val="24"/>
                <w:szCs w:val="24"/>
                <w:shd w:val="clear" w:color="auto" w:fill="FFFFFF"/>
                <w:lang w:val="hy-AM"/>
              </w:rPr>
              <w:softHyphen/>
            </w:r>
            <w:r w:rsidR="009B4652" w:rsidRPr="00EB0D7E">
              <w:rPr>
                <w:rFonts w:ascii="GHEA Grapalat" w:hAnsi="GHEA Grapalat"/>
                <w:color w:val="000000"/>
                <w:sz w:val="24"/>
                <w:szCs w:val="24"/>
                <w:shd w:val="clear" w:color="auto" w:fill="FFFFFF"/>
                <w:lang w:val="hy-AM"/>
              </w:rPr>
              <w:t>րության պահանջներին համապատասխան</w:t>
            </w:r>
            <w:r w:rsidR="009B4652">
              <w:rPr>
                <w:rFonts w:ascii="GHEA Grapalat" w:hAnsi="GHEA Grapalat"/>
                <w:color w:val="000000"/>
                <w:sz w:val="24"/>
                <w:szCs w:val="24"/>
                <w:shd w:val="clear" w:color="auto" w:fill="FFFFFF"/>
                <w:lang w:val="hy-AM"/>
              </w:rPr>
              <w:t xml:space="preserve"> </w:t>
            </w:r>
            <w:r w:rsidR="009B4652" w:rsidRPr="00EB0D7E">
              <w:rPr>
                <w:rFonts w:ascii="GHEA Grapalat" w:hAnsi="GHEA Grapalat"/>
                <w:color w:val="000000"/>
                <w:sz w:val="24"/>
                <w:szCs w:val="24"/>
                <w:shd w:val="clear" w:color="auto" w:fill="FFFFFF"/>
                <w:lang w:val="hy-AM"/>
              </w:rPr>
              <w:t xml:space="preserve">մեկ անձից </w:t>
            </w:r>
            <w:r w:rsidR="008A1F46">
              <w:rPr>
                <w:rFonts w:ascii="GHEA Grapalat" w:hAnsi="GHEA Grapalat"/>
                <w:color w:val="000000"/>
                <w:sz w:val="24"/>
                <w:szCs w:val="24"/>
                <w:shd w:val="clear" w:color="auto" w:fill="FFFFFF"/>
                <w:lang w:val="hy-AM"/>
              </w:rPr>
              <w:t>գնում</w:t>
            </w:r>
            <w:r w:rsidR="009B4652" w:rsidRPr="00EB0D7E">
              <w:rPr>
                <w:rFonts w:ascii="GHEA Grapalat" w:hAnsi="GHEA Grapalat"/>
                <w:color w:val="000000"/>
                <w:sz w:val="24"/>
                <w:szCs w:val="24"/>
                <w:shd w:val="clear" w:color="auto" w:fill="FFFFFF"/>
                <w:lang w:val="hy-AM"/>
              </w:rPr>
              <w:t xml:space="preserve"> կա</w:t>
            </w:r>
            <w:r w:rsidR="009B4652">
              <w:rPr>
                <w:rFonts w:ascii="GHEA Grapalat" w:hAnsi="GHEA Grapalat"/>
                <w:color w:val="000000"/>
                <w:sz w:val="24"/>
                <w:szCs w:val="24"/>
                <w:shd w:val="clear" w:color="auto" w:fill="FFFFFF"/>
                <w:lang w:val="hy-AM"/>
              </w:rPr>
              <w:softHyphen/>
            </w:r>
            <w:r w:rsidR="009B4652" w:rsidRPr="00EB0D7E">
              <w:rPr>
                <w:rFonts w:ascii="GHEA Grapalat" w:hAnsi="GHEA Grapalat"/>
                <w:color w:val="000000"/>
                <w:sz w:val="24"/>
                <w:szCs w:val="24"/>
                <w:shd w:val="clear" w:color="auto" w:fill="FFFFFF"/>
                <w:lang w:val="hy-AM"/>
              </w:rPr>
              <w:t>տա</w:t>
            </w:r>
            <w:r w:rsidR="009B4652">
              <w:rPr>
                <w:rFonts w:ascii="GHEA Grapalat" w:hAnsi="GHEA Grapalat"/>
                <w:color w:val="000000"/>
                <w:sz w:val="24"/>
                <w:szCs w:val="24"/>
                <w:shd w:val="clear" w:color="auto" w:fill="FFFFFF"/>
                <w:lang w:val="hy-AM"/>
              </w:rPr>
              <w:softHyphen/>
            </w:r>
            <w:r w:rsidR="009B4652" w:rsidRPr="00EB0D7E">
              <w:rPr>
                <w:rFonts w:ascii="GHEA Grapalat" w:hAnsi="GHEA Grapalat"/>
                <w:color w:val="000000"/>
                <w:sz w:val="24"/>
                <w:szCs w:val="24"/>
                <w:shd w:val="clear" w:color="auto" w:fill="FFFFFF"/>
                <w:lang w:val="hy-AM"/>
              </w:rPr>
              <w:t>րե</w:t>
            </w:r>
            <w:r w:rsidR="009B4652">
              <w:rPr>
                <w:rFonts w:ascii="GHEA Grapalat" w:hAnsi="GHEA Grapalat"/>
                <w:color w:val="000000"/>
                <w:sz w:val="24"/>
                <w:szCs w:val="24"/>
                <w:shd w:val="clear" w:color="auto" w:fill="FFFFFF"/>
                <w:lang w:val="hy-AM"/>
              </w:rPr>
              <w:softHyphen/>
            </w:r>
            <w:r w:rsidR="009B4652" w:rsidRPr="00EB0D7E">
              <w:rPr>
                <w:rFonts w:ascii="GHEA Grapalat" w:hAnsi="GHEA Grapalat"/>
                <w:color w:val="000000"/>
                <w:sz w:val="24"/>
                <w:szCs w:val="24"/>
                <w:shd w:val="clear" w:color="auto" w:fill="FFFFFF"/>
                <w:lang w:val="hy-AM"/>
              </w:rPr>
              <w:t>լու ընթա</w:t>
            </w:r>
            <w:r w:rsidR="009B4652">
              <w:rPr>
                <w:rFonts w:ascii="GHEA Grapalat" w:hAnsi="GHEA Grapalat"/>
                <w:color w:val="000000"/>
                <w:sz w:val="24"/>
                <w:szCs w:val="24"/>
                <w:shd w:val="clear" w:color="auto" w:fill="FFFFFF"/>
                <w:lang w:val="hy-AM"/>
              </w:rPr>
              <w:softHyphen/>
            </w:r>
            <w:r w:rsidR="009B4652" w:rsidRPr="00EB0D7E">
              <w:rPr>
                <w:rFonts w:ascii="GHEA Grapalat" w:hAnsi="GHEA Grapalat"/>
                <w:color w:val="000000"/>
                <w:sz w:val="24"/>
                <w:szCs w:val="24"/>
                <w:shd w:val="clear" w:color="auto" w:fill="FFFFFF"/>
                <w:lang w:val="hy-AM"/>
              </w:rPr>
              <w:t>ցա</w:t>
            </w:r>
            <w:r w:rsidR="009B4652">
              <w:rPr>
                <w:rFonts w:ascii="GHEA Grapalat" w:hAnsi="GHEA Grapalat"/>
                <w:color w:val="000000"/>
                <w:sz w:val="24"/>
                <w:szCs w:val="24"/>
                <w:shd w:val="clear" w:color="auto" w:fill="FFFFFF"/>
                <w:lang w:val="hy-AM"/>
              </w:rPr>
              <w:softHyphen/>
            </w:r>
            <w:r w:rsidR="009B4652" w:rsidRPr="00EB0D7E">
              <w:rPr>
                <w:rFonts w:ascii="GHEA Grapalat" w:hAnsi="GHEA Grapalat"/>
                <w:color w:val="000000"/>
                <w:sz w:val="24"/>
                <w:szCs w:val="24"/>
                <w:shd w:val="clear" w:color="auto" w:fill="FFFFFF"/>
                <w:lang w:val="hy-AM"/>
              </w:rPr>
              <w:t>կար</w:t>
            </w:r>
            <w:r w:rsidR="009B4652">
              <w:rPr>
                <w:rFonts w:ascii="GHEA Grapalat" w:hAnsi="GHEA Grapalat"/>
                <w:color w:val="000000"/>
                <w:sz w:val="24"/>
                <w:szCs w:val="24"/>
                <w:shd w:val="clear" w:color="auto" w:fill="FFFFFF"/>
                <w:lang w:val="hy-AM"/>
              </w:rPr>
              <w:softHyphen/>
            </w:r>
            <w:r w:rsidR="009B4652" w:rsidRPr="00EB0D7E">
              <w:rPr>
                <w:rFonts w:ascii="GHEA Grapalat" w:hAnsi="GHEA Grapalat"/>
                <w:color w:val="000000"/>
                <w:sz w:val="24"/>
                <w:szCs w:val="24"/>
                <w:shd w:val="clear" w:color="auto" w:fill="FFFFFF"/>
                <w:lang w:val="hy-AM"/>
              </w:rPr>
              <w:t>գ</w:t>
            </w:r>
            <w:r w:rsidR="009B4652">
              <w:rPr>
                <w:rFonts w:ascii="GHEA Grapalat" w:hAnsi="GHEA Grapalat"/>
                <w:color w:val="000000"/>
                <w:sz w:val="24"/>
                <w:szCs w:val="24"/>
                <w:shd w:val="clear" w:color="auto" w:fill="FFFFFF"/>
                <w:lang w:val="hy-AM"/>
              </w:rPr>
              <w:t>ի կի</w:t>
            </w:r>
            <w:r w:rsidR="009B4652">
              <w:rPr>
                <w:rFonts w:ascii="GHEA Grapalat" w:hAnsi="GHEA Grapalat"/>
                <w:color w:val="000000"/>
                <w:sz w:val="24"/>
                <w:szCs w:val="24"/>
                <w:shd w:val="clear" w:color="auto" w:fill="FFFFFF"/>
                <w:lang w:val="hy-AM"/>
              </w:rPr>
              <w:softHyphen/>
              <w:t>րառ</w:t>
            </w:r>
            <w:r w:rsidR="009B4652">
              <w:rPr>
                <w:rFonts w:ascii="GHEA Grapalat" w:hAnsi="GHEA Grapalat"/>
                <w:color w:val="000000"/>
                <w:sz w:val="24"/>
                <w:szCs w:val="24"/>
                <w:shd w:val="clear" w:color="auto" w:fill="FFFFFF"/>
                <w:lang w:val="hy-AM"/>
              </w:rPr>
              <w:softHyphen/>
              <w:t>ման դեպքում</w:t>
            </w:r>
            <w:r w:rsidR="009B4652" w:rsidRPr="00EB0D7E">
              <w:rPr>
                <w:rFonts w:ascii="GHEA Grapalat" w:hAnsi="GHEA Grapalat"/>
                <w:color w:val="000000"/>
                <w:sz w:val="24"/>
                <w:szCs w:val="24"/>
                <w:shd w:val="clear" w:color="auto" w:fill="FFFFFF"/>
                <w:lang w:val="hy-AM"/>
              </w:rPr>
              <w:t xml:space="preserve"> </w:t>
            </w:r>
            <w:r w:rsidR="009B4652">
              <w:rPr>
                <w:rFonts w:ascii="GHEA Grapalat" w:hAnsi="GHEA Grapalat"/>
                <w:color w:val="000000"/>
                <w:sz w:val="24"/>
                <w:szCs w:val="24"/>
                <w:shd w:val="clear" w:color="auto" w:fill="FFFFFF"/>
                <w:lang w:val="hy-AM"/>
              </w:rPr>
              <w:t xml:space="preserve">չկիրառել </w:t>
            </w:r>
            <w:r w:rsidR="009B4652" w:rsidRPr="00F258D3">
              <w:rPr>
                <w:rFonts w:ascii="GHEA Grapalat" w:hAnsi="GHEA Grapalat"/>
                <w:sz w:val="24"/>
                <w:lang w:val="hy-AM"/>
              </w:rPr>
              <w:t>Կարգի 21-րդ կետի 1-ին ենթակետի «դ» պարբերության,</w:t>
            </w:r>
            <w:r w:rsidR="009B4652">
              <w:rPr>
                <w:rFonts w:ascii="GHEA Grapalat" w:hAnsi="GHEA Grapalat"/>
                <w:sz w:val="24"/>
                <w:lang w:val="hy-AM"/>
              </w:rPr>
              <w:t xml:space="preserve"> 56-րդ կետի 4-րդ ենթակետի, </w:t>
            </w:r>
            <w:r w:rsidR="009B4652" w:rsidRPr="00F258D3">
              <w:rPr>
                <w:rFonts w:ascii="GHEA Grapalat" w:hAnsi="GHEA Grapalat"/>
                <w:sz w:val="24"/>
                <w:lang w:val="hy-AM"/>
              </w:rPr>
              <w:t>71-րդ կետի 1-ին ենթակետի</w:t>
            </w:r>
            <w:r w:rsidR="009B4652">
              <w:rPr>
                <w:rFonts w:ascii="GHEA Grapalat" w:hAnsi="GHEA Grapalat"/>
                <w:sz w:val="24"/>
                <w:lang w:val="hy-AM"/>
              </w:rPr>
              <w:t xml:space="preserve">, </w:t>
            </w:r>
            <w:r w:rsidR="00A53779">
              <w:rPr>
                <w:rFonts w:ascii="GHEA Grapalat" w:hAnsi="GHEA Grapalat"/>
                <w:sz w:val="24"/>
                <w:lang w:val="hy-AM"/>
              </w:rPr>
              <w:t>114</w:t>
            </w:r>
            <w:r w:rsidR="009B4652">
              <w:rPr>
                <w:rFonts w:ascii="GHEA Grapalat" w:hAnsi="GHEA Grapalat"/>
                <w:sz w:val="24"/>
                <w:lang w:val="hy-AM"/>
              </w:rPr>
              <w:t>-րդ կետի 2-րդ ենթակետի 2-րդ նա</w:t>
            </w:r>
            <w:r w:rsidR="009B4652">
              <w:rPr>
                <w:rFonts w:ascii="GHEA Grapalat" w:hAnsi="GHEA Grapalat"/>
                <w:sz w:val="24"/>
                <w:lang w:val="hy-AM"/>
              </w:rPr>
              <w:softHyphen/>
              <w:t>խա</w:t>
            </w:r>
            <w:r w:rsidR="009B4652">
              <w:rPr>
                <w:rFonts w:ascii="GHEA Grapalat" w:hAnsi="GHEA Grapalat"/>
                <w:sz w:val="24"/>
                <w:lang w:val="hy-AM"/>
              </w:rPr>
              <w:softHyphen/>
              <w:t>դա</w:t>
            </w:r>
            <w:r w:rsidR="009B4652">
              <w:rPr>
                <w:rFonts w:ascii="GHEA Grapalat" w:hAnsi="GHEA Grapalat"/>
                <w:sz w:val="24"/>
                <w:lang w:val="hy-AM"/>
              </w:rPr>
              <w:softHyphen/>
              <w:t>սու</w:t>
            </w:r>
            <w:r w:rsidR="009B4652">
              <w:rPr>
                <w:rFonts w:ascii="GHEA Grapalat" w:hAnsi="GHEA Grapalat"/>
                <w:sz w:val="24"/>
                <w:lang w:val="hy-AM"/>
              </w:rPr>
              <w:softHyphen/>
              <w:t>թյան</w:t>
            </w:r>
            <w:r w:rsidR="009B4652" w:rsidRPr="00F258D3">
              <w:rPr>
                <w:rFonts w:ascii="GHEA Grapalat" w:hAnsi="GHEA Grapalat"/>
                <w:sz w:val="24"/>
                <w:lang w:val="hy-AM"/>
              </w:rPr>
              <w:t xml:space="preserve"> և Հայաստանի Հանրապետության կառավարության 2017 թվականի ապրիլի 6-ի N 386-Ն որոշման 2-</w:t>
            </w:r>
            <w:r w:rsidR="009B4652" w:rsidRPr="001B1D2C">
              <w:rPr>
                <w:rFonts w:ascii="GHEA Grapalat" w:hAnsi="GHEA Grapalat"/>
                <w:sz w:val="24"/>
                <w:lang w:val="hy-AM"/>
              </w:rPr>
              <w:t>րդ կետի 1-ին ենթակետի պահանջները:</w:t>
            </w:r>
          </w:p>
        </w:tc>
      </w:tr>
      <w:tr w:rsidR="00372F59" w14:paraId="1340B444" w14:textId="77777777" w:rsidTr="00372F59">
        <w:trPr>
          <w:trHeight w:val="395"/>
        </w:trPr>
        <w:tc>
          <w:tcPr>
            <w:tcW w:w="448" w:type="dxa"/>
            <w:tcBorders>
              <w:top w:val="single" w:sz="4" w:space="0" w:color="000000"/>
              <w:left w:val="single" w:sz="4" w:space="0" w:color="000000"/>
              <w:bottom w:val="single" w:sz="4" w:space="0" w:color="000000"/>
              <w:right w:val="single" w:sz="4" w:space="0" w:color="000000"/>
            </w:tcBorders>
            <w:hideMark/>
          </w:tcPr>
          <w:p w14:paraId="77C30915" w14:textId="77777777" w:rsidR="00372F59" w:rsidRDefault="00372F59">
            <w:pPr>
              <w:spacing w:after="120" w:line="23" w:lineRule="atLeast"/>
              <w:rPr>
                <w:rFonts w:ascii="GHEA Grapalat" w:hAnsi="GHEA Grapalat"/>
                <w:b/>
              </w:rPr>
            </w:pPr>
            <w:r>
              <w:rPr>
                <w:rFonts w:ascii="GHEA Grapalat" w:hAnsi="GHEA Grapalat"/>
                <w:b/>
              </w:rPr>
              <w:lastRenderedPageBreak/>
              <w:t>2.</w:t>
            </w:r>
          </w:p>
        </w:tc>
        <w:tc>
          <w:tcPr>
            <w:tcW w:w="9475" w:type="dxa"/>
            <w:tcBorders>
              <w:top w:val="single" w:sz="4" w:space="0" w:color="000000"/>
              <w:left w:val="single" w:sz="4" w:space="0" w:color="000000"/>
              <w:bottom w:val="single" w:sz="4" w:space="0" w:color="000000"/>
              <w:right w:val="single" w:sz="4" w:space="0" w:color="000000"/>
            </w:tcBorders>
            <w:hideMark/>
          </w:tcPr>
          <w:p w14:paraId="10407121" w14:textId="77777777" w:rsidR="00372F59" w:rsidRDefault="00372F59">
            <w:pPr>
              <w:spacing w:after="0" w:line="23" w:lineRule="atLeast"/>
              <w:rPr>
                <w:rFonts w:ascii="GHEA Grapalat" w:hAnsi="GHEA Grapalat"/>
                <w:b/>
              </w:rPr>
            </w:pPr>
            <w:r>
              <w:rPr>
                <w:rFonts w:ascii="GHEA Grapalat" w:hAnsi="GHEA Grapalat" w:cs="Sylfaen"/>
                <w:b/>
                <w:sz w:val="24"/>
                <w:szCs w:val="24"/>
              </w:rPr>
              <w:t>Կարգավորման</w:t>
            </w:r>
            <w:r>
              <w:rPr>
                <w:rFonts w:ascii="GHEA Grapalat" w:hAnsi="GHEA Grapalat"/>
                <w:b/>
                <w:sz w:val="24"/>
                <w:szCs w:val="24"/>
              </w:rPr>
              <w:t xml:space="preserve"> </w:t>
            </w:r>
            <w:r>
              <w:rPr>
                <w:rFonts w:ascii="GHEA Grapalat" w:hAnsi="GHEA Grapalat" w:cs="Sylfaen"/>
                <w:b/>
                <w:sz w:val="24"/>
                <w:szCs w:val="24"/>
              </w:rPr>
              <w:t>նպատակը</w:t>
            </w:r>
            <w:r>
              <w:rPr>
                <w:rFonts w:ascii="GHEA Grapalat" w:hAnsi="GHEA Grapalat"/>
                <w:b/>
                <w:sz w:val="24"/>
                <w:szCs w:val="24"/>
              </w:rPr>
              <w:t xml:space="preserve"> </w:t>
            </w:r>
            <w:r>
              <w:rPr>
                <w:rFonts w:ascii="GHEA Grapalat" w:hAnsi="GHEA Grapalat" w:cs="Sylfaen"/>
                <w:b/>
                <w:sz w:val="24"/>
                <w:szCs w:val="24"/>
              </w:rPr>
              <w:t>և</w:t>
            </w:r>
            <w:r>
              <w:rPr>
                <w:rFonts w:ascii="GHEA Grapalat" w:hAnsi="GHEA Grapalat"/>
                <w:b/>
                <w:sz w:val="24"/>
                <w:szCs w:val="24"/>
              </w:rPr>
              <w:t xml:space="preserve"> </w:t>
            </w:r>
            <w:r>
              <w:rPr>
                <w:rFonts w:ascii="GHEA Grapalat" w:hAnsi="GHEA Grapalat" w:cs="Sylfaen"/>
                <w:b/>
                <w:sz w:val="24"/>
                <w:szCs w:val="24"/>
              </w:rPr>
              <w:t>բնույթը</w:t>
            </w:r>
          </w:p>
        </w:tc>
      </w:tr>
      <w:tr w:rsidR="00372F59" w:rsidRPr="00372F59" w14:paraId="3D1A34CB" w14:textId="77777777" w:rsidTr="00372F59">
        <w:tc>
          <w:tcPr>
            <w:tcW w:w="448" w:type="dxa"/>
            <w:tcBorders>
              <w:top w:val="single" w:sz="4" w:space="0" w:color="000000"/>
              <w:left w:val="single" w:sz="4" w:space="0" w:color="000000"/>
              <w:bottom w:val="single" w:sz="4" w:space="0" w:color="000000"/>
              <w:right w:val="single" w:sz="4" w:space="0" w:color="000000"/>
            </w:tcBorders>
          </w:tcPr>
          <w:p w14:paraId="34504DCD" w14:textId="77777777" w:rsidR="00372F59" w:rsidRDefault="00372F59">
            <w:pPr>
              <w:spacing w:after="200" w:line="23" w:lineRule="atLeast"/>
              <w:rPr>
                <w:rFonts w:ascii="GHEA Grapalat" w:hAnsi="GHEA Grapalat"/>
              </w:rPr>
            </w:pPr>
          </w:p>
        </w:tc>
        <w:tc>
          <w:tcPr>
            <w:tcW w:w="9475" w:type="dxa"/>
            <w:tcBorders>
              <w:top w:val="single" w:sz="4" w:space="0" w:color="000000"/>
              <w:left w:val="single" w:sz="4" w:space="0" w:color="000000"/>
              <w:bottom w:val="single" w:sz="4" w:space="0" w:color="000000"/>
              <w:right w:val="single" w:sz="4" w:space="0" w:color="000000"/>
            </w:tcBorders>
            <w:hideMark/>
          </w:tcPr>
          <w:p w14:paraId="07C574B0" w14:textId="29EB51D4" w:rsidR="00372F59" w:rsidRPr="00EA2507" w:rsidRDefault="00EA2507">
            <w:pPr>
              <w:spacing w:after="120" w:line="276" w:lineRule="auto"/>
              <w:ind w:firstLine="374"/>
              <w:jc w:val="both"/>
              <w:rPr>
                <w:rFonts w:ascii="GHEA Grapalat" w:hAnsi="GHEA Grapalat"/>
                <w:lang w:val="hy-AM"/>
              </w:rPr>
            </w:pPr>
            <w:r w:rsidRPr="00372F59">
              <w:rPr>
                <w:rFonts w:ascii="GHEA Grapalat" w:hAnsi="GHEA Grapalat"/>
                <w:sz w:val="24"/>
                <w:szCs w:val="28"/>
                <w:lang w:val="hy-AM"/>
              </w:rPr>
              <w:t xml:space="preserve">«Լիճք» </w:t>
            </w:r>
            <w:r w:rsidR="007A1E84" w:rsidRPr="00372F59">
              <w:rPr>
                <w:rFonts w:ascii="GHEA Grapalat" w:hAnsi="GHEA Grapalat"/>
                <w:sz w:val="24"/>
                <w:szCs w:val="28"/>
                <w:lang w:val="hy-AM"/>
              </w:rPr>
              <w:t>220/110/35</w:t>
            </w:r>
            <w:r w:rsidR="007A1E84">
              <w:rPr>
                <w:rFonts w:ascii="GHEA Grapalat" w:hAnsi="GHEA Grapalat"/>
                <w:sz w:val="24"/>
                <w:szCs w:val="28"/>
                <w:lang w:val="hy-AM"/>
              </w:rPr>
              <w:t xml:space="preserve"> կՎ </w:t>
            </w:r>
            <w:r w:rsidRPr="00372F59">
              <w:rPr>
                <w:rFonts w:ascii="GHEA Grapalat" w:hAnsi="GHEA Grapalat"/>
                <w:sz w:val="24"/>
                <w:szCs w:val="28"/>
                <w:lang w:val="hy-AM"/>
              </w:rPr>
              <w:t>ենթակայան</w:t>
            </w:r>
            <w:r>
              <w:rPr>
                <w:rFonts w:ascii="GHEA Grapalat" w:hAnsi="GHEA Grapalat"/>
                <w:sz w:val="24"/>
                <w:szCs w:val="28"/>
                <w:lang w:val="hy-AM"/>
              </w:rPr>
              <w:t>ի վերակառուցում, ֆիզիկապես և բարոյապես մաշված սարքավորումների փոխարինում,</w:t>
            </w:r>
            <w:r w:rsidR="00503ABA">
              <w:rPr>
                <w:rFonts w:ascii="GHEA Grapalat" w:hAnsi="GHEA Grapalat"/>
                <w:sz w:val="24"/>
                <w:szCs w:val="28"/>
                <w:lang w:val="hy-AM"/>
              </w:rPr>
              <w:t xml:space="preserve"> հաղորդման</w:t>
            </w:r>
            <w:r>
              <w:rPr>
                <w:rFonts w:ascii="GHEA Grapalat" w:hAnsi="GHEA Grapalat"/>
                <w:sz w:val="24"/>
                <w:szCs w:val="28"/>
                <w:lang w:val="hy-AM"/>
              </w:rPr>
              <w:t xml:space="preserve"> առկա հզորությունների ավելացում:</w:t>
            </w:r>
          </w:p>
        </w:tc>
      </w:tr>
      <w:tr w:rsidR="00372F59" w:rsidRPr="00372F59" w14:paraId="33EA2993" w14:textId="77777777" w:rsidTr="00372F59">
        <w:tc>
          <w:tcPr>
            <w:tcW w:w="448" w:type="dxa"/>
            <w:tcBorders>
              <w:top w:val="single" w:sz="4" w:space="0" w:color="000000"/>
              <w:left w:val="single" w:sz="4" w:space="0" w:color="000000"/>
              <w:bottom w:val="single" w:sz="4" w:space="0" w:color="000000"/>
              <w:right w:val="single" w:sz="4" w:space="0" w:color="000000"/>
            </w:tcBorders>
            <w:hideMark/>
          </w:tcPr>
          <w:p w14:paraId="316813B5" w14:textId="77777777" w:rsidR="00372F59" w:rsidRDefault="00372F59">
            <w:pPr>
              <w:spacing w:after="120" w:line="23" w:lineRule="atLeast"/>
              <w:rPr>
                <w:rFonts w:ascii="GHEA Grapalat" w:hAnsi="GHEA Grapalat"/>
                <w:b/>
              </w:rPr>
            </w:pPr>
            <w:r>
              <w:rPr>
                <w:rFonts w:ascii="GHEA Grapalat" w:hAnsi="GHEA Grapalat"/>
                <w:b/>
              </w:rPr>
              <w:t>3.</w:t>
            </w:r>
          </w:p>
        </w:tc>
        <w:tc>
          <w:tcPr>
            <w:tcW w:w="9475" w:type="dxa"/>
            <w:tcBorders>
              <w:top w:val="single" w:sz="4" w:space="0" w:color="000000"/>
              <w:left w:val="single" w:sz="4" w:space="0" w:color="000000"/>
              <w:bottom w:val="single" w:sz="4" w:space="0" w:color="000000"/>
              <w:right w:val="single" w:sz="4" w:space="0" w:color="000000"/>
            </w:tcBorders>
            <w:hideMark/>
          </w:tcPr>
          <w:p w14:paraId="00C8D6EE" w14:textId="77777777" w:rsidR="00372F59" w:rsidRDefault="00372F59">
            <w:pPr>
              <w:spacing w:after="0" w:line="23" w:lineRule="atLeast"/>
              <w:rPr>
                <w:rFonts w:ascii="GHEA Grapalat" w:hAnsi="GHEA Grapalat"/>
                <w:b/>
              </w:rPr>
            </w:pPr>
            <w:r>
              <w:rPr>
                <w:rFonts w:ascii="GHEA Grapalat" w:hAnsi="GHEA Grapalat" w:cs="Sylfaen"/>
                <w:b/>
                <w:sz w:val="24"/>
                <w:szCs w:val="24"/>
              </w:rPr>
              <w:t>Նախագծի</w:t>
            </w:r>
            <w:r>
              <w:rPr>
                <w:rFonts w:ascii="GHEA Grapalat" w:hAnsi="GHEA Grapalat"/>
                <w:b/>
                <w:sz w:val="24"/>
                <w:szCs w:val="24"/>
              </w:rPr>
              <w:t xml:space="preserve"> </w:t>
            </w:r>
            <w:r>
              <w:rPr>
                <w:rFonts w:ascii="GHEA Grapalat" w:hAnsi="GHEA Grapalat" w:cs="Sylfaen"/>
                <w:b/>
                <w:sz w:val="24"/>
                <w:szCs w:val="24"/>
              </w:rPr>
              <w:t>մշակման</w:t>
            </w:r>
            <w:r>
              <w:rPr>
                <w:rFonts w:ascii="GHEA Grapalat" w:hAnsi="GHEA Grapalat"/>
                <w:b/>
                <w:sz w:val="24"/>
                <w:szCs w:val="24"/>
              </w:rPr>
              <w:t xml:space="preserve"> </w:t>
            </w:r>
            <w:r>
              <w:rPr>
                <w:rFonts w:ascii="GHEA Grapalat" w:hAnsi="GHEA Grapalat" w:cs="Sylfaen"/>
                <w:b/>
                <w:sz w:val="24"/>
                <w:szCs w:val="24"/>
              </w:rPr>
              <w:t>գործընթացում</w:t>
            </w:r>
            <w:r>
              <w:rPr>
                <w:rFonts w:ascii="GHEA Grapalat" w:hAnsi="GHEA Grapalat"/>
                <w:b/>
                <w:sz w:val="24"/>
                <w:szCs w:val="24"/>
              </w:rPr>
              <w:t xml:space="preserve"> </w:t>
            </w:r>
            <w:r>
              <w:rPr>
                <w:rFonts w:ascii="GHEA Grapalat" w:hAnsi="GHEA Grapalat" w:cs="Sylfaen"/>
                <w:b/>
                <w:sz w:val="24"/>
                <w:szCs w:val="24"/>
              </w:rPr>
              <w:t>ներգրավված</w:t>
            </w:r>
            <w:r>
              <w:rPr>
                <w:rFonts w:ascii="GHEA Grapalat" w:hAnsi="GHEA Grapalat"/>
                <w:b/>
                <w:sz w:val="24"/>
                <w:szCs w:val="24"/>
              </w:rPr>
              <w:t xml:space="preserve"> </w:t>
            </w:r>
            <w:r>
              <w:rPr>
                <w:rFonts w:ascii="GHEA Grapalat" w:hAnsi="GHEA Grapalat" w:cs="Sylfaen"/>
                <w:b/>
                <w:sz w:val="24"/>
                <w:szCs w:val="24"/>
              </w:rPr>
              <w:t>ինստիտուտները</w:t>
            </w:r>
            <w:r>
              <w:rPr>
                <w:rFonts w:ascii="GHEA Grapalat" w:hAnsi="GHEA Grapalat"/>
                <w:b/>
                <w:sz w:val="24"/>
                <w:szCs w:val="24"/>
              </w:rPr>
              <w:t xml:space="preserve"> </w:t>
            </w:r>
            <w:r>
              <w:rPr>
                <w:rFonts w:ascii="GHEA Grapalat" w:hAnsi="GHEA Grapalat" w:cs="Sylfaen"/>
                <w:b/>
                <w:sz w:val="24"/>
                <w:szCs w:val="24"/>
              </w:rPr>
              <w:t>և</w:t>
            </w:r>
            <w:r>
              <w:rPr>
                <w:rFonts w:ascii="GHEA Grapalat" w:hAnsi="GHEA Grapalat"/>
                <w:b/>
                <w:sz w:val="24"/>
                <w:szCs w:val="24"/>
              </w:rPr>
              <w:t xml:space="preserve"> </w:t>
            </w:r>
            <w:r>
              <w:rPr>
                <w:rFonts w:ascii="GHEA Grapalat" w:hAnsi="GHEA Grapalat" w:cs="Sylfaen"/>
                <w:b/>
                <w:sz w:val="24"/>
                <w:szCs w:val="24"/>
              </w:rPr>
              <w:t>անձիք</w:t>
            </w:r>
            <w:r>
              <w:rPr>
                <w:rFonts w:ascii="GHEA Grapalat" w:hAnsi="GHEA Grapalat"/>
                <w:b/>
              </w:rPr>
              <w:t xml:space="preserve">   </w:t>
            </w:r>
          </w:p>
        </w:tc>
      </w:tr>
      <w:tr w:rsidR="00372F59" w:rsidRPr="00372F59" w14:paraId="30D4EF3C" w14:textId="77777777" w:rsidTr="00372F59">
        <w:tc>
          <w:tcPr>
            <w:tcW w:w="448" w:type="dxa"/>
            <w:tcBorders>
              <w:top w:val="single" w:sz="4" w:space="0" w:color="000000"/>
              <w:left w:val="single" w:sz="4" w:space="0" w:color="000000"/>
              <w:bottom w:val="single" w:sz="4" w:space="0" w:color="000000"/>
              <w:right w:val="single" w:sz="4" w:space="0" w:color="000000"/>
            </w:tcBorders>
          </w:tcPr>
          <w:p w14:paraId="3949C053" w14:textId="77777777" w:rsidR="00372F59" w:rsidRDefault="00372F59">
            <w:pPr>
              <w:spacing w:after="200" w:line="23" w:lineRule="atLeast"/>
              <w:rPr>
                <w:rFonts w:ascii="GHEA Grapalat" w:hAnsi="GHEA Grapalat"/>
              </w:rPr>
            </w:pPr>
          </w:p>
        </w:tc>
        <w:tc>
          <w:tcPr>
            <w:tcW w:w="9475" w:type="dxa"/>
            <w:tcBorders>
              <w:top w:val="single" w:sz="4" w:space="0" w:color="000000"/>
              <w:left w:val="single" w:sz="4" w:space="0" w:color="000000"/>
              <w:bottom w:val="single" w:sz="4" w:space="0" w:color="000000"/>
              <w:right w:val="single" w:sz="4" w:space="0" w:color="000000"/>
            </w:tcBorders>
            <w:hideMark/>
          </w:tcPr>
          <w:p w14:paraId="5D63FFE9" w14:textId="77777777" w:rsidR="00372F59" w:rsidRDefault="00372F59">
            <w:pPr>
              <w:tabs>
                <w:tab w:val="left" w:pos="1830"/>
              </w:tabs>
              <w:spacing w:after="0" w:line="276" w:lineRule="auto"/>
              <w:ind w:firstLine="374"/>
              <w:rPr>
                <w:rFonts w:ascii="GHEA Grapalat" w:hAnsi="GHEA Grapalat"/>
                <w:sz w:val="24"/>
                <w:szCs w:val="24"/>
              </w:rPr>
            </w:pPr>
            <w:r>
              <w:rPr>
                <w:rFonts w:ascii="GHEA Grapalat" w:hAnsi="GHEA Grapalat"/>
                <w:sz w:val="24"/>
                <w:szCs w:val="24"/>
              </w:rPr>
              <w:t>ՀՀ տարածքային կառավարման և ենթակառուցվածքների նախարարություն,</w:t>
            </w:r>
          </w:p>
          <w:p w14:paraId="7F45B8F1" w14:textId="58F1E659" w:rsidR="00372F59" w:rsidRPr="008B4481" w:rsidRDefault="00372F59" w:rsidP="00372F59">
            <w:pPr>
              <w:tabs>
                <w:tab w:val="left" w:pos="1830"/>
              </w:tabs>
              <w:spacing w:after="0" w:line="276" w:lineRule="auto"/>
              <w:ind w:firstLine="374"/>
              <w:rPr>
                <w:rFonts w:ascii="GHEA Grapalat" w:hAnsi="GHEA Grapalat"/>
                <w:sz w:val="24"/>
                <w:szCs w:val="24"/>
                <w:lang w:val="hy-AM"/>
              </w:rPr>
            </w:pPr>
            <w:r>
              <w:rPr>
                <w:rFonts w:ascii="GHEA Grapalat" w:hAnsi="GHEA Grapalat"/>
                <w:sz w:val="24"/>
                <w:szCs w:val="24"/>
              </w:rPr>
              <w:t>«Բարձրավոլտ էլեկտրացանցեր» փակ բաժնետիրական ընկերություն</w:t>
            </w:r>
            <w:r w:rsidR="008B4481">
              <w:rPr>
                <w:rFonts w:ascii="GHEA Grapalat" w:hAnsi="GHEA Grapalat"/>
                <w:sz w:val="24"/>
                <w:szCs w:val="24"/>
                <w:lang w:val="hy-AM"/>
              </w:rPr>
              <w:t>:</w:t>
            </w:r>
          </w:p>
        </w:tc>
      </w:tr>
      <w:tr w:rsidR="00372F59" w14:paraId="25788EE1" w14:textId="77777777" w:rsidTr="00372F59">
        <w:tc>
          <w:tcPr>
            <w:tcW w:w="448" w:type="dxa"/>
            <w:tcBorders>
              <w:top w:val="single" w:sz="4" w:space="0" w:color="000000"/>
              <w:left w:val="single" w:sz="4" w:space="0" w:color="000000"/>
              <w:bottom w:val="single" w:sz="4" w:space="0" w:color="000000"/>
              <w:right w:val="single" w:sz="4" w:space="0" w:color="000000"/>
            </w:tcBorders>
            <w:hideMark/>
          </w:tcPr>
          <w:p w14:paraId="73EAAA09" w14:textId="77777777" w:rsidR="00372F59" w:rsidRDefault="00372F59">
            <w:pPr>
              <w:spacing w:after="120" w:line="23" w:lineRule="atLeast"/>
              <w:rPr>
                <w:rFonts w:ascii="GHEA Grapalat" w:hAnsi="GHEA Grapalat"/>
                <w:b/>
              </w:rPr>
            </w:pPr>
            <w:r>
              <w:rPr>
                <w:rFonts w:ascii="GHEA Grapalat" w:hAnsi="GHEA Grapalat"/>
                <w:b/>
              </w:rPr>
              <w:t>4.</w:t>
            </w:r>
          </w:p>
        </w:tc>
        <w:tc>
          <w:tcPr>
            <w:tcW w:w="9475" w:type="dxa"/>
            <w:tcBorders>
              <w:top w:val="single" w:sz="4" w:space="0" w:color="000000"/>
              <w:left w:val="single" w:sz="4" w:space="0" w:color="000000"/>
              <w:bottom w:val="single" w:sz="4" w:space="0" w:color="000000"/>
              <w:right w:val="single" w:sz="4" w:space="0" w:color="000000"/>
            </w:tcBorders>
            <w:hideMark/>
          </w:tcPr>
          <w:p w14:paraId="0C8A01ED" w14:textId="77777777" w:rsidR="00372F59" w:rsidRDefault="00372F59">
            <w:pPr>
              <w:pStyle w:val="3"/>
              <w:spacing w:line="276" w:lineRule="auto"/>
              <w:jc w:val="both"/>
              <w:rPr>
                <w:rFonts w:ascii="GHEA Grapalat" w:hAnsi="GHEA Grapalat"/>
                <w:b/>
                <w:lang w:val="en-US" w:eastAsia="en-US"/>
              </w:rPr>
            </w:pPr>
            <w:r>
              <w:rPr>
                <w:rFonts w:ascii="GHEA Grapalat" w:hAnsi="GHEA Grapalat"/>
                <w:b/>
                <w:lang w:val="en-US" w:eastAsia="en-US"/>
              </w:rPr>
              <w:t>Ակնկալվող արդյունքը</w:t>
            </w:r>
          </w:p>
        </w:tc>
      </w:tr>
      <w:tr w:rsidR="00372F59" w:rsidRPr="00372F59" w14:paraId="241C2B10" w14:textId="77777777" w:rsidTr="00372F59">
        <w:tc>
          <w:tcPr>
            <w:tcW w:w="448" w:type="dxa"/>
            <w:tcBorders>
              <w:top w:val="single" w:sz="4" w:space="0" w:color="000000"/>
              <w:left w:val="single" w:sz="4" w:space="0" w:color="000000"/>
              <w:bottom w:val="single" w:sz="4" w:space="0" w:color="000000"/>
              <w:right w:val="single" w:sz="4" w:space="0" w:color="000000"/>
            </w:tcBorders>
          </w:tcPr>
          <w:p w14:paraId="1D0E26E8" w14:textId="77777777" w:rsidR="00372F59" w:rsidRDefault="00372F59">
            <w:pPr>
              <w:spacing w:after="200" w:line="23" w:lineRule="atLeast"/>
              <w:rPr>
                <w:rFonts w:ascii="GHEA Grapalat" w:hAnsi="GHEA Grapalat"/>
              </w:rPr>
            </w:pPr>
          </w:p>
        </w:tc>
        <w:tc>
          <w:tcPr>
            <w:tcW w:w="9475" w:type="dxa"/>
            <w:tcBorders>
              <w:top w:val="single" w:sz="4" w:space="0" w:color="000000"/>
              <w:left w:val="single" w:sz="4" w:space="0" w:color="000000"/>
              <w:bottom w:val="single" w:sz="4" w:space="0" w:color="000000"/>
              <w:right w:val="single" w:sz="4" w:space="0" w:color="000000"/>
            </w:tcBorders>
            <w:hideMark/>
          </w:tcPr>
          <w:p w14:paraId="42F74B9A" w14:textId="71A7569B" w:rsidR="00372F59" w:rsidRPr="00EA2507" w:rsidRDefault="00EA2507">
            <w:pPr>
              <w:widowControl w:val="0"/>
              <w:spacing w:after="200" w:line="276" w:lineRule="auto"/>
              <w:ind w:right="170" w:firstLine="374"/>
              <w:jc w:val="both"/>
              <w:rPr>
                <w:rFonts w:ascii="GHEA Grapalat" w:hAnsi="GHEA Grapalat"/>
                <w:lang w:val="hy-AM"/>
              </w:rPr>
            </w:pPr>
            <w:r w:rsidRPr="00503ABA">
              <w:rPr>
                <w:rFonts w:ascii="GHEA Grapalat" w:hAnsi="GHEA Grapalat"/>
                <w:sz w:val="24"/>
                <w:lang w:val="hy-AM"/>
              </w:rPr>
              <w:t>Էլեկտրամատակարարման հուսալիության և անվտանգության բարձրացում</w:t>
            </w:r>
            <w:r w:rsidR="00503ABA">
              <w:rPr>
                <w:rFonts w:ascii="GHEA Grapalat" w:hAnsi="GHEA Grapalat"/>
                <w:sz w:val="24"/>
                <w:lang w:val="hy-AM"/>
              </w:rPr>
              <w:t xml:space="preserve">, </w:t>
            </w:r>
            <w:r w:rsidR="00503ABA">
              <w:rPr>
                <w:rFonts w:ascii="GHEA Grapalat" w:hAnsi="GHEA Grapalat"/>
                <w:sz w:val="24"/>
                <w:szCs w:val="28"/>
                <w:lang w:val="hy-AM"/>
              </w:rPr>
              <w:t>հաղորդման առկա հզորությունների ավելացում:</w:t>
            </w:r>
          </w:p>
        </w:tc>
      </w:tr>
    </w:tbl>
    <w:p w14:paraId="6EE072EA" w14:textId="6D46D34B" w:rsidR="007A1E84" w:rsidRDefault="007A1E84"/>
    <w:p w14:paraId="5124C2E1" w14:textId="77777777" w:rsidR="007A1E84" w:rsidRDefault="007A1E84">
      <w:pPr>
        <w:spacing w:line="259" w:lineRule="auto"/>
      </w:pPr>
      <w:r>
        <w:br w:type="page"/>
      </w:r>
    </w:p>
    <w:p w14:paraId="0981056D" w14:textId="77777777" w:rsidR="007A1E84" w:rsidRPr="006756D0" w:rsidRDefault="007A1E84" w:rsidP="007A1E84">
      <w:pPr>
        <w:spacing w:after="0" w:line="26" w:lineRule="atLeast"/>
        <w:jc w:val="center"/>
        <w:rPr>
          <w:rFonts w:ascii="GHEA Grapalat" w:hAnsi="GHEA Grapalat" w:cs="Sylfaen"/>
          <w:sz w:val="24"/>
          <w:szCs w:val="24"/>
          <w:lang w:val="af-ZA"/>
        </w:rPr>
      </w:pPr>
      <w:r w:rsidRPr="006756D0">
        <w:rPr>
          <w:rFonts w:ascii="GHEA Grapalat" w:hAnsi="GHEA Grapalat" w:cs="Sylfaen"/>
          <w:sz w:val="24"/>
          <w:szCs w:val="24"/>
          <w:lang w:val="hy-AM"/>
        </w:rPr>
        <w:lastRenderedPageBreak/>
        <w:t>ՏԵՂԵԿԱՆՔ</w:t>
      </w:r>
    </w:p>
    <w:p w14:paraId="35B9D953" w14:textId="2443E520" w:rsidR="007A1E84" w:rsidRPr="007A1E84" w:rsidRDefault="007A1E84" w:rsidP="007A1E84">
      <w:pPr>
        <w:tabs>
          <w:tab w:val="left" w:pos="567"/>
        </w:tabs>
        <w:spacing w:after="0" w:line="276" w:lineRule="auto"/>
        <w:ind w:firstLine="709"/>
        <w:jc w:val="center"/>
        <w:rPr>
          <w:rFonts w:ascii="GHEA Grapalat" w:hAnsi="GHEA Grapalat"/>
          <w:bCs/>
          <w:sz w:val="24"/>
          <w:szCs w:val="24"/>
          <w:lang w:val="hy-AM"/>
        </w:rPr>
      </w:pPr>
      <w:r w:rsidRPr="007A1E84">
        <w:rPr>
          <w:rFonts w:ascii="GHEA Grapalat" w:hAnsi="GHEA Grapalat" w:cs="Sylfaen"/>
          <w:sz w:val="24"/>
          <w:szCs w:val="24"/>
          <w:lang w:val="hy-AM"/>
        </w:rPr>
        <w:t xml:space="preserve">«Բարձրավոլտ էլեկտրացանցեր» փակ բաժնետիրական ընկերության «Լիճք» 220/110/35 կՎ ենթակայանի վերակառուցման աշխատանքներն իրականացնելու համար մեկ անձից գնման ընթացակարգով գնման գործընթաց իրականացնելու մասին» </w:t>
      </w:r>
      <w:r w:rsidRPr="007A1E84">
        <w:rPr>
          <w:rFonts w:ascii="GHEA Grapalat" w:hAnsi="GHEA Grapalat"/>
          <w:sz w:val="24"/>
          <w:szCs w:val="24"/>
          <w:lang w:val="hy-AM"/>
        </w:rPr>
        <w:t>ՀՀ կառավարության որոշման</w:t>
      </w:r>
      <w:r w:rsidRPr="007A1E84">
        <w:rPr>
          <w:rFonts w:ascii="GHEA Grapalat" w:hAnsi="GHEA Grapalat"/>
          <w:bCs/>
          <w:sz w:val="24"/>
          <w:szCs w:val="24"/>
          <w:lang w:val="hy-AM"/>
        </w:rPr>
        <w:t xml:space="preserve"> նախագծի ընդունման կապակցությամբ </w:t>
      </w:r>
    </w:p>
    <w:p w14:paraId="35D31DDE" w14:textId="77777777" w:rsidR="007A1E84" w:rsidRPr="007A1E84" w:rsidRDefault="007A1E84" w:rsidP="007A1E84">
      <w:pPr>
        <w:tabs>
          <w:tab w:val="left" w:pos="567"/>
        </w:tabs>
        <w:spacing w:after="0" w:line="276" w:lineRule="auto"/>
        <w:ind w:firstLine="709"/>
        <w:jc w:val="center"/>
        <w:rPr>
          <w:rFonts w:ascii="GHEA Grapalat" w:hAnsi="GHEA Grapalat"/>
          <w:sz w:val="24"/>
          <w:szCs w:val="24"/>
          <w:lang w:val="hy-AM"/>
        </w:rPr>
      </w:pPr>
      <w:r w:rsidRPr="007A1E84">
        <w:rPr>
          <w:rFonts w:ascii="GHEA Grapalat" w:hAnsi="GHEA Grapalat"/>
          <w:bCs/>
          <w:sz w:val="24"/>
          <w:szCs w:val="24"/>
          <w:lang w:val="hy-AM"/>
        </w:rPr>
        <w:t>այլ իրավական ակտերում փոփոխություններ կամ լրացումներ</w:t>
      </w:r>
      <w:r w:rsidRPr="007A1E84">
        <w:rPr>
          <w:rFonts w:ascii="GHEA Grapalat" w:hAnsi="GHEA Grapalat"/>
          <w:bCs/>
          <w:sz w:val="24"/>
          <w:szCs w:val="24"/>
          <w:lang w:val="af-ZA"/>
        </w:rPr>
        <w:t xml:space="preserve"> </w:t>
      </w:r>
      <w:r w:rsidRPr="007A1E84">
        <w:rPr>
          <w:rFonts w:ascii="GHEA Grapalat" w:hAnsi="GHEA Grapalat"/>
          <w:bCs/>
          <w:sz w:val="24"/>
          <w:szCs w:val="24"/>
          <w:lang w:val="hy-AM"/>
        </w:rPr>
        <w:t>կատարելու</w:t>
      </w:r>
      <w:r w:rsidRPr="007A1E84">
        <w:rPr>
          <w:rFonts w:ascii="GHEA Grapalat" w:hAnsi="GHEA Grapalat"/>
          <w:bCs/>
          <w:sz w:val="24"/>
          <w:szCs w:val="24"/>
          <w:lang w:val="af-ZA"/>
        </w:rPr>
        <w:t xml:space="preserve"> </w:t>
      </w:r>
      <w:r w:rsidRPr="007A1E84">
        <w:rPr>
          <w:rFonts w:ascii="GHEA Grapalat" w:hAnsi="GHEA Grapalat"/>
          <w:bCs/>
          <w:sz w:val="24"/>
          <w:szCs w:val="24"/>
          <w:lang w:val="hy-AM"/>
        </w:rPr>
        <w:t>անհրաժեշտության</w:t>
      </w:r>
      <w:r w:rsidRPr="007A1E84">
        <w:rPr>
          <w:rFonts w:ascii="GHEA Grapalat" w:hAnsi="GHEA Grapalat"/>
          <w:bCs/>
          <w:sz w:val="24"/>
          <w:szCs w:val="24"/>
          <w:lang w:val="af-ZA"/>
        </w:rPr>
        <w:t xml:space="preserve"> </w:t>
      </w:r>
      <w:r w:rsidRPr="007A1E84">
        <w:rPr>
          <w:rFonts w:ascii="GHEA Grapalat" w:hAnsi="GHEA Grapalat"/>
          <w:bCs/>
          <w:sz w:val="24"/>
          <w:szCs w:val="24"/>
          <w:lang w:val="hy-AM"/>
        </w:rPr>
        <w:t>վերաբերյալ</w:t>
      </w:r>
    </w:p>
    <w:p w14:paraId="7F2DA9E2" w14:textId="77777777" w:rsidR="007A1E84" w:rsidRPr="001A52A4" w:rsidRDefault="007A1E84" w:rsidP="007A1E84">
      <w:pPr>
        <w:ind w:firstLine="547"/>
        <w:jc w:val="center"/>
        <w:rPr>
          <w:rFonts w:ascii="GHEA Grapalat" w:hAnsi="GHEA Grapalat" w:cs="Sylfaen"/>
          <w:sz w:val="24"/>
          <w:szCs w:val="24"/>
          <w:lang w:val="hy-AM"/>
        </w:rPr>
      </w:pPr>
    </w:p>
    <w:p w14:paraId="15DB33F2" w14:textId="21F64476" w:rsidR="007A1E84" w:rsidRPr="006756D0" w:rsidRDefault="007A1E84" w:rsidP="007A1E84">
      <w:pPr>
        <w:tabs>
          <w:tab w:val="left" w:pos="567"/>
        </w:tabs>
        <w:spacing w:after="0" w:line="276" w:lineRule="auto"/>
        <w:ind w:firstLine="709"/>
        <w:jc w:val="both"/>
        <w:rPr>
          <w:rFonts w:ascii="GHEA Grapalat" w:hAnsi="GHEA Grapalat"/>
          <w:sz w:val="24"/>
          <w:lang w:val="hy-AM"/>
        </w:rPr>
      </w:pPr>
      <w:r w:rsidRPr="007A1E84">
        <w:rPr>
          <w:rFonts w:ascii="GHEA Grapalat" w:hAnsi="GHEA Grapalat" w:cs="Sylfaen"/>
          <w:sz w:val="24"/>
          <w:szCs w:val="24"/>
          <w:lang w:val="hy-AM"/>
        </w:rPr>
        <w:t xml:space="preserve">«Բարձրավոլտ էլեկտրացանցեր» փակ բաժնետիրական ընկերության «Լիճք» 220/110/35 կՎ ենթակայանի վերակառուցման աշխատանքներն իրականացնելու համար մեկ անձից գնման ընթացակարգով գնման գործընթաց իրականացնելու մասին» </w:t>
      </w:r>
      <w:r w:rsidRPr="007A1E84">
        <w:rPr>
          <w:rFonts w:ascii="GHEA Grapalat" w:hAnsi="GHEA Grapalat"/>
          <w:sz w:val="24"/>
          <w:szCs w:val="24"/>
          <w:lang w:val="hy-AM"/>
        </w:rPr>
        <w:t>ՀՀ կառավարության որոշման</w:t>
      </w:r>
      <w:r w:rsidRPr="007A1E84">
        <w:rPr>
          <w:rFonts w:ascii="GHEA Grapalat" w:hAnsi="GHEA Grapalat"/>
          <w:bCs/>
          <w:sz w:val="24"/>
          <w:szCs w:val="24"/>
          <w:lang w:val="hy-AM"/>
        </w:rPr>
        <w:t xml:space="preserve"> նախագծի</w:t>
      </w:r>
      <w:r w:rsidRPr="006756D0">
        <w:rPr>
          <w:rFonts w:ascii="GHEA Grapalat" w:hAnsi="GHEA Grapalat" w:cs="Sylfaen"/>
          <w:sz w:val="24"/>
          <w:szCs w:val="24"/>
          <w:lang w:val="hy-AM"/>
        </w:rPr>
        <w:t xml:space="preserve"> ընդունման կապակցությամբ այլ իրավական ակտերում փոփոխություններ կամ լրացումներ կատարելու անհրաժեշտություն չկա:</w:t>
      </w:r>
    </w:p>
    <w:p w14:paraId="156493AC" w14:textId="77777777" w:rsidR="007A1E84" w:rsidRPr="006756D0" w:rsidRDefault="007A1E84" w:rsidP="007A1E84">
      <w:pPr>
        <w:spacing w:line="360" w:lineRule="auto"/>
        <w:ind w:firstLine="540"/>
        <w:jc w:val="center"/>
        <w:rPr>
          <w:rFonts w:ascii="GHEA Grapalat" w:hAnsi="GHEA Grapalat" w:cs="Times New Roman"/>
          <w:b/>
          <w:bCs/>
          <w:sz w:val="24"/>
          <w:szCs w:val="24"/>
          <w:lang w:val="hy-AM"/>
        </w:rPr>
      </w:pPr>
    </w:p>
    <w:p w14:paraId="4E81EF45" w14:textId="77777777" w:rsidR="007A1E84" w:rsidRDefault="007A1E84" w:rsidP="007A1E84">
      <w:pPr>
        <w:spacing w:line="360" w:lineRule="auto"/>
        <w:ind w:left="708"/>
        <w:jc w:val="center"/>
        <w:rPr>
          <w:rFonts w:ascii="GHEA Grapalat" w:hAnsi="GHEA Grapalat"/>
          <w:sz w:val="24"/>
          <w:szCs w:val="24"/>
          <w:lang w:val="af-ZA"/>
        </w:rPr>
      </w:pPr>
    </w:p>
    <w:p w14:paraId="69C51656" w14:textId="77777777" w:rsidR="007A1E84" w:rsidRPr="006756D0" w:rsidRDefault="007A1E84" w:rsidP="007A1E84">
      <w:pPr>
        <w:spacing w:line="360" w:lineRule="auto"/>
        <w:ind w:left="708"/>
        <w:jc w:val="center"/>
        <w:rPr>
          <w:rFonts w:ascii="GHEA Grapalat" w:hAnsi="GHEA Grapalat"/>
          <w:sz w:val="24"/>
          <w:szCs w:val="24"/>
          <w:lang w:val="af-ZA"/>
        </w:rPr>
      </w:pPr>
    </w:p>
    <w:p w14:paraId="48F6CD24" w14:textId="77777777" w:rsidR="007A1E84" w:rsidRPr="006756D0" w:rsidRDefault="007A1E84" w:rsidP="007A1E84">
      <w:pPr>
        <w:spacing w:after="0" w:line="240" w:lineRule="auto"/>
        <w:jc w:val="center"/>
        <w:rPr>
          <w:rFonts w:ascii="GHEA Grapalat" w:hAnsi="GHEA Grapalat" w:cs="Sylfaen"/>
          <w:sz w:val="24"/>
          <w:szCs w:val="24"/>
          <w:lang w:val="hy-AM"/>
        </w:rPr>
      </w:pPr>
      <w:r w:rsidRPr="006756D0">
        <w:rPr>
          <w:rFonts w:ascii="GHEA Grapalat" w:hAnsi="GHEA Grapalat" w:cs="Sylfaen"/>
          <w:sz w:val="24"/>
          <w:szCs w:val="24"/>
          <w:lang w:val="hy-AM"/>
        </w:rPr>
        <w:t>ՏԵՂԵԿԱՆՔ</w:t>
      </w:r>
    </w:p>
    <w:p w14:paraId="3F28A722" w14:textId="30F98037" w:rsidR="007A1E84" w:rsidRPr="006756D0" w:rsidRDefault="007A1E84" w:rsidP="007A1E84">
      <w:pPr>
        <w:tabs>
          <w:tab w:val="left" w:pos="567"/>
        </w:tabs>
        <w:spacing w:after="0" w:line="276" w:lineRule="auto"/>
        <w:ind w:firstLine="709"/>
        <w:jc w:val="center"/>
        <w:rPr>
          <w:rFonts w:ascii="GHEA Grapalat" w:hAnsi="GHEA Grapalat"/>
          <w:sz w:val="24"/>
          <w:lang w:val="hy-AM"/>
        </w:rPr>
      </w:pPr>
      <w:r w:rsidRPr="007A1E84">
        <w:rPr>
          <w:rFonts w:ascii="GHEA Grapalat" w:hAnsi="GHEA Grapalat" w:cs="Sylfaen"/>
          <w:sz w:val="24"/>
          <w:szCs w:val="24"/>
          <w:lang w:val="hy-AM"/>
        </w:rPr>
        <w:t xml:space="preserve">«Բարձրավոլտ էլեկտրացանցեր» փակ բաժնետիրական ընկերության «Լիճք» 220/110/35 կՎ ենթակայանի վերակառուցման աշխատանքներն իրականացնելու համար մեկ անձից գնման ընթացակարգով գնման գործընթաց իրականացնելու մասին» </w:t>
      </w:r>
      <w:r w:rsidRPr="007A1E84">
        <w:rPr>
          <w:rFonts w:ascii="GHEA Grapalat" w:hAnsi="GHEA Grapalat"/>
          <w:sz w:val="24"/>
          <w:szCs w:val="24"/>
          <w:lang w:val="hy-AM"/>
        </w:rPr>
        <w:t>ՀՀ կառավարության որոշման</w:t>
      </w:r>
      <w:r w:rsidRPr="007A1E84">
        <w:rPr>
          <w:rFonts w:ascii="GHEA Grapalat" w:hAnsi="GHEA Grapalat"/>
          <w:bCs/>
          <w:sz w:val="24"/>
          <w:szCs w:val="24"/>
          <w:lang w:val="hy-AM"/>
        </w:rPr>
        <w:t xml:space="preserve"> նախագծի</w:t>
      </w:r>
      <w:r w:rsidRPr="006756D0">
        <w:rPr>
          <w:rFonts w:ascii="GHEA Grapalat" w:hAnsi="GHEA Grapalat" w:cs="Sylfaen"/>
          <w:sz w:val="24"/>
          <w:szCs w:val="24"/>
          <w:lang w:val="hy-AM"/>
        </w:rPr>
        <w:t xml:space="preserve"> ընդունման</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կապակցությամբ</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պետական</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կամ</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տեղական</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ինքնակառավարման</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մարմինների</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բյուջեներում</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ծախսերի</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և</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եկամուտների</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էական</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ավելացման</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կամ</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նվազեցման</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վերաբերյալ</w:t>
      </w:r>
    </w:p>
    <w:p w14:paraId="15A0A104" w14:textId="77777777" w:rsidR="007A1E84" w:rsidRPr="001A52A4" w:rsidRDefault="007A1E84" w:rsidP="007A1E84">
      <w:pPr>
        <w:jc w:val="center"/>
        <w:rPr>
          <w:rFonts w:ascii="GHEA Grapalat" w:hAnsi="GHEA Grapalat" w:cs="Sylfaen"/>
          <w:sz w:val="24"/>
          <w:szCs w:val="24"/>
          <w:lang w:val="hy-AM"/>
        </w:rPr>
      </w:pPr>
    </w:p>
    <w:p w14:paraId="4E4DCBE0" w14:textId="77777777" w:rsidR="007A1E84" w:rsidRPr="006756D0" w:rsidRDefault="007A1E84" w:rsidP="007A1E84">
      <w:pPr>
        <w:ind w:firstLine="547"/>
        <w:jc w:val="center"/>
        <w:rPr>
          <w:rFonts w:ascii="GHEA Grapalat" w:hAnsi="GHEA Grapalat" w:cs="Sylfaen"/>
          <w:sz w:val="24"/>
          <w:szCs w:val="24"/>
          <w:lang w:val="af-ZA"/>
        </w:rPr>
      </w:pPr>
    </w:p>
    <w:p w14:paraId="19933DC6" w14:textId="39FE6C76" w:rsidR="007A1E84" w:rsidRPr="006756D0" w:rsidRDefault="007A1E84" w:rsidP="007A1E84">
      <w:pPr>
        <w:tabs>
          <w:tab w:val="left" w:pos="567"/>
        </w:tabs>
        <w:spacing w:after="0" w:line="276" w:lineRule="auto"/>
        <w:ind w:firstLine="709"/>
        <w:jc w:val="both"/>
        <w:rPr>
          <w:rFonts w:ascii="GHEA Grapalat" w:hAnsi="GHEA Grapalat"/>
          <w:szCs w:val="20"/>
          <w:lang w:val="af-ZA"/>
        </w:rPr>
      </w:pPr>
      <w:r w:rsidRPr="007A1E84">
        <w:rPr>
          <w:rFonts w:ascii="GHEA Grapalat" w:hAnsi="GHEA Grapalat" w:cs="Sylfaen"/>
          <w:sz w:val="24"/>
          <w:szCs w:val="24"/>
          <w:lang w:val="hy-AM"/>
        </w:rPr>
        <w:t xml:space="preserve">«Բարձրավոլտ էլեկտրացանցեր» փակ բաժնետիրական ընկերության «Լիճք» 220/110/35 կՎ ենթակայանի վերակառուցման աշխատանքներն իրականացնելու համար մեկ անձից գնման ընթացակարգով գնման գործընթաց իրականացնելու մասին» </w:t>
      </w:r>
      <w:r w:rsidRPr="007A1E84">
        <w:rPr>
          <w:rFonts w:ascii="GHEA Grapalat" w:hAnsi="GHEA Grapalat"/>
          <w:sz w:val="24"/>
          <w:szCs w:val="24"/>
          <w:lang w:val="hy-AM"/>
        </w:rPr>
        <w:t>ՀՀ կառավարության որոշման</w:t>
      </w:r>
      <w:r w:rsidRPr="007A1E84">
        <w:rPr>
          <w:rFonts w:ascii="GHEA Grapalat" w:hAnsi="GHEA Grapalat"/>
          <w:bCs/>
          <w:sz w:val="24"/>
          <w:szCs w:val="24"/>
          <w:lang w:val="hy-AM"/>
        </w:rPr>
        <w:t xml:space="preserve"> նախագծի</w:t>
      </w:r>
      <w:r w:rsidRPr="006756D0">
        <w:rPr>
          <w:rFonts w:ascii="GHEA Grapalat" w:hAnsi="GHEA Grapalat" w:cs="Sylfaen"/>
          <w:sz w:val="24"/>
          <w:szCs w:val="24"/>
          <w:lang w:val="hy-AM"/>
        </w:rPr>
        <w:t xml:space="preserve"> ընդունման</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կապակցությամբ</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պետական</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բյուջեում</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ծախսերի</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և</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եկամուտների</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ավելացում</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կամ</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նվազեցում</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չի</w:t>
      </w:r>
      <w:r w:rsidRPr="006756D0">
        <w:rPr>
          <w:rFonts w:ascii="GHEA Grapalat" w:hAnsi="GHEA Grapalat" w:cs="Sylfaen"/>
          <w:sz w:val="24"/>
          <w:szCs w:val="24"/>
          <w:lang w:val="af-ZA"/>
        </w:rPr>
        <w:t xml:space="preserve"> </w:t>
      </w:r>
      <w:r w:rsidRPr="006756D0">
        <w:rPr>
          <w:rFonts w:ascii="GHEA Grapalat" w:hAnsi="GHEA Grapalat" w:cs="Sylfaen"/>
          <w:sz w:val="24"/>
          <w:szCs w:val="24"/>
          <w:lang w:val="hy-AM"/>
        </w:rPr>
        <w:t>նախատեսվում</w:t>
      </w:r>
      <w:r w:rsidRPr="006756D0">
        <w:rPr>
          <w:rFonts w:ascii="GHEA Grapalat" w:hAnsi="GHEA Grapalat" w:cs="Sylfaen"/>
          <w:sz w:val="24"/>
          <w:szCs w:val="24"/>
          <w:lang w:val="af-ZA"/>
        </w:rPr>
        <w:t>:</w:t>
      </w:r>
    </w:p>
    <w:p w14:paraId="5C20B183" w14:textId="77777777" w:rsidR="007A1E84" w:rsidRPr="00F937BB" w:rsidRDefault="007A1E84">
      <w:pPr>
        <w:rPr>
          <w:lang w:val="af-ZA"/>
        </w:rPr>
      </w:pPr>
    </w:p>
    <w:p w14:paraId="31C370EB" w14:textId="3110808E" w:rsidR="007A1E84" w:rsidRPr="00F937BB" w:rsidRDefault="007A1E84" w:rsidP="007A1E84">
      <w:pPr>
        <w:spacing w:line="259" w:lineRule="auto"/>
        <w:rPr>
          <w:lang w:val="af-ZA"/>
        </w:rPr>
      </w:pPr>
    </w:p>
    <w:sectPr w:rsidR="007A1E84" w:rsidRPr="00F937BB" w:rsidSect="009B4652">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ArTarumianTimes">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F37B90"/>
    <w:multiLevelType w:val="hybridMultilevel"/>
    <w:tmpl w:val="05504392"/>
    <w:lvl w:ilvl="0" w:tplc="0419000D">
      <w:start w:val="1"/>
      <w:numFmt w:val="bullet"/>
      <w:lvlText w:val=""/>
      <w:lvlJc w:val="left"/>
      <w:pPr>
        <w:tabs>
          <w:tab w:val="num" w:pos="720"/>
        </w:tabs>
        <w:ind w:left="720" w:hanging="360"/>
      </w:pPr>
      <w:rPr>
        <w:rFonts w:ascii="Wingdings" w:hAnsi="Wingdings" w:hint="default"/>
      </w:rPr>
    </w:lvl>
    <w:lvl w:ilvl="1" w:tplc="549EA454" w:tentative="1">
      <w:start w:val="1"/>
      <w:numFmt w:val="bullet"/>
      <w:lvlText w:val="•"/>
      <w:lvlJc w:val="left"/>
      <w:pPr>
        <w:tabs>
          <w:tab w:val="num" w:pos="1440"/>
        </w:tabs>
        <w:ind w:left="1440" w:hanging="360"/>
      </w:pPr>
      <w:rPr>
        <w:rFonts w:ascii="Arial" w:hAnsi="Arial" w:hint="default"/>
      </w:rPr>
    </w:lvl>
    <w:lvl w:ilvl="2" w:tplc="B622C008" w:tentative="1">
      <w:start w:val="1"/>
      <w:numFmt w:val="bullet"/>
      <w:lvlText w:val="•"/>
      <w:lvlJc w:val="left"/>
      <w:pPr>
        <w:tabs>
          <w:tab w:val="num" w:pos="2160"/>
        </w:tabs>
        <w:ind w:left="2160" w:hanging="360"/>
      </w:pPr>
      <w:rPr>
        <w:rFonts w:ascii="Arial" w:hAnsi="Arial" w:hint="default"/>
      </w:rPr>
    </w:lvl>
    <w:lvl w:ilvl="3" w:tplc="A4BE86BE" w:tentative="1">
      <w:start w:val="1"/>
      <w:numFmt w:val="bullet"/>
      <w:lvlText w:val="•"/>
      <w:lvlJc w:val="left"/>
      <w:pPr>
        <w:tabs>
          <w:tab w:val="num" w:pos="2880"/>
        </w:tabs>
        <w:ind w:left="2880" w:hanging="360"/>
      </w:pPr>
      <w:rPr>
        <w:rFonts w:ascii="Arial" w:hAnsi="Arial" w:hint="default"/>
      </w:rPr>
    </w:lvl>
    <w:lvl w:ilvl="4" w:tplc="B59008C2" w:tentative="1">
      <w:start w:val="1"/>
      <w:numFmt w:val="bullet"/>
      <w:lvlText w:val="•"/>
      <w:lvlJc w:val="left"/>
      <w:pPr>
        <w:tabs>
          <w:tab w:val="num" w:pos="3600"/>
        </w:tabs>
        <w:ind w:left="3600" w:hanging="360"/>
      </w:pPr>
      <w:rPr>
        <w:rFonts w:ascii="Arial" w:hAnsi="Arial" w:hint="default"/>
      </w:rPr>
    </w:lvl>
    <w:lvl w:ilvl="5" w:tplc="62887444" w:tentative="1">
      <w:start w:val="1"/>
      <w:numFmt w:val="bullet"/>
      <w:lvlText w:val="•"/>
      <w:lvlJc w:val="left"/>
      <w:pPr>
        <w:tabs>
          <w:tab w:val="num" w:pos="4320"/>
        </w:tabs>
        <w:ind w:left="4320" w:hanging="360"/>
      </w:pPr>
      <w:rPr>
        <w:rFonts w:ascii="Arial" w:hAnsi="Arial" w:hint="default"/>
      </w:rPr>
    </w:lvl>
    <w:lvl w:ilvl="6" w:tplc="D55E1168" w:tentative="1">
      <w:start w:val="1"/>
      <w:numFmt w:val="bullet"/>
      <w:lvlText w:val="•"/>
      <w:lvlJc w:val="left"/>
      <w:pPr>
        <w:tabs>
          <w:tab w:val="num" w:pos="5040"/>
        </w:tabs>
        <w:ind w:left="5040" w:hanging="360"/>
      </w:pPr>
      <w:rPr>
        <w:rFonts w:ascii="Arial" w:hAnsi="Arial" w:hint="default"/>
      </w:rPr>
    </w:lvl>
    <w:lvl w:ilvl="7" w:tplc="FF6EEB14" w:tentative="1">
      <w:start w:val="1"/>
      <w:numFmt w:val="bullet"/>
      <w:lvlText w:val="•"/>
      <w:lvlJc w:val="left"/>
      <w:pPr>
        <w:tabs>
          <w:tab w:val="num" w:pos="5760"/>
        </w:tabs>
        <w:ind w:left="5760" w:hanging="360"/>
      </w:pPr>
      <w:rPr>
        <w:rFonts w:ascii="Arial" w:hAnsi="Arial" w:hint="default"/>
      </w:rPr>
    </w:lvl>
    <w:lvl w:ilvl="8" w:tplc="F2A66E1E"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85F"/>
    <w:rsid w:val="000C4C84"/>
    <w:rsid w:val="000C4C88"/>
    <w:rsid w:val="00120289"/>
    <w:rsid w:val="00160929"/>
    <w:rsid w:val="00195C64"/>
    <w:rsid w:val="00351A41"/>
    <w:rsid w:val="00372F59"/>
    <w:rsid w:val="003F52A0"/>
    <w:rsid w:val="0045785F"/>
    <w:rsid w:val="004E0E59"/>
    <w:rsid w:val="004F33E5"/>
    <w:rsid w:val="00503ABA"/>
    <w:rsid w:val="00513237"/>
    <w:rsid w:val="005366F0"/>
    <w:rsid w:val="00582EA3"/>
    <w:rsid w:val="00583204"/>
    <w:rsid w:val="005855F7"/>
    <w:rsid w:val="007A1E84"/>
    <w:rsid w:val="007A288C"/>
    <w:rsid w:val="007D44A4"/>
    <w:rsid w:val="007E0BE6"/>
    <w:rsid w:val="007E484B"/>
    <w:rsid w:val="008022CE"/>
    <w:rsid w:val="00813064"/>
    <w:rsid w:val="00833FAE"/>
    <w:rsid w:val="0087623C"/>
    <w:rsid w:val="00886877"/>
    <w:rsid w:val="008A1F46"/>
    <w:rsid w:val="008B4481"/>
    <w:rsid w:val="008E7230"/>
    <w:rsid w:val="009B4652"/>
    <w:rsid w:val="009D4175"/>
    <w:rsid w:val="009D7603"/>
    <w:rsid w:val="00A53779"/>
    <w:rsid w:val="00A85ACC"/>
    <w:rsid w:val="00B13C02"/>
    <w:rsid w:val="00B16A48"/>
    <w:rsid w:val="00B71E46"/>
    <w:rsid w:val="00B853FF"/>
    <w:rsid w:val="00BF37F4"/>
    <w:rsid w:val="00BF3AD0"/>
    <w:rsid w:val="00C02D7C"/>
    <w:rsid w:val="00C03019"/>
    <w:rsid w:val="00C05C10"/>
    <w:rsid w:val="00C21525"/>
    <w:rsid w:val="00C747E9"/>
    <w:rsid w:val="00CD637D"/>
    <w:rsid w:val="00DC67C9"/>
    <w:rsid w:val="00E10560"/>
    <w:rsid w:val="00E91D97"/>
    <w:rsid w:val="00EA2507"/>
    <w:rsid w:val="00EA5958"/>
    <w:rsid w:val="00F45FAF"/>
    <w:rsid w:val="00F937BB"/>
    <w:rsid w:val="00F955CB"/>
    <w:rsid w:val="00FB68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795F3"/>
  <w15:chartTrackingRefBased/>
  <w15:docId w15:val="{71B2B08E-7BC8-4C4D-8621-0478896AC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GHEA Grapalat" w:eastAsiaTheme="minorHAnsi" w:hAnsi="GHEA Grapalat"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72F59"/>
    <w:pPr>
      <w:spacing w:line="256" w:lineRule="auto"/>
    </w:pPr>
    <w:rPr>
      <w:rFonts w:asciiTheme="minorHAnsi" w:hAnsiTheme="minorHAnsi"/>
      <w:sz w:val="2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iPriority w:val="99"/>
    <w:semiHidden/>
    <w:unhideWhenUsed/>
    <w:rsid w:val="00372F59"/>
    <w:pPr>
      <w:spacing w:after="0" w:line="240" w:lineRule="auto"/>
      <w:jc w:val="center"/>
    </w:pPr>
    <w:rPr>
      <w:rFonts w:ascii="ArTarumianTimes" w:eastAsia="Times New Roman" w:hAnsi="ArTarumianTimes" w:cs="Times New Roman"/>
      <w:sz w:val="24"/>
      <w:szCs w:val="24"/>
      <w:lang w:val="ru-RU" w:eastAsia="ru-RU"/>
    </w:rPr>
  </w:style>
  <w:style w:type="character" w:customStyle="1" w:styleId="30">
    <w:name w:val="Основной текст 3 Знак"/>
    <w:basedOn w:val="a0"/>
    <w:link w:val="3"/>
    <w:uiPriority w:val="99"/>
    <w:semiHidden/>
    <w:rsid w:val="00372F59"/>
    <w:rPr>
      <w:rFonts w:ascii="ArTarumianTimes" w:eastAsia="Times New Roman" w:hAnsi="ArTarumianTimes" w:cs="Times New Roman"/>
      <w:szCs w:val="24"/>
      <w:lang w:eastAsia="ru-RU"/>
    </w:rPr>
  </w:style>
  <w:style w:type="character" w:customStyle="1" w:styleId="mechtexChar">
    <w:name w:val="mechtex Char"/>
    <w:link w:val="mechtex"/>
    <w:uiPriority w:val="99"/>
    <w:locked/>
    <w:rsid w:val="00372F59"/>
    <w:rPr>
      <w:rFonts w:ascii="Arial Armenian" w:hAnsi="Arial Armenian"/>
      <w:lang w:eastAsia="ru-RU"/>
    </w:rPr>
  </w:style>
  <w:style w:type="paragraph" w:customStyle="1" w:styleId="mechtex">
    <w:name w:val="mechtex"/>
    <w:basedOn w:val="a"/>
    <w:link w:val="mechtexChar"/>
    <w:uiPriority w:val="99"/>
    <w:rsid w:val="00372F59"/>
    <w:pPr>
      <w:spacing w:after="0" w:line="240" w:lineRule="auto"/>
      <w:jc w:val="center"/>
    </w:pPr>
    <w:rPr>
      <w:rFonts w:ascii="Arial Armenian" w:hAnsi="Arial Armenian"/>
      <w:sz w:val="24"/>
      <w:lang w:val="ru-RU" w:eastAsia="ru-RU"/>
    </w:rPr>
  </w:style>
  <w:style w:type="table" w:styleId="a3">
    <w:name w:val="Table Grid"/>
    <w:basedOn w:val="a1"/>
    <w:uiPriority w:val="39"/>
    <w:rsid w:val="00372F59"/>
    <w:pPr>
      <w:spacing w:after="0" w:line="240" w:lineRule="auto"/>
    </w:pPr>
    <w:rPr>
      <w:rFonts w:asciiTheme="minorHAnsi" w:hAnsiTheme="minorHAnsi"/>
      <w:sz w:val="22"/>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A85AC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5">
    <w:name w:val="Balloon Text"/>
    <w:basedOn w:val="a"/>
    <w:link w:val="a6"/>
    <w:uiPriority w:val="99"/>
    <w:semiHidden/>
    <w:unhideWhenUsed/>
    <w:rsid w:val="00B13C02"/>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13C02"/>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8665300">
      <w:bodyDiv w:val="1"/>
      <w:marLeft w:val="0"/>
      <w:marRight w:val="0"/>
      <w:marTop w:val="0"/>
      <w:marBottom w:val="0"/>
      <w:divBdr>
        <w:top w:val="none" w:sz="0" w:space="0" w:color="auto"/>
        <w:left w:val="none" w:sz="0" w:space="0" w:color="auto"/>
        <w:bottom w:val="none" w:sz="0" w:space="0" w:color="auto"/>
        <w:right w:val="none" w:sz="0" w:space="0" w:color="auto"/>
      </w:divBdr>
    </w:div>
    <w:div w:id="1106539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AF6EB-DC6B-470F-81D3-C2F81CDF6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8</Pages>
  <Words>2482</Words>
  <Characters>14151</Characters>
  <Application>Microsoft Office Word</Application>
  <DocSecurity>0</DocSecurity>
  <Lines>117</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Vahe Martirosyan</dc:creator>
  <cp:keywords/>
  <dc:description/>
  <cp:lastModifiedBy>Vahe Martirosyan</cp:lastModifiedBy>
  <cp:revision>23</cp:revision>
  <cp:lastPrinted>2020-06-25T06:06:00Z</cp:lastPrinted>
  <dcterms:created xsi:type="dcterms:W3CDTF">2020-06-23T15:57:00Z</dcterms:created>
  <dcterms:modified xsi:type="dcterms:W3CDTF">2020-07-08T08:47:00Z</dcterms:modified>
</cp:coreProperties>
</file>