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B615A0" w14:textId="77777777" w:rsidR="009A247D" w:rsidRPr="009A247D" w:rsidRDefault="009A247D" w:rsidP="009A247D">
      <w:pPr>
        <w:tabs>
          <w:tab w:val="left" w:pos="27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4A6868D3" w14:textId="77777777" w:rsidR="00DD54A9" w:rsidRPr="00DD54A9" w:rsidRDefault="00C03A5E" w:rsidP="007A205F">
      <w:pPr>
        <w:spacing w:after="0" w:line="276" w:lineRule="auto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</w:pPr>
      <w:r w:rsidRPr="00C03A5E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«</w:t>
      </w:r>
      <w:r w:rsidR="00DD54A9"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ԿԱՊԻՏԱԼԻ ՇՈՒԿԱՅԻ ԶԱՐԳԱՑՄԱՆ </w:t>
      </w:r>
      <w:r w:rsidR="007A205F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ԾՐԱԳԻՐԸ</w:t>
      </w:r>
    </w:p>
    <w:p w14:paraId="228A4E5B" w14:textId="77777777" w:rsidR="007A205F" w:rsidRDefault="00DD54A9" w:rsidP="007A205F">
      <w:pPr>
        <w:spacing w:after="0" w:line="276" w:lineRule="auto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ՀԱՍՏԱՏԵԼՈՒ ՄԱՍԻՆ</w:t>
      </w:r>
      <w:r w:rsidR="00C03A5E" w:rsidRPr="00C03A5E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»</w:t>
      </w:r>
      <w:r w:rsidR="007A205F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 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ՀԱՅԱՍՏԱՆԻ ՀԱՆՐԱՊԵՏՈՒԹՅԱՆ</w:t>
      </w:r>
    </w:p>
    <w:p w14:paraId="2EECBB85" w14:textId="77777777" w:rsidR="009A247D" w:rsidRPr="007A205F" w:rsidRDefault="00DD54A9" w:rsidP="007A205F">
      <w:pPr>
        <w:spacing w:after="0" w:line="276" w:lineRule="auto"/>
        <w:jc w:val="center"/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>ԿԱՌԱՎԱՐՈՒԹՅՈՒՆ</w:t>
      </w:r>
      <w:r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9A247D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ՈՐՈՇՄԱՆ </w:t>
      </w:r>
      <w:r w:rsidR="00377CDD" w:rsidRPr="00C03A5E">
        <w:rPr>
          <w:rFonts w:ascii="GHEA Grapalat" w:hAnsi="GHEA Grapalat" w:cs="Sylfaen"/>
          <w:b/>
          <w:sz w:val="24"/>
          <w:szCs w:val="24"/>
          <w:lang w:val="hy-AM" w:bidi="ne-NP"/>
        </w:rPr>
        <w:t>ՆԱԽԱԳԾԻ</w:t>
      </w:r>
    </w:p>
    <w:p w14:paraId="4AE2BB93" w14:textId="77777777" w:rsidR="009A247D" w:rsidRPr="009A247D" w:rsidRDefault="009A247D" w:rsidP="009A247D">
      <w:pPr>
        <w:tabs>
          <w:tab w:val="left" w:pos="270"/>
          <w:tab w:val="left" w:pos="810"/>
        </w:tabs>
        <w:spacing w:after="0" w:line="276" w:lineRule="auto"/>
        <w:jc w:val="center"/>
        <w:rPr>
          <w:rFonts w:ascii="GHEA Grapalat" w:hAnsi="GHEA Grapalat" w:cs="Sylfaen"/>
          <w:b/>
          <w:sz w:val="24"/>
          <w:szCs w:val="24"/>
          <w:lang w:val="hy-AM" w:bidi="ne-NP"/>
        </w:rPr>
      </w:pPr>
    </w:p>
    <w:p w14:paraId="7742E392" w14:textId="77777777" w:rsidR="009A247D" w:rsidRPr="009A247D" w:rsidRDefault="009A247D" w:rsidP="009A247D">
      <w:pPr>
        <w:numPr>
          <w:ilvl w:val="0"/>
          <w:numId w:val="1"/>
        </w:numPr>
        <w:tabs>
          <w:tab w:val="left" w:pos="270"/>
          <w:tab w:val="left" w:pos="990"/>
        </w:tabs>
        <w:spacing w:line="276" w:lineRule="auto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անհրաժեշտությունը</w:t>
      </w:r>
    </w:p>
    <w:p w14:paraId="5C214AD4" w14:textId="77777777" w:rsidR="009A247D" w:rsidRPr="009A247D" w:rsidRDefault="009A247D" w:rsidP="009A247D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</w:p>
    <w:p w14:paraId="04408B59" w14:textId="77777777" w:rsidR="009A247D" w:rsidRDefault="009A247D" w:rsidP="009A247D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Սույն փաստաթղթի մշակման պայմանավորված է </w:t>
      </w:r>
      <w:r w:rsidR="00FD57D1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 </w:t>
      </w:r>
      <w:r w:rsidR="00FD57D1" w:rsidRPr="00FD57D1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Հայաստանի կապիտալի շուկայի 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ոլորտում իրականացվող բարեփոխումների արդյունավետ իրականացման նպատակով 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val="hy-AM" w:eastAsia="ja-JP"/>
        </w:rPr>
        <w:t xml:space="preserve">միասնական քաղաքականության 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>կիրառման, բարեփոխումների հիմնական ուղղությունների և ակնկալվող արդյունքների</w:t>
      </w:r>
      <w:r w:rsidR="00FD57D1">
        <w:rPr>
          <w:rFonts w:ascii="GHEA Grapalat" w:eastAsia="MS Mincho" w:hAnsi="GHEA Grapalat" w:cs="Sylfaen"/>
          <w:noProof/>
          <w:sz w:val="24"/>
          <w:szCs w:val="24"/>
          <w:lang w:eastAsia="ja-JP"/>
        </w:rPr>
        <w:t xml:space="preserve"> </w:t>
      </w:r>
      <w:r w:rsidRPr="009A247D">
        <w:rPr>
          <w:rFonts w:ascii="GHEA Grapalat" w:eastAsia="MS Mincho" w:hAnsi="GHEA Grapalat" w:cs="Sylfaen"/>
          <w:noProof/>
          <w:sz w:val="24"/>
          <w:szCs w:val="24"/>
          <w:lang w:eastAsia="ja-JP"/>
        </w:rPr>
        <w:t>սահմանմամբ անհրաժեշտությամբ:</w:t>
      </w:r>
    </w:p>
    <w:p w14:paraId="3B2E9120" w14:textId="77777777" w:rsidR="009A247D" w:rsidRPr="009A247D" w:rsidRDefault="009A247D" w:rsidP="009A247D">
      <w:pPr>
        <w:spacing w:line="276" w:lineRule="auto"/>
        <w:ind w:firstLine="720"/>
        <w:jc w:val="both"/>
        <w:rPr>
          <w:rFonts w:ascii="GHEA Grapalat" w:eastAsia="MS Mincho" w:hAnsi="GHEA Grapalat" w:cs="Sylfaen"/>
          <w:noProof/>
          <w:sz w:val="24"/>
          <w:szCs w:val="24"/>
          <w:lang w:eastAsia="ja-JP"/>
        </w:rPr>
      </w:pPr>
    </w:p>
    <w:p w14:paraId="04825085" w14:textId="77777777" w:rsidR="009A247D" w:rsidRPr="009A247D" w:rsidRDefault="009A247D" w:rsidP="009A247D">
      <w:pPr>
        <w:spacing w:line="276" w:lineRule="auto"/>
        <w:ind w:firstLine="720"/>
        <w:jc w:val="both"/>
        <w:rPr>
          <w:rFonts w:ascii="GHEA Grapalat" w:hAnsi="GHEA Grapalat" w:cs="Calibri"/>
          <w:b/>
          <w:bCs/>
          <w:sz w:val="24"/>
          <w:szCs w:val="24"/>
          <w:lang w:val="af-ZA"/>
        </w:rPr>
      </w:pPr>
      <w:r w:rsidRPr="009A247D">
        <w:rPr>
          <w:rFonts w:ascii="GHEA Grapalat" w:hAnsi="GHEA Grapalat" w:cs="Calibri"/>
          <w:b/>
          <w:bCs/>
          <w:sz w:val="24"/>
          <w:szCs w:val="24"/>
          <w:lang w:val="nb-NO"/>
        </w:rPr>
        <w:t>2.</w:t>
      </w:r>
      <w:r w:rsidRPr="009A247D">
        <w:rPr>
          <w:rFonts w:ascii="GHEA Grapalat" w:hAnsi="GHEA Grapalat" w:cs="Calibri"/>
          <w:b/>
          <w:bCs/>
          <w:sz w:val="24"/>
          <w:szCs w:val="24"/>
          <w:lang w:val="hy-AM"/>
        </w:rPr>
        <w:t xml:space="preserve"> Ընթացիկ իրավիճակը և տվյալ բնագավառում իրականացվող քաղաքականությունը</w:t>
      </w:r>
    </w:p>
    <w:p w14:paraId="1657B445" w14:textId="77777777" w:rsidR="009A247D" w:rsidRDefault="00FD57D1" w:rsidP="00FD57D1">
      <w:pPr>
        <w:spacing w:after="0" w:line="276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>1.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ab/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կապիտալի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շուկան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սահմանափակ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է՝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թողարկումների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փոքր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ծավալով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գործիքների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նեղ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շրջանակով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և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երկրորդային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շուկայի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ցածր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իրացվելիությամբ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>:  2020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թ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.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հունվարի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31-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ի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դրությամբ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շուկայի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հիմնական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մասը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զբաղեցնում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ՀՀ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պարտատոմսերը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</w:rPr>
        <w:t>՝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կազմելով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ՀՆԱ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>-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ի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11%-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ը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իսկ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կորպորատիվ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պարտատոմսերի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շրջանառվող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ծավալը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և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բաժնային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արժեթղթերի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կապիտալիզացիան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proofErr w:type="gramStart"/>
      <w:r w:rsidRPr="00FD57D1">
        <w:rPr>
          <w:rFonts w:ascii="GHEA Grapalat" w:hAnsi="GHEA Grapalat" w:cs="Sylfaen"/>
          <w:color w:val="000000"/>
          <w:sz w:val="24"/>
          <w:szCs w:val="24"/>
        </w:rPr>
        <w:t>կազմում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են</w:t>
      </w:r>
      <w:proofErr w:type="spellEnd"/>
      <w:proofErr w:type="gram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ընդամենը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ՀՆԱ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>-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ի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համապատասխանաբար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3,4%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և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2,3 % (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Աղյուսակ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1): 2019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թ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.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ընթացքում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ֆոնդային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բորսայում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(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ՀՖԲ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)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կորպորատիվ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արժեթղթերով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և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ՀՀ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պարտատոմսերով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առուվաճառքի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գործարքների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ծավալը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կազմել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է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100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մլրդ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դրամ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իսկ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բորսայից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դուրս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</w:rPr>
        <w:t>՝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մոտ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900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մլրդ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դրամ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: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Երկրորդային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proofErr w:type="gramStart"/>
      <w:r w:rsidRPr="00FD57D1">
        <w:rPr>
          <w:rFonts w:ascii="GHEA Grapalat" w:hAnsi="GHEA Grapalat" w:cs="Sylfaen"/>
          <w:color w:val="000000"/>
          <w:sz w:val="24"/>
          <w:szCs w:val="24"/>
        </w:rPr>
        <w:t>շրջանառության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գերակշիռ</w:t>
      </w:r>
      <w:proofErr w:type="spellEnd"/>
      <w:proofErr w:type="gram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մասը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կազմել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է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color w:val="000000"/>
          <w:sz w:val="24"/>
          <w:szCs w:val="24"/>
        </w:rPr>
        <w:t>ՀՀ</w:t>
      </w:r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պետական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արժեթղթերով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D57D1">
        <w:rPr>
          <w:rFonts w:ascii="GHEA Grapalat" w:hAnsi="GHEA Grapalat" w:cs="Sylfaen"/>
          <w:color w:val="000000"/>
          <w:sz w:val="24"/>
          <w:szCs w:val="24"/>
        </w:rPr>
        <w:t>առևտուրը</w:t>
      </w:r>
      <w:proofErr w:type="spellEnd"/>
      <w:r w:rsidRPr="00FD57D1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14:paraId="3DAB6627" w14:textId="77777777" w:rsidR="00FD57D1" w:rsidRPr="00FD57D1" w:rsidRDefault="00FD57D1" w:rsidP="00FD57D1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D57D1">
        <w:rPr>
          <w:rFonts w:ascii="GHEA Grapalat" w:hAnsi="GHEA Grapalat" w:cs="Sylfaen"/>
          <w:sz w:val="24"/>
          <w:szCs w:val="24"/>
          <w:lang w:val="af-ZA"/>
        </w:rPr>
        <w:t>Զարգացած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կապիտալի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շուկայի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և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բարդ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գործիքների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բացակայությունը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սահմանափակում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է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տնտեսվարող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սուբյեկտների՝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իրենց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արժութային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տոկոսային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և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այլ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ռիսկերի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կառավարման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հնարավորությունները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Սա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թույլ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չի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տալիս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արդյունավետորեն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բաշխել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ռիսկերը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տնտեսության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տարբեր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հատվածների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միջև՝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հիմնական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վարկային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ռիսկերը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թողնելով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բանկային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համակարգի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վրա</w:t>
      </w:r>
      <w:r w:rsidRPr="00FD57D1">
        <w:rPr>
          <w:rFonts w:ascii="GHEA Grapalat" w:hAnsi="GHEA Grapalat"/>
          <w:sz w:val="24"/>
          <w:szCs w:val="24"/>
          <w:lang w:val="af-ZA"/>
        </w:rPr>
        <w:t>:</w:t>
      </w:r>
    </w:p>
    <w:p w14:paraId="737AAAA6" w14:textId="77777777" w:rsidR="00FD57D1" w:rsidRPr="00FD57D1" w:rsidRDefault="00FD57D1" w:rsidP="00FD57D1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FD57D1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կապիտալի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շուկայի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ներկա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պայմաններում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պետությունը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պետք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է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առաջնորդող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դեր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կատարի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և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տարբեր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գործիքների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միջոցով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խթանի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կապիտալի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շուկայի</w:t>
      </w:r>
      <w:r w:rsidRPr="00FD57D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D57D1">
        <w:rPr>
          <w:rFonts w:ascii="GHEA Grapalat" w:hAnsi="GHEA Grapalat" w:cs="Sylfaen"/>
          <w:sz w:val="24"/>
          <w:szCs w:val="24"/>
          <w:lang w:val="af-ZA"/>
        </w:rPr>
        <w:t>զարգացումը</w:t>
      </w:r>
    </w:p>
    <w:p w14:paraId="43F1A342" w14:textId="77777777" w:rsidR="009A247D" w:rsidRPr="009A247D" w:rsidRDefault="009A247D" w:rsidP="009A247D">
      <w:pPr>
        <w:spacing w:line="276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247D">
        <w:rPr>
          <w:rFonts w:ascii="GHEA Grapalat" w:hAnsi="GHEA Grapalat" w:cs="Calibri"/>
          <w:b/>
          <w:bCs/>
          <w:sz w:val="24"/>
          <w:szCs w:val="24"/>
          <w:lang w:val="hy-AM"/>
        </w:rPr>
        <w:lastRenderedPageBreak/>
        <w:t>3. Կարգավորման նպատակը և բնույթը</w:t>
      </w:r>
    </w:p>
    <w:p w14:paraId="2810E5AF" w14:textId="77777777" w:rsidR="001B65FD" w:rsidRPr="00FD57D1" w:rsidRDefault="009A247D" w:rsidP="00FD57D1">
      <w:pPr>
        <w:tabs>
          <w:tab w:val="left" w:pos="270"/>
          <w:tab w:val="left" w:pos="990"/>
          <w:tab w:val="left" w:pos="108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FD57D1">
        <w:rPr>
          <w:rFonts w:ascii="GHEA Grapalat" w:hAnsi="GHEA Grapalat"/>
          <w:sz w:val="24"/>
          <w:szCs w:val="24"/>
          <w:lang w:val="af-ZA"/>
        </w:rPr>
        <w:tab/>
      </w:r>
      <w:r w:rsidR="00377CDD" w:rsidRPr="00FD57D1">
        <w:rPr>
          <w:rFonts w:ascii="GHEA Grapalat" w:hAnsi="GHEA Grapalat"/>
          <w:sz w:val="24"/>
          <w:szCs w:val="24"/>
          <w:lang w:val="af-ZA"/>
        </w:rPr>
        <w:tab/>
      </w:r>
      <w:r w:rsidR="008B0AE4">
        <w:rPr>
          <w:rFonts w:ascii="GHEA Grapalat" w:hAnsi="GHEA Grapalat"/>
          <w:sz w:val="24"/>
          <w:szCs w:val="24"/>
          <w:lang w:val="af-ZA"/>
        </w:rPr>
        <w:t>Փ</w:t>
      </w:r>
      <w:proofErr w:type="spellStart"/>
      <w:r w:rsidRPr="009A247D">
        <w:rPr>
          <w:rFonts w:ascii="GHEA Grapalat" w:hAnsi="GHEA Grapalat"/>
          <w:sz w:val="24"/>
          <w:szCs w:val="24"/>
        </w:rPr>
        <w:t>աստաթղթ</w:t>
      </w:r>
      <w:r w:rsidR="008B0AE4">
        <w:rPr>
          <w:rFonts w:ascii="GHEA Grapalat" w:hAnsi="GHEA Grapalat"/>
          <w:sz w:val="24"/>
          <w:szCs w:val="24"/>
        </w:rPr>
        <w:t>ով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ներկայացվում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AE4" w:rsidRPr="008B0AE4">
        <w:rPr>
          <w:rFonts w:ascii="GHEA Grapalat" w:hAnsi="GHEA Grapalat"/>
          <w:sz w:val="24"/>
          <w:szCs w:val="24"/>
        </w:rPr>
        <w:t>է</w:t>
      </w:r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կապիտալի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շուկայի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զարգացման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համապարփակ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A3AD1">
        <w:rPr>
          <w:rFonts w:ascii="GHEA Grapalat" w:hAnsi="GHEA Grapalat"/>
          <w:sz w:val="24"/>
          <w:szCs w:val="24"/>
        </w:rPr>
        <w:t>ռազմավարական</w:t>
      </w:r>
      <w:proofErr w:type="spellEnd"/>
      <w:r w:rsidR="003A3AD1" w:rsidRPr="003A3AD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A3AD1">
        <w:rPr>
          <w:rFonts w:ascii="GHEA Grapalat" w:hAnsi="GHEA Grapalat"/>
          <w:sz w:val="24"/>
          <w:szCs w:val="24"/>
        </w:rPr>
        <w:t>ուղղությունները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որը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համախմբում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AE4" w:rsidRPr="008B0AE4">
        <w:rPr>
          <w:rFonts w:ascii="GHEA Grapalat" w:hAnsi="GHEA Grapalat"/>
          <w:sz w:val="24"/>
          <w:szCs w:val="24"/>
        </w:rPr>
        <w:t>է</w:t>
      </w:r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շուկայի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վերլուծության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բացահայտված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խնդիրների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լուծմանն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ուղղված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միջոցառումներն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ու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գործողություները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դրանց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ակնկալվող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արդյունքը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հիմնական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պատասխանատու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կառույցները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r w:rsidR="008B0AE4" w:rsidRPr="008B0AE4">
        <w:rPr>
          <w:rFonts w:ascii="GHEA Grapalat" w:hAnsi="GHEA Grapalat"/>
          <w:sz w:val="24"/>
          <w:szCs w:val="24"/>
        </w:rPr>
        <w:t>և</w:t>
      </w:r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կատարման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8B0AE4" w:rsidRPr="008B0AE4">
        <w:rPr>
          <w:rFonts w:ascii="GHEA Grapalat" w:hAnsi="GHEA Grapalat"/>
          <w:sz w:val="24"/>
          <w:szCs w:val="24"/>
        </w:rPr>
        <w:t>ժամկետները</w:t>
      </w:r>
      <w:proofErr w:type="spellEnd"/>
      <w:r w:rsidR="008B0AE4" w:rsidRPr="008B0AE4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B4821B9" w14:textId="77777777" w:rsidR="001B65FD" w:rsidRDefault="001B65F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</w:p>
    <w:p w14:paraId="09428410" w14:textId="77777777" w:rsidR="009A247D" w:rsidRPr="009A247D" w:rsidRDefault="009A247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 w:cs="IRTEK Courier"/>
          <w:b/>
          <w:sz w:val="24"/>
          <w:szCs w:val="24"/>
          <w:lang w:val="af-ZA"/>
        </w:rPr>
      </w:pPr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4. Նախագծի մշակման գործընթացում ներգրավված ինստիտուտները և անձինք</w:t>
      </w:r>
    </w:p>
    <w:p w14:paraId="57D102B9" w14:textId="77777777" w:rsidR="00F946DF" w:rsidRPr="00551A62" w:rsidRDefault="00551A62" w:rsidP="009A247D">
      <w:pPr>
        <w:spacing w:after="0" w:line="276" w:lineRule="auto"/>
        <w:ind w:firstLine="562"/>
        <w:jc w:val="both"/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</w:pP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Նախագիծը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մշակվել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է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ՀՀ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էկոնոմիկայի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նախարարության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համակարգմամբ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իրականացված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՝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Կենտրոնական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բանկի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,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Ֆինանսների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նախարարության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և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շահագրգիռ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այլ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գերատեսչությունների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և</w:t>
      </w:r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ոլորտի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փորձագետների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,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ինչպես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նաև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Արժույթի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միջազգային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հիմնադրամի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հետ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թեմատիկ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 w:rsidRPr="00551A62"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քննարկումների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 xml:space="preserve"> </w:t>
      </w:r>
      <w:proofErr w:type="spellStart"/>
      <w:r>
        <w:rPr>
          <w:rFonts w:ascii="GHEA Grapalat" w:eastAsia="NSimSun" w:hAnsi="GHEA Grapalat" w:cs="Lucida Sans"/>
          <w:kern w:val="2"/>
          <w:sz w:val="24"/>
          <w:szCs w:val="24"/>
          <w:lang w:eastAsia="zh-CN" w:bidi="hi-IN"/>
        </w:rPr>
        <w:t>արդյունքներով</w:t>
      </w:r>
      <w:proofErr w:type="spellEnd"/>
      <w:r w:rsidRPr="00551A62">
        <w:rPr>
          <w:rFonts w:ascii="GHEA Grapalat" w:eastAsia="NSimSun" w:hAnsi="GHEA Grapalat" w:cs="Lucida Sans"/>
          <w:kern w:val="2"/>
          <w:sz w:val="24"/>
          <w:szCs w:val="24"/>
          <w:lang w:val="af-ZA" w:eastAsia="zh-CN" w:bidi="hi-IN"/>
        </w:rPr>
        <w:t>:</w:t>
      </w:r>
    </w:p>
    <w:p w14:paraId="086253CB" w14:textId="77777777" w:rsidR="00551A62" w:rsidRPr="00551A62" w:rsidRDefault="00551A62" w:rsidP="009A247D">
      <w:pPr>
        <w:spacing w:after="0" w:line="276" w:lineRule="auto"/>
        <w:ind w:firstLine="562"/>
        <w:jc w:val="both"/>
        <w:rPr>
          <w:rFonts w:ascii="GHEA Grapalat" w:hAnsi="GHEA Grapalat"/>
          <w:sz w:val="24"/>
          <w:szCs w:val="24"/>
          <w:lang w:val="af-ZA"/>
        </w:rPr>
      </w:pPr>
    </w:p>
    <w:p w14:paraId="3F354B64" w14:textId="77777777" w:rsidR="009A247D" w:rsidRPr="009A247D" w:rsidRDefault="009A247D" w:rsidP="009A247D">
      <w:pPr>
        <w:tabs>
          <w:tab w:val="left" w:pos="270"/>
          <w:tab w:val="left" w:pos="990"/>
          <w:tab w:val="left" w:pos="1080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9A247D">
        <w:rPr>
          <w:rFonts w:ascii="GHEA Grapalat" w:hAnsi="GHEA Grapalat" w:cs="IRTEK Courier"/>
          <w:b/>
          <w:sz w:val="24"/>
          <w:szCs w:val="24"/>
          <w:lang w:val="hy-AM"/>
        </w:rPr>
        <w:t xml:space="preserve">5. </w:t>
      </w:r>
      <w:r w:rsidRPr="009A247D">
        <w:rPr>
          <w:rFonts w:ascii="GHEA Grapalat" w:hAnsi="GHEA Grapalat" w:cs="IRTEK Courier"/>
          <w:b/>
          <w:sz w:val="24"/>
          <w:szCs w:val="24"/>
          <w:lang w:val="af-ZA"/>
        </w:rPr>
        <w:t>Ակնկալվող արդյունքը</w:t>
      </w:r>
    </w:p>
    <w:p w14:paraId="7A9A2174" w14:textId="77777777" w:rsidR="009A247D" w:rsidRPr="009A247D" w:rsidRDefault="009A247D" w:rsidP="001B65FD">
      <w:pPr>
        <w:spacing w:after="0" w:line="240" w:lineRule="auto"/>
        <w:ind w:right="-3"/>
        <w:rPr>
          <w:rFonts w:ascii="GHEA Grapalat" w:hAnsi="GHEA Grapalat" w:cs="Sylfaen"/>
          <w:noProof/>
          <w:sz w:val="24"/>
          <w:szCs w:val="24"/>
          <w:lang w:val="hy-AM"/>
        </w:rPr>
      </w:pPr>
      <w:r w:rsidRPr="009A247D">
        <w:rPr>
          <w:rFonts w:ascii="GHEA Grapalat" w:hAnsi="GHEA Grapalat"/>
          <w:sz w:val="24"/>
          <w:szCs w:val="24"/>
          <w:lang w:val="hy-AM"/>
        </w:rPr>
        <w:tab/>
      </w:r>
    </w:p>
    <w:p w14:paraId="06024F16" w14:textId="77777777" w:rsidR="009A247D" w:rsidRPr="00F57EDA" w:rsidRDefault="007A205F" w:rsidP="000869E1">
      <w:pPr>
        <w:spacing w:after="0" w:line="276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205F">
        <w:rPr>
          <w:rFonts w:ascii="GHEA Grapalat" w:hAnsi="GHEA Grapalat" w:cs="Sylfaen"/>
          <w:noProof/>
          <w:sz w:val="24"/>
          <w:szCs w:val="24"/>
          <w:lang w:val="hy-AM"/>
        </w:rPr>
        <w:t>Փաստաթղթի</w:t>
      </w:r>
      <w:r w:rsidR="001B65FD" w:rsidRPr="00F57EDA">
        <w:rPr>
          <w:rFonts w:ascii="GHEA Grapalat" w:hAnsi="GHEA Grapalat" w:cs="Sylfaen"/>
          <w:noProof/>
          <w:sz w:val="24"/>
          <w:szCs w:val="24"/>
          <w:lang w:val="hy-AM"/>
        </w:rPr>
        <w:t xml:space="preserve"> նպատակ</w:t>
      </w:r>
      <w:r w:rsidR="008B0AE4" w:rsidRPr="008B0AE4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1B65FD" w:rsidRPr="00F57EDA">
        <w:rPr>
          <w:rFonts w:ascii="GHEA Grapalat" w:hAnsi="GHEA Grapalat" w:cs="Sylfaen"/>
          <w:noProof/>
          <w:sz w:val="24"/>
          <w:szCs w:val="24"/>
          <w:lang w:val="hy-AM"/>
        </w:rPr>
        <w:t xml:space="preserve"> է նպաստել </w:t>
      </w:r>
      <w:r w:rsidR="008B0AE4" w:rsidRPr="008B0AE4">
        <w:rPr>
          <w:rFonts w:ascii="GHEA Grapalat" w:hAnsi="GHEA Grapalat" w:cs="Sylfaen"/>
          <w:noProof/>
          <w:sz w:val="24"/>
          <w:szCs w:val="24"/>
          <w:lang w:val="hy-AM"/>
        </w:rPr>
        <w:t xml:space="preserve">Հայաստանում կապիտալ շուկայի զարգացմանը,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ներդնել</w:t>
      </w:r>
      <w:r w:rsidR="008B0AE4" w:rsidRPr="008B0AE4">
        <w:rPr>
          <w:rFonts w:ascii="GHEA Grapalat" w:hAnsi="GHEA Grapalat" w:cs="Sylfaen"/>
          <w:noProof/>
          <w:sz w:val="24"/>
          <w:szCs w:val="24"/>
          <w:lang w:val="hy-AM"/>
        </w:rPr>
        <w:t xml:space="preserve"> կապիտալի շուկայի այնպիսի գործիքներ, որոնք կապահովեն երկրում ձևավորված խնայողությունների ներդրումը տնտեսության իրական հատվածում, թույլ կտան բնակչությանը (այդ թվում՝ կենսաթոշակային ֆոնդերի միջոցով) մասնակցել երկրում իրականացվող ներդրումային ծրագրերին և ստանալ դրանցից եկամուտներ, որի շնորհիվ կապահովեն նաև տնտեսության ֆինանսավորման նոր գործիքների զարգացումը։ </w:t>
      </w:r>
    </w:p>
    <w:p w14:paraId="21A0C0DB" w14:textId="77777777" w:rsidR="009A247D" w:rsidRPr="00F57EDA" w:rsidRDefault="009A247D" w:rsidP="000869E1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F135E70" w14:textId="77777777"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51AB01A" w14:textId="77777777"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BE29EE0" w14:textId="77777777"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7FF5D183" w14:textId="77777777" w:rsidR="009A247D" w:rsidRPr="00F57EDA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737C23" w14:textId="77777777" w:rsidR="009A247D" w:rsidRPr="009A247D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2D6E13C5" w14:textId="77777777" w:rsidR="009A247D" w:rsidRPr="009A247D" w:rsidRDefault="00DD54A9" w:rsidP="00DD54A9">
      <w:pPr>
        <w:tabs>
          <w:tab w:val="left" w:pos="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lastRenderedPageBreak/>
        <w:t>«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ԿԱՊԻՏԱԼԻ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ՇՈՒԿԱՅԻ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ԶԱՐԳԱՑՄԱՆ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7A205F" w:rsidRPr="00E477F4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ԾՐԱԳԻՐԸ</w:t>
      </w:r>
      <w:r w:rsidR="007A205F" w:rsidRPr="007A205F">
        <w:rPr>
          <w:rFonts w:ascii="GHEA Grapalat" w:hAnsi="GHEA Grapalat" w:cs="Sylfaen"/>
          <w:b/>
          <w:bCs/>
          <w:caps/>
          <w:spacing w:val="-6"/>
          <w:sz w:val="24"/>
          <w:szCs w:val="24"/>
          <w:lang w:val="af-ZA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ՀԱՍՏԱՏԵԼՈՒ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ՄԱՍԻՆ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» 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ՀԱՅԱՍՏԱՆԻ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ՀԱՆՐԱՊԵՏՈՒԹՅԱՆ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ԿԱՌԱՎԱՐՈՒԹՅՈՒՆ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 w:cs="Sylfaen"/>
          <w:b/>
          <w:bCs/>
          <w:caps/>
          <w:spacing w:val="-6"/>
          <w:sz w:val="24"/>
          <w:szCs w:val="24"/>
          <w:lang w:val="hy-AM"/>
        </w:rPr>
        <w:t>ՈՐՈՇՄԱՆ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9A247D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ԸՆԴՈՒՆՄԱՆ</w:t>
      </w:r>
      <w:r w:rsidR="009A247D" w:rsidRPr="00F57ED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="009A247D" w:rsidRPr="009A247D">
        <w:rPr>
          <w:rFonts w:ascii="GHEA Grapalat" w:hAnsi="GHEA Grapalat" w:cs="Sylfaen"/>
          <w:b/>
          <w:sz w:val="24"/>
          <w:szCs w:val="24"/>
          <w:lang w:val="hy-AM"/>
        </w:rPr>
        <w:t xml:space="preserve">ԿԱՊԱԿՑՈՒԹՅԱՄԲ </w:t>
      </w:r>
      <w:r w:rsidR="009A247D" w:rsidRPr="009A24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ՊԱՀԱՆՋԻ ԱՆՀՐԱԺԵՇՏՈՒԹՅԱՆ, ԻՆՉՊԵՍ ՆԱ</w:t>
      </w:r>
      <w:r w:rsidR="009A247D" w:rsidRPr="00F57EDA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="009A247D" w:rsidRPr="009A247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ՊԵՏԱԿԱՆ ԲՅՈՒՋԵԻ ԵԿԱՄՈՒՏՆԵՐՈՒՄ ԵՎ ԾԱԽՍԵՐՈՒՄ ՍՊԱՍՎԵԼԻՔ ՓՈՓՈԽՈՒԹՅՈՒՆՆԵՐԻ ՄԱՍԻՆ</w:t>
      </w:r>
    </w:p>
    <w:p w14:paraId="72F94A39" w14:textId="77777777" w:rsidR="009A247D" w:rsidRPr="009A247D" w:rsidRDefault="009A247D" w:rsidP="007A205F">
      <w:pPr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0A16EDB" w14:textId="77777777" w:rsidR="009A247D" w:rsidRPr="009A247D" w:rsidRDefault="007A205F" w:rsidP="007A205F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5CED">
        <w:rPr>
          <w:rFonts w:ascii="GHEA Grapalat" w:hAnsi="GHEA Grapalat"/>
          <w:sz w:val="24"/>
          <w:szCs w:val="24"/>
          <w:lang w:val="hy-AM"/>
        </w:rPr>
        <w:t>«</w:t>
      </w:r>
      <w:r w:rsidRPr="007A205F">
        <w:rPr>
          <w:rFonts w:ascii="GHEA Grapalat" w:hAnsi="GHEA Grapalat"/>
          <w:sz w:val="24"/>
          <w:szCs w:val="24"/>
          <w:lang w:val="hy-AM"/>
        </w:rPr>
        <w:t>Կապիտալի շուկայի զարգացման ծրագիրը հաստատելու մասին</w:t>
      </w:r>
      <w:r w:rsidRPr="006F5CE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A247D" w:rsidRPr="00F57EDA">
        <w:rPr>
          <w:rFonts w:ascii="GHEA Grapalat" w:hAnsi="GHEA Grapalat"/>
          <w:sz w:val="24"/>
          <w:szCs w:val="24"/>
          <w:lang w:val="hy-AM"/>
        </w:rPr>
        <w:t>ՀՀ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 կառավարության որոշման ընդունման</w:t>
      </w:r>
      <w:r w:rsidR="009A247D" w:rsidRPr="00F57E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>ընդունման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 կապակցությամբ պետական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 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բյուջեում եկամուտների </w:t>
      </w:r>
      <w:r w:rsidR="009A247D" w:rsidRPr="009A247D">
        <w:rPr>
          <w:rFonts w:ascii="GHEA Grapalat" w:hAnsi="GHEA Grapalat"/>
          <w:bCs/>
          <w:sz w:val="24"/>
          <w:szCs w:val="24"/>
          <w:lang w:val="hy-AM"/>
        </w:rPr>
        <w:t>և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 ծախսերի ավելացում կամ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 ն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վազեցում չի նախատեսվում։ </w:t>
      </w:r>
    </w:p>
    <w:p w14:paraId="2C26B508" w14:textId="77777777"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63FBB5D7" w14:textId="77777777"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A7BF350" w14:textId="77777777"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03227B8" w14:textId="77777777" w:rsidR="009A247D" w:rsidRPr="009A247D" w:rsidRDefault="009A247D" w:rsidP="009A247D">
      <w:pPr>
        <w:tabs>
          <w:tab w:val="left" w:pos="0"/>
          <w:tab w:val="left" w:pos="270"/>
        </w:tabs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A247D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14:paraId="6F2A87A5" w14:textId="77777777" w:rsidR="009A247D" w:rsidRPr="009A247D" w:rsidRDefault="00DD54A9" w:rsidP="009A247D">
      <w:pPr>
        <w:tabs>
          <w:tab w:val="left" w:pos="270"/>
          <w:tab w:val="left" w:pos="810"/>
        </w:tabs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«</w:t>
      </w:r>
      <w:r w:rsidR="007A205F" w:rsidRPr="007A205F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Կապիտալ շուկայի զարգացման ծրագիր</w:t>
      </w:r>
      <w:r w:rsidR="007A205F" w:rsidRPr="00E477F4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ը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ՀԱՍՏԱՏԵԼՈՒ ՄԱՍԻՆ»  ՀԱՅԱՍՏԱՆԻ ՀԱՆՐԱՊԵՏՈՒԹՅԱՆ ԿԱՌԱՎԱՐՈՒԹՅՈՒՆ ՈՐՈՇՄԱՆ ԸՆԴՈՒՆՄԱՆ ԿԱՊԱԿՑՈՒԹՅԱՄԲ</w:t>
      </w:r>
      <w:r w:rsidR="009A247D" w:rsidRPr="009A247D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</w:t>
      </w:r>
      <w:r w:rsidRPr="00DD54A9">
        <w:rPr>
          <w:rFonts w:ascii="GHEA Grapalat" w:hAnsi="GHEA Grapalat"/>
          <w:b/>
          <w:bCs/>
          <w:caps/>
          <w:spacing w:val="-6"/>
          <w:sz w:val="24"/>
          <w:szCs w:val="24"/>
          <w:lang w:val="af-ZA"/>
        </w:rPr>
        <w:t xml:space="preserve"> </w:t>
      </w:r>
      <w:r w:rsidR="009A247D" w:rsidRPr="009A247D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ԱՅԼ ԻՐԱՎԱԿԱՆ ԱԿՏԵՐՈՒՄ ՓՈՓՈԽՈՒԹՅՈՒՆ ԿԱՏԱՐԵԼՈՒ ՎԵՐԱԲԵՐՅԱԼ</w:t>
      </w:r>
    </w:p>
    <w:p w14:paraId="4DA2C1EC" w14:textId="77777777" w:rsidR="009A247D" w:rsidRPr="009A247D" w:rsidRDefault="009A247D" w:rsidP="009A247D">
      <w:pPr>
        <w:spacing w:after="0" w:line="276" w:lineRule="auto"/>
        <w:ind w:firstLine="374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77F653AC" w14:textId="77777777" w:rsidR="009A247D" w:rsidRPr="009A247D" w:rsidRDefault="006F5CED" w:rsidP="009A247D">
      <w:pPr>
        <w:spacing w:after="0" w:line="276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6F5CED">
        <w:rPr>
          <w:rFonts w:ascii="GHEA Grapalat" w:hAnsi="GHEA Grapalat"/>
          <w:sz w:val="24"/>
          <w:szCs w:val="24"/>
          <w:lang w:val="hy-AM"/>
        </w:rPr>
        <w:t>«</w:t>
      </w:r>
      <w:r w:rsidR="007A205F" w:rsidRPr="007A205F">
        <w:rPr>
          <w:rFonts w:ascii="GHEA Grapalat" w:hAnsi="GHEA Grapalat"/>
          <w:sz w:val="24"/>
          <w:szCs w:val="24"/>
          <w:lang w:val="hy-AM"/>
        </w:rPr>
        <w:t>Կապիտալի շուկայի զարգացման ծրագիրը հաստատելու մասին</w:t>
      </w:r>
      <w:r w:rsidRPr="006F5CE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9A247D" w:rsidRPr="009A247D">
        <w:rPr>
          <w:rFonts w:ascii="GHEA Grapalat" w:hAnsi="GHEA Grapalat"/>
          <w:sz w:val="24"/>
          <w:szCs w:val="24"/>
          <w:lang w:val="hy-AM"/>
        </w:rPr>
        <w:t xml:space="preserve">ՀՀ կառավարության որոշման </w:t>
      </w:r>
      <w:r w:rsidR="009A247D" w:rsidRPr="00F57EDA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="009A247D" w:rsidRPr="009A247D">
        <w:rPr>
          <w:rFonts w:ascii="GHEA Grapalat" w:hAnsi="GHEA Grapalat" w:cs="Sylfaen"/>
          <w:sz w:val="24"/>
          <w:szCs w:val="24"/>
          <w:lang w:val="hy-AM"/>
        </w:rPr>
        <w:t xml:space="preserve">կապակցությամբ 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իրավական ակտերում փոփոխություն կատարելու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չկա</w:t>
      </w:r>
      <w:r w:rsidR="009A247D" w:rsidRPr="009A247D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14:paraId="3FF4DEA0" w14:textId="77777777" w:rsidR="009A247D" w:rsidRPr="009A247D" w:rsidRDefault="009A247D" w:rsidP="009A247D">
      <w:pPr>
        <w:spacing w:after="0" w:line="276" w:lineRule="auto"/>
        <w:ind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300D84C1" w14:textId="77777777" w:rsidR="009A247D" w:rsidRPr="009A247D" w:rsidRDefault="009A247D" w:rsidP="009A247D">
      <w:pPr>
        <w:tabs>
          <w:tab w:val="left" w:pos="284"/>
        </w:tabs>
        <w:spacing w:after="0" w:line="276" w:lineRule="auto"/>
        <w:ind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9A247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1AAB7C8" w14:textId="77777777" w:rsidR="001726B1" w:rsidRPr="005F0665" w:rsidRDefault="001726B1" w:rsidP="001726B1">
      <w:pPr>
        <w:spacing w:line="360" w:lineRule="auto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  <w:bookmarkStart w:id="0" w:name="_GoBack"/>
      <w:bookmarkEnd w:id="0"/>
    </w:p>
    <w:sectPr w:rsidR="001726B1" w:rsidRPr="005F0665" w:rsidSect="002C52CE">
      <w:pgSz w:w="12240" w:h="15840"/>
      <w:pgMar w:top="1440" w:right="99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17444"/>
    <w:multiLevelType w:val="multilevel"/>
    <w:tmpl w:val="5EBA9FEE"/>
    <w:lvl w:ilvl="0">
      <w:start w:val="3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DCE38D9"/>
    <w:multiLevelType w:val="hybridMultilevel"/>
    <w:tmpl w:val="9F7256CC"/>
    <w:lvl w:ilvl="0" w:tplc="D56E559C">
      <w:start w:val="1"/>
      <w:numFmt w:val="decimal"/>
      <w:lvlText w:val="%1."/>
      <w:lvlJc w:val="left"/>
      <w:pPr>
        <w:ind w:left="1342" w:hanging="79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27" w:hanging="360"/>
      </w:pPr>
    </w:lvl>
    <w:lvl w:ilvl="2" w:tplc="0419001B" w:tentative="1">
      <w:start w:val="1"/>
      <w:numFmt w:val="lowerRoman"/>
      <w:lvlText w:val="%3."/>
      <w:lvlJc w:val="right"/>
      <w:pPr>
        <w:ind w:left="2347" w:hanging="180"/>
      </w:pPr>
    </w:lvl>
    <w:lvl w:ilvl="3" w:tplc="0419000F" w:tentative="1">
      <w:start w:val="1"/>
      <w:numFmt w:val="decimal"/>
      <w:lvlText w:val="%4."/>
      <w:lvlJc w:val="left"/>
      <w:pPr>
        <w:ind w:left="3067" w:hanging="360"/>
      </w:pPr>
    </w:lvl>
    <w:lvl w:ilvl="4" w:tplc="04190019" w:tentative="1">
      <w:start w:val="1"/>
      <w:numFmt w:val="lowerLetter"/>
      <w:lvlText w:val="%5."/>
      <w:lvlJc w:val="left"/>
      <w:pPr>
        <w:ind w:left="3787" w:hanging="360"/>
      </w:pPr>
    </w:lvl>
    <w:lvl w:ilvl="5" w:tplc="0419001B" w:tentative="1">
      <w:start w:val="1"/>
      <w:numFmt w:val="lowerRoman"/>
      <w:lvlText w:val="%6."/>
      <w:lvlJc w:val="right"/>
      <w:pPr>
        <w:ind w:left="4507" w:hanging="180"/>
      </w:pPr>
    </w:lvl>
    <w:lvl w:ilvl="6" w:tplc="0419000F" w:tentative="1">
      <w:start w:val="1"/>
      <w:numFmt w:val="decimal"/>
      <w:lvlText w:val="%7."/>
      <w:lvlJc w:val="left"/>
      <w:pPr>
        <w:ind w:left="5227" w:hanging="360"/>
      </w:pPr>
    </w:lvl>
    <w:lvl w:ilvl="7" w:tplc="04190019" w:tentative="1">
      <w:start w:val="1"/>
      <w:numFmt w:val="lowerLetter"/>
      <w:lvlText w:val="%8."/>
      <w:lvlJc w:val="left"/>
      <w:pPr>
        <w:ind w:left="5947" w:hanging="360"/>
      </w:pPr>
    </w:lvl>
    <w:lvl w:ilvl="8" w:tplc="041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" w15:restartNumberingAfterBreak="0">
    <w:nsid w:val="0F501E9A"/>
    <w:multiLevelType w:val="multilevel"/>
    <w:tmpl w:val="72882A74"/>
    <w:lvl w:ilvl="0">
      <w:start w:val="1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372AA1"/>
    <w:multiLevelType w:val="multilevel"/>
    <w:tmpl w:val="6EC287B8"/>
    <w:lvl w:ilvl="0">
      <w:start w:val="4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69F08ED"/>
    <w:multiLevelType w:val="hybridMultilevel"/>
    <w:tmpl w:val="234C66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304C6A"/>
    <w:multiLevelType w:val="hybridMultilevel"/>
    <w:tmpl w:val="020259DA"/>
    <w:lvl w:ilvl="0" w:tplc="FFC26EDA">
      <w:start w:val="1"/>
      <w:numFmt w:val="decimal"/>
      <w:lvlText w:val="%1."/>
      <w:lvlJc w:val="left"/>
      <w:pPr>
        <w:ind w:left="416" w:hanging="40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6" w:hanging="360"/>
      </w:pPr>
    </w:lvl>
    <w:lvl w:ilvl="2" w:tplc="0409001B" w:tentative="1">
      <w:start w:val="1"/>
      <w:numFmt w:val="lowerRoman"/>
      <w:lvlText w:val="%3."/>
      <w:lvlJc w:val="right"/>
      <w:pPr>
        <w:ind w:left="1816" w:hanging="180"/>
      </w:pPr>
    </w:lvl>
    <w:lvl w:ilvl="3" w:tplc="0409000F" w:tentative="1">
      <w:start w:val="1"/>
      <w:numFmt w:val="decimal"/>
      <w:lvlText w:val="%4."/>
      <w:lvlJc w:val="left"/>
      <w:pPr>
        <w:ind w:left="2536" w:hanging="360"/>
      </w:pPr>
    </w:lvl>
    <w:lvl w:ilvl="4" w:tplc="04090019" w:tentative="1">
      <w:start w:val="1"/>
      <w:numFmt w:val="lowerLetter"/>
      <w:lvlText w:val="%5."/>
      <w:lvlJc w:val="left"/>
      <w:pPr>
        <w:ind w:left="3256" w:hanging="360"/>
      </w:pPr>
    </w:lvl>
    <w:lvl w:ilvl="5" w:tplc="0409001B" w:tentative="1">
      <w:start w:val="1"/>
      <w:numFmt w:val="lowerRoman"/>
      <w:lvlText w:val="%6."/>
      <w:lvlJc w:val="right"/>
      <w:pPr>
        <w:ind w:left="3976" w:hanging="180"/>
      </w:pPr>
    </w:lvl>
    <w:lvl w:ilvl="6" w:tplc="0409000F" w:tentative="1">
      <w:start w:val="1"/>
      <w:numFmt w:val="decimal"/>
      <w:lvlText w:val="%7."/>
      <w:lvlJc w:val="left"/>
      <w:pPr>
        <w:ind w:left="4696" w:hanging="360"/>
      </w:pPr>
    </w:lvl>
    <w:lvl w:ilvl="7" w:tplc="04090019" w:tentative="1">
      <w:start w:val="1"/>
      <w:numFmt w:val="lowerLetter"/>
      <w:lvlText w:val="%8."/>
      <w:lvlJc w:val="left"/>
      <w:pPr>
        <w:ind w:left="5416" w:hanging="360"/>
      </w:pPr>
    </w:lvl>
    <w:lvl w:ilvl="8" w:tplc="0409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6" w15:restartNumberingAfterBreak="0">
    <w:nsid w:val="23180BBE"/>
    <w:multiLevelType w:val="hybridMultilevel"/>
    <w:tmpl w:val="646C1052"/>
    <w:lvl w:ilvl="0" w:tplc="7982D20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305AA"/>
    <w:multiLevelType w:val="hybridMultilevel"/>
    <w:tmpl w:val="CEA64BAA"/>
    <w:lvl w:ilvl="0" w:tplc="04090011">
      <w:start w:val="1"/>
      <w:numFmt w:val="decimal"/>
      <w:lvlText w:val="%1)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8" w15:restartNumberingAfterBreak="0">
    <w:nsid w:val="2B411123"/>
    <w:multiLevelType w:val="hybridMultilevel"/>
    <w:tmpl w:val="E53821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B5209"/>
    <w:multiLevelType w:val="multilevel"/>
    <w:tmpl w:val="2F52A166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34C527CC"/>
    <w:multiLevelType w:val="hybridMultilevel"/>
    <w:tmpl w:val="CEA64BAA"/>
    <w:lvl w:ilvl="0" w:tplc="04090011">
      <w:start w:val="1"/>
      <w:numFmt w:val="decimal"/>
      <w:lvlText w:val="%1)"/>
      <w:lvlJc w:val="left"/>
      <w:pPr>
        <w:ind w:left="736" w:hanging="360"/>
      </w:pPr>
    </w:lvl>
    <w:lvl w:ilvl="1" w:tplc="04090019" w:tentative="1">
      <w:start w:val="1"/>
      <w:numFmt w:val="lowerLetter"/>
      <w:lvlText w:val="%2."/>
      <w:lvlJc w:val="left"/>
      <w:pPr>
        <w:ind w:left="1456" w:hanging="360"/>
      </w:pPr>
    </w:lvl>
    <w:lvl w:ilvl="2" w:tplc="0409001B" w:tentative="1">
      <w:start w:val="1"/>
      <w:numFmt w:val="lowerRoman"/>
      <w:lvlText w:val="%3."/>
      <w:lvlJc w:val="right"/>
      <w:pPr>
        <w:ind w:left="2176" w:hanging="180"/>
      </w:pPr>
    </w:lvl>
    <w:lvl w:ilvl="3" w:tplc="0409000F" w:tentative="1">
      <w:start w:val="1"/>
      <w:numFmt w:val="decimal"/>
      <w:lvlText w:val="%4."/>
      <w:lvlJc w:val="left"/>
      <w:pPr>
        <w:ind w:left="2896" w:hanging="360"/>
      </w:pPr>
    </w:lvl>
    <w:lvl w:ilvl="4" w:tplc="04090019" w:tentative="1">
      <w:start w:val="1"/>
      <w:numFmt w:val="lowerLetter"/>
      <w:lvlText w:val="%5."/>
      <w:lvlJc w:val="left"/>
      <w:pPr>
        <w:ind w:left="3616" w:hanging="360"/>
      </w:pPr>
    </w:lvl>
    <w:lvl w:ilvl="5" w:tplc="0409001B" w:tentative="1">
      <w:start w:val="1"/>
      <w:numFmt w:val="lowerRoman"/>
      <w:lvlText w:val="%6."/>
      <w:lvlJc w:val="right"/>
      <w:pPr>
        <w:ind w:left="4336" w:hanging="180"/>
      </w:pPr>
    </w:lvl>
    <w:lvl w:ilvl="6" w:tplc="0409000F" w:tentative="1">
      <w:start w:val="1"/>
      <w:numFmt w:val="decimal"/>
      <w:lvlText w:val="%7."/>
      <w:lvlJc w:val="left"/>
      <w:pPr>
        <w:ind w:left="5056" w:hanging="360"/>
      </w:pPr>
    </w:lvl>
    <w:lvl w:ilvl="7" w:tplc="04090019" w:tentative="1">
      <w:start w:val="1"/>
      <w:numFmt w:val="lowerLetter"/>
      <w:lvlText w:val="%8."/>
      <w:lvlJc w:val="left"/>
      <w:pPr>
        <w:ind w:left="5776" w:hanging="360"/>
      </w:pPr>
    </w:lvl>
    <w:lvl w:ilvl="8" w:tplc="040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 w15:restartNumberingAfterBreak="0">
    <w:nsid w:val="34FB32FD"/>
    <w:multiLevelType w:val="hybridMultilevel"/>
    <w:tmpl w:val="5EECF5DE"/>
    <w:lvl w:ilvl="0" w:tplc="FB8A7420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6744DB"/>
    <w:multiLevelType w:val="multilevel"/>
    <w:tmpl w:val="DD8A9376"/>
    <w:lvl w:ilvl="0">
      <w:start w:val="7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0FC42A9"/>
    <w:multiLevelType w:val="multilevel"/>
    <w:tmpl w:val="19DA371C"/>
    <w:lvl w:ilvl="0">
      <w:start w:val="9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11E5CE3"/>
    <w:multiLevelType w:val="multilevel"/>
    <w:tmpl w:val="AF92E31E"/>
    <w:lvl w:ilvl="0">
      <w:start w:val="6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5422C6C"/>
    <w:multiLevelType w:val="multilevel"/>
    <w:tmpl w:val="241A5E8C"/>
    <w:lvl w:ilvl="0">
      <w:start w:val="8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4764134D"/>
    <w:multiLevelType w:val="hybridMultilevel"/>
    <w:tmpl w:val="DB0037F4"/>
    <w:lvl w:ilvl="0" w:tplc="8C0EA0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A83D8D"/>
    <w:multiLevelType w:val="hybridMultilevel"/>
    <w:tmpl w:val="35A4301C"/>
    <w:lvl w:ilvl="0" w:tplc="F734414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525F6E"/>
    <w:multiLevelType w:val="hybridMultilevel"/>
    <w:tmpl w:val="24E84E30"/>
    <w:lvl w:ilvl="0" w:tplc="18A26D54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07B4AD8"/>
    <w:multiLevelType w:val="multilevel"/>
    <w:tmpl w:val="2B62A5F8"/>
    <w:lvl w:ilvl="0">
      <w:start w:val="3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44A531A"/>
    <w:multiLevelType w:val="hybridMultilevel"/>
    <w:tmpl w:val="2C366544"/>
    <w:lvl w:ilvl="0" w:tplc="3B3A9C9A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270A28"/>
    <w:multiLevelType w:val="multilevel"/>
    <w:tmpl w:val="82AED2D4"/>
    <w:lvl w:ilvl="0">
      <w:start w:val="1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61B2501"/>
    <w:multiLevelType w:val="hybridMultilevel"/>
    <w:tmpl w:val="94DE6B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5676251F"/>
    <w:multiLevelType w:val="multilevel"/>
    <w:tmpl w:val="6D7C9864"/>
    <w:lvl w:ilvl="0">
      <w:start w:val="5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911206C"/>
    <w:multiLevelType w:val="multilevel"/>
    <w:tmpl w:val="23DE515C"/>
    <w:lvl w:ilvl="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eastAsiaTheme="majorEastAsia" w:cs="Sylfaen" w:hint="default"/>
        <w:color w:val="4F81BD" w:themeColor="accent1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ajorEastAsia" w:cs="Sylfaen" w:hint="default"/>
        <w:color w:val="4F81BD" w:themeColor="accent1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Theme="majorEastAsia" w:cs="Sylfaen" w:hint="default"/>
        <w:color w:val="4F81BD" w:themeColor="accent1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ajorEastAsia" w:cs="Sylfaen" w:hint="default"/>
        <w:color w:val="4F81BD" w:themeColor="accent1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Theme="majorEastAsia" w:cs="Sylfaen" w:hint="default"/>
        <w:color w:val="4F81BD" w:themeColor="accent1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ajorEastAsia" w:cs="Sylfaen" w:hint="default"/>
        <w:color w:val="4F81BD" w:themeColor="accent1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Theme="majorEastAsia" w:cs="Sylfaen" w:hint="default"/>
        <w:color w:val="4F81BD" w:themeColor="accent1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ajorEastAsia" w:cs="Sylfaen" w:hint="default"/>
        <w:color w:val="4F81BD" w:themeColor="accent1"/>
        <w:sz w:val="24"/>
      </w:rPr>
    </w:lvl>
  </w:abstractNum>
  <w:abstractNum w:abstractNumId="25" w15:restartNumberingAfterBreak="0">
    <w:nsid w:val="5C7B1BB1"/>
    <w:multiLevelType w:val="hybridMultilevel"/>
    <w:tmpl w:val="482C24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BA5E8D"/>
    <w:multiLevelType w:val="multilevel"/>
    <w:tmpl w:val="7FEE531C"/>
    <w:lvl w:ilvl="0">
      <w:start w:val="6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61DF02C9"/>
    <w:multiLevelType w:val="hybridMultilevel"/>
    <w:tmpl w:val="26C2614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146DBF"/>
    <w:multiLevelType w:val="hybridMultilevel"/>
    <w:tmpl w:val="4F027A92"/>
    <w:lvl w:ilvl="0" w:tplc="919EF8FA">
      <w:start w:val="49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44EF0"/>
    <w:multiLevelType w:val="multilevel"/>
    <w:tmpl w:val="362E082C"/>
    <w:lvl w:ilvl="0">
      <w:start w:val="7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6B515745"/>
    <w:multiLevelType w:val="multilevel"/>
    <w:tmpl w:val="D236E34E"/>
    <w:lvl w:ilvl="0">
      <w:start w:val="4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6D774D73"/>
    <w:multiLevelType w:val="multilevel"/>
    <w:tmpl w:val="92C87CC4"/>
    <w:lvl w:ilvl="0">
      <w:start w:val="12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2" w15:restartNumberingAfterBreak="0">
    <w:nsid w:val="70FC469B"/>
    <w:multiLevelType w:val="multilevel"/>
    <w:tmpl w:val="3AE26660"/>
    <w:lvl w:ilvl="0">
      <w:start w:val="8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3776F7B"/>
    <w:multiLevelType w:val="multilevel"/>
    <w:tmpl w:val="7656410C"/>
    <w:lvl w:ilvl="0">
      <w:start w:val="5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4983BEB"/>
    <w:multiLevelType w:val="hybridMultilevel"/>
    <w:tmpl w:val="D6528420"/>
    <w:lvl w:ilvl="0" w:tplc="2F96D48E">
      <w:start w:val="1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8"/>
  </w:num>
  <w:num w:numId="4">
    <w:abstractNumId w:val="11"/>
  </w:num>
  <w:num w:numId="5">
    <w:abstractNumId w:val="1"/>
  </w:num>
  <w:num w:numId="6">
    <w:abstractNumId w:val="18"/>
  </w:num>
  <w:num w:numId="7">
    <w:abstractNumId w:val="4"/>
  </w:num>
  <w:num w:numId="8">
    <w:abstractNumId w:val="6"/>
  </w:num>
  <w:num w:numId="9">
    <w:abstractNumId w:val="0"/>
  </w:num>
  <w:num w:numId="10">
    <w:abstractNumId w:val="20"/>
  </w:num>
  <w:num w:numId="11">
    <w:abstractNumId w:val="19"/>
  </w:num>
  <w:num w:numId="12">
    <w:abstractNumId w:val="9"/>
  </w:num>
  <w:num w:numId="13">
    <w:abstractNumId w:val="3"/>
  </w:num>
  <w:num w:numId="14">
    <w:abstractNumId w:val="30"/>
  </w:num>
  <w:num w:numId="15">
    <w:abstractNumId w:val="23"/>
  </w:num>
  <w:num w:numId="16">
    <w:abstractNumId w:val="26"/>
  </w:num>
  <w:num w:numId="17">
    <w:abstractNumId w:val="34"/>
  </w:num>
  <w:num w:numId="18">
    <w:abstractNumId w:val="33"/>
  </w:num>
  <w:num w:numId="19">
    <w:abstractNumId w:val="14"/>
  </w:num>
  <w:num w:numId="20">
    <w:abstractNumId w:val="12"/>
  </w:num>
  <w:num w:numId="21">
    <w:abstractNumId w:val="29"/>
  </w:num>
  <w:num w:numId="22">
    <w:abstractNumId w:val="32"/>
  </w:num>
  <w:num w:numId="23">
    <w:abstractNumId w:val="15"/>
  </w:num>
  <w:num w:numId="24">
    <w:abstractNumId w:val="13"/>
  </w:num>
  <w:num w:numId="25">
    <w:abstractNumId w:val="21"/>
  </w:num>
  <w:num w:numId="26">
    <w:abstractNumId w:val="2"/>
  </w:num>
  <w:num w:numId="27">
    <w:abstractNumId w:val="31"/>
  </w:num>
  <w:num w:numId="28">
    <w:abstractNumId w:val="27"/>
  </w:num>
  <w:num w:numId="29">
    <w:abstractNumId w:val="25"/>
  </w:num>
  <w:num w:numId="30">
    <w:abstractNumId w:val="17"/>
  </w:num>
  <w:num w:numId="31">
    <w:abstractNumId w:val="10"/>
  </w:num>
  <w:num w:numId="32">
    <w:abstractNumId w:val="5"/>
  </w:num>
  <w:num w:numId="33">
    <w:abstractNumId w:val="24"/>
  </w:num>
  <w:num w:numId="34">
    <w:abstractNumId w:val="28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6B1"/>
    <w:rsid w:val="00076442"/>
    <w:rsid w:val="00080808"/>
    <w:rsid w:val="000837C9"/>
    <w:rsid w:val="000869E1"/>
    <w:rsid w:val="000925ED"/>
    <w:rsid w:val="000B217D"/>
    <w:rsid w:val="000F2D5B"/>
    <w:rsid w:val="00101F58"/>
    <w:rsid w:val="001517D5"/>
    <w:rsid w:val="001726B1"/>
    <w:rsid w:val="00176493"/>
    <w:rsid w:val="001806A6"/>
    <w:rsid w:val="001B65FD"/>
    <w:rsid w:val="001D26B1"/>
    <w:rsid w:val="001F4B94"/>
    <w:rsid w:val="00217101"/>
    <w:rsid w:val="00234194"/>
    <w:rsid w:val="00240F43"/>
    <w:rsid w:val="002B34DC"/>
    <w:rsid w:val="002C52CE"/>
    <w:rsid w:val="002D117B"/>
    <w:rsid w:val="003333BC"/>
    <w:rsid w:val="003428BA"/>
    <w:rsid w:val="00354BE6"/>
    <w:rsid w:val="00377CDD"/>
    <w:rsid w:val="003A3AD1"/>
    <w:rsid w:val="003A571D"/>
    <w:rsid w:val="003B407A"/>
    <w:rsid w:val="003C438F"/>
    <w:rsid w:val="003C4DF5"/>
    <w:rsid w:val="003D4ED3"/>
    <w:rsid w:val="003D78F9"/>
    <w:rsid w:val="003E1E7C"/>
    <w:rsid w:val="00402451"/>
    <w:rsid w:val="004336BD"/>
    <w:rsid w:val="004436E2"/>
    <w:rsid w:val="004B3B3B"/>
    <w:rsid w:val="004B3D37"/>
    <w:rsid w:val="004C5FC4"/>
    <w:rsid w:val="004D2EF6"/>
    <w:rsid w:val="004D7A43"/>
    <w:rsid w:val="005053C3"/>
    <w:rsid w:val="00506FBD"/>
    <w:rsid w:val="005224E7"/>
    <w:rsid w:val="005319CA"/>
    <w:rsid w:val="0053207A"/>
    <w:rsid w:val="00551A62"/>
    <w:rsid w:val="0055467E"/>
    <w:rsid w:val="005712A0"/>
    <w:rsid w:val="00576A6C"/>
    <w:rsid w:val="005A44AF"/>
    <w:rsid w:val="005C599B"/>
    <w:rsid w:val="005D669A"/>
    <w:rsid w:val="005E5E4B"/>
    <w:rsid w:val="00613362"/>
    <w:rsid w:val="0062759B"/>
    <w:rsid w:val="006873ED"/>
    <w:rsid w:val="006A00F9"/>
    <w:rsid w:val="006B604A"/>
    <w:rsid w:val="006C1C27"/>
    <w:rsid w:val="006C7E08"/>
    <w:rsid w:val="006F5CED"/>
    <w:rsid w:val="00711F37"/>
    <w:rsid w:val="007355FC"/>
    <w:rsid w:val="00760F5E"/>
    <w:rsid w:val="0076721C"/>
    <w:rsid w:val="00790B94"/>
    <w:rsid w:val="007A007F"/>
    <w:rsid w:val="007A205F"/>
    <w:rsid w:val="007B5418"/>
    <w:rsid w:val="007F2A74"/>
    <w:rsid w:val="0082711C"/>
    <w:rsid w:val="008444CC"/>
    <w:rsid w:val="008A24C3"/>
    <w:rsid w:val="008A4AA4"/>
    <w:rsid w:val="008B0AE4"/>
    <w:rsid w:val="008C6D7E"/>
    <w:rsid w:val="00920CD8"/>
    <w:rsid w:val="0092590A"/>
    <w:rsid w:val="0093344B"/>
    <w:rsid w:val="00977953"/>
    <w:rsid w:val="009926BD"/>
    <w:rsid w:val="009A247D"/>
    <w:rsid w:val="009B485C"/>
    <w:rsid w:val="009D6AC3"/>
    <w:rsid w:val="009E6E6B"/>
    <w:rsid w:val="009E7401"/>
    <w:rsid w:val="009F6509"/>
    <w:rsid w:val="00A25D65"/>
    <w:rsid w:val="00A33233"/>
    <w:rsid w:val="00A45B85"/>
    <w:rsid w:val="00A478D8"/>
    <w:rsid w:val="00A5122B"/>
    <w:rsid w:val="00A74357"/>
    <w:rsid w:val="00A9198E"/>
    <w:rsid w:val="00A969DF"/>
    <w:rsid w:val="00AA7DD0"/>
    <w:rsid w:val="00AE3662"/>
    <w:rsid w:val="00B061BE"/>
    <w:rsid w:val="00B269BF"/>
    <w:rsid w:val="00B33EDC"/>
    <w:rsid w:val="00B43C28"/>
    <w:rsid w:val="00B67BD4"/>
    <w:rsid w:val="00B93582"/>
    <w:rsid w:val="00BD5AEC"/>
    <w:rsid w:val="00BF299E"/>
    <w:rsid w:val="00C03A5E"/>
    <w:rsid w:val="00C32110"/>
    <w:rsid w:val="00D32F99"/>
    <w:rsid w:val="00D52874"/>
    <w:rsid w:val="00D64D3F"/>
    <w:rsid w:val="00D71C79"/>
    <w:rsid w:val="00D736D7"/>
    <w:rsid w:val="00D9435B"/>
    <w:rsid w:val="00DA1E94"/>
    <w:rsid w:val="00DA50E7"/>
    <w:rsid w:val="00DD498E"/>
    <w:rsid w:val="00DD54A9"/>
    <w:rsid w:val="00DD5DE7"/>
    <w:rsid w:val="00E30B90"/>
    <w:rsid w:val="00E33208"/>
    <w:rsid w:val="00E477F4"/>
    <w:rsid w:val="00E504B2"/>
    <w:rsid w:val="00E727DD"/>
    <w:rsid w:val="00E74761"/>
    <w:rsid w:val="00E766A0"/>
    <w:rsid w:val="00E93A8B"/>
    <w:rsid w:val="00EE3E31"/>
    <w:rsid w:val="00EF1D6E"/>
    <w:rsid w:val="00F20390"/>
    <w:rsid w:val="00F57EDA"/>
    <w:rsid w:val="00F946DF"/>
    <w:rsid w:val="00F974C5"/>
    <w:rsid w:val="00FC68AF"/>
    <w:rsid w:val="00FD4FC3"/>
    <w:rsid w:val="00FD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ED6B7"/>
  <w15:docId w15:val="{6CA09A54-89C4-CE41-A5AC-41A577291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6B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E766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6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42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5467E"/>
    <w:rPr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55467E"/>
    <w:rPr>
      <w:rFonts w:ascii="Calibri" w:eastAsia="Calibri" w:hAnsi="Calibri" w:cs="Times New Roman"/>
    </w:rPr>
  </w:style>
  <w:style w:type="paragraph" w:styleId="CommentText">
    <w:name w:val="annotation text"/>
    <w:basedOn w:val="Normal"/>
    <w:link w:val="CommentTextChar"/>
    <w:uiPriority w:val="99"/>
    <w:unhideWhenUsed/>
    <w:rsid w:val="007F2A74"/>
    <w:pPr>
      <w:spacing w:after="200" w:line="240" w:lineRule="auto"/>
    </w:pPr>
    <w:rPr>
      <w:rFonts w:ascii="GHEA Grapalat" w:eastAsiaTheme="minorHAnsi" w:hAnsi="GHEA Grapalat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2A74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2F99"/>
    <w:pPr>
      <w:spacing w:after="160"/>
    </w:pPr>
    <w:rPr>
      <w:rFonts w:ascii="Calibri" w:eastAsia="Calibri" w:hAnsi="Calibri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2F99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46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3118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H. Hovhannisyan</dc:creator>
  <cp:keywords>https:/mul2.gov.am/tasks/297422/oneclick/Ampopatert_final.docx?token=a33856ca2d5a19faa4f11f1b1b75ffa8</cp:keywords>
  <cp:lastModifiedBy>Narek Apujanyan</cp:lastModifiedBy>
  <cp:revision>3</cp:revision>
  <cp:lastPrinted>2019-12-13T11:41:00Z</cp:lastPrinted>
  <dcterms:created xsi:type="dcterms:W3CDTF">2020-07-07T13:36:00Z</dcterms:created>
  <dcterms:modified xsi:type="dcterms:W3CDTF">2020-07-07T13:39:00Z</dcterms:modified>
</cp:coreProperties>
</file>