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4C2E67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60F0B">
        <w:rPr>
          <w:rFonts w:ascii="GHEA Grapalat" w:hAnsi="GHEA Grapalat" w:cs="Sylfaen"/>
          <w:b/>
          <w:sz w:val="24"/>
          <w:szCs w:val="24"/>
          <w:lang w:val="af-ZA"/>
        </w:rPr>
        <w:t xml:space="preserve">«ՀԱՅԱՍՏԱՆԻ ՀԱՆՐԱՊԵՏՈՒԹՅԱՆ ԿԱՌԱՎԱՐՈՒԹՅԱՆ 2019 ԹՎԱԿԱՆԻ ՄԱՅԻՍԻ  30-Ի N 642-Ն ՈՐՈՇՄԱՆ ՄԵՋ ՓՈՓՈԽՈՒԹՅՈՒՆ ԿԱՏԱՐԵԼՈՒ ՄԱՍԻՆ» </w:t>
      </w:r>
      <w:r w:rsidR="003F0355" w:rsidRPr="00860F0B">
        <w:rPr>
          <w:rFonts w:ascii="GHEA Grapalat" w:hAnsi="GHEA Grapalat" w:cs="Sylfaen"/>
          <w:b/>
          <w:sz w:val="24"/>
          <w:szCs w:val="24"/>
          <w:lang w:val="af-ZA"/>
        </w:rPr>
        <w:t>ԿԱՌԱՎԱՐՈՒԹՅԱՆ ՈՐՈՇՄԱՆ</w:t>
      </w:r>
      <w:r w:rsidR="003F035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F0355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F0355" w:rsidRDefault="003F0355" w:rsidP="003F035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 w:rsidR="005324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="00532421" w:rsidRPr="005324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19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թվականի մա</w:t>
      </w:r>
      <w:r w:rsidR="005324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յիսի 30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-ի թիվ</w:t>
      </w:r>
      <w:r w:rsidR="005324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642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-Ն որոշման մեջ փոփոխություն</w:t>
      </w:r>
      <w:bookmarkStart w:id="0" w:name="_GoBack"/>
      <w:bookmarkEnd w:id="0"/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2020 թվականի բյուջեում եկամուտների և ծախսերի ավելացում կամ նվազեցում չի նախատեսվում: 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sectPr w:rsidR="003F0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55"/>
    <w:rsid w:val="00035FC4"/>
    <w:rsid w:val="00087970"/>
    <w:rsid w:val="00123DD0"/>
    <w:rsid w:val="00223BD3"/>
    <w:rsid w:val="00242E4D"/>
    <w:rsid w:val="002D48A9"/>
    <w:rsid w:val="003F0355"/>
    <w:rsid w:val="00446B98"/>
    <w:rsid w:val="004B7015"/>
    <w:rsid w:val="004C2E67"/>
    <w:rsid w:val="004F7439"/>
    <w:rsid w:val="00532118"/>
    <w:rsid w:val="00532421"/>
    <w:rsid w:val="00833C35"/>
    <w:rsid w:val="00860F0B"/>
    <w:rsid w:val="00881F14"/>
    <w:rsid w:val="00920A04"/>
    <w:rsid w:val="00A26E8C"/>
    <w:rsid w:val="00A403A4"/>
    <w:rsid w:val="00AE63DA"/>
    <w:rsid w:val="00C76573"/>
    <w:rsid w:val="00E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BB560"/>
  <w15:chartTrackingRefBased/>
  <w15:docId w15:val="{DCFC9FB3-F8E2-4BD1-AC7B-D6DA7C19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0355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https://mul2.gov.am/tasks/292779/oneclick/Texekanq642.docx?token=e295b56df937b91e264cf994bb2c54fc</cp:keywords>
  <dc:description/>
  <cp:lastModifiedBy>Yana Boyajyan</cp:lastModifiedBy>
  <cp:revision>3</cp:revision>
  <dcterms:created xsi:type="dcterms:W3CDTF">2020-06-25T09:59:00Z</dcterms:created>
  <dcterms:modified xsi:type="dcterms:W3CDTF">2020-06-29T09:01:00Z</dcterms:modified>
</cp:coreProperties>
</file>