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C550C6" w14:textId="77777777" w:rsidR="000F3DD5" w:rsidRPr="009A09EE" w:rsidRDefault="000F3DD5" w:rsidP="000F3DD5">
      <w:pPr>
        <w:pStyle w:val="mechtex"/>
        <w:jc w:val="right"/>
        <w:rPr>
          <w:rFonts w:ascii="GHEA Mariam" w:hAnsi="GHEA Mariam"/>
          <w:sz w:val="24"/>
          <w:u w:val="single"/>
        </w:rPr>
      </w:pPr>
      <w:r w:rsidRPr="009A09EE">
        <w:rPr>
          <w:rFonts w:ascii="GHEA Mariam" w:hAnsi="GHEA Mariam"/>
          <w:sz w:val="24"/>
          <w:u w:val="single"/>
        </w:rPr>
        <w:t>ՆԱԽԱԳԻԾ</w:t>
      </w:r>
    </w:p>
    <w:p w14:paraId="2DB8ACD9" w14:textId="77777777" w:rsidR="000F3DD5" w:rsidRPr="009A09EE" w:rsidRDefault="000F3DD5" w:rsidP="000F3DD5">
      <w:pPr>
        <w:spacing w:after="0"/>
        <w:ind w:hanging="9"/>
        <w:jc w:val="center"/>
        <w:rPr>
          <w:rFonts w:ascii="GHEA Mariam" w:eastAsia="Times New Roman" w:hAnsi="GHEA Mariam" w:cs="Sylfaen"/>
          <w:b/>
          <w:bCs/>
          <w:sz w:val="24"/>
          <w:lang w:eastAsia="en-GB"/>
        </w:rPr>
      </w:pPr>
    </w:p>
    <w:p w14:paraId="20CBD07C" w14:textId="77777777" w:rsidR="000F3DD5" w:rsidRPr="009A09EE" w:rsidRDefault="000F3DD5" w:rsidP="000F3DD5">
      <w:pPr>
        <w:spacing w:after="0"/>
        <w:ind w:hanging="9"/>
        <w:jc w:val="center"/>
        <w:rPr>
          <w:rFonts w:ascii="GHEA Mariam" w:eastAsia="Times New Roman" w:hAnsi="GHEA Mariam"/>
          <w:sz w:val="24"/>
          <w:lang w:eastAsia="en-GB"/>
        </w:rPr>
      </w:pPr>
      <w:r w:rsidRPr="009A09EE">
        <w:rPr>
          <w:rFonts w:ascii="GHEA Mariam" w:eastAsia="Times New Roman" w:hAnsi="GHEA Mariam" w:cs="Sylfaen"/>
          <w:b/>
          <w:bCs/>
          <w:sz w:val="24"/>
          <w:lang w:eastAsia="en-GB"/>
        </w:rPr>
        <w:t>ՀԱՅԱՍՏԱՆԻ</w:t>
      </w:r>
      <w:r w:rsidRPr="009A09EE">
        <w:rPr>
          <w:rFonts w:ascii="GHEA Mariam" w:eastAsia="Times New Roman" w:hAnsi="GHEA Mariam"/>
          <w:b/>
          <w:bCs/>
          <w:sz w:val="24"/>
          <w:lang w:eastAsia="en-GB"/>
        </w:rPr>
        <w:t xml:space="preserve"> </w:t>
      </w:r>
      <w:r w:rsidRPr="009A09EE">
        <w:rPr>
          <w:rFonts w:ascii="GHEA Mariam" w:eastAsia="Times New Roman" w:hAnsi="GHEA Mariam" w:cs="Sylfaen"/>
          <w:b/>
          <w:bCs/>
          <w:sz w:val="24"/>
          <w:lang w:eastAsia="en-GB"/>
        </w:rPr>
        <w:t>ՀԱՆՐԱՊԵՏՈՒԹՅԱՆ</w:t>
      </w:r>
      <w:r w:rsidRPr="009A09EE">
        <w:rPr>
          <w:rFonts w:ascii="GHEA Mariam" w:eastAsia="Times New Roman" w:hAnsi="GHEA Mariam"/>
          <w:b/>
          <w:bCs/>
          <w:sz w:val="24"/>
          <w:lang w:eastAsia="en-GB"/>
        </w:rPr>
        <w:t xml:space="preserve"> </w:t>
      </w:r>
      <w:r w:rsidRPr="009A09EE">
        <w:rPr>
          <w:rFonts w:ascii="GHEA Mariam" w:eastAsia="Times New Roman" w:hAnsi="GHEA Mariam" w:cs="Sylfaen"/>
          <w:b/>
          <w:bCs/>
          <w:sz w:val="24"/>
          <w:lang w:eastAsia="en-GB"/>
        </w:rPr>
        <w:t>ԿԱՌԱՎԱՐՈՒԹՅՈՒ</w:t>
      </w:r>
      <w:r w:rsidRPr="009A09EE">
        <w:rPr>
          <w:rFonts w:ascii="GHEA Mariam" w:eastAsia="Times New Roman" w:hAnsi="GHEA Mariam"/>
          <w:b/>
          <w:bCs/>
          <w:sz w:val="24"/>
          <w:lang w:eastAsia="en-GB"/>
        </w:rPr>
        <w:t>Ն</w:t>
      </w:r>
    </w:p>
    <w:p w14:paraId="4609DBBF" w14:textId="77777777" w:rsidR="000F3DD5" w:rsidRPr="009A09EE" w:rsidRDefault="000F3DD5" w:rsidP="000F3DD5">
      <w:pPr>
        <w:spacing w:after="0"/>
        <w:ind w:hanging="9"/>
        <w:jc w:val="center"/>
        <w:rPr>
          <w:rFonts w:ascii="GHEA Mariam" w:eastAsia="Times New Roman" w:hAnsi="GHEA Mariam"/>
          <w:sz w:val="24"/>
          <w:lang w:eastAsia="en-GB"/>
        </w:rPr>
      </w:pPr>
      <w:r w:rsidRPr="009A09EE">
        <w:rPr>
          <w:rFonts w:eastAsia="Times New Roman" w:cs="Calibri"/>
          <w:sz w:val="24"/>
          <w:lang w:eastAsia="en-GB"/>
        </w:rPr>
        <w:t> </w:t>
      </w:r>
      <w:r w:rsidRPr="009A09EE">
        <w:rPr>
          <w:rFonts w:eastAsia="Times New Roman" w:cs="Calibri"/>
          <w:b/>
          <w:bCs/>
          <w:sz w:val="24"/>
          <w:lang w:eastAsia="en-GB"/>
        </w:rPr>
        <w:t> </w:t>
      </w:r>
      <w:r w:rsidRPr="009A09EE">
        <w:rPr>
          <w:rFonts w:ascii="GHEA Mariam" w:eastAsia="Times New Roman" w:hAnsi="GHEA Mariam"/>
          <w:b/>
          <w:bCs/>
          <w:sz w:val="24"/>
          <w:lang w:eastAsia="en-GB"/>
        </w:rPr>
        <w:t xml:space="preserve"> Ո Ր Ո Շ ՈՒ Մ</w:t>
      </w:r>
    </w:p>
    <w:p w14:paraId="033FF8CB" w14:textId="77777777" w:rsidR="000F3DD5" w:rsidRPr="009A09EE" w:rsidRDefault="000F3DD5" w:rsidP="000F3DD5">
      <w:pPr>
        <w:pStyle w:val="mechtex"/>
        <w:rPr>
          <w:rFonts w:ascii="GHEA Mariam" w:hAnsi="GHEA Mariam"/>
          <w:sz w:val="24"/>
          <w:lang w:val="ru-RU"/>
        </w:rPr>
      </w:pPr>
    </w:p>
    <w:p w14:paraId="48384562" w14:textId="77777777" w:rsidR="000F3DD5" w:rsidRPr="009A09EE" w:rsidRDefault="000F3DD5" w:rsidP="000F3DD5">
      <w:pPr>
        <w:pStyle w:val="mechtex"/>
        <w:rPr>
          <w:rFonts w:ascii="GHEA Mariam" w:hAnsi="GHEA Mariam"/>
          <w:sz w:val="24"/>
          <w:lang w:val="ru-RU"/>
        </w:rPr>
      </w:pPr>
    </w:p>
    <w:p w14:paraId="31CA9EF1" w14:textId="77777777" w:rsidR="000F3DD5" w:rsidRPr="009A09EE" w:rsidRDefault="000B645A" w:rsidP="000F3DD5">
      <w:pPr>
        <w:jc w:val="center"/>
        <w:rPr>
          <w:rFonts w:ascii="GHEA Mariam" w:hAnsi="GHEA Mariam"/>
        </w:rPr>
      </w:pPr>
      <w:r>
        <w:rPr>
          <w:rFonts w:ascii="GHEA Mariam" w:hAnsi="GHEA Mariam" w:cs="Sylfaen"/>
        </w:rPr>
        <w:t xml:space="preserve">   </w:t>
      </w:r>
      <w:proofErr w:type="spellStart"/>
      <w:proofErr w:type="gramStart"/>
      <w:r w:rsidR="00CA6328">
        <w:rPr>
          <w:rFonts w:ascii="GHEA Mariam" w:hAnsi="GHEA Mariam" w:cs="Sylfaen"/>
          <w:lang w:val="en-US"/>
        </w:rPr>
        <w:t>հունիսի</w:t>
      </w:r>
      <w:proofErr w:type="spellEnd"/>
      <w:r w:rsidR="000F3DD5" w:rsidRPr="009A09EE">
        <w:rPr>
          <w:rFonts w:ascii="GHEA Mariam" w:hAnsi="GHEA Mariam"/>
        </w:rPr>
        <w:t xml:space="preserve">  20</w:t>
      </w:r>
      <w:r w:rsidR="005277FD" w:rsidRPr="009A09EE">
        <w:rPr>
          <w:rFonts w:ascii="GHEA Mariam" w:hAnsi="GHEA Mariam"/>
          <w:lang w:val="hy-AM"/>
        </w:rPr>
        <w:t>20</w:t>
      </w:r>
      <w:proofErr w:type="gramEnd"/>
      <w:r w:rsidR="000F3DD5" w:rsidRPr="009A09EE">
        <w:rPr>
          <w:rFonts w:ascii="GHEA Mariam" w:hAnsi="GHEA Mariam"/>
        </w:rPr>
        <w:t xml:space="preserve">  </w:t>
      </w:r>
      <w:proofErr w:type="spellStart"/>
      <w:r w:rsidR="000F3DD5" w:rsidRPr="009A09EE">
        <w:rPr>
          <w:rFonts w:ascii="GHEA Mariam" w:hAnsi="GHEA Mariam"/>
        </w:rPr>
        <w:t>թվականի</w:t>
      </w:r>
      <w:proofErr w:type="spellEnd"/>
      <w:r w:rsidR="000F3DD5" w:rsidRPr="009A09EE">
        <w:rPr>
          <w:rFonts w:ascii="GHEA Mariam" w:hAnsi="GHEA Mariam"/>
        </w:rPr>
        <w:t xml:space="preserve">  </w:t>
      </w:r>
      <w:r w:rsidR="000F3DD5" w:rsidRPr="009A09EE">
        <w:rPr>
          <w:rFonts w:ascii="GHEA Mariam" w:hAnsi="GHEA Mariam"/>
          <w:lang w:val="en-US"/>
        </w:rPr>
        <w:t>N</w:t>
      </w:r>
      <w:r w:rsidR="000F3DD5" w:rsidRPr="009A09EE">
        <w:rPr>
          <w:rFonts w:ascii="GHEA Mariam" w:hAnsi="GHEA Mariam"/>
        </w:rPr>
        <w:t xml:space="preserve">       - Լ</w:t>
      </w:r>
    </w:p>
    <w:p w14:paraId="454041F7" w14:textId="77777777" w:rsidR="000F3DD5" w:rsidRPr="009A09EE" w:rsidRDefault="000F3DD5" w:rsidP="000F3DD5">
      <w:pPr>
        <w:pStyle w:val="mechtex"/>
        <w:rPr>
          <w:rFonts w:ascii="GHEA Mariam" w:hAnsi="GHEA Mariam"/>
          <w:sz w:val="24"/>
          <w:lang w:val="ru-RU"/>
        </w:rPr>
      </w:pPr>
    </w:p>
    <w:p w14:paraId="4D2F8655" w14:textId="77777777" w:rsidR="00F137EE" w:rsidRDefault="00BE4466" w:rsidP="00AF65F5">
      <w:pPr>
        <w:pStyle w:val="mechtex"/>
        <w:ind w:right="-23"/>
        <w:rPr>
          <w:rFonts w:ascii="GHEA Mariam" w:hAnsi="GHEA Mariam" w:cs="Sylfaen"/>
          <w:lang w:val="hy-AM" w:eastAsia="en-US"/>
        </w:rPr>
      </w:pPr>
      <w:r w:rsidRPr="00F137EE">
        <w:rPr>
          <w:rFonts w:ascii="GHEA Mariam" w:hAnsi="GHEA Mariam" w:cs="Sylfaen"/>
          <w:lang w:val="hy-AM" w:eastAsia="en-US"/>
        </w:rPr>
        <w:t>«</w:t>
      </w:r>
      <w:r w:rsidR="00F137EE" w:rsidRPr="00F137EE">
        <w:rPr>
          <w:rFonts w:ascii="GHEA Mariam" w:hAnsi="GHEA Mariam" w:cs="Sylfaen"/>
          <w:lang w:val="hy-AM" w:eastAsia="en-US"/>
        </w:rPr>
        <w:t>ՊԵՏԱԿԱՆ ՏՈՒՐՔԻ</w:t>
      </w:r>
      <w:r w:rsidR="000B645A" w:rsidRPr="00F137EE">
        <w:rPr>
          <w:rFonts w:ascii="GHEA Mariam" w:hAnsi="GHEA Mariam" w:cs="Sylfaen"/>
          <w:lang w:val="hy-AM" w:eastAsia="en-US"/>
        </w:rPr>
        <w:t xml:space="preserve"> </w:t>
      </w:r>
      <w:r w:rsidR="001D7C45" w:rsidRPr="00F137EE">
        <w:rPr>
          <w:rFonts w:ascii="GHEA Mariam" w:hAnsi="GHEA Mariam" w:cs="Sylfaen"/>
          <w:lang w:val="hy-AM" w:eastAsia="en-US"/>
        </w:rPr>
        <w:t>ՄԱՍԻՆ</w:t>
      </w:r>
      <w:r w:rsidR="0011269C" w:rsidRPr="00F137EE">
        <w:rPr>
          <w:rFonts w:ascii="GHEA Mariam" w:hAnsi="GHEA Mariam" w:cs="Tahoma"/>
          <w:lang w:val="hy-AM"/>
        </w:rPr>
        <w:t>»</w:t>
      </w:r>
      <w:r w:rsidR="00F8548F" w:rsidRPr="00F137EE">
        <w:rPr>
          <w:rFonts w:ascii="GHEA Mariam" w:hAnsi="GHEA Mariam" w:cs="Sylfaen"/>
          <w:lang w:val="hy-AM" w:eastAsia="en-US"/>
        </w:rPr>
        <w:t xml:space="preserve"> </w:t>
      </w:r>
      <w:r w:rsidR="00F137EE" w:rsidRPr="00F137EE">
        <w:rPr>
          <w:rFonts w:ascii="GHEA Mariam" w:hAnsi="GHEA Mariam" w:cs="Sylfaen"/>
          <w:lang w:val="hy-AM" w:eastAsia="en-US"/>
        </w:rPr>
        <w:t xml:space="preserve">ՀԱՅԱՍՏԱՆԻ ՀԱՆՐԱՊԵՏՈՒԹՅԱՆ </w:t>
      </w:r>
    </w:p>
    <w:p w14:paraId="33415068" w14:textId="77777777" w:rsidR="00F137EE" w:rsidRDefault="001D7C45" w:rsidP="00AF65F5">
      <w:pPr>
        <w:pStyle w:val="mechtex"/>
        <w:ind w:right="-23"/>
        <w:rPr>
          <w:rFonts w:ascii="GHEA Mariam" w:hAnsi="GHEA Mariam" w:cs="Sylfaen"/>
          <w:lang w:val="hy-AM" w:eastAsia="en-US"/>
        </w:rPr>
      </w:pPr>
      <w:r w:rsidRPr="00F137EE">
        <w:rPr>
          <w:rFonts w:ascii="GHEA Mariam" w:hAnsi="GHEA Mariam" w:cs="Sylfaen"/>
          <w:lang w:val="hy-AM" w:eastAsia="en-US"/>
        </w:rPr>
        <w:t>ՕՐԵՆ</w:t>
      </w:r>
      <w:r w:rsidR="00F8548F" w:rsidRPr="00F137EE">
        <w:rPr>
          <w:rFonts w:ascii="GHEA Mariam" w:hAnsi="GHEA Mariam" w:cs="Sylfaen"/>
          <w:lang w:val="hy-AM" w:eastAsia="en-US"/>
        </w:rPr>
        <w:t>Ք</w:t>
      </w:r>
      <w:r w:rsidR="00A34E03" w:rsidRPr="00F137EE">
        <w:rPr>
          <w:rFonts w:ascii="GHEA Mariam" w:hAnsi="GHEA Mariam" w:cs="Sylfaen"/>
          <w:lang w:val="hy-AM" w:eastAsia="en-US"/>
        </w:rPr>
        <w:t xml:space="preserve">ՈՒՄ </w:t>
      </w:r>
      <w:r w:rsidRPr="00F137EE">
        <w:rPr>
          <w:rFonts w:ascii="GHEA Mariam" w:hAnsi="GHEA Mariam" w:cs="Sylfaen"/>
          <w:lang w:val="hy-AM" w:eastAsia="en-US"/>
        </w:rPr>
        <w:t>ՓՈՓՈԽՈՒԹՅՈՒՆ</w:t>
      </w:r>
      <w:r w:rsidR="000B645A" w:rsidRPr="00F137EE">
        <w:rPr>
          <w:rFonts w:ascii="GHEA Mariam" w:hAnsi="GHEA Mariam" w:cs="Sylfaen"/>
          <w:lang w:val="hy-AM" w:eastAsia="en-US"/>
        </w:rPr>
        <w:t xml:space="preserve"> </w:t>
      </w:r>
      <w:r w:rsidR="00F137EE" w:rsidRPr="00F137EE">
        <w:rPr>
          <w:rFonts w:ascii="GHEA Mariam" w:hAnsi="GHEA Mariam" w:cs="Sylfaen"/>
          <w:lang w:val="hy-AM" w:eastAsia="en-US"/>
        </w:rPr>
        <w:t xml:space="preserve">ԵՎ ԼՐԱՑՈՒՄ </w:t>
      </w:r>
      <w:r w:rsidR="00A34E03" w:rsidRPr="00F137EE">
        <w:rPr>
          <w:rFonts w:ascii="GHEA Mariam" w:hAnsi="GHEA Mariam" w:cs="Sylfaen"/>
          <w:lang w:val="hy-AM" w:eastAsia="en-US"/>
        </w:rPr>
        <w:t>ԿԱՏԱՐԵԼՈՒ ՄԱՍԻՆ</w:t>
      </w:r>
      <w:r w:rsidR="00BE4466" w:rsidRPr="00F137EE">
        <w:rPr>
          <w:rFonts w:ascii="GHEA Mariam" w:hAnsi="GHEA Mariam" w:cs="Sylfaen"/>
          <w:lang w:val="hy-AM" w:eastAsia="en-US"/>
        </w:rPr>
        <w:t>»</w:t>
      </w:r>
    </w:p>
    <w:p w14:paraId="6BB68457" w14:textId="77777777" w:rsidR="00F137EE" w:rsidRPr="00F137EE" w:rsidRDefault="005277FD" w:rsidP="00AF65F5">
      <w:pPr>
        <w:pStyle w:val="mechtex"/>
        <w:ind w:right="-23"/>
        <w:rPr>
          <w:rFonts w:ascii="GHEA Mariam" w:hAnsi="GHEA Mariam" w:cs="Sylfaen"/>
          <w:spacing w:val="-4"/>
          <w:lang w:val="hy-AM"/>
        </w:rPr>
      </w:pPr>
      <w:r w:rsidRPr="00F137EE">
        <w:rPr>
          <w:rFonts w:ascii="GHEA Mariam" w:hAnsi="GHEA Mariam" w:cs="Sylfaen"/>
          <w:spacing w:val="-4"/>
          <w:lang w:val="hy-AM" w:eastAsia="en-US"/>
        </w:rPr>
        <w:t xml:space="preserve"> </w:t>
      </w:r>
      <w:r w:rsidR="00F137EE" w:rsidRPr="00F137EE">
        <w:rPr>
          <w:rFonts w:ascii="GHEA Mariam" w:hAnsi="GHEA Mariam" w:cs="Sylfaen"/>
          <w:spacing w:val="-4"/>
          <w:lang w:val="hy-AM" w:eastAsia="en-US"/>
        </w:rPr>
        <w:t xml:space="preserve">ՀԱՅԱՍՏԱՆԻ ՀԱՆՐԱՊԵՏՈՒԹՅԱՆ </w:t>
      </w:r>
      <w:r w:rsidR="007E481E" w:rsidRPr="00F137EE">
        <w:rPr>
          <w:rFonts w:ascii="GHEA Mariam" w:hAnsi="GHEA Mariam" w:cs="Sylfaen"/>
          <w:spacing w:val="-4"/>
          <w:lang w:val="hy-AM"/>
        </w:rPr>
        <w:t>ՕՐԵՆՔԻ ՆԱԽԱԳԾԻ</w:t>
      </w:r>
      <w:r w:rsidR="001D7C45" w:rsidRPr="00F137EE">
        <w:rPr>
          <w:rFonts w:ascii="GHEA Mariam" w:hAnsi="GHEA Mariam" w:cs="Sylfaen"/>
          <w:spacing w:val="-4"/>
          <w:lang w:val="hy-AM"/>
        </w:rPr>
        <w:t xml:space="preserve"> </w:t>
      </w:r>
      <w:r w:rsidR="007E481E" w:rsidRPr="00F137EE">
        <w:rPr>
          <w:rFonts w:ascii="GHEA Mariam" w:hAnsi="GHEA Mariam" w:cs="Sylfaen"/>
          <w:spacing w:val="-4"/>
          <w:lang w:val="hy-AM"/>
        </w:rPr>
        <w:t>ՎԵՐԱ</w:t>
      </w:r>
      <w:r w:rsidR="007E481E" w:rsidRPr="00F137EE">
        <w:rPr>
          <w:rFonts w:ascii="GHEA Mariam" w:hAnsi="GHEA Mariam" w:cs="Sylfaen"/>
          <w:spacing w:val="-4"/>
          <w:lang w:val="hy-AM"/>
        </w:rPr>
        <w:softHyphen/>
        <w:t>ԲԵՐՅԱԼ</w:t>
      </w:r>
    </w:p>
    <w:p w14:paraId="53FFE049" w14:textId="77777777" w:rsidR="00F137EE" w:rsidRDefault="00F8548F" w:rsidP="00AF65F5">
      <w:pPr>
        <w:pStyle w:val="mechtex"/>
        <w:ind w:right="-23"/>
        <w:rPr>
          <w:rFonts w:ascii="GHEA Mariam" w:hAnsi="GHEA Mariam" w:cs="Sylfaen"/>
          <w:lang w:val="hy-AM"/>
        </w:rPr>
      </w:pPr>
      <w:r w:rsidRPr="00F137EE">
        <w:rPr>
          <w:rFonts w:ascii="GHEA Mariam" w:hAnsi="GHEA Mariam" w:cs="Sylfaen"/>
          <w:lang w:val="hy-AM"/>
        </w:rPr>
        <w:t xml:space="preserve"> </w:t>
      </w:r>
      <w:r w:rsidR="007E481E" w:rsidRPr="00F137EE">
        <w:rPr>
          <w:rFonts w:ascii="GHEA Mariam" w:hAnsi="GHEA Mariam" w:cs="Sylfaen"/>
          <w:lang w:val="hy-AM"/>
        </w:rPr>
        <w:t>ՀԱ</w:t>
      </w:r>
      <w:r w:rsidR="007E481E" w:rsidRPr="00F137EE">
        <w:rPr>
          <w:rFonts w:ascii="GHEA Mariam" w:hAnsi="GHEA Mariam" w:cs="Sylfaen"/>
          <w:lang w:val="hy-AM"/>
        </w:rPr>
        <w:softHyphen/>
      </w:r>
      <w:r w:rsidR="007E481E" w:rsidRPr="00F137EE">
        <w:rPr>
          <w:rFonts w:ascii="GHEA Mariam" w:hAnsi="GHEA Mariam" w:cs="Sylfaen"/>
          <w:lang w:val="hy-AM"/>
        </w:rPr>
        <w:softHyphen/>
      </w:r>
      <w:r w:rsidR="007E481E" w:rsidRPr="00F137EE">
        <w:rPr>
          <w:rFonts w:ascii="GHEA Mariam" w:hAnsi="GHEA Mariam" w:cs="Sylfaen"/>
          <w:lang w:val="hy-AM"/>
        </w:rPr>
        <w:softHyphen/>
        <w:t>ՅԱՍ</w:t>
      </w:r>
      <w:r w:rsidR="007E481E" w:rsidRPr="00F137EE">
        <w:rPr>
          <w:rFonts w:ascii="GHEA Mariam" w:hAnsi="GHEA Mariam" w:cs="Sylfaen"/>
          <w:lang w:val="hy-AM"/>
        </w:rPr>
        <w:softHyphen/>
      </w:r>
      <w:r w:rsidR="007E481E" w:rsidRPr="00F137EE">
        <w:rPr>
          <w:rFonts w:ascii="GHEA Mariam" w:hAnsi="GHEA Mariam" w:cs="Sylfaen"/>
          <w:lang w:val="hy-AM"/>
        </w:rPr>
        <w:softHyphen/>
      </w:r>
      <w:r w:rsidR="007E481E" w:rsidRPr="00F137EE">
        <w:rPr>
          <w:rFonts w:ascii="GHEA Mariam" w:hAnsi="GHEA Mariam" w:cs="Sylfaen"/>
          <w:lang w:val="hy-AM"/>
        </w:rPr>
        <w:softHyphen/>
        <w:t>ՏԱ</w:t>
      </w:r>
      <w:r w:rsidR="007E481E" w:rsidRPr="00F137EE">
        <w:rPr>
          <w:rFonts w:ascii="GHEA Mariam" w:hAnsi="GHEA Mariam" w:cs="Sylfaen"/>
          <w:lang w:val="hy-AM"/>
        </w:rPr>
        <w:softHyphen/>
        <w:t>ՆԻ ՀԱ</w:t>
      </w:r>
      <w:r w:rsidR="007E481E" w:rsidRPr="00F137EE">
        <w:rPr>
          <w:rFonts w:ascii="GHEA Mariam" w:hAnsi="GHEA Mariam" w:cs="Sylfaen"/>
          <w:lang w:val="hy-AM"/>
        </w:rPr>
        <w:softHyphen/>
        <w:t>Ն</w:t>
      </w:r>
      <w:r w:rsidR="007E481E" w:rsidRPr="00F137EE">
        <w:rPr>
          <w:rFonts w:ascii="GHEA Mariam" w:hAnsi="GHEA Mariam" w:cs="Sylfaen"/>
          <w:lang w:val="hy-AM"/>
        </w:rPr>
        <w:softHyphen/>
        <w:t>ՐԱ</w:t>
      </w:r>
      <w:r w:rsidR="007E481E" w:rsidRPr="00F137EE">
        <w:rPr>
          <w:rFonts w:ascii="GHEA Mariam" w:hAnsi="GHEA Mariam" w:cs="Sylfaen"/>
          <w:lang w:val="hy-AM"/>
        </w:rPr>
        <w:softHyphen/>
        <w:t>ՊԵՏՈՒ</w:t>
      </w:r>
      <w:r w:rsidR="007E481E" w:rsidRPr="00F137EE">
        <w:rPr>
          <w:rFonts w:ascii="GHEA Mariam" w:hAnsi="GHEA Mariam" w:cs="Sylfaen"/>
          <w:lang w:val="hy-AM"/>
        </w:rPr>
        <w:softHyphen/>
        <w:t>ԹՅԱՆ ԿԱՌԱ</w:t>
      </w:r>
      <w:r w:rsidR="007E481E" w:rsidRPr="00F137EE">
        <w:rPr>
          <w:rFonts w:ascii="GHEA Mariam" w:hAnsi="GHEA Mariam" w:cs="Sylfaen"/>
          <w:lang w:val="hy-AM"/>
        </w:rPr>
        <w:softHyphen/>
        <w:t>ՎԱ</w:t>
      </w:r>
      <w:r w:rsidR="007E481E" w:rsidRPr="00F137EE">
        <w:rPr>
          <w:rFonts w:ascii="GHEA Mariam" w:hAnsi="GHEA Mariam" w:cs="Sylfaen"/>
          <w:lang w:val="hy-AM"/>
        </w:rPr>
        <w:softHyphen/>
      </w:r>
      <w:r w:rsidR="007E481E" w:rsidRPr="00F137EE">
        <w:rPr>
          <w:rFonts w:ascii="GHEA Mariam" w:hAnsi="GHEA Mariam" w:cs="Sylfaen"/>
          <w:lang w:val="hy-AM"/>
        </w:rPr>
        <w:softHyphen/>
        <w:t>ՐՈՒ</w:t>
      </w:r>
      <w:r w:rsidR="007E481E" w:rsidRPr="00F137EE">
        <w:rPr>
          <w:rFonts w:ascii="GHEA Mariam" w:hAnsi="GHEA Mariam" w:cs="Sylfaen"/>
          <w:lang w:val="hy-AM"/>
        </w:rPr>
        <w:softHyphen/>
        <w:t xml:space="preserve">ԹՅԱՆ </w:t>
      </w:r>
    </w:p>
    <w:p w14:paraId="1A4C32E7" w14:textId="77777777" w:rsidR="000F3DD5" w:rsidRPr="009A09EE" w:rsidRDefault="007E481E" w:rsidP="00AF65F5">
      <w:pPr>
        <w:pStyle w:val="mechtex"/>
        <w:ind w:right="-23"/>
        <w:rPr>
          <w:rFonts w:ascii="GHEA Mariam" w:hAnsi="GHEA Mariam" w:cs="Sylfaen"/>
          <w:lang w:val="hy-AM" w:eastAsia="en-US"/>
        </w:rPr>
      </w:pPr>
      <w:r w:rsidRPr="00F137EE">
        <w:rPr>
          <w:rFonts w:ascii="GHEA Mariam" w:hAnsi="GHEA Mariam" w:cs="Sylfaen"/>
          <w:lang w:val="hy-AM"/>
        </w:rPr>
        <w:t>ԱՌԱ</w:t>
      </w:r>
      <w:r w:rsidRPr="00F137EE">
        <w:rPr>
          <w:rFonts w:ascii="GHEA Mariam" w:hAnsi="GHEA Mariam" w:cs="Sylfaen"/>
          <w:lang w:val="hy-AM"/>
        </w:rPr>
        <w:softHyphen/>
        <w:t>ՋԱՐ</w:t>
      </w:r>
      <w:r w:rsidRPr="00F137EE">
        <w:rPr>
          <w:rFonts w:ascii="GHEA Mariam" w:hAnsi="GHEA Mariam" w:cs="Sylfaen"/>
          <w:lang w:val="hy-AM"/>
        </w:rPr>
        <w:softHyphen/>
      </w:r>
      <w:r w:rsidRPr="00F137EE">
        <w:rPr>
          <w:rFonts w:ascii="GHEA Mariam" w:hAnsi="GHEA Mariam" w:cs="Sylfaen"/>
          <w:lang w:val="hy-AM"/>
        </w:rPr>
        <w:softHyphen/>
        <w:t>ԿՈՒ</w:t>
      </w:r>
      <w:r w:rsidRPr="00F137EE">
        <w:rPr>
          <w:rFonts w:ascii="GHEA Mariam" w:hAnsi="GHEA Mariam" w:cs="Sylfaen"/>
          <w:lang w:val="hy-AM"/>
        </w:rPr>
        <w:softHyphen/>
        <w:t>ԹՅ</w:t>
      </w:r>
      <w:r w:rsidR="00CE20FD" w:rsidRPr="00F137EE">
        <w:rPr>
          <w:rFonts w:ascii="GHEA Mariam" w:hAnsi="GHEA Mariam" w:cs="Sylfaen"/>
          <w:lang w:val="hy-AM"/>
        </w:rPr>
        <w:t>Ա</w:t>
      </w:r>
      <w:r w:rsidRPr="00F137EE">
        <w:rPr>
          <w:rFonts w:ascii="GHEA Mariam" w:hAnsi="GHEA Mariam" w:cs="Sylfaen"/>
          <w:lang w:val="hy-AM"/>
        </w:rPr>
        <w:t>Ն</w:t>
      </w:r>
      <w:r w:rsidRPr="009A09EE">
        <w:rPr>
          <w:rFonts w:ascii="GHEA Mariam" w:hAnsi="GHEA Mariam" w:cs="Sylfaen"/>
          <w:lang w:val="hy-AM"/>
        </w:rPr>
        <w:t xml:space="preserve"> ՄԱՍԻՆ</w:t>
      </w:r>
    </w:p>
    <w:p w14:paraId="78498E59" w14:textId="77777777" w:rsidR="000F3DD5" w:rsidRPr="009A09EE" w:rsidRDefault="000F3DD5" w:rsidP="000F3DD5">
      <w:pPr>
        <w:pStyle w:val="mechtex"/>
        <w:rPr>
          <w:rFonts w:ascii="GHEA Mariam" w:hAnsi="GHEA Mariam"/>
          <w:caps/>
          <w:sz w:val="24"/>
          <w:lang w:val="hy-AM"/>
        </w:rPr>
      </w:pPr>
      <w:r w:rsidRPr="009A09EE">
        <w:rPr>
          <w:rFonts w:ascii="GHEA Mariam" w:hAnsi="GHEA Mariam"/>
          <w:caps/>
          <w:sz w:val="24"/>
          <w:lang w:val="hy-AM"/>
        </w:rPr>
        <w:t xml:space="preserve">      -------------------------------------------------------------------------------------------------------</w:t>
      </w:r>
    </w:p>
    <w:p w14:paraId="38E6E2A5" w14:textId="77777777" w:rsidR="000F3DD5" w:rsidRPr="009A09EE" w:rsidRDefault="000F3DD5" w:rsidP="000F3DD5">
      <w:pPr>
        <w:pStyle w:val="mechtex"/>
        <w:rPr>
          <w:rFonts w:ascii="GHEA Mariam" w:hAnsi="GHEA Mariam"/>
          <w:sz w:val="24"/>
          <w:lang w:val="hy-AM"/>
        </w:rPr>
      </w:pPr>
    </w:p>
    <w:p w14:paraId="0C91A697" w14:textId="77777777" w:rsidR="000F3DD5" w:rsidRPr="009A09EE" w:rsidRDefault="000F3DD5" w:rsidP="000F3DD5">
      <w:pPr>
        <w:pStyle w:val="mechtex"/>
        <w:rPr>
          <w:rFonts w:ascii="GHEA Mariam" w:hAnsi="GHEA Mariam"/>
          <w:sz w:val="24"/>
          <w:lang w:val="hy-AM"/>
        </w:rPr>
      </w:pPr>
    </w:p>
    <w:p w14:paraId="4AB0AFBE" w14:textId="77777777" w:rsidR="000F3DD5" w:rsidRPr="009A09EE" w:rsidRDefault="000F3DD5" w:rsidP="00F137EE">
      <w:pPr>
        <w:pStyle w:val="norm"/>
        <w:spacing w:line="360" w:lineRule="auto"/>
        <w:rPr>
          <w:rFonts w:ascii="GHEA Mariam" w:hAnsi="GHEA Mariam" w:cs="Tahoma"/>
          <w:szCs w:val="22"/>
          <w:lang w:val="hy-AM"/>
        </w:rPr>
      </w:pPr>
      <w:r w:rsidRPr="009A09EE">
        <w:rPr>
          <w:rFonts w:ascii="GHEA Mariam" w:hAnsi="GHEA Mariam" w:cs="Tahoma"/>
          <w:szCs w:val="22"/>
          <w:lang w:val="hy-AM"/>
        </w:rPr>
        <w:t>Հիմք</w:t>
      </w:r>
      <w:r w:rsidRPr="009A09EE">
        <w:rPr>
          <w:rFonts w:ascii="GHEA Mariam" w:hAnsi="GHEA Mariam"/>
          <w:szCs w:val="22"/>
          <w:lang w:val="hy-AM"/>
        </w:rPr>
        <w:t xml:space="preserve"> </w:t>
      </w:r>
      <w:r w:rsidRPr="009A09EE">
        <w:rPr>
          <w:rFonts w:ascii="GHEA Mariam" w:hAnsi="GHEA Mariam" w:cs="Tahoma"/>
          <w:szCs w:val="22"/>
          <w:lang w:val="hy-AM"/>
        </w:rPr>
        <w:t>ընդունելով</w:t>
      </w:r>
      <w:r w:rsidRPr="009A09EE">
        <w:rPr>
          <w:rFonts w:ascii="GHEA Mariam" w:hAnsi="GHEA Mariam"/>
          <w:szCs w:val="22"/>
          <w:lang w:val="hy-AM"/>
        </w:rPr>
        <w:t xml:space="preserve"> </w:t>
      </w:r>
      <w:r w:rsidRPr="009A09EE">
        <w:rPr>
          <w:rFonts w:ascii="GHEA Mariam" w:hAnsi="GHEA Mariam"/>
          <w:szCs w:val="22"/>
          <w:lang w:val="af-ZA"/>
        </w:rPr>
        <w:t>«</w:t>
      </w:r>
      <w:r w:rsidRPr="009A09EE">
        <w:rPr>
          <w:rFonts w:ascii="GHEA Mariam" w:hAnsi="GHEA Mariam" w:cs="Tahoma"/>
          <w:szCs w:val="22"/>
          <w:lang w:val="hy-AM"/>
        </w:rPr>
        <w:t>Ազգային ժողովի կանոնակարգ» սահ</w:t>
      </w:r>
      <w:r w:rsidRPr="009A09EE">
        <w:rPr>
          <w:rFonts w:ascii="GHEA Mariam" w:hAnsi="GHEA Mariam" w:cs="Tahoma"/>
          <w:szCs w:val="22"/>
          <w:lang w:val="hy-AM"/>
        </w:rPr>
        <w:softHyphen/>
        <w:t>մանա</w:t>
      </w:r>
      <w:r w:rsidRPr="009A09EE">
        <w:rPr>
          <w:rFonts w:ascii="GHEA Mariam" w:hAnsi="GHEA Mariam" w:cs="Tahoma"/>
          <w:szCs w:val="22"/>
          <w:lang w:val="hy-AM"/>
        </w:rPr>
        <w:softHyphen/>
        <w:t>դրա</w:t>
      </w:r>
      <w:r w:rsidRPr="009A09EE">
        <w:rPr>
          <w:rFonts w:ascii="GHEA Mariam" w:hAnsi="GHEA Mariam" w:cs="Tahoma"/>
          <w:szCs w:val="22"/>
          <w:lang w:val="hy-AM"/>
        </w:rPr>
        <w:softHyphen/>
        <w:t>կան օրենքի 77-րդ հոդվածի 1-ին մասը՝ Հայաստանի Հանրա</w:t>
      </w:r>
      <w:r w:rsidRPr="009A09EE">
        <w:rPr>
          <w:rFonts w:ascii="GHEA Mariam" w:hAnsi="GHEA Mariam" w:cs="Tahoma"/>
          <w:szCs w:val="22"/>
          <w:lang w:val="hy-AM"/>
        </w:rPr>
        <w:softHyphen/>
        <w:t>պե</w:t>
      </w:r>
      <w:r w:rsidRPr="009A09EE">
        <w:rPr>
          <w:rFonts w:ascii="GHEA Mariam" w:hAnsi="GHEA Mariam" w:cs="Tahoma"/>
          <w:szCs w:val="22"/>
          <w:lang w:val="hy-AM"/>
        </w:rPr>
        <w:softHyphen/>
        <w:t>տու</w:t>
      </w:r>
      <w:r w:rsidRPr="009A09EE">
        <w:rPr>
          <w:rFonts w:ascii="GHEA Mariam" w:hAnsi="GHEA Mariam" w:cs="Tahoma"/>
          <w:szCs w:val="22"/>
          <w:lang w:val="hy-AM"/>
        </w:rPr>
        <w:softHyphen/>
        <w:t>թյան կառա</w:t>
      </w:r>
      <w:r w:rsidRPr="009A09EE">
        <w:rPr>
          <w:rFonts w:ascii="GHEA Mariam" w:hAnsi="GHEA Mariam" w:cs="Tahoma"/>
          <w:szCs w:val="22"/>
          <w:lang w:val="hy-AM"/>
        </w:rPr>
        <w:softHyphen/>
        <w:t>վա</w:t>
      </w:r>
      <w:r w:rsidRPr="009A09EE">
        <w:rPr>
          <w:rFonts w:ascii="GHEA Mariam" w:hAnsi="GHEA Mariam" w:cs="Tahoma"/>
          <w:szCs w:val="22"/>
          <w:lang w:val="hy-AM"/>
        </w:rPr>
        <w:softHyphen/>
        <w:t>րությունը   ո ր ո շ ու մ    է.</w:t>
      </w:r>
    </w:p>
    <w:p w14:paraId="7752F166" w14:textId="77777777" w:rsidR="000F3DD5" w:rsidRPr="000B645A" w:rsidRDefault="000F3DD5" w:rsidP="00F137EE">
      <w:pPr>
        <w:pStyle w:val="mechtex"/>
        <w:spacing w:line="360" w:lineRule="auto"/>
        <w:ind w:right="-23" w:firstLine="709"/>
        <w:jc w:val="both"/>
        <w:rPr>
          <w:rFonts w:ascii="GHEA Mariam" w:eastAsia="Times New Roman" w:hAnsi="GHEA Mariam" w:cs="Tahoma"/>
          <w:lang w:val="hy-AM"/>
        </w:rPr>
      </w:pPr>
      <w:r w:rsidRPr="000B645A">
        <w:rPr>
          <w:rFonts w:ascii="GHEA Mariam" w:eastAsia="Times New Roman" w:hAnsi="GHEA Mariam" w:cs="Tahoma"/>
          <w:spacing w:val="-8"/>
          <w:lang w:val="hy-AM"/>
        </w:rPr>
        <w:t xml:space="preserve">1. Հավանություն տալ </w:t>
      </w:r>
      <w:r w:rsidR="00F137EE" w:rsidRPr="00F137EE">
        <w:rPr>
          <w:rFonts w:ascii="GHEA Mariam" w:hAnsi="GHEA Mariam" w:cs="Sylfaen"/>
          <w:lang w:val="hy-AM" w:eastAsia="en-US"/>
        </w:rPr>
        <w:t>«</w:t>
      </w:r>
      <w:r w:rsidR="00F137EE">
        <w:rPr>
          <w:rFonts w:ascii="GHEA Mariam" w:hAnsi="GHEA Mariam" w:cs="Sylfaen"/>
          <w:lang w:val="hy-AM" w:eastAsia="en-US"/>
        </w:rPr>
        <w:t>Պ</w:t>
      </w:r>
      <w:r w:rsidR="00F137EE" w:rsidRPr="00F137EE">
        <w:rPr>
          <w:rFonts w:ascii="GHEA Mariam" w:hAnsi="GHEA Mariam" w:cs="Sylfaen"/>
          <w:lang w:val="hy-AM" w:eastAsia="en-US"/>
        </w:rPr>
        <w:t>ետական տուրքի մասին</w:t>
      </w:r>
      <w:r w:rsidR="00F137EE" w:rsidRPr="00F137EE">
        <w:rPr>
          <w:rFonts w:ascii="GHEA Mariam" w:hAnsi="GHEA Mariam" w:cs="Tahoma"/>
          <w:lang w:val="hy-AM"/>
        </w:rPr>
        <w:t>»</w:t>
      </w:r>
      <w:r w:rsidR="00F137EE" w:rsidRPr="00F137EE">
        <w:rPr>
          <w:rFonts w:ascii="GHEA Mariam" w:hAnsi="GHEA Mariam" w:cs="Sylfaen"/>
          <w:lang w:val="hy-AM" w:eastAsia="en-US"/>
        </w:rPr>
        <w:t xml:space="preserve"> </w:t>
      </w:r>
      <w:r w:rsidR="00F137EE">
        <w:rPr>
          <w:rFonts w:ascii="GHEA Mariam" w:hAnsi="GHEA Mariam" w:cs="Sylfaen"/>
          <w:lang w:val="hy-AM" w:eastAsia="en-US"/>
        </w:rPr>
        <w:t>Հ</w:t>
      </w:r>
      <w:r w:rsidR="00F137EE" w:rsidRPr="00F137EE">
        <w:rPr>
          <w:rFonts w:ascii="GHEA Mariam" w:hAnsi="GHEA Mariam" w:cs="Sylfaen"/>
          <w:lang w:val="hy-AM" w:eastAsia="en-US"/>
        </w:rPr>
        <w:t xml:space="preserve">այաստանի </w:t>
      </w:r>
      <w:r w:rsidR="00F137EE">
        <w:rPr>
          <w:rFonts w:ascii="GHEA Mariam" w:hAnsi="GHEA Mariam" w:cs="Sylfaen"/>
          <w:lang w:val="hy-AM" w:eastAsia="en-US"/>
        </w:rPr>
        <w:t>Հ</w:t>
      </w:r>
      <w:r w:rsidR="00F137EE" w:rsidRPr="00F137EE">
        <w:rPr>
          <w:rFonts w:ascii="GHEA Mariam" w:hAnsi="GHEA Mariam" w:cs="Sylfaen"/>
          <w:lang w:val="hy-AM" w:eastAsia="en-US"/>
        </w:rPr>
        <w:t xml:space="preserve">անրապետության </w:t>
      </w:r>
      <w:r w:rsidR="00F137EE">
        <w:rPr>
          <w:rFonts w:ascii="GHEA Mariam" w:hAnsi="GHEA Mariam" w:cs="Sylfaen"/>
          <w:lang w:val="hy-AM" w:eastAsia="en-US"/>
        </w:rPr>
        <w:t>օ</w:t>
      </w:r>
      <w:r w:rsidR="00F137EE" w:rsidRPr="00F137EE">
        <w:rPr>
          <w:rFonts w:ascii="GHEA Mariam" w:hAnsi="GHEA Mariam" w:cs="Sylfaen"/>
          <w:lang w:val="hy-AM" w:eastAsia="en-US"/>
        </w:rPr>
        <w:t xml:space="preserve">րենքում փոփոխություն </w:t>
      </w:r>
      <w:r w:rsidR="00841AB6">
        <w:rPr>
          <w:rFonts w:ascii="GHEA Mariam" w:hAnsi="GHEA Mariam" w:cs="Sylfaen"/>
          <w:lang w:val="hy-AM" w:eastAsia="en-US"/>
        </w:rPr>
        <w:t>և</w:t>
      </w:r>
      <w:r w:rsidR="00F137EE" w:rsidRPr="00F137EE">
        <w:rPr>
          <w:rFonts w:ascii="GHEA Mariam" w:hAnsi="GHEA Mariam" w:cs="Sylfaen"/>
          <w:lang w:val="hy-AM" w:eastAsia="en-US"/>
        </w:rPr>
        <w:t xml:space="preserve"> լրացում կատարելու մասին»</w:t>
      </w:r>
      <w:r w:rsidR="001D7C45" w:rsidRPr="000B645A">
        <w:rPr>
          <w:rFonts w:ascii="GHEA Mariam" w:hAnsi="GHEA Mariam" w:cs="Sylfaen"/>
          <w:lang w:val="hy-AM" w:eastAsia="en-US"/>
        </w:rPr>
        <w:t xml:space="preserve"> </w:t>
      </w:r>
      <w:r w:rsidR="00F137EE" w:rsidRPr="000B645A">
        <w:rPr>
          <w:rFonts w:ascii="GHEA Mariam" w:eastAsia="Times New Roman" w:hAnsi="GHEA Mariam" w:cs="Tahoma"/>
          <w:lang w:val="hy-AM"/>
        </w:rPr>
        <w:t>Հայաս</w:t>
      </w:r>
      <w:r w:rsidR="00F137EE" w:rsidRPr="000B645A">
        <w:rPr>
          <w:rFonts w:ascii="GHEA Mariam" w:eastAsia="Times New Roman" w:hAnsi="GHEA Mariam" w:cs="Tahoma"/>
          <w:lang w:val="hy-AM"/>
        </w:rPr>
        <w:softHyphen/>
        <w:t>տա</w:t>
      </w:r>
      <w:r w:rsidR="00F137EE" w:rsidRPr="000B645A">
        <w:rPr>
          <w:rFonts w:ascii="GHEA Mariam" w:eastAsia="Times New Roman" w:hAnsi="GHEA Mariam" w:cs="Tahoma"/>
          <w:lang w:val="hy-AM"/>
        </w:rPr>
        <w:softHyphen/>
        <w:t>նի Հան</w:t>
      </w:r>
      <w:r w:rsidR="00F137EE" w:rsidRPr="000B645A">
        <w:rPr>
          <w:rFonts w:ascii="GHEA Mariam" w:eastAsia="Times New Roman" w:hAnsi="GHEA Mariam" w:cs="Tahoma"/>
          <w:lang w:val="hy-AM"/>
        </w:rPr>
        <w:softHyphen/>
        <w:t>րա</w:t>
      </w:r>
      <w:r w:rsidR="00F137EE" w:rsidRPr="000B645A">
        <w:rPr>
          <w:rFonts w:ascii="GHEA Mariam" w:eastAsia="Times New Roman" w:hAnsi="GHEA Mariam" w:cs="Tahoma"/>
          <w:lang w:val="hy-AM"/>
        </w:rPr>
        <w:softHyphen/>
        <w:t>պե</w:t>
      </w:r>
      <w:r w:rsidR="00F137EE" w:rsidRPr="000B645A">
        <w:rPr>
          <w:rFonts w:ascii="GHEA Mariam" w:eastAsia="Times New Roman" w:hAnsi="GHEA Mariam" w:cs="Tahoma"/>
          <w:lang w:val="hy-AM"/>
        </w:rPr>
        <w:softHyphen/>
        <w:t>տու</w:t>
      </w:r>
      <w:r w:rsidR="00F137EE" w:rsidRPr="000B645A">
        <w:rPr>
          <w:rFonts w:ascii="GHEA Mariam" w:eastAsia="Times New Roman" w:hAnsi="GHEA Mariam" w:cs="Tahoma"/>
          <w:lang w:val="hy-AM"/>
        </w:rPr>
        <w:softHyphen/>
        <w:t xml:space="preserve">թյան </w:t>
      </w:r>
      <w:r w:rsidR="007E481E" w:rsidRPr="000B645A">
        <w:rPr>
          <w:rFonts w:ascii="GHEA Mariam" w:eastAsia="Times New Roman" w:hAnsi="GHEA Mariam" w:cs="Tahoma"/>
          <w:lang w:val="hy-AM"/>
        </w:rPr>
        <w:t>օրենք</w:t>
      </w:r>
      <w:r w:rsidR="000D0B1E" w:rsidRPr="000B645A">
        <w:rPr>
          <w:rFonts w:ascii="GHEA Mariam" w:eastAsia="Times New Roman" w:hAnsi="GHEA Mariam" w:cs="Tahoma"/>
          <w:lang w:val="hy-AM"/>
        </w:rPr>
        <w:t>ի</w:t>
      </w:r>
      <w:r w:rsidR="007E481E" w:rsidRPr="000B645A">
        <w:rPr>
          <w:rFonts w:ascii="GHEA Mariam" w:eastAsia="Times New Roman" w:hAnsi="GHEA Mariam" w:cs="Tahoma"/>
          <w:lang w:val="hy-AM"/>
        </w:rPr>
        <w:t xml:space="preserve"> նախագ</w:t>
      </w:r>
      <w:r w:rsidR="000E4D09" w:rsidRPr="000B645A">
        <w:rPr>
          <w:rFonts w:ascii="GHEA Mariam" w:eastAsia="Times New Roman" w:hAnsi="GHEA Mariam" w:cs="Tahoma"/>
          <w:lang w:val="hy-AM"/>
        </w:rPr>
        <w:t>ծ</w:t>
      </w:r>
      <w:r w:rsidR="007E481E" w:rsidRPr="000B645A">
        <w:rPr>
          <w:rFonts w:ascii="GHEA Mariam" w:eastAsia="Times New Roman" w:hAnsi="GHEA Mariam" w:cs="Tahoma"/>
          <w:lang w:val="hy-AM"/>
        </w:rPr>
        <w:t>ի</w:t>
      </w:r>
      <w:r w:rsidR="00E6768E" w:rsidRPr="000B645A">
        <w:rPr>
          <w:rFonts w:ascii="GHEA Mariam" w:eastAsia="Times New Roman" w:hAnsi="GHEA Mariam" w:cs="Tahoma"/>
          <w:lang w:val="hy-AM"/>
        </w:rPr>
        <w:t xml:space="preserve"> </w:t>
      </w:r>
      <w:r w:rsidR="00F137EE">
        <w:rPr>
          <w:rFonts w:ascii="GHEA Mariam" w:eastAsia="Times New Roman" w:hAnsi="GHEA Mariam" w:cs="Tahoma"/>
          <w:lang w:val="hy-AM"/>
        </w:rPr>
        <w:t>(Պ-613</w:t>
      </w:r>
      <w:r w:rsidR="005277FD" w:rsidRPr="000B645A">
        <w:rPr>
          <w:rFonts w:ascii="GHEA Mariam" w:eastAsia="Times New Roman" w:hAnsi="GHEA Mariam" w:cs="Tahoma"/>
          <w:lang w:val="hy-AM"/>
        </w:rPr>
        <w:t>-</w:t>
      </w:r>
      <w:r w:rsidR="00F137EE">
        <w:rPr>
          <w:rFonts w:ascii="GHEA Mariam" w:eastAsia="Times New Roman" w:hAnsi="GHEA Mariam" w:cs="Tahoma"/>
          <w:lang w:val="hy-AM"/>
        </w:rPr>
        <w:t>13</w:t>
      </w:r>
      <w:r w:rsidR="005277FD" w:rsidRPr="000B645A">
        <w:rPr>
          <w:rFonts w:ascii="GHEA Mariam" w:eastAsia="Times New Roman" w:hAnsi="GHEA Mariam" w:cs="Tahoma"/>
          <w:lang w:val="hy-AM"/>
        </w:rPr>
        <w:t>.</w:t>
      </w:r>
      <w:r w:rsidR="00740955" w:rsidRPr="000B645A">
        <w:rPr>
          <w:rFonts w:ascii="GHEA Mariam" w:eastAsia="Times New Roman" w:hAnsi="GHEA Mariam" w:cs="Tahoma"/>
          <w:lang w:val="hy-AM"/>
        </w:rPr>
        <w:t>0</w:t>
      </w:r>
      <w:r w:rsidR="00F137EE">
        <w:rPr>
          <w:rFonts w:ascii="GHEA Mariam" w:eastAsia="Times New Roman" w:hAnsi="GHEA Mariam" w:cs="Tahoma"/>
          <w:lang w:val="hy-AM"/>
        </w:rPr>
        <w:t>5</w:t>
      </w:r>
      <w:r w:rsidR="005277FD" w:rsidRPr="000B645A">
        <w:rPr>
          <w:rFonts w:ascii="GHEA Mariam" w:eastAsia="Times New Roman" w:hAnsi="GHEA Mariam" w:cs="Tahoma"/>
          <w:lang w:val="hy-AM"/>
        </w:rPr>
        <w:t>.20</w:t>
      </w:r>
      <w:r w:rsidR="004C3522" w:rsidRPr="000B645A">
        <w:rPr>
          <w:rFonts w:ascii="GHEA Mariam" w:eastAsia="Times New Roman" w:hAnsi="GHEA Mariam" w:cs="Tahoma"/>
          <w:lang w:val="hy-AM"/>
        </w:rPr>
        <w:t>20</w:t>
      </w:r>
      <w:r w:rsidR="005277FD" w:rsidRPr="000B645A">
        <w:rPr>
          <w:rFonts w:ascii="GHEA Mariam" w:eastAsia="Times New Roman" w:hAnsi="GHEA Mariam" w:cs="Tahoma"/>
          <w:lang w:val="hy-AM"/>
        </w:rPr>
        <w:t>-</w:t>
      </w:r>
      <w:r w:rsidR="00F137EE">
        <w:rPr>
          <w:rFonts w:ascii="GHEA Mariam" w:eastAsia="Times New Roman" w:hAnsi="GHEA Mariam" w:cs="Tahoma"/>
          <w:lang w:val="hy-AM"/>
        </w:rPr>
        <w:t>ՏՀ</w:t>
      </w:r>
      <w:r w:rsidR="00740955" w:rsidRPr="000B645A">
        <w:rPr>
          <w:rFonts w:ascii="GHEA Mariam" w:eastAsia="Times New Roman" w:hAnsi="GHEA Mariam" w:cs="Tahoma"/>
          <w:lang w:val="hy-AM"/>
        </w:rPr>
        <w:t>-</w:t>
      </w:r>
      <w:r w:rsidR="005277FD" w:rsidRPr="000B645A">
        <w:rPr>
          <w:rFonts w:ascii="GHEA Mariam" w:eastAsia="Times New Roman" w:hAnsi="GHEA Mariam" w:cs="Tahoma"/>
          <w:lang w:val="hy-AM"/>
        </w:rPr>
        <w:t xml:space="preserve">011/0) </w:t>
      </w:r>
      <w:r w:rsidRPr="000B645A">
        <w:rPr>
          <w:rFonts w:ascii="GHEA Mariam" w:eastAsia="Times New Roman" w:hAnsi="GHEA Mariam" w:cs="Tahoma"/>
          <w:lang w:val="hy-AM"/>
        </w:rPr>
        <w:t>վերաբերյալ Հայաս</w:t>
      </w:r>
      <w:r w:rsidRPr="000B645A">
        <w:rPr>
          <w:rFonts w:ascii="GHEA Mariam" w:eastAsia="Times New Roman" w:hAnsi="GHEA Mariam" w:cs="Tahoma"/>
          <w:lang w:val="hy-AM"/>
        </w:rPr>
        <w:softHyphen/>
        <w:t>տա</w:t>
      </w:r>
      <w:r w:rsidRPr="000B645A">
        <w:rPr>
          <w:rFonts w:ascii="GHEA Mariam" w:eastAsia="Times New Roman" w:hAnsi="GHEA Mariam" w:cs="Tahoma"/>
          <w:lang w:val="hy-AM"/>
        </w:rPr>
        <w:softHyphen/>
        <w:t>նի Հան</w:t>
      </w:r>
      <w:r w:rsidRPr="000B645A">
        <w:rPr>
          <w:rFonts w:ascii="GHEA Mariam" w:eastAsia="Times New Roman" w:hAnsi="GHEA Mariam" w:cs="Tahoma"/>
          <w:lang w:val="hy-AM"/>
        </w:rPr>
        <w:softHyphen/>
        <w:t>րա</w:t>
      </w:r>
      <w:r w:rsidRPr="000B645A">
        <w:rPr>
          <w:rFonts w:ascii="GHEA Mariam" w:eastAsia="Times New Roman" w:hAnsi="GHEA Mariam" w:cs="Tahoma"/>
          <w:lang w:val="hy-AM"/>
        </w:rPr>
        <w:softHyphen/>
        <w:t>պե</w:t>
      </w:r>
      <w:r w:rsidRPr="000B645A">
        <w:rPr>
          <w:rFonts w:ascii="GHEA Mariam" w:eastAsia="Times New Roman" w:hAnsi="GHEA Mariam" w:cs="Tahoma"/>
          <w:lang w:val="hy-AM"/>
        </w:rPr>
        <w:softHyphen/>
        <w:t>տու</w:t>
      </w:r>
      <w:r w:rsidRPr="000B645A">
        <w:rPr>
          <w:rFonts w:ascii="GHEA Mariam" w:eastAsia="Times New Roman" w:hAnsi="GHEA Mariam" w:cs="Tahoma"/>
          <w:lang w:val="hy-AM"/>
        </w:rPr>
        <w:softHyphen/>
        <w:t xml:space="preserve">թյան </w:t>
      </w:r>
      <w:r w:rsidR="009013CF" w:rsidRPr="000B645A">
        <w:rPr>
          <w:rFonts w:ascii="GHEA Mariam" w:hAnsi="GHEA Mariam" w:cs="Tahoma"/>
          <w:lang w:val="hy-AM"/>
        </w:rPr>
        <w:t>կա</w:t>
      </w:r>
      <w:r w:rsidR="009013CF" w:rsidRPr="000B645A">
        <w:rPr>
          <w:rFonts w:ascii="GHEA Mariam" w:hAnsi="GHEA Mariam"/>
          <w:lang w:val="af-ZA"/>
        </w:rPr>
        <w:softHyphen/>
      </w:r>
      <w:r w:rsidR="009013CF" w:rsidRPr="000B645A">
        <w:rPr>
          <w:rFonts w:ascii="GHEA Mariam" w:hAnsi="GHEA Mariam"/>
          <w:lang w:val="af-ZA"/>
        </w:rPr>
        <w:softHyphen/>
      </w:r>
      <w:proofErr w:type="spellStart"/>
      <w:r w:rsidR="009013CF" w:rsidRPr="000B645A">
        <w:rPr>
          <w:rFonts w:ascii="GHEA Mariam" w:hAnsi="GHEA Mariam" w:cs="Tahoma"/>
          <w:lang w:val="hy-AM"/>
        </w:rPr>
        <w:t>ռա</w:t>
      </w:r>
      <w:proofErr w:type="spellEnd"/>
      <w:r w:rsidR="009013CF" w:rsidRPr="000B645A">
        <w:rPr>
          <w:rFonts w:ascii="GHEA Mariam" w:hAnsi="GHEA Mariam"/>
          <w:lang w:val="af-ZA"/>
        </w:rPr>
        <w:softHyphen/>
      </w:r>
      <w:r w:rsidR="009013CF" w:rsidRPr="000B645A">
        <w:rPr>
          <w:rFonts w:ascii="GHEA Mariam" w:hAnsi="GHEA Mariam"/>
          <w:lang w:val="af-ZA"/>
        </w:rPr>
        <w:softHyphen/>
      </w:r>
      <w:r w:rsidR="009013CF" w:rsidRPr="000B645A">
        <w:rPr>
          <w:rFonts w:ascii="GHEA Mariam" w:hAnsi="GHEA Mariam" w:cs="Tahoma"/>
          <w:lang w:val="hy-AM"/>
        </w:rPr>
        <w:t>վա</w:t>
      </w:r>
      <w:r w:rsidR="009013CF" w:rsidRPr="000B645A">
        <w:rPr>
          <w:rFonts w:ascii="GHEA Mariam" w:hAnsi="GHEA Mariam"/>
          <w:lang w:val="af-ZA"/>
        </w:rPr>
        <w:softHyphen/>
      </w:r>
      <w:proofErr w:type="spellStart"/>
      <w:r w:rsidR="009013CF" w:rsidRPr="000B645A">
        <w:rPr>
          <w:rFonts w:ascii="GHEA Mariam" w:hAnsi="GHEA Mariam" w:cs="Tahoma"/>
          <w:lang w:val="hy-AM"/>
        </w:rPr>
        <w:t>րու</w:t>
      </w:r>
      <w:proofErr w:type="spellEnd"/>
      <w:r w:rsidR="009013CF" w:rsidRPr="000B645A">
        <w:rPr>
          <w:rFonts w:ascii="GHEA Mariam" w:hAnsi="GHEA Mariam"/>
          <w:lang w:val="af-ZA"/>
        </w:rPr>
        <w:softHyphen/>
      </w:r>
      <w:proofErr w:type="spellStart"/>
      <w:r w:rsidR="009013CF" w:rsidRPr="000B645A">
        <w:rPr>
          <w:rFonts w:ascii="GHEA Mariam" w:hAnsi="GHEA Mariam" w:cs="Tahoma"/>
          <w:lang w:val="hy-AM"/>
        </w:rPr>
        <w:t>թյան</w:t>
      </w:r>
      <w:proofErr w:type="spellEnd"/>
      <w:r w:rsidR="009013CF" w:rsidRPr="000B645A">
        <w:rPr>
          <w:rFonts w:ascii="GHEA Mariam" w:hAnsi="GHEA Mariam"/>
          <w:lang w:val="af-ZA"/>
        </w:rPr>
        <w:t xml:space="preserve"> </w:t>
      </w:r>
      <w:proofErr w:type="spellStart"/>
      <w:r w:rsidR="009013CF" w:rsidRPr="000B645A">
        <w:rPr>
          <w:rFonts w:ascii="GHEA Mariam" w:hAnsi="GHEA Mariam" w:cs="Tahoma"/>
          <w:lang w:val="hy-AM"/>
        </w:rPr>
        <w:t>առաջար</w:t>
      </w:r>
      <w:proofErr w:type="spellEnd"/>
      <w:r w:rsidR="009013CF" w:rsidRPr="000B645A">
        <w:rPr>
          <w:rFonts w:ascii="GHEA Mariam" w:hAnsi="GHEA Mariam"/>
          <w:lang w:val="af-ZA"/>
        </w:rPr>
        <w:softHyphen/>
      </w:r>
      <w:proofErr w:type="spellStart"/>
      <w:r w:rsidR="009013CF" w:rsidRPr="000B645A">
        <w:rPr>
          <w:rFonts w:ascii="GHEA Mariam" w:hAnsi="GHEA Mariam" w:cs="Tahoma"/>
          <w:lang w:val="hy-AM"/>
        </w:rPr>
        <w:t>կությ</w:t>
      </w:r>
      <w:r w:rsidR="005277FD" w:rsidRPr="000B645A">
        <w:rPr>
          <w:rFonts w:ascii="GHEA Mariam" w:hAnsi="GHEA Mariam" w:cs="Tahoma"/>
          <w:lang w:val="hy-AM"/>
        </w:rPr>
        <w:t>անը</w:t>
      </w:r>
      <w:proofErr w:type="spellEnd"/>
      <w:r w:rsidR="00925A57" w:rsidRPr="000B645A">
        <w:rPr>
          <w:rFonts w:ascii="GHEA Mariam" w:eastAsia="Times New Roman" w:hAnsi="GHEA Mariam" w:cs="Tahoma"/>
          <w:lang w:val="hy-AM"/>
        </w:rPr>
        <w:t>:</w:t>
      </w:r>
      <w:r w:rsidRPr="000B645A">
        <w:rPr>
          <w:rFonts w:ascii="GHEA Mariam" w:eastAsia="Times New Roman" w:hAnsi="GHEA Mariam" w:cs="Tahoma"/>
          <w:lang w:val="hy-AM"/>
        </w:rPr>
        <w:t xml:space="preserve"> </w:t>
      </w:r>
    </w:p>
    <w:p w14:paraId="4403CD0A" w14:textId="77777777" w:rsidR="000F3DD5" w:rsidRPr="000B645A" w:rsidRDefault="000F3DD5" w:rsidP="00F137EE">
      <w:pPr>
        <w:pStyle w:val="norm"/>
        <w:spacing w:line="360" w:lineRule="auto"/>
        <w:rPr>
          <w:rFonts w:ascii="GHEA Mariam" w:hAnsi="GHEA Mariam"/>
          <w:szCs w:val="22"/>
          <w:lang w:val="hy-AM"/>
        </w:rPr>
      </w:pPr>
      <w:r w:rsidRPr="000B645A">
        <w:rPr>
          <w:rFonts w:ascii="GHEA Mariam" w:hAnsi="GHEA Mariam"/>
          <w:szCs w:val="22"/>
          <w:lang w:val="hy-AM"/>
        </w:rPr>
        <w:t>2. Հայաս</w:t>
      </w:r>
      <w:r w:rsidRPr="000B645A">
        <w:rPr>
          <w:rFonts w:ascii="GHEA Mariam" w:hAnsi="GHEA Mariam"/>
          <w:szCs w:val="22"/>
          <w:lang w:val="hy-AM"/>
        </w:rPr>
        <w:softHyphen/>
        <w:t>տա</w:t>
      </w:r>
      <w:r w:rsidRPr="000B645A">
        <w:rPr>
          <w:rFonts w:ascii="GHEA Mariam" w:hAnsi="GHEA Mariam"/>
          <w:szCs w:val="22"/>
          <w:lang w:val="hy-AM"/>
        </w:rPr>
        <w:softHyphen/>
        <w:t>նի Հանրապե</w:t>
      </w:r>
      <w:r w:rsidRPr="000B645A">
        <w:rPr>
          <w:rFonts w:ascii="GHEA Mariam" w:hAnsi="GHEA Mariam"/>
          <w:szCs w:val="22"/>
          <w:lang w:val="hy-AM"/>
        </w:rPr>
        <w:softHyphen/>
        <w:t>տու</w:t>
      </w:r>
      <w:r w:rsidRPr="000B645A">
        <w:rPr>
          <w:rFonts w:ascii="GHEA Mariam" w:hAnsi="GHEA Mariam"/>
          <w:szCs w:val="22"/>
          <w:lang w:val="hy-AM"/>
        </w:rPr>
        <w:softHyphen/>
        <w:t>թյան կա</w:t>
      </w:r>
      <w:r w:rsidRPr="000B645A">
        <w:rPr>
          <w:rFonts w:ascii="GHEA Mariam" w:hAnsi="GHEA Mariam"/>
          <w:szCs w:val="22"/>
          <w:lang w:val="hy-AM"/>
        </w:rPr>
        <w:softHyphen/>
      </w:r>
      <w:r w:rsidRPr="000B645A">
        <w:rPr>
          <w:rFonts w:ascii="GHEA Mariam" w:hAnsi="GHEA Mariam"/>
          <w:szCs w:val="22"/>
          <w:lang w:val="hy-AM"/>
        </w:rPr>
        <w:softHyphen/>
        <w:t>ռա</w:t>
      </w:r>
      <w:r w:rsidRPr="000B645A">
        <w:rPr>
          <w:rFonts w:ascii="GHEA Mariam" w:hAnsi="GHEA Mariam"/>
          <w:szCs w:val="22"/>
          <w:lang w:val="hy-AM"/>
        </w:rPr>
        <w:softHyphen/>
      </w:r>
      <w:r w:rsidRPr="000B645A">
        <w:rPr>
          <w:rFonts w:ascii="GHEA Mariam" w:hAnsi="GHEA Mariam"/>
          <w:szCs w:val="22"/>
          <w:lang w:val="hy-AM"/>
        </w:rPr>
        <w:softHyphen/>
        <w:t>վա</w:t>
      </w:r>
      <w:r w:rsidRPr="000B645A">
        <w:rPr>
          <w:rFonts w:ascii="GHEA Mariam" w:hAnsi="GHEA Mariam"/>
          <w:szCs w:val="22"/>
          <w:lang w:val="hy-AM"/>
        </w:rPr>
        <w:softHyphen/>
        <w:t>րու</w:t>
      </w:r>
      <w:r w:rsidRPr="000B645A">
        <w:rPr>
          <w:rFonts w:ascii="GHEA Mariam" w:hAnsi="GHEA Mariam"/>
          <w:szCs w:val="22"/>
          <w:lang w:val="hy-AM"/>
        </w:rPr>
        <w:softHyphen/>
        <w:t xml:space="preserve">թյան </w:t>
      </w:r>
      <w:r w:rsidR="00054562" w:rsidRPr="000B645A">
        <w:rPr>
          <w:rFonts w:ascii="GHEA Mariam" w:hAnsi="GHEA Mariam"/>
          <w:szCs w:val="22"/>
          <w:lang w:val="hy-AM"/>
        </w:rPr>
        <w:t>առաջար</w:t>
      </w:r>
      <w:r w:rsidR="00054562" w:rsidRPr="000B645A">
        <w:rPr>
          <w:rFonts w:ascii="GHEA Mariam" w:hAnsi="GHEA Mariam"/>
          <w:szCs w:val="22"/>
          <w:lang w:val="hy-AM"/>
        </w:rPr>
        <w:softHyphen/>
        <w:t>կություն</w:t>
      </w:r>
      <w:r w:rsidR="00C13379" w:rsidRPr="000B645A">
        <w:rPr>
          <w:rFonts w:ascii="GHEA Mariam" w:hAnsi="GHEA Mariam"/>
          <w:szCs w:val="22"/>
          <w:lang w:val="hy-AM"/>
        </w:rPr>
        <w:t>ը</w:t>
      </w:r>
      <w:r w:rsidRPr="000B645A">
        <w:rPr>
          <w:rFonts w:ascii="GHEA Mariam" w:hAnsi="GHEA Mariam"/>
          <w:szCs w:val="22"/>
          <w:lang w:val="hy-AM"/>
        </w:rPr>
        <w:t xml:space="preserve"> սահ</w:t>
      </w:r>
      <w:r w:rsidRPr="000B645A">
        <w:rPr>
          <w:rFonts w:ascii="GHEA Mariam" w:hAnsi="GHEA Mariam"/>
          <w:szCs w:val="22"/>
          <w:lang w:val="hy-AM"/>
        </w:rPr>
        <w:softHyphen/>
        <w:t>ման</w:t>
      </w:r>
      <w:r w:rsidRPr="000B645A">
        <w:rPr>
          <w:rFonts w:ascii="GHEA Mariam" w:hAnsi="GHEA Mariam"/>
          <w:szCs w:val="22"/>
          <w:lang w:val="hy-AM"/>
        </w:rPr>
        <w:softHyphen/>
        <w:t>ված կարգով ներկայացնել Հա</w:t>
      </w:r>
      <w:r w:rsidRPr="000B645A">
        <w:rPr>
          <w:rFonts w:ascii="GHEA Mariam" w:hAnsi="GHEA Mariam"/>
          <w:szCs w:val="22"/>
          <w:lang w:val="hy-AM"/>
        </w:rPr>
        <w:softHyphen/>
        <w:t>յաս</w:t>
      </w:r>
      <w:r w:rsidRPr="000B645A">
        <w:rPr>
          <w:rFonts w:ascii="GHEA Mariam" w:hAnsi="GHEA Mariam"/>
          <w:szCs w:val="22"/>
          <w:lang w:val="hy-AM"/>
        </w:rPr>
        <w:softHyphen/>
      </w:r>
      <w:r w:rsidRPr="000B645A">
        <w:rPr>
          <w:rFonts w:ascii="GHEA Mariam" w:hAnsi="GHEA Mariam"/>
          <w:szCs w:val="22"/>
          <w:lang w:val="hy-AM"/>
        </w:rPr>
        <w:softHyphen/>
      </w:r>
      <w:r w:rsidRPr="000B645A">
        <w:rPr>
          <w:rFonts w:ascii="GHEA Mariam" w:hAnsi="GHEA Mariam"/>
          <w:szCs w:val="22"/>
          <w:lang w:val="hy-AM"/>
        </w:rPr>
        <w:softHyphen/>
        <w:t>տա</w:t>
      </w:r>
      <w:r w:rsidRPr="000B645A">
        <w:rPr>
          <w:rFonts w:ascii="GHEA Mariam" w:hAnsi="GHEA Mariam"/>
          <w:szCs w:val="22"/>
          <w:lang w:val="hy-AM"/>
        </w:rPr>
        <w:softHyphen/>
        <w:t>նի Հան</w:t>
      </w:r>
      <w:r w:rsidRPr="000B645A">
        <w:rPr>
          <w:rFonts w:ascii="GHEA Mariam" w:hAnsi="GHEA Mariam"/>
          <w:szCs w:val="22"/>
          <w:lang w:val="hy-AM"/>
        </w:rPr>
        <w:softHyphen/>
        <w:t>րա</w:t>
      </w:r>
      <w:r w:rsidRPr="000B645A">
        <w:rPr>
          <w:rFonts w:ascii="GHEA Mariam" w:hAnsi="GHEA Mariam"/>
          <w:szCs w:val="22"/>
          <w:lang w:val="hy-AM"/>
        </w:rPr>
        <w:softHyphen/>
        <w:t>պե</w:t>
      </w:r>
      <w:r w:rsidRPr="000B645A">
        <w:rPr>
          <w:rFonts w:ascii="GHEA Mariam" w:hAnsi="GHEA Mariam"/>
          <w:szCs w:val="22"/>
          <w:lang w:val="hy-AM"/>
        </w:rPr>
        <w:softHyphen/>
        <w:t>տու</w:t>
      </w:r>
      <w:r w:rsidRPr="000B645A">
        <w:rPr>
          <w:rFonts w:ascii="GHEA Mariam" w:hAnsi="GHEA Mariam"/>
          <w:szCs w:val="22"/>
          <w:lang w:val="hy-AM"/>
        </w:rPr>
        <w:softHyphen/>
        <w:t>թյան Ազգային ժողովի աշխա</w:t>
      </w:r>
      <w:r w:rsidRPr="000B645A">
        <w:rPr>
          <w:rFonts w:ascii="GHEA Mariam" w:hAnsi="GHEA Mariam"/>
          <w:szCs w:val="22"/>
          <w:lang w:val="hy-AM"/>
        </w:rPr>
        <w:softHyphen/>
        <w:t>տա</w:t>
      </w:r>
      <w:r w:rsidRPr="000B645A">
        <w:rPr>
          <w:rFonts w:ascii="GHEA Mariam" w:hAnsi="GHEA Mariam"/>
          <w:szCs w:val="22"/>
          <w:lang w:val="hy-AM"/>
        </w:rPr>
        <w:softHyphen/>
        <w:t>կազմ:</w:t>
      </w:r>
    </w:p>
    <w:p w14:paraId="60DDE38E" w14:textId="77777777" w:rsidR="002043C2" w:rsidRPr="009A09EE" w:rsidRDefault="002043C2" w:rsidP="000F3DD5">
      <w:pPr>
        <w:pStyle w:val="norm"/>
        <w:spacing w:line="360" w:lineRule="auto"/>
        <w:rPr>
          <w:rFonts w:ascii="GHEA Mariam" w:hAnsi="GHEA Mariam"/>
          <w:szCs w:val="22"/>
          <w:lang w:val="hy-AM"/>
        </w:rPr>
      </w:pPr>
    </w:p>
    <w:p w14:paraId="3B6FA025" w14:textId="77777777" w:rsidR="00E6768E" w:rsidRPr="009A09EE" w:rsidRDefault="00E6768E" w:rsidP="000F3DD5">
      <w:pPr>
        <w:pStyle w:val="norm"/>
        <w:spacing w:line="360" w:lineRule="auto"/>
        <w:rPr>
          <w:rFonts w:ascii="GHEA Mariam" w:hAnsi="GHEA Mariam"/>
          <w:szCs w:val="22"/>
          <w:lang w:val="hy-AM"/>
        </w:rPr>
      </w:pPr>
    </w:p>
    <w:p w14:paraId="445F71F3" w14:textId="77777777" w:rsidR="002043C2" w:rsidRPr="009A09EE" w:rsidRDefault="002043C2" w:rsidP="002043C2">
      <w:pPr>
        <w:pStyle w:val="mechtex"/>
        <w:ind w:firstLine="720"/>
        <w:jc w:val="left"/>
        <w:rPr>
          <w:rFonts w:ascii="GHEA Mariam" w:hAnsi="GHEA Mariam" w:cs="Arial Armenian"/>
          <w:lang w:val="af-ZA"/>
        </w:rPr>
      </w:pPr>
      <w:r w:rsidRPr="009A09EE">
        <w:rPr>
          <w:rFonts w:ascii="GHEA Mariam" w:hAnsi="GHEA Mariam" w:cs="Sylfaen"/>
          <w:lang w:val="hy-AM"/>
        </w:rPr>
        <w:t>ՀԱՅԱՍՏԱՆԻ</w:t>
      </w:r>
      <w:r w:rsidRPr="009A09EE">
        <w:rPr>
          <w:rFonts w:ascii="GHEA Mariam" w:hAnsi="GHEA Mariam" w:cs="Arial Armenian"/>
          <w:lang w:val="af-ZA"/>
        </w:rPr>
        <w:t xml:space="preserve">  </w:t>
      </w:r>
      <w:r w:rsidRPr="009A09EE">
        <w:rPr>
          <w:rFonts w:ascii="GHEA Mariam" w:hAnsi="GHEA Mariam" w:cs="Sylfaen"/>
          <w:lang w:val="hy-AM"/>
        </w:rPr>
        <w:t>ՀԱՆՐԱՊԵՏՈՒԹՅԱՆ</w:t>
      </w:r>
    </w:p>
    <w:p w14:paraId="1CA34E32" w14:textId="77777777" w:rsidR="002043C2" w:rsidRPr="009A09EE" w:rsidRDefault="002043C2" w:rsidP="002043C2">
      <w:pPr>
        <w:pStyle w:val="mechtex"/>
        <w:ind w:firstLine="720"/>
        <w:rPr>
          <w:rFonts w:ascii="GHEA Mariam" w:hAnsi="GHEA Mariam" w:cs="Arial Armenian"/>
          <w:lang w:val="af-ZA"/>
        </w:rPr>
      </w:pPr>
      <w:r w:rsidRPr="009A09EE">
        <w:rPr>
          <w:rFonts w:ascii="GHEA Mariam" w:hAnsi="GHEA Mariam"/>
          <w:lang w:val="af-ZA"/>
        </w:rPr>
        <w:t xml:space="preserve">             </w:t>
      </w:r>
      <w:r w:rsidRPr="009A09EE">
        <w:rPr>
          <w:rFonts w:ascii="GHEA Mariam" w:hAnsi="GHEA Mariam" w:cs="Sylfaen"/>
          <w:lang w:val="hy-AM"/>
        </w:rPr>
        <w:t>ՎԱՐՉԱՊԵՏ</w:t>
      </w:r>
      <w:r w:rsidRPr="009A09EE">
        <w:rPr>
          <w:rFonts w:ascii="GHEA Mariam" w:hAnsi="GHEA Mariam" w:cs="Arial Armenian"/>
          <w:lang w:val="af-ZA"/>
        </w:rPr>
        <w:tab/>
      </w:r>
      <w:r w:rsidRPr="009A09EE">
        <w:rPr>
          <w:rFonts w:ascii="GHEA Mariam" w:hAnsi="GHEA Mariam" w:cs="Arial Armenian"/>
          <w:lang w:val="af-ZA"/>
        </w:rPr>
        <w:tab/>
      </w:r>
      <w:r w:rsidRPr="009A09EE">
        <w:rPr>
          <w:rFonts w:ascii="GHEA Mariam" w:hAnsi="GHEA Mariam" w:cs="Arial Armenian"/>
          <w:lang w:val="af-ZA"/>
        </w:rPr>
        <w:tab/>
      </w:r>
      <w:r w:rsidRPr="009A09EE">
        <w:rPr>
          <w:rFonts w:ascii="GHEA Mariam" w:hAnsi="GHEA Mariam" w:cs="Arial Armenian"/>
          <w:lang w:val="af-ZA"/>
        </w:rPr>
        <w:tab/>
      </w:r>
      <w:r w:rsidRPr="009A09EE">
        <w:rPr>
          <w:rFonts w:ascii="GHEA Mariam" w:hAnsi="GHEA Mariam" w:cs="Arial Armenian"/>
          <w:lang w:val="af-ZA"/>
        </w:rPr>
        <w:tab/>
      </w:r>
      <w:r w:rsidRPr="009A09EE">
        <w:rPr>
          <w:rFonts w:ascii="GHEA Mariam" w:hAnsi="GHEA Mariam" w:cs="Arial Armenian"/>
          <w:lang w:val="af-ZA"/>
        </w:rPr>
        <w:tab/>
        <w:t xml:space="preserve">          </w:t>
      </w:r>
      <w:r w:rsidRPr="009A09EE">
        <w:rPr>
          <w:rFonts w:ascii="GHEA Mariam" w:hAnsi="GHEA Mariam" w:cs="Arial Armenian"/>
          <w:lang w:val="hy-AM"/>
        </w:rPr>
        <w:t>Ն</w:t>
      </w:r>
      <w:r w:rsidRPr="009A09EE">
        <w:rPr>
          <w:rFonts w:ascii="GHEA Mariam" w:hAnsi="GHEA Mariam" w:cs="Sylfaen"/>
          <w:lang w:val="af-ZA"/>
        </w:rPr>
        <w:t>.</w:t>
      </w:r>
      <w:r w:rsidRPr="009A09EE">
        <w:rPr>
          <w:rFonts w:ascii="GHEA Mariam" w:hAnsi="GHEA Mariam" w:cs="Arial Armenian"/>
          <w:lang w:val="af-ZA"/>
        </w:rPr>
        <w:t xml:space="preserve"> ՓԱՇԻՆ</w:t>
      </w:r>
      <w:r w:rsidRPr="009A09EE">
        <w:rPr>
          <w:rFonts w:ascii="GHEA Mariam" w:hAnsi="GHEA Mariam" w:cs="Sylfaen"/>
          <w:lang w:val="hy-AM"/>
        </w:rPr>
        <w:t>ՅԱՆ</w:t>
      </w:r>
    </w:p>
    <w:p w14:paraId="3FFBA29D" w14:textId="77777777" w:rsidR="002043C2" w:rsidRPr="009A09EE" w:rsidRDefault="002043C2" w:rsidP="002043C2">
      <w:pPr>
        <w:rPr>
          <w:rFonts w:ascii="GHEA Mariam" w:hAnsi="GHEA Mariam"/>
          <w:sz w:val="2"/>
          <w:lang w:val="af-ZA"/>
        </w:rPr>
      </w:pPr>
    </w:p>
    <w:p w14:paraId="339A41B2" w14:textId="77777777" w:rsidR="00C965A1" w:rsidRPr="00CA6328" w:rsidRDefault="002043C2" w:rsidP="00AF65F5">
      <w:pPr>
        <w:spacing w:after="0" w:line="240" w:lineRule="auto"/>
        <w:rPr>
          <w:rFonts w:ascii="GHEA Mariam" w:hAnsi="GHEA Mariam" w:cs="Arial Armenian"/>
          <w:lang w:val="hy-AM"/>
        </w:rPr>
      </w:pPr>
      <w:r w:rsidRPr="009A09EE">
        <w:rPr>
          <w:rFonts w:ascii="GHEA Mariam" w:hAnsi="GHEA Mariam"/>
          <w:lang w:val="af-ZA"/>
        </w:rPr>
        <w:t xml:space="preserve">   </w:t>
      </w:r>
      <w:r w:rsidRPr="009A09EE">
        <w:rPr>
          <w:rFonts w:ascii="GHEA Mariam" w:hAnsi="GHEA Mariam"/>
          <w:lang w:val="af-ZA"/>
        </w:rPr>
        <w:tab/>
        <w:t xml:space="preserve">          </w:t>
      </w:r>
      <w:r w:rsidR="005277FD" w:rsidRPr="009A09EE">
        <w:rPr>
          <w:rFonts w:ascii="GHEA Mariam" w:hAnsi="GHEA Mariam"/>
          <w:lang w:val="af-ZA"/>
        </w:rPr>
        <w:t>20</w:t>
      </w:r>
      <w:r w:rsidR="005277FD" w:rsidRPr="009A09EE">
        <w:rPr>
          <w:rFonts w:ascii="GHEA Mariam" w:hAnsi="GHEA Mariam"/>
          <w:lang w:val="hy-AM"/>
        </w:rPr>
        <w:t>20</w:t>
      </w:r>
      <w:r w:rsidRPr="009A09EE">
        <w:rPr>
          <w:rFonts w:ascii="GHEA Mariam" w:hAnsi="GHEA Mariam"/>
          <w:lang w:val="af-ZA"/>
        </w:rPr>
        <w:t xml:space="preserve"> </w:t>
      </w:r>
      <w:r w:rsidRPr="009A09EE">
        <w:rPr>
          <w:rFonts w:ascii="GHEA Mariam" w:hAnsi="GHEA Mariam" w:cs="Sylfaen"/>
          <w:lang w:val="hy-AM"/>
        </w:rPr>
        <w:t>թ</w:t>
      </w:r>
      <w:r w:rsidRPr="009A09EE">
        <w:rPr>
          <w:rFonts w:ascii="GHEA Mariam" w:hAnsi="GHEA Mariam" w:cs="Arial Armenian"/>
          <w:lang w:val="af-ZA"/>
        </w:rPr>
        <w:t xml:space="preserve">. </w:t>
      </w:r>
      <w:r w:rsidR="00CA6328">
        <w:rPr>
          <w:rFonts w:ascii="GHEA Mariam" w:hAnsi="GHEA Mariam" w:cs="Arial Armenian"/>
          <w:lang w:val="hy-AM"/>
        </w:rPr>
        <w:t>հունիսի</w:t>
      </w:r>
    </w:p>
    <w:p w14:paraId="3FD70947" w14:textId="77777777" w:rsidR="002043C2" w:rsidRPr="009A09EE" w:rsidRDefault="002043C2" w:rsidP="00AF65F5">
      <w:pPr>
        <w:spacing w:after="0" w:line="240" w:lineRule="auto"/>
        <w:rPr>
          <w:rFonts w:ascii="GHEA Mariam" w:hAnsi="GHEA Mariam" w:cs="Sylfaen"/>
          <w:lang w:val="af-ZA"/>
        </w:rPr>
      </w:pPr>
      <w:r w:rsidRPr="009A09EE">
        <w:rPr>
          <w:rFonts w:ascii="GHEA Mariam" w:hAnsi="GHEA Mariam"/>
          <w:lang w:val="af-ZA"/>
        </w:rPr>
        <w:tab/>
      </w:r>
      <w:r w:rsidRPr="009A09EE">
        <w:rPr>
          <w:rFonts w:ascii="GHEA Mariam" w:hAnsi="GHEA Mariam"/>
          <w:lang w:val="af-ZA"/>
        </w:rPr>
        <w:tab/>
        <w:t xml:space="preserve">       </w:t>
      </w:r>
      <w:r w:rsidR="000754FD" w:rsidRPr="009A09EE">
        <w:rPr>
          <w:rFonts w:ascii="GHEA Mariam" w:hAnsi="GHEA Mariam"/>
          <w:lang w:val="hy-AM"/>
        </w:rPr>
        <w:t xml:space="preserve">    </w:t>
      </w:r>
      <w:r w:rsidRPr="009A09EE">
        <w:rPr>
          <w:rFonts w:ascii="GHEA Mariam" w:hAnsi="GHEA Mariam"/>
          <w:lang w:val="af-ZA"/>
        </w:rPr>
        <w:t xml:space="preserve"> </w:t>
      </w:r>
      <w:proofErr w:type="spellStart"/>
      <w:r w:rsidRPr="009A09EE">
        <w:rPr>
          <w:rFonts w:ascii="GHEA Mariam" w:hAnsi="GHEA Mariam" w:cs="Sylfaen"/>
          <w:lang w:val="hy-AM"/>
        </w:rPr>
        <w:t>Երևան</w:t>
      </w:r>
      <w:proofErr w:type="spellEnd"/>
    </w:p>
    <w:p w14:paraId="378BCACD" w14:textId="77777777" w:rsidR="00947532" w:rsidRPr="009A09EE" w:rsidRDefault="002043C2" w:rsidP="000F3DD5">
      <w:pPr>
        <w:spacing w:after="0" w:line="240" w:lineRule="auto"/>
        <w:ind w:left="1134" w:right="970"/>
        <w:jc w:val="both"/>
        <w:rPr>
          <w:rFonts w:ascii="GHEA Mariam" w:hAnsi="GHEA Mariam" w:cs="Sylfaen"/>
          <w:bCs/>
          <w:spacing w:val="10"/>
          <w:sz w:val="24"/>
          <w:lang w:val="af-ZA"/>
        </w:rPr>
      </w:pPr>
      <w:r w:rsidRPr="009A09EE">
        <w:rPr>
          <w:rFonts w:ascii="GHEA Mariam" w:hAnsi="GHEA Mariam" w:cs="Sylfaen"/>
          <w:bCs/>
          <w:spacing w:val="10"/>
          <w:sz w:val="24"/>
          <w:lang w:val="af-ZA"/>
        </w:rPr>
        <w:br w:type="column"/>
      </w:r>
    </w:p>
    <w:p w14:paraId="08EFE46E" w14:textId="77777777" w:rsidR="002D7F39" w:rsidRDefault="00841AB6" w:rsidP="002D7F39">
      <w:pPr>
        <w:pStyle w:val="mechtex"/>
        <w:ind w:right="-23"/>
        <w:rPr>
          <w:rFonts w:ascii="GHEA Mariam" w:hAnsi="GHEA Mariam" w:cs="Sylfaen"/>
          <w:lang w:val="hy-AM"/>
        </w:rPr>
      </w:pPr>
      <w:r w:rsidRPr="00F137EE">
        <w:rPr>
          <w:rFonts w:ascii="GHEA Mariam" w:hAnsi="GHEA Mariam" w:cs="Sylfaen"/>
          <w:lang w:val="hy-AM" w:eastAsia="en-US"/>
        </w:rPr>
        <w:t>«ՊԵՏԱԿԱՆ ՏՈՒՐՔԻ ՄԱՍԻՆ</w:t>
      </w:r>
      <w:r w:rsidRPr="00F137EE">
        <w:rPr>
          <w:rFonts w:ascii="GHEA Mariam" w:hAnsi="GHEA Mariam" w:cs="Tahoma"/>
          <w:lang w:val="hy-AM"/>
        </w:rPr>
        <w:t>»</w:t>
      </w:r>
      <w:r w:rsidRPr="00F137EE">
        <w:rPr>
          <w:rFonts w:ascii="GHEA Mariam" w:hAnsi="GHEA Mariam" w:cs="Sylfaen"/>
          <w:lang w:val="hy-AM" w:eastAsia="en-US"/>
        </w:rPr>
        <w:t xml:space="preserve"> ՀԱՅԱՍՏԱՆԻ ՀԱՆՐԱՊԵՏՈՒԹՅԱՆ ՕՐԵՆՔՈՒՄ ՓՈՓՈԽՈՒԹՅՈՒՆ ԵՎ ԼՐԱՑՈՒՄ ԿԱՏԱՐԵԼՈՒ ՄԱՍԻՆ»</w:t>
      </w:r>
      <w:r>
        <w:rPr>
          <w:rFonts w:ascii="GHEA Mariam" w:hAnsi="GHEA Mariam" w:cs="Sylfaen"/>
          <w:lang w:val="hy-AM" w:eastAsia="en-US"/>
        </w:rPr>
        <w:t xml:space="preserve"> </w:t>
      </w:r>
      <w:r w:rsidRPr="00F14D84">
        <w:rPr>
          <w:rFonts w:ascii="GHEA Mariam" w:hAnsi="GHEA Mariam" w:cs="Sylfaen"/>
          <w:lang w:val="hy-AM"/>
        </w:rPr>
        <w:t>ՀԱ</w:t>
      </w:r>
      <w:r w:rsidRPr="00F14D84">
        <w:rPr>
          <w:rFonts w:ascii="GHEA Mariam" w:hAnsi="GHEA Mariam" w:cs="Sylfaen"/>
          <w:lang w:val="hy-AM"/>
        </w:rPr>
        <w:softHyphen/>
      </w:r>
      <w:r w:rsidRPr="00F14D84">
        <w:rPr>
          <w:rFonts w:ascii="GHEA Mariam" w:hAnsi="GHEA Mariam" w:cs="Sylfaen"/>
          <w:lang w:val="hy-AM"/>
        </w:rPr>
        <w:softHyphen/>
      </w:r>
      <w:r w:rsidRPr="00F14D84">
        <w:rPr>
          <w:rFonts w:ascii="GHEA Mariam" w:hAnsi="GHEA Mariam" w:cs="Sylfaen"/>
          <w:lang w:val="hy-AM"/>
        </w:rPr>
        <w:softHyphen/>
        <w:t>ՅԱՍ</w:t>
      </w:r>
      <w:r w:rsidRPr="00F14D84">
        <w:rPr>
          <w:rFonts w:ascii="GHEA Mariam" w:hAnsi="GHEA Mariam" w:cs="Sylfaen"/>
          <w:lang w:val="hy-AM"/>
        </w:rPr>
        <w:softHyphen/>
      </w:r>
      <w:r w:rsidRPr="00F14D84">
        <w:rPr>
          <w:rFonts w:ascii="GHEA Mariam" w:hAnsi="GHEA Mariam" w:cs="Sylfaen"/>
          <w:lang w:val="hy-AM"/>
        </w:rPr>
        <w:softHyphen/>
      </w:r>
      <w:r w:rsidRPr="00F14D84">
        <w:rPr>
          <w:rFonts w:ascii="GHEA Mariam" w:hAnsi="GHEA Mariam" w:cs="Sylfaen"/>
          <w:lang w:val="hy-AM"/>
        </w:rPr>
        <w:softHyphen/>
        <w:t>ՏԱ</w:t>
      </w:r>
      <w:r w:rsidRPr="00F14D84">
        <w:rPr>
          <w:rFonts w:ascii="GHEA Mariam" w:hAnsi="GHEA Mariam" w:cs="Sylfaen"/>
          <w:lang w:val="hy-AM"/>
        </w:rPr>
        <w:softHyphen/>
        <w:t>ՆԻ ՀԱ</w:t>
      </w:r>
      <w:r w:rsidRPr="00F14D84">
        <w:rPr>
          <w:rFonts w:ascii="GHEA Mariam" w:hAnsi="GHEA Mariam" w:cs="Sylfaen"/>
          <w:lang w:val="hy-AM"/>
        </w:rPr>
        <w:softHyphen/>
        <w:t>Ն</w:t>
      </w:r>
      <w:r w:rsidRPr="00F14D84">
        <w:rPr>
          <w:rFonts w:ascii="GHEA Mariam" w:hAnsi="GHEA Mariam" w:cs="Sylfaen"/>
          <w:lang w:val="hy-AM"/>
        </w:rPr>
        <w:softHyphen/>
        <w:t>ՐԱ</w:t>
      </w:r>
      <w:r w:rsidRPr="00F14D84">
        <w:rPr>
          <w:rFonts w:ascii="GHEA Mariam" w:hAnsi="GHEA Mariam" w:cs="Sylfaen"/>
          <w:lang w:val="hy-AM"/>
        </w:rPr>
        <w:softHyphen/>
        <w:t>ՊԵ</w:t>
      </w:r>
      <w:r w:rsidRPr="00F14D84">
        <w:rPr>
          <w:rFonts w:ascii="GHEA Mariam" w:hAnsi="GHEA Mariam" w:cs="Sylfaen"/>
          <w:lang w:val="hy-AM"/>
        </w:rPr>
        <w:softHyphen/>
      </w:r>
      <w:r w:rsidRPr="00F14D84">
        <w:rPr>
          <w:rFonts w:ascii="GHEA Mariam" w:hAnsi="GHEA Mariam" w:cs="Sylfaen"/>
          <w:lang w:val="hy-AM"/>
        </w:rPr>
        <w:softHyphen/>
      </w:r>
      <w:r w:rsidRPr="00F14D84">
        <w:rPr>
          <w:rFonts w:ascii="GHEA Mariam" w:hAnsi="GHEA Mariam" w:cs="Sylfaen"/>
          <w:lang w:val="hy-AM"/>
        </w:rPr>
        <w:softHyphen/>
        <w:t>ՏՈՒԹՅԱՆ</w:t>
      </w:r>
      <w:r>
        <w:rPr>
          <w:rFonts w:ascii="GHEA Mariam" w:hAnsi="GHEA Mariam" w:cs="Sylfaen"/>
          <w:lang w:val="hy-AM"/>
        </w:rPr>
        <w:t xml:space="preserve"> </w:t>
      </w:r>
      <w:r w:rsidR="002D7F39" w:rsidRPr="00F14D84">
        <w:rPr>
          <w:rFonts w:ascii="GHEA Mariam" w:hAnsi="GHEA Mariam" w:cs="Sylfaen"/>
          <w:lang w:val="hy-AM"/>
        </w:rPr>
        <w:t>ՕՐԵՆՔԻ ՆԱԽԱԳԾԻ</w:t>
      </w:r>
      <w:r w:rsidR="00106482" w:rsidRPr="00F14D84">
        <w:rPr>
          <w:rFonts w:ascii="GHEA Mariam" w:hAnsi="GHEA Mariam" w:cs="Sylfaen"/>
          <w:lang w:val="hy-AM"/>
        </w:rPr>
        <w:t xml:space="preserve"> </w:t>
      </w:r>
      <w:r w:rsidR="002D7F39" w:rsidRPr="00F14D84">
        <w:rPr>
          <w:rFonts w:ascii="GHEA Mariam" w:hAnsi="GHEA Mariam" w:cs="Sylfaen"/>
          <w:lang w:val="hy-AM"/>
        </w:rPr>
        <w:t>ՎԵՐԱ</w:t>
      </w:r>
      <w:r w:rsidR="002D7F39" w:rsidRPr="00F14D84">
        <w:rPr>
          <w:rFonts w:ascii="GHEA Mariam" w:hAnsi="GHEA Mariam" w:cs="Sylfaen"/>
          <w:lang w:val="hy-AM"/>
        </w:rPr>
        <w:softHyphen/>
        <w:t xml:space="preserve">ԲԵՐՅԱԼ </w:t>
      </w:r>
      <w:r w:rsidR="000B645A" w:rsidRPr="00F14D84">
        <w:rPr>
          <w:rFonts w:ascii="GHEA Mariam" w:eastAsia="Times New Roman" w:hAnsi="GHEA Mariam" w:cs="Tahoma"/>
          <w:lang w:val="hy-AM"/>
        </w:rPr>
        <w:t>(Պ-</w:t>
      </w:r>
      <w:r>
        <w:rPr>
          <w:rFonts w:ascii="GHEA Mariam" w:eastAsia="Times New Roman" w:hAnsi="GHEA Mariam" w:cs="Tahoma"/>
          <w:lang w:val="hy-AM"/>
        </w:rPr>
        <w:t>613</w:t>
      </w:r>
      <w:r w:rsidR="000B645A" w:rsidRPr="00F14D84">
        <w:rPr>
          <w:rFonts w:ascii="GHEA Mariam" w:eastAsia="Times New Roman" w:hAnsi="GHEA Mariam" w:cs="Tahoma"/>
          <w:lang w:val="hy-AM"/>
        </w:rPr>
        <w:t>-</w:t>
      </w:r>
      <w:r>
        <w:rPr>
          <w:rFonts w:ascii="GHEA Mariam" w:eastAsia="Times New Roman" w:hAnsi="GHEA Mariam" w:cs="Tahoma"/>
          <w:lang w:val="hy-AM"/>
        </w:rPr>
        <w:t>13</w:t>
      </w:r>
      <w:r w:rsidR="00106482" w:rsidRPr="00F14D84">
        <w:rPr>
          <w:rFonts w:ascii="GHEA Mariam" w:eastAsia="Times New Roman" w:hAnsi="GHEA Mariam" w:cs="Tahoma"/>
          <w:lang w:val="hy-AM"/>
        </w:rPr>
        <w:t>.0</w:t>
      </w:r>
      <w:r>
        <w:rPr>
          <w:rFonts w:ascii="GHEA Mariam" w:eastAsia="Times New Roman" w:hAnsi="GHEA Mariam" w:cs="Tahoma"/>
          <w:lang w:val="hy-AM"/>
        </w:rPr>
        <w:t>5</w:t>
      </w:r>
      <w:r w:rsidR="001A4BC4">
        <w:rPr>
          <w:rFonts w:ascii="GHEA Mariam" w:eastAsia="Times New Roman" w:hAnsi="GHEA Mariam" w:cs="Tahoma"/>
          <w:lang w:val="hy-AM"/>
        </w:rPr>
        <w:t>.2020-ՏՀ</w:t>
      </w:r>
      <w:r w:rsidR="00106482" w:rsidRPr="00F14D84">
        <w:rPr>
          <w:rFonts w:ascii="GHEA Mariam" w:eastAsia="Times New Roman" w:hAnsi="GHEA Mariam" w:cs="Tahoma"/>
          <w:lang w:val="hy-AM"/>
        </w:rPr>
        <w:t xml:space="preserve">-011/0) </w:t>
      </w:r>
      <w:r w:rsidR="002D7F39" w:rsidRPr="00F14D84">
        <w:rPr>
          <w:rFonts w:ascii="GHEA Mariam" w:hAnsi="GHEA Mariam" w:cs="Sylfaen"/>
          <w:lang w:val="hy-AM"/>
        </w:rPr>
        <w:t>ՀԱ</w:t>
      </w:r>
      <w:r w:rsidR="002D7F39" w:rsidRPr="00F14D84">
        <w:rPr>
          <w:rFonts w:ascii="GHEA Mariam" w:hAnsi="GHEA Mariam" w:cs="Sylfaen"/>
          <w:lang w:val="hy-AM"/>
        </w:rPr>
        <w:softHyphen/>
      </w:r>
      <w:r w:rsidR="002D7F39" w:rsidRPr="00F14D84">
        <w:rPr>
          <w:rFonts w:ascii="GHEA Mariam" w:hAnsi="GHEA Mariam" w:cs="Sylfaen"/>
          <w:lang w:val="hy-AM"/>
        </w:rPr>
        <w:softHyphen/>
      </w:r>
      <w:r w:rsidR="002D7F39" w:rsidRPr="00F14D84">
        <w:rPr>
          <w:rFonts w:ascii="GHEA Mariam" w:hAnsi="GHEA Mariam" w:cs="Sylfaen"/>
          <w:lang w:val="hy-AM"/>
        </w:rPr>
        <w:softHyphen/>
        <w:t>ՅԱՍ</w:t>
      </w:r>
      <w:r w:rsidR="002D7F39" w:rsidRPr="00F14D84">
        <w:rPr>
          <w:rFonts w:ascii="GHEA Mariam" w:hAnsi="GHEA Mariam" w:cs="Sylfaen"/>
          <w:lang w:val="hy-AM"/>
        </w:rPr>
        <w:softHyphen/>
      </w:r>
      <w:r w:rsidR="002D7F39" w:rsidRPr="00F14D84">
        <w:rPr>
          <w:rFonts w:ascii="GHEA Mariam" w:hAnsi="GHEA Mariam" w:cs="Sylfaen"/>
          <w:lang w:val="hy-AM"/>
        </w:rPr>
        <w:softHyphen/>
      </w:r>
      <w:r w:rsidR="002D7F39" w:rsidRPr="00F14D84">
        <w:rPr>
          <w:rFonts w:ascii="GHEA Mariam" w:hAnsi="GHEA Mariam" w:cs="Sylfaen"/>
          <w:lang w:val="hy-AM"/>
        </w:rPr>
        <w:softHyphen/>
        <w:t>ՏԱ</w:t>
      </w:r>
      <w:r w:rsidR="002D7F39" w:rsidRPr="00F14D84">
        <w:rPr>
          <w:rFonts w:ascii="GHEA Mariam" w:hAnsi="GHEA Mariam" w:cs="Sylfaen"/>
          <w:lang w:val="hy-AM"/>
        </w:rPr>
        <w:softHyphen/>
        <w:t>ՆԻ ՀԱ</w:t>
      </w:r>
      <w:r w:rsidR="002D7F39" w:rsidRPr="00F14D84">
        <w:rPr>
          <w:rFonts w:ascii="GHEA Mariam" w:hAnsi="GHEA Mariam" w:cs="Sylfaen"/>
          <w:lang w:val="hy-AM"/>
        </w:rPr>
        <w:softHyphen/>
        <w:t>Ն</w:t>
      </w:r>
      <w:r w:rsidR="002D7F39" w:rsidRPr="00F14D84">
        <w:rPr>
          <w:rFonts w:ascii="GHEA Mariam" w:hAnsi="GHEA Mariam" w:cs="Sylfaen"/>
          <w:lang w:val="hy-AM"/>
        </w:rPr>
        <w:softHyphen/>
        <w:t>ՐԱ</w:t>
      </w:r>
      <w:r w:rsidR="002D7F39" w:rsidRPr="00F14D84">
        <w:rPr>
          <w:rFonts w:ascii="GHEA Mariam" w:hAnsi="GHEA Mariam" w:cs="Sylfaen"/>
          <w:lang w:val="hy-AM"/>
        </w:rPr>
        <w:softHyphen/>
        <w:t>ՊԵ</w:t>
      </w:r>
      <w:r w:rsidR="002D7F39" w:rsidRPr="00F14D84">
        <w:rPr>
          <w:rFonts w:ascii="GHEA Mariam" w:hAnsi="GHEA Mariam" w:cs="Sylfaen"/>
          <w:lang w:val="hy-AM"/>
        </w:rPr>
        <w:softHyphen/>
      </w:r>
      <w:r w:rsidR="002D7F39" w:rsidRPr="00F14D84">
        <w:rPr>
          <w:rFonts w:ascii="GHEA Mariam" w:hAnsi="GHEA Mariam" w:cs="Sylfaen"/>
          <w:lang w:val="hy-AM"/>
        </w:rPr>
        <w:softHyphen/>
      </w:r>
      <w:r w:rsidR="002D7F39" w:rsidRPr="00F14D84">
        <w:rPr>
          <w:rFonts w:ascii="GHEA Mariam" w:hAnsi="GHEA Mariam" w:cs="Sylfaen"/>
          <w:lang w:val="hy-AM"/>
        </w:rPr>
        <w:softHyphen/>
        <w:t>ՏՈՒ</w:t>
      </w:r>
      <w:r w:rsidR="002D7F39" w:rsidRPr="00F14D84">
        <w:rPr>
          <w:rFonts w:ascii="GHEA Mariam" w:hAnsi="GHEA Mariam" w:cs="Sylfaen"/>
          <w:lang w:val="hy-AM"/>
        </w:rPr>
        <w:softHyphen/>
        <w:t>ԹՅԱՆ</w:t>
      </w:r>
      <w:r w:rsidR="00106482" w:rsidRPr="00F14D84">
        <w:rPr>
          <w:rFonts w:ascii="GHEA Mariam" w:hAnsi="GHEA Mariam" w:cs="Sylfaen"/>
          <w:lang w:val="hy-AM"/>
        </w:rPr>
        <w:t xml:space="preserve"> </w:t>
      </w:r>
      <w:r w:rsidR="002D7F39" w:rsidRPr="00F14D84">
        <w:rPr>
          <w:rFonts w:ascii="GHEA Mariam" w:hAnsi="GHEA Mariam" w:cs="Sylfaen"/>
          <w:lang w:val="hy-AM"/>
        </w:rPr>
        <w:t>ԿԱՌԱ</w:t>
      </w:r>
      <w:r w:rsidR="002D7F39" w:rsidRPr="00F14D84">
        <w:rPr>
          <w:rFonts w:ascii="GHEA Mariam" w:hAnsi="GHEA Mariam" w:cs="Sylfaen"/>
          <w:lang w:val="hy-AM"/>
        </w:rPr>
        <w:softHyphen/>
        <w:t>ՎԱ</w:t>
      </w:r>
      <w:r w:rsidR="002D7F39" w:rsidRPr="00F14D84">
        <w:rPr>
          <w:rFonts w:ascii="GHEA Mariam" w:hAnsi="GHEA Mariam" w:cs="Sylfaen"/>
          <w:lang w:val="hy-AM"/>
        </w:rPr>
        <w:softHyphen/>
      </w:r>
      <w:r w:rsidR="002D7F39" w:rsidRPr="00F14D84">
        <w:rPr>
          <w:rFonts w:ascii="GHEA Mariam" w:hAnsi="GHEA Mariam" w:cs="Sylfaen"/>
          <w:lang w:val="hy-AM"/>
        </w:rPr>
        <w:softHyphen/>
        <w:t>ՐՈՒ</w:t>
      </w:r>
      <w:r w:rsidR="002D7F39" w:rsidRPr="00F14D84">
        <w:rPr>
          <w:rFonts w:ascii="GHEA Mariam" w:hAnsi="GHEA Mariam" w:cs="Sylfaen"/>
          <w:lang w:val="hy-AM"/>
        </w:rPr>
        <w:softHyphen/>
        <w:t>ԹՅԱՆ ԱՌԱ</w:t>
      </w:r>
      <w:r w:rsidR="002D7F39" w:rsidRPr="00F14D84">
        <w:rPr>
          <w:rFonts w:ascii="GHEA Mariam" w:hAnsi="GHEA Mariam" w:cs="Sylfaen"/>
          <w:lang w:val="hy-AM"/>
        </w:rPr>
        <w:softHyphen/>
        <w:t>ՋԱՐ</w:t>
      </w:r>
      <w:r w:rsidR="002D7F39" w:rsidRPr="00F14D84">
        <w:rPr>
          <w:rFonts w:ascii="GHEA Mariam" w:hAnsi="GHEA Mariam" w:cs="Sylfaen"/>
          <w:lang w:val="hy-AM"/>
        </w:rPr>
        <w:softHyphen/>
      </w:r>
      <w:r w:rsidR="002D7F39" w:rsidRPr="00F14D84">
        <w:rPr>
          <w:rFonts w:ascii="GHEA Mariam" w:hAnsi="GHEA Mariam" w:cs="Sylfaen"/>
          <w:lang w:val="hy-AM"/>
        </w:rPr>
        <w:softHyphen/>
        <w:t>ԿՈՒ</w:t>
      </w:r>
      <w:r w:rsidR="002D7F39" w:rsidRPr="00F14D84">
        <w:rPr>
          <w:rFonts w:ascii="GHEA Mariam" w:hAnsi="GHEA Mariam" w:cs="Sylfaen"/>
          <w:lang w:val="hy-AM"/>
        </w:rPr>
        <w:softHyphen/>
        <w:t>ԹՅԱՆ ՄԱՍԻՆ</w:t>
      </w:r>
    </w:p>
    <w:p w14:paraId="761B0E26" w14:textId="77777777" w:rsidR="00A2335F" w:rsidRDefault="00A2335F" w:rsidP="002D7F39">
      <w:pPr>
        <w:pStyle w:val="mechtex"/>
        <w:ind w:right="-23"/>
        <w:rPr>
          <w:rFonts w:ascii="GHEA Mariam" w:hAnsi="GHEA Mariam" w:cs="Sylfaen"/>
          <w:lang w:val="hy-AM"/>
        </w:rPr>
      </w:pPr>
    </w:p>
    <w:p w14:paraId="06FABEDF" w14:textId="77777777" w:rsidR="00A2335F" w:rsidRPr="00A2335F" w:rsidRDefault="00A2335F" w:rsidP="00A2335F">
      <w:pPr>
        <w:pStyle w:val="mechtex"/>
        <w:spacing w:line="360" w:lineRule="auto"/>
        <w:rPr>
          <w:rFonts w:ascii="GHEA Mariam" w:hAnsi="GHEA Mariam" w:cs="Sylfaen"/>
          <w:lang w:val="hy-AM"/>
        </w:rPr>
      </w:pPr>
    </w:p>
    <w:p w14:paraId="5C791640" w14:textId="77777777" w:rsidR="00A2335F" w:rsidRPr="00A2335F" w:rsidRDefault="00A2335F" w:rsidP="00A2335F">
      <w:pPr>
        <w:spacing w:after="0" w:line="360" w:lineRule="auto"/>
        <w:ind w:firstLine="567"/>
        <w:jc w:val="both"/>
        <w:rPr>
          <w:rFonts w:ascii="GHEA Mariam" w:hAnsi="GHEA Mariam" w:cs="Sylfaen"/>
          <w:lang w:val="hy-AM"/>
        </w:rPr>
      </w:pPr>
      <w:r w:rsidRPr="00A2335F">
        <w:rPr>
          <w:rFonts w:ascii="GHEA Mariam" w:hAnsi="GHEA Mariam" w:cs="Sylfaen"/>
          <w:lang w:val="hy-AM"/>
        </w:rPr>
        <w:t xml:space="preserve">«Պետական տուրքի մասին» օրենքում փոփոխություն և  լրացում կատարելու մասին» ՀՀ օրենքի նախագծի վերաբերյալ (այսուհետ՝ Նախագիծ) ներկայացնում ենք Կառավարության առաջարկությունները, մասնավորապես՝ </w:t>
      </w:r>
    </w:p>
    <w:p w14:paraId="2C5779A8" w14:textId="77777777" w:rsidR="00A2335F" w:rsidRPr="00A2335F" w:rsidRDefault="00A2335F" w:rsidP="00A2335F">
      <w:pPr>
        <w:spacing w:after="0" w:line="360" w:lineRule="auto"/>
        <w:ind w:firstLine="567"/>
        <w:jc w:val="both"/>
        <w:rPr>
          <w:rFonts w:ascii="GHEA Mariam" w:hAnsi="GHEA Mariam"/>
          <w:lang w:val="hy-AM"/>
        </w:rPr>
      </w:pPr>
      <w:r w:rsidRPr="00A2335F">
        <w:rPr>
          <w:rFonts w:ascii="GHEA Mariam" w:hAnsi="GHEA Mariam" w:cs="Sylfaen"/>
          <w:lang w:val="hy-AM"/>
        </w:rPr>
        <w:tab/>
        <w:t xml:space="preserve">- </w:t>
      </w:r>
      <w:r w:rsidRPr="00A2335F">
        <w:rPr>
          <w:rFonts w:ascii="GHEA Mariam" w:hAnsi="GHEA Mariam"/>
          <w:lang w:val="hy-AM"/>
        </w:rPr>
        <w:t xml:space="preserve">միջմարզային, </w:t>
      </w:r>
      <w:proofErr w:type="spellStart"/>
      <w:r w:rsidRPr="00A2335F">
        <w:rPr>
          <w:rFonts w:ascii="GHEA Mariam" w:hAnsi="GHEA Mariam"/>
          <w:lang w:val="hy-AM"/>
        </w:rPr>
        <w:t>ներմարզային</w:t>
      </w:r>
      <w:proofErr w:type="spellEnd"/>
      <w:r w:rsidRPr="00A2335F">
        <w:rPr>
          <w:rFonts w:ascii="GHEA Mariam" w:hAnsi="GHEA Mariam"/>
          <w:lang w:val="hy-AM"/>
        </w:rPr>
        <w:t>, ներքաղաքային երթուղու շահագործման համար պետական տուրքի հաշվարկման նպատակով հիմք է ընդունվում տվյալ ամսվա ընթացքում տվյալ երթուղու սպասարկման նպատակով շահագործվող ավտոբուսների կամ միկրոավտոբուսների քանակը` բացառությամբ պահուստային տրանսպորտային միջոցների,</w:t>
      </w:r>
    </w:p>
    <w:p w14:paraId="32E2E4CB" w14:textId="77777777" w:rsidR="00A2335F" w:rsidRPr="00A2335F" w:rsidRDefault="00A2335F" w:rsidP="00A2335F">
      <w:pPr>
        <w:spacing w:after="0" w:line="360" w:lineRule="auto"/>
        <w:ind w:firstLine="567"/>
        <w:jc w:val="both"/>
        <w:rPr>
          <w:rFonts w:ascii="GHEA Mariam" w:hAnsi="GHEA Mariam"/>
          <w:b/>
          <w:lang w:val="hy-AM"/>
        </w:rPr>
      </w:pPr>
      <w:r w:rsidRPr="00B27924">
        <w:rPr>
          <w:rFonts w:ascii="GHEA Mariam" w:hAnsi="GHEA Mariam"/>
          <w:spacing w:val="-4"/>
          <w:lang w:val="hy-AM"/>
        </w:rPr>
        <w:t>- պետական տուրքի հաշվարկման նպատակով ավտոբուսների կամ միկրոավ</w:t>
      </w:r>
      <w:r w:rsidR="00B27924" w:rsidRPr="00B27924">
        <w:rPr>
          <w:rFonts w:ascii="GHEA Mariam" w:hAnsi="GHEA Mariam"/>
          <w:spacing w:val="-4"/>
          <w:lang w:val="hy-AM"/>
        </w:rPr>
        <w:softHyphen/>
      </w:r>
      <w:r w:rsidRPr="00B27924">
        <w:rPr>
          <w:rFonts w:ascii="GHEA Mariam" w:hAnsi="GHEA Mariam"/>
          <w:spacing w:val="-4"/>
          <w:lang w:val="hy-AM"/>
        </w:rPr>
        <w:t>տո</w:t>
      </w:r>
      <w:r w:rsidR="00B27924" w:rsidRPr="00B27924">
        <w:rPr>
          <w:rFonts w:ascii="GHEA Mariam" w:hAnsi="GHEA Mariam"/>
          <w:spacing w:val="-4"/>
          <w:lang w:val="hy-AM"/>
        </w:rPr>
        <w:softHyphen/>
      </w:r>
      <w:r w:rsidRPr="00B27924">
        <w:rPr>
          <w:rFonts w:ascii="GHEA Mariam" w:hAnsi="GHEA Mariam"/>
          <w:spacing w:val="-4"/>
          <w:lang w:val="hy-AM"/>
        </w:rPr>
        <w:t>բուս</w:t>
      </w:r>
      <w:r w:rsidR="00B27924" w:rsidRPr="00B27924">
        <w:rPr>
          <w:rFonts w:ascii="GHEA Mariam" w:hAnsi="GHEA Mariam"/>
          <w:spacing w:val="-4"/>
          <w:lang w:val="hy-AM"/>
        </w:rPr>
        <w:softHyphen/>
      </w:r>
      <w:r w:rsidRPr="00B27924">
        <w:rPr>
          <w:rFonts w:ascii="GHEA Mariam" w:hAnsi="GHEA Mariam"/>
          <w:spacing w:val="-4"/>
          <w:lang w:val="hy-AM"/>
        </w:rPr>
        <w:t>ների</w:t>
      </w:r>
      <w:r w:rsidRPr="00A2335F">
        <w:rPr>
          <w:rFonts w:ascii="GHEA Mariam" w:hAnsi="GHEA Mariam"/>
          <w:lang w:val="hy-AM"/>
        </w:rPr>
        <w:t xml:space="preserve"> </w:t>
      </w:r>
      <w:r w:rsidRPr="00B27924">
        <w:rPr>
          <w:rFonts w:ascii="GHEA Mariam" w:hAnsi="GHEA Mariam"/>
          <w:spacing w:val="-4"/>
          <w:lang w:val="hy-AM"/>
        </w:rPr>
        <w:t xml:space="preserve">քանակը չի կարող պակաս լինել տվյալ երթուղու սպասարկման համար անհրաժեշտ </w:t>
      </w:r>
      <w:r w:rsidRPr="00B27924">
        <w:rPr>
          <w:rFonts w:ascii="GHEA Mariam" w:hAnsi="GHEA Mariam"/>
          <w:spacing w:val="-6"/>
          <w:lang w:val="hy-AM"/>
        </w:rPr>
        <w:t>ավտո</w:t>
      </w:r>
      <w:r w:rsidR="00B27924" w:rsidRPr="00B27924">
        <w:rPr>
          <w:rFonts w:ascii="GHEA Mariam" w:hAnsi="GHEA Mariam"/>
          <w:spacing w:val="-6"/>
          <w:lang w:val="hy-AM"/>
        </w:rPr>
        <w:softHyphen/>
      </w:r>
      <w:r w:rsidRPr="00B27924">
        <w:rPr>
          <w:rFonts w:ascii="GHEA Mariam" w:hAnsi="GHEA Mariam"/>
          <w:spacing w:val="-6"/>
          <w:lang w:val="hy-AM"/>
        </w:rPr>
        <w:t>բուս</w:t>
      </w:r>
      <w:r w:rsidR="00B27924" w:rsidRPr="00B27924">
        <w:rPr>
          <w:rFonts w:ascii="GHEA Mariam" w:hAnsi="GHEA Mariam"/>
          <w:spacing w:val="-6"/>
          <w:lang w:val="hy-AM"/>
        </w:rPr>
        <w:softHyphen/>
      </w:r>
      <w:r w:rsidRPr="00B27924">
        <w:rPr>
          <w:rFonts w:ascii="GHEA Mariam" w:hAnsi="GHEA Mariam"/>
          <w:spacing w:val="-6"/>
          <w:lang w:val="hy-AM"/>
        </w:rPr>
        <w:t>ների կամ միկրոավտոբուսների` բացառությամբ պահուստային տրանսպորտային միջոցների:</w:t>
      </w:r>
      <w:r w:rsidRPr="00A2335F">
        <w:rPr>
          <w:rFonts w:ascii="GHEA Mariam" w:hAnsi="GHEA Mariam"/>
          <w:lang w:val="hy-AM"/>
        </w:rPr>
        <w:t xml:space="preserve"> </w:t>
      </w:r>
    </w:p>
    <w:p w14:paraId="71281498" w14:textId="6BE5833F" w:rsidR="00C00FFF" w:rsidRPr="00743B1D" w:rsidRDefault="00A2335F" w:rsidP="00C00FFF">
      <w:pPr>
        <w:tabs>
          <w:tab w:val="left" w:pos="0"/>
        </w:tabs>
        <w:spacing w:after="0" w:line="360" w:lineRule="auto"/>
        <w:jc w:val="both"/>
        <w:rPr>
          <w:rFonts w:ascii="GHEA Mariam" w:hAnsi="GHEA Mariam"/>
          <w:lang w:val="hy-AM"/>
        </w:rPr>
      </w:pPr>
      <w:r w:rsidRPr="00743B1D">
        <w:rPr>
          <w:rFonts w:ascii="GHEA Mariam" w:hAnsi="GHEA Mariam"/>
          <w:lang w:val="hy-AM"/>
        </w:rPr>
        <w:tab/>
        <w:t>Անդրադառնալով «Պետական տուրքի մասին» Հայաստանի Հանրապետության օրենք</w:t>
      </w:r>
      <w:r w:rsidR="00C00FFF" w:rsidRPr="00743B1D">
        <w:rPr>
          <w:rFonts w:ascii="GHEA Mariam" w:hAnsi="GHEA Mariam"/>
          <w:lang w:val="hy-AM"/>
        </w:rPr>
        <w:t>ին</w:t>
      </w:r>
      <w:r w:rsidRPr="00743B1D">
        <w:rPr>
          <w:rFonts w:ascii="GHEA Mariam" w:hAnsi="GHEA Mariam"/>
          <w:lang w:val="hy-AM"/>
        </w:rPr>
        <w:t xml:space="preserve"> կարգավորմանը՝ հարկ ենք համարում նշել</w:t>
      </w:r>
      <w:r w:rsidR="007C69CA" w:rsidRPr="00743B1D">
        <w:rPr>
          <w:rFonts w:ascii="GHEA Mariam" w:hAnsi="GHEA Mariam"/>
          <w:lang w:val="hy-AM"/>
        </w:rPr>
        <w:t xml:space="preserve">, որ  Օրենքի 19.7-րդ հոդվածի 11-րդ մասով սահմանված է, որ միջմարզային, </w:t>
      </w:r>
      <w:proofErr w:type="spellStart"/>
      <w:r w:rsidR="007C69CA" w:rsidRPr="00743B1D">
        <w:rPr>
          <w:rFonts w:ascii="GHEA Mariam" w:hAnsi="GHEA Mariam"/>
          <w:lang w:val="hy-AM"/>
        </w:rPr>
        <w:t>ներմարզային</w:t>
      </w:r>
      <w:proofErr w:type="spellEnd"/>
      <w:r w:rsidR="007C69CA" w:rsidRPr="00743B1D">
        <w:rPr>
          <w:rFonts w:ascii="GHEA Mariam" w:hAnsi="GHEA Mariam"/>
          <w:lang w:val="hy-AM"/>
        </w:rPr>
        <w:t xml:space="preserve">, ներքաղաքային երթուղու շահագործման համար պետական տուրքի հաշվարկման նպատակով հիմք է ընդունվում տվյալ ամսվա ընթացքում տվյալ երթուղու սպասարկման նպատակով շահագործվող ավտոբուսների կամ միկրոավտոբուսների քանակը: Նշված դրույթը կանոնակարգում է երթուղում շահագործվող տրանսպորտային միջոցների փաստացի քանակի համար (անհրաժեշտության դեպքում՝ նաև պահուստային տրանսպորտային միջոցների) պետական տուրքի վճարման գործընթացը: Նույն մասի երկրորդ նախադասությունը սահմանում է, որ պետական տուրքի հաշվարկման նպատակով ավտոբուսների կամ միկրոավտոբուսների քանակը չի կարող պակաս լինել տվյալ երթուղու սպասարկման համար անհրաժեշտ ավտոբուսների կամ միկրոավտոբուսների (ներառյալ` պահուստային տրանսպորտային միջոցների) քանակից, ինչը  </w:t>
      </w:r>
      <w:proofErr w:type="spellStart"/>
      <w:r w:rsidR="007C69CA" w:rsidRPr="00743B1D">
        <w:rPr>
          <w:rFonts w:ascii="GHEA Mariam" w:hAnsi="GHEA Mariam"/>
          <w:lang w:val="hy-AM"/>
        </w:rPr>
        <w:t>խնդրահարույց</w:t>
      </w:r>
      <w:proofErr w:type="spellEnd"/>
      <w:r w:rsidR="007C69CA" w:rsidRPr="00743B1D">
        <w:rPr>
          <w:rFonts w:ascii="GHEA Mariam" w:hAnsi="GHEA Mariam"/>
          <w:lang w:val="hy-AM"/>
        </w:rPr>
        <w:t xml:space="preserve"> է այն առումով, որ երթուղու սպասարկման համար անհրաժեշտ տրանսպորտային միջոցների քանակը հաշվարկվում է առանց պահուստային տրանսպորտային միջոցների, որոնք նախատեսվում </w:t>
      </w:r>
      <w:r w:rsidR="004C4C15" w:rsidRPr="00743B1D">
        <w:rPr>
          <w:rFonts w:ascii="GHEA Mariam" w:hAnsi="GHEA Mariam"/>
          <w:lang w:val="hy-AM"/>
        </w:rPr>
        <w:t>են</w:t>
      </w:r>
      <w:r w:rsidR="007C69CA" w:rsidRPr="00743B1D">
        <w:rPr>
          <w:rFonts w:ascii="GHEA Mariam" w:hAnsi="GHEA Mariam"/>
          <w:lang w:val="hy-AM"/>
        </w:rPr>
        <w:t xml:space="preserve"> շահագործել հիմնական տրանսպորտային միջոցների շահագործման անհնարինության դեպքում</w:t>
      </w:r>
      <w:r w:rsidR="004C4C15" w:rsidRPr="00743B1D">
        <w:rPr>
          <w:rFonts w:ascii="GHEA Mariam" w:hAnsi="GHEA Mariam"/>
          <w:lang w:val="hy-AM"/>
        </w:rPr>
        <w:t xml:space="preserve"> դրանց փոխարինելու համար, իսկ պետական տուրքը </w:t>
      </w:r>
      <w:r w:rsidR="00C00FFF" w:rsidRPr="00743B1D">
        <w:rPr>
          <w:rFonts w:ascii="GHEA Mariam" w:hAnsi="GHEA Mariam"/>
          <w:lang w:val="hy-AM"/>
        </w:rPr>
        <w:t xml:space="preserve">վճարվում է նաև պահուստային տրանսպորտային միջոցների համար: </w:t>
      </w:r>
    </w:p>
    <w:p w14:paraId="2A4590FB" w14:textId="6A704C32" w:rsidR="007C69CA" w:rsidRPr="00C00FFF" w:rsidRDefault="007C69CA" w:rsidP="004C4C15">
      <w:pPr>
        <w:tabs>
          <w:tab w:val="left" w:pos="0"/>
        </w:tabs>
        <w:spacing w:after="0" w:line="360" w:lineRule="auto"/>
        <w:jc w:val="both"/>
        <w:rPr>
          <w:rFonts w:asciiTheme="minorHAnsi" w:hAnsiTheme="minorHAnsi"/>
          <w:b/>
          <w:color w:val="FF0000"/>
          <w:lang w:val="hy-AM"/>
        </w:rPr>
      </w:pPr>
    </w:p>
    <w:p w14:paraId="69EC9B61" w14:textId="524B8F40" w:rsidR="00A2335F" w:rsidRPr="002F1C0A" w:rsidRDefault="00A2335F" w:rsidP="002F1C0A">
      <w:pPr>
        <w:pStyle w:val="ListParagraph"/>
        <w:spacing w:after="0" w:line="360" w:lineRule="auto"/>
        <w:ind w:left="0" w:firstLine="708"/>
        <w:jc w:val="both"/>
        <w:rPr>
          <w:rFonts w:ascii="GHEA Mariam" w:hAnsi="GHEA Mariam"/>
          <w:color w:val="000000"/>
          <w:shd w:val="clear" w:color="auto" w:fill="FFFFFF"/>
          <w:lang w:val="hy-AM"/>
        </w:rPr>
      </w:pPr>
      <w:proofErr w:type="spellStart"/>
      <w:r w:rsidRPr="00A2335F">
        <w:rPr>
          <w:rFonts w:ascii="GHEA Mariam" w:hAnsi="GHEA Mariam"/>
          <w:lang w:val="hy-AM"/>
        </w:rPr>
        <w:lastRenderedPageBreak/>
        <w:t>Մինչև</w:t>
      </w:r>
      <w:proofErr w:type="spellEnd"/>
      <w:r w:rsidR="001B5D73">
        <w:rPr>
          <w:rFonts w:ascii="GHEA Mariam" w:hAnsi="GHEA Mariam"/>
          <w:lang w:val="hy-AM"/>
        </w:rPr>
        <w:t xml:space="preserve"> </w:t>
      </w:r>
      <w:r w:rsidRPr="00A2335F">
        <w:rPr>
          <w:rFonts w:ascii="GHEA Mariam" w:hAnsi="GHEA Mariam"/>
          <w:lang w:val="hy-AM"/>
        </w:rPr>
        <w:t>2020</w:t>
      </w:r>
      <w:r w:rsidR="001B5D73" w:rsidRPr="001B5D73">
        <w:rPr>
          <w:rFonts w:ascii="GHEA Mariam" w:hAnsi="GHEA Mariam"/>
          <w:lang w:val="hy-AM"/>
        </w:rPr>
        <w:t xml:space="preserve"> </w:t>
      </w:r>
      <w:r w:rsidRPr="00A2335F">
        <w:rPr>
          <w:rFonts w:ascii="GHEA Mariam" w:hAnsi="GHEA Mariam"/>
          <w:lang w:val="hy-AM"/>
        </w:rPr>
        <w:t>թ</w:t>
      </w:r>
      <w:r w:rsidR="001B5D73">
        <w:rPr>
          <w:rFonts w:ascii="GHEA Mariam" w:hAnsi="GHEA Mariam"/>
          <w:lang w:val="hy-AM"/>
        </w:rPr>
        <w:t>վականի հունվարի 1-ը</w:t>
      </w:r>
      <w:r w:rsidRPr="00A2335F">
        <w:rPr>
          <w:rFonts w:ascii="GHEA Mariam" w:hAnsi="GHEA Mariam"/>
          <w:lang w:val="hy-AM"/>
        </w:rPr>
        <w:t xml:space="preserve"> ՀՀ հարկային օրենսգրքի 276-րդ հոդվածի համաձայն` Հայաստանի Հանրապետության տարածքում ավտոբուսով և (կամ) </w:t>
      </w:r>
      <w:proofErr w:type="spellStart"/>
      <w:r w:rsidRPr="00A2335F">
        <w:rPr>
          <w:rFonts w:ascii="GHEA Mariam" w:hAnsi="GHEA Mariam"/>
          <w:lang w:val="hy-AM"/>
        </w:rPr>
        <w:t>միկրոավտո</w:t>
      </w:r>
      <w:r w:rsidR="001B5D73" w:rsidRPr="001B5D73">
        <w:rPr>
          <w:rFonts w:ascii="GHEA Mariam" w:hAnsi="GHEA Mariam"/>
          <w:lang w:val="hy-AM"/>
        </w:rPr>
        <w:softHyphen/>
      </w:r>
      <w:r w:rsidRPr="00A2335F">
        <w:rPr>
          <w:rFonts w:ascii="GHEA Mariam" w:hAnsi="GHEA Mariam"/>
          <w:lang w:val="hy-AM"/>
        </w:rPr>
        <w:t>բուսով</w:t>
      </w:r>
      <w:proofErr w:type="spellEnd"/>
      <w:r w:rsidRPr="00A2335F">
        <w:rPr>
          <w:rFonts w:ascii="GHEA Mariam" w:hAnsi="GHEA Mariam"/>
          <w:lang w:val="hy-AM"/>
        </w:rPr>
        <w:t xml:space="preserve"> </w:t>
      </w:r>
      <w:proofErr w:type="spellStart"/>
      <w:r w:rsidRPr="00A2335F">
        <w:rPr>
          <w:rFonts w:ascii="GHEA Mariam" w:hAnsi="GHEA Mariam"/>
          <w:lang w:val="hy-AM"/>
        </w:rPr>
        <w:t>ուղևորափոխադ</w:t>
      </w:r>
      <w:r w:rsidR="001B5D73">
        <w:rPr>
          <w:rFonts w:ascii="GHEA Mariam" w:hAnsi="GHEA Mariam"/>
          <w:lang w:val="hy-AM"/>
        </w:rPr>
        <w:softHyphen/>
      </w:r>
      <w:r w:rsidRPr="00A2335F">
        <w:rPr>
          <w:rFonts w:ascii="GHEA Mariam" w:hAnsi="GHEA Mariam"/>
          <w:lang w:val="hy-AM"/>
        </w:rPr>
        <w:t>րումը</w:t>
      </w:r>
      <w:proofErr w:type="spellEnd"/>
      <w:r w:rsidRPr="00A2335F">
        <w:rPr>
          <w:rFonts w:ascii="GHEA Mariam" w:hAnsi="GHEA Mariam"/>
          <w:lang w:val="hy-AM"/>
        </w:rPr>
        <w:t xml:space="preserve"> համարվում էր արտոնագրային հարկի հարկման օբյեկտ: Այդ գործունեության մասով արտոնագրային հարկի հաշվարկման հետ կապված ՀՀ հարկային օրենսգրքի 278-րդ հոդվածի 1-ին մասի 3-րդ կետով սահմանված էր, որ արտոնագրային հարկի հաշվարկման համար հիմք են ընդունվում ավտոբուսով և (կամ) </w:t>
      </w:r>
      <w:proofErr w:type="spellStart"/>
      <w:r w:rsidRPr="00A2335F">
        <w:rPr>
          <w:rFonts w:ascii="GHEA Mariam" w:hAnsi="GHEA Mariam"/>
          <w:lang w:val="hy-AM"/>
        </w:rPr>
        <w:t>միկրոավտոբուսով</w:t>
      </w:r>
      <w:proofErr w:type="spellEnd"/>
      <w:r w:rsidRPr="00A2335F">
        <w:rPr>
          <w:rFonts w:ascii="GHEA Mariam" w:hAnsi="GHEA Mariam"/>
          <w:lang w:val="hy-AM"/>
        </w:rPr>
        <w:t xml:space="preserve"> </w:t>
      </w:r>
      <w:proofErr w:type="spellStart"/>
      <w:r w:rsidRPr="00A2335F">
        <w:rPr>
          <w:rFonts w:ascii="GHEA Mariam" w:hAnsi="GHEA Mariam"/>
          <w:lang w:val="hy-AM"/>
        </w:rPr>
        <w:t>ուղևորափոխադրում</w:t>
      </w:r>
      <w:proofErr w:type="spellEnd"/>
      <w:r w:rsidRPr="00A2335F">
        <w:rPr>
          <w:rFonts w:ascii="GHEA Mariam" w:hAnsi="GHEA Mariam"/>
          <w:lang w:val="hy-AM"/>
        </w:rPr>
        <w:t xml:space="preserve"> իրականացնելու համար` համապատասխանաբար ավտոբուսների կամ միկրոավտոբուսների քանակը: Ընդ որում, եթե միկրոավտոբուսների կամ ավտոբուսների </w:t>
      </w:r>
      <w:r w:rsidRPr="001B5D73">
        <w:rPr>
          <w:rFonts w:ascii="GHEA Mariam" w:hAnsi="GHEA Mariam"/>
          <w:spacing w:val="-6"/>
          <w:lang w:val="hy-AM"/>
        </w:rPr>
        <w:t>քանակը, որոնց վերաբերյալ սահմանված կարգով նախապես ներկայացվել է արտոնա</w:t>
      </w:r>
      <w:r w:rsidR="001B5D73" w:rsidRPr="001B5D73">
        <w:rPr>
          <w:rFonts w:ascii="GHEA Mariam" w:hAnsi="GHEA Mariam"/>
          <w:spacing w:val="-6"/>
          <w:lang w:val="hy-AM"/>
        </w:rPr>
        <w:softHyphen/>
      </w:r>
      <w:r w:rsidRPr="001B5D73">
        <w:rPr>
          <w:rFonts w:ascii="GHEA Mariam" w:hAnsi="GHEA Mariam"/>
          <w:spacing w:val="-6"/>
          <w:lang w:val="hy-AM"/>
        </w:rPr>
        <w:t>գրային</w:t>
      </w:r>
      <w:r w:rsidRPr="00A2335F">
        <w:rPr>
          <w:rFonts w:ascii="GHEA Mariam" w:hAnsi="GHEA Mariam"/>
          <w:lang w:val="hy-AM"/>
        </w:rPr>
        <w:t xml:space="preserve"> հարկ վճարելու վերաբերյալ հայտարարություն, պակաս էր կանոնավոր </w:t>
      </w:r>
      <w:proofErr w:type="spellStart"/>
      <w:r w:rsidRPr="00A2335F">
        <w:rPr>
          <w:rFonts w:ascii="GHEA Mariam" w:hAnsi="GHEA Mariam"/>
          <w:lang w:val="hy-AM"/>
        </w:rPr>
        <w:t>ուղևորափո</w:t>
      </w:r>
      <w:r w:rsidR="001B5D73">
        <w:rPr>
          <w:rFonts w:ascii="GHEA Mariam" w:hAnsi="GHEA Mariam"/>
          <w:lang w:val="hy-AM"/>
        </w:rPr>
        <w:softHyphen/>
      </w:r>
      <w:r w:rsidRPr="00A2335F">
        <w:rPr>
          <w:rFonts w:ascii="GHEA Mariam" w:hAnsi="GHEA Mariam"/>
          <w:lang w:val="hy-AM"/>
        </w:rPr>
        <w:t>խա</w:t>
      </w:r>
      <w:r w:rsidR="001B5D73">
        <w:rPr>
          <w:rFonts w:ascii="GHEA Mariam" w:hAnsi="GHEA Mariam"/>
          <w:lang w:val="hy-AM"/>
        </w:rPr>
        <w:softHyphen/>
      </w:r>
      <w:r w:rsidRPr="00A2335F">
        <w:rPr>
          <w:rFonts w:ascii="GHEA Mariam" w:hAnsi="GHEA Mariam"/>
          <w:lang w:val="hy-AM"/>
        </w:rPr>
        <w:t>դրում</w:t>
      </w:r>
      <w:r w:rsidR="001B5D73">
        <w:rPr>
          <w:rFonts w:ascii="GHEA Mariam" w:hAnsi="GHEA Mariam"/>
          <w:lang w:val="hy-AM"/>
        </w:rPr>
        <w:softHyphen/>
      </w:r>
      <w:r w:rsidRPr="00A2335F">
        <w:rPr>
          <w:rFonts w:ascii="GHEA Mariam" w:hAnsi="GHEA Mariam"/>
          <w:lang w:val="hy-AM"/>
        </w:rPr>
        <w:t>ներ</w:t>
      </w:r>
      <w:proofErr w:type="spellEnd"/>
      <w:r w:rsidRPr="00A2335F">
        <w:rPr>
          <w:rFonts w:ascii="GHEA Mariam" w:hAnsi="GHEA Mariam"/>
          <w:lang w:val="hy-AM"/>
        </w:rPr>
        <w:t xml:space="preserve"> իրականացնելու համար տվյալ երթուղու սպասարկման համար անհրաժեշտ միկրոավտոբուսների կամ ավտոբուսների (առանց պահուստային տրանսպորտային միջոցի) քանակից, ապա տվյալ հաշվետու ժամանակաշրջանի համար ելակետային </w:t>
      </w:r>
      <w:r w:rsidR="00424CFC">
        <w:rPr>
          <w:rFonts w:ascii="GHEA Mariam" w:hAnsi="GHEA Mariam"/>
          <w:lang w:val="hy-AM"/>
        </w:rPr>
        <w:t>տվյալ</w:t>
      </w:r>
      <w:r w:rsidR="00424CFC" w:rsidRPr="00424CFC">
        <w:rPr>
          <w:rFonts w:ascii="GHEA Mariam" w:hAnsi="GHEA Mariam"/>
          <w:lang w:val="hy-AM"/>
        </w:rPr>
        <w:t>ը</w:t>
      </w:r>
      <w:r w:rsidRPr="00A2335F">
        <w:rPr>
          <w:rFonts w:ascii="GHEA Mariam" w:hAnsi="GHEA Mariam"/>
          <w:lang w:val="hy-AM"/>
        </w:rPr>
        <w:t xml:space="preserve"> որոշվում էր տվյալ երթուղու սպասարկման համար անհրաժեշտ միկրոավտոբուսների կամ ավտոբուս</w:t>
      </w:r>
      <w:r w:rsidR="001B5D73">
        <w:rPr>
          <w:rFonts w:ascii="GHEA Mariam" w:hAnsi="GHEA Mariam"/>
          <w:lang w:val="hy-AM"/>
        </w:rPr>
        <w:softHyphen/>
      </w:r>
      <w:r w:rsidRPr="00A2335F">
        <w:rPr>
          <w:rFonts w:ascii="GHEA Mariam" w:hAnsi="GHEA Mariam"/>
          <w:lang w:val="hy-AM"/>
        </w:rPr>
        <w:t xml:space="preserve">ների (ներառյալ` պահուստային տրանսպորտային միջոցների) քանակով: </w:t>
      </w:r>
    </w:p>
    <w:p w14:paraId="3511D9F1" w14:textId="6511530C" w:rsidR="00A2335F" w:rsidRPr="00A2335F" w:rsidRDefault="00A2335F" w:rsidP="00A2335F">
      <w:pPr>
        <w:spacing w:after="0" w:line="360" w:lineRule="auto"/>
        <w:ind w:firstLine="567"/>
        <w:jc w:val="both"/>
        <w:rPr>
          <w:rFonts w:ascii="GHEA Mariam" w:hAnsi="GHEA Mariam"/>
          <w:lang w:val="hy-AM"/>
        </w:rPr>
      </w:pPr>
      <w:r w:rsidRPr="00A2335F">
        <w:rPr>
          <w:rFonts w:ascii="GHEA Mariam" w:hAnsi="GHEA Mariam"/>
          <w:lang w:val="hy-AM"/>
        </w:rPr>
        <w:t>2020</w:t>
      </w:r>
      <w:r w:rsidR="001B5D73" w:rsidRPr="001B5D73">
        <w:rPr>
          <w:rFonts w:ascii="GHEA Mariam" w:hAnsi="GHEA Mariam"/>
          <w:lang w:val="hy-AM"/>
        </w:rPr>
        <w:t xml:space="preserve"> </w:t>
      </w:r>
      <w:r w:rsidRPr="00A2335F">
        <w:rPr>
          <w:rFonts w:ascii="GHEA Mariam" w:hAnsi="GHEA Mariam"/>
          <w:lang w:val="hy-AM"/>
        </w:rPr>
        <w:t>թ</w:t>
      </w:r>
      <w:r w:rsidR="001B5D73">
        <w:rPr>
          <w:rFonts w:ascii="GHEA Mariam" w:hAnsi="GHEA Mariam"/>
          <w:lang w:val="hy-AM"/>
        </w:rPr>
        <w:t>վականի</w:t>
      </w:r>
      <w:r w:rsidRPr="00A2335F">
        <w:rPr>
          <w:rFonts w:ascii="GHEA Mariam" w:hAnsi="GHEA Mariam"/>
          <w:lang w:val="hy-AM"/>
        </w:rPr>
        <w:t xml:space="preserve"> հունվարի 1-ից «Պետական տուրքի մասին» ՀՀ օրենքի 19.7-րդ հոդվածի 11-րդ մասի համաձայն՝ միջմարզային, </w:t>
      </w:r>
      <w:proofErr w:type="spellStart"/>
      <w:r w:rsidRPr="00A2335F">
        <w:rPr>
          <w:rFonts w:ascii="GHEA Mariam" w:hAnsi="GHEA Mariam"/>
          <w:lang w:val="hy-AM"/>
        </w:rPr>
        <w:t>ներմարզային</w:t>
      </w:r>
      <w:proofErr w:type="spellEnd"/>
      <w:r w:rsidRPr="00A2335F">
        <w:rPr>
          <w:rFonts w:ascii="GHEA Mariam" w:hAnsi="GHEA Mariam"/>
          <w:lang w:val="hy-AM"/>
        </w:rPr>
        <w:t>, ներքաղաքային երթուղու շահագործ</w:t>
      </w:r>
      <w:r w:rsidR="00E9509A">
        <w:rPr>
          <w:rFonts w:ascii="GHEA Mariam" w:hAnsi="GHEA Mariam"/>
          <w:lang w:val="hy-AM"/>
        </w:rPr>
        <w:softHyphen/>
      </w:r>
      <w:r w:rsidRPr="00A2335F">
        <w:rPr>
          <w:rFonts w:ascii="GHEA Mariam" w:hAnsi="GHEA Mariam"/>
          <w:lang w:val="hy-AM"/>
        </w:rPr>
        <w:t xml:space="preserve">ման համար պետական տուրքի հաշվարկման նպատակով հիմք է ընդունվում տվյալ ամսվա ընթացքում տվյալ երթուղու սպասարկման նպատակով շահագործվող ավտոբուսների կամ միկրոավտոբուսների քանակը: Ընդ որում, պետական տուրքի հաշվարկման նպատակով ավտոբուսների կամ միկրոավտոբուսների քանակը չի կարող պակաս լինել տվյալ երթուղու սպասարկման համար անհրաժեշտ ավտոբուսների կամ միկրոավտոբուսների (ներառյալ` պահուստային տրանսպորտային միջոցների) քանակից: </w:t>
      </w:r>
    </w:p>
    <w:p w14:paraId="08E2B624" w14:textId="77777777" w:rsidR="00CD0CCC" w:rsidRDefault="00CD0CCC" w:rsidP="00CD0CCC">
      <w:pPr>
        <w:spacing w:after="0" w:line="360" w:lineRule="auto"/>
        <w:ind w:firstLine="567"/>
        <w:jc w:val="both"/>
        <w:rPr>
          <w:rFonts w:asciiTheme="minorHAnsi" w:hAnsiTheme="minorHAnsi"/>
          <w:lang w:val="hy-AM"/>
        </w:rPr>
      </w:pPr>
      <w:r w:rsidRPr="00CD0CCC">
        <w:rPr>
          <w:rFonts w:ascii="GHEA Mariam" w:hAnsi="GHEA Mariam"/>
          <w:lang w:val="hy-AM"/>
        </w:rPr>
        <w:t>Հաշվի առնելով, որ 2020 թվականի հունվարի 1-ից կանո</w:t>
      </w:r>
      <w:r w:rsidRPr="00CD0CCC">
        <w:rPr>
          <w:rFonts w:ascii="GHEA Mariam" w:hAnsi="GHEA Mariam"/>
          <w:lang w:val="hy-AM"/>
        </w:rPr>
        <w:softHyphen/>
        <w:t>նա</w:t>
      </w:r>
      <w:r w:rsidRPr="00CD0CCC">
        <w:rPr>
          <w:rFonts w:ascii="GHEA Mariam" w:hAnsi="GHEA Mariam"/>
          <w:lang w:val="hy-AM"/>
        </w:rPr>
        <w:softHyphen/>
        <w:t xml:space="preserve">վոր </w:t>
      </w:r>
      <w:proofErr w:type="spellStart"/>
      <w:r w:rsidRPr="00CD0CCC">
        <w:rPr>
          <w:rFonts w:ascii="GHEA Mariam" w:hAnsi="GHEA Mariam"/>
          <w:lang w:val="hy-AM"/>
        </w:rPr>
        <w:t>ուղևո</w:t>
      </w:r>
      <w:r w:rsidRPr="00CD0CCC">
        <w:rPr>
          <w:rFonts w:ascii="GHEA Mariam" w:hAnsi="GHEA Mariam"/>
          <w:lang w:val="hy-AM"/>
        </w:rPr>
        <w:softHyphen/>
        <w:t>րափո</w:t>
      </w:r>
      <w:r>
        <w:rPr>
          <w:rFonts w:ascii="GHEA Mariam" w:hAnsi="GHEA Mariam"/>
          <w:lang w:val="hy-AM"/>
        </w:rPr>
        <w:softHyphen/>
      </w:r>
      <w:r w:rsidRPr="00CD0CCC">
        <w:rPr>
          <w:rFonts w:ascii="GHEA Mariam" w:hAnsi="GHEA Mariam"/>
          <w:lang w:val="hy-AM"/>
        </w:rPr>
        <w:t>խադ</w:t>
      </w:r>
      <w:r>
        <w:rPr>
          <w:rFonts w:ascii="GHEA Mariam" w:hAnsi="GHEA Mariam"/>
          <w:lang w:val="hy-AM"/>
        </w:rPr>
        <w:softHyphen/>
      </w:r>
      <w:r w:rsidRPr="00CD0CCC">
        <w:rPr>
          <w:rFonts w:ascii="GHEA Mariam" w:hAnsi="GHEA Mariam"/>
          <w:lang w:val="hy-AM"/>
        </w:rPr>
        <w:t>րում</w:t>
      </w:r>
      <w:r>
        <w:rPr>
          <w:rFonts w:ascii="GHEA Mariam" w:hAnsi="GHEA Mariam"/>
          <w:lang w:val="hy-AM"/>
        </w:rPr>
        <w:softHyphen/>
      </w:r>
      <w:r w:rsidRPr="00CD0CCC">
        <w:rPr>
          <w:rFonts w:ascii="GHEA Mariam" w:hAnsi="GHEA Mariam"/>
          <w:lang w:val="hy-AM"/>
        </w:rPr>
        <w:t>ների</w:t>
      </w:r>
      <w:proofErr w:type="spellEnd"/>
      <w:r w:rsidRPr="00CD0CCC">
        <w:rPr>
          <w:rFonts w:ascii="GHEA Mariam" w:hAnsi="GHEA Mariam"/>
          <w:lang w:val="hy-AM"/>
        </w:rPr>
        <w:t xml:space="preserve"> կազ</w:t>
      </w:r>
      <w:r w:rsidRPr="00CD0CCC">
        <w:rPr>
          <w:rFonts w:ascii="GHEA Mariam" w:hAnsi="GHEA Mariam"/>
          <w:lang w:val="hy-AM"/>
        </w:rPr>
        <w:softHyphen/>
        <w:t>մա</w:t>
      </w:r>
      <w:r w:rsidRPr="00CD0CCC">
        <w:rPr>
          <w:rFonts w:ascii="GHEA Mariam" w:hAnsi="GHEA Mariam"/>
          <w:lang w:val="hy-AM"/>
        </w:rPr>
        <w:softHyphen/>
        <w:t>կերպ</w:t>
      </w:r>
      <w:r w:rsidRPr="00CD0CCC">
        <w:rPr>
          <w:rFonts w:ascii="GHEA Mariam" w:hAnsi="GHEA Mariam"/>
          <w:lang w:val="hy-AM"/>
        </w:rPr>
        <w:softHyphen/>
        <w:t>ման գործունեությունն արտոնագրային հարկի համակարգից պետական տուրքի համակարգ տեղափոխելը պարզապես պայ</w:t>
      </w:r>
      <w:r w:rsidRPr="00CD0CCC">
        <w:rPr>
          <w:rFonts w:ascii="GHEA Mariam" w:hAnsi="GHEA Mariam"/>
          <w:lang w:val="hy-AM"/>
        </w:rPr>
        <w:softHyphen/>
        <w:t>մա</w:t>
      </w:r>
      <w:r w:rsidRPr="00CD0CCC">
        <w:rPr>
          <w:rFonts w:ascii="GHEA Mariam" w:hAnsi="GHEA Mariam"/>
          <w:lang w:val="hy-AM"/>
        </w:rPr>
        <w:softHyphen/>
        <w:t>նա</w:t>
      </w:r>
      <w:r w:rsidRPr="00CD0CCC">
        <w:rPr>
          <w:rFonts w:ascii="GHEA Mariam" w:hAnsi="GHEA Mariam"/>
          <w:lang w:val="hy-AM"/>
        </w:rPr>
        <w:softHyphen/>
        <w:t>վոր</w:t>
      </w:r>
      <w:r w:rsidRPr="00CD0CCC">
        <w:rPr>
          <w:rFonts w:ascii="GHEA Mariam" w:hAnsi="GHEA Mariam"/>
          <w:lang w:val="hy-AM"/>
        </w:rPr>
        <w:softHyphen/>
        <w:t>ված է եղել արտոնագրային հարկի համակարգի վերացմամբ և հարկային բեռի վերա</w:t>
      </w:r>
      <w:r w:rsidRPr="00CD0CCC">
        <w:rPr>
          <w:rFonts w:ascii="GHEA Mariam" w:hAnsi="GHEA Mariam"/>
          <w:lang w:val="hy-AM"/>
        </w:rPr>
        <w:softHyphen/>
        <w:t>նայ</w:t>
      </w:r>
      <w:r w:rsidRPr="00CD0CCC">
        <w:rPr>
          <w:rFonts w:ascii="GHEA Mariam" w:hAnsi="GHEA Mariam"/>
          <w:lang w:val="hy-AM"/>
        </w:rPr>
        <w:softHyphen/>
        <w:t xml:space="preserve">ման նպատակ չի հետապնդել, ուստի 2020 թվականի հունվարի 1-ից հետո պետական տուրքի մասով գործող </w:t>
      </w:r>
      <w:proofErr w:type="spellStart"/>
      <w:r w:rsidRPr="00CD0CCC">
        <w:rPr>
          <w:rFonts w:ascii="GHEA Mariam" w:hAnsi="GHEA Mariam"/>
          <w:lang w:val="hy-AM"/>
        </w:rPr>
        <w:t>կարգա</w:t>
      </w:r>
      <w:r>
        <w:rPr>
          <w:rFonts w:ascii="GHEA Mariam" w:hAnsi="GHEA Mariam"/>
          <w:lang w:val="hy-AM"/>
        </w:rPr>
        <w:softHyphen/>
      </w:r>
      <w:r w:rsidRPr="00CD0CCC">
        <w:rPr>
          <w:rFonts w:ascii="GHEA Mariam" w:hAnsi="GHEA Mariam"/>
          <w:lang w:val="hy-AM"/>
        </w:rPr>
        <w:t>վո</w:t>
      </w:r>
      <w:r>
        <w:rPr>
          <w:rFonts w:ascii="GHEA Mariam" w:hAnsi="GHEA Mariam"/>
          <w:lang w:val="hy-AM"/>
        </w:rPr>
        <w:softHyphen/>
      </w:r>
      <w:r w:rsidRPr="00CD0CCC">
        <w:rPr>
          <w:rFonts w:ascii="GHEA Mariam" w:hAnsi="GHEA Mariam"/>
          <w:lang w:val="hy-AM"/>
        </w:rPr>
        <w:t>րում</w:t>
      </w:r>
      <w:r>
        <w:rPr>
          <w:rFonts w:ascii="GHEA Mariam" w:hAnsi="GHEA Mariam"/>
          <w:lang w:val="hy-AM"/>
        </w:rPr>
        <w:softHyphen/>
      </w:r>
      <w:r w:rsidRPr="00CD0CCC">
        <w:rPr>
          <w:rFonts w:ascii="GHEA Mariam" w:hAnsi="GHEA Mariam"/>
          <w:lang w:val="hy-AM"/>
        </w:rPr>
        <w:t>ները</w:t>
      </w:r>
      <w:proofErr w:type="spellEnd"/>
      <w:r w:rsidRPr="00CD0CCC">
        <w:rPr>
          <w:rFonts w:ascii="GHEA Mariam" w:hAnsi="GHEA Mariam"/>
          <w:lang w:val="hy-AM"/>
        </w:rPr>
        <w:t xml:space="preserve"> վերանայման կարիք ունեն: Կանոնավոր երթուղիներում նախատեսվող պահուստային տրանսպորտային միջոցները երթուղիներում շահագործվում են միայն հիմնական տրանս</w:t>
      </w:r>
      <w:r>
        <w:rPr>
          <w:rFonts w:ascii="GHEA Mariam" w:hAnsi="GHEA Mariam"/>
          <w:lang w:val="hy-AM"/>
        </w:rPr>
        <w:softHyphen/>
      </w:r>
      <w:r w:rsidRPr="00CD0CCC">
        <w:rPr>
          <w:rFonts w:ascii="GHEA Mariam" w:hAnsi="GHEA Mariam"/>
          <w:lang w:val="hy-AM"/>
        </w:rPr>
        <w:t>պոր</w:t>
      </w:r>
      <w:r>
        <w:rPr>
          <w:rFonts w:ascii="GHEA Mariam" w:hAnsi="GHEA Mariam"/>
          <w:lang w:val="hy-AM"/>
        </w:rPr>
        <w:softHyphen/>
      </w:r>
      <w:r>
        <w:rPr>
          <w:rFonts w:ascii="GHEA Mariam" w:hAnsi="GHEA Mariam"/>
          <w:lang w:val="hy-AM"/>
        </w:rPr>
        <w:softHyphen/>
      </w:r>
      <w:r w:rsidRPr="00CD0CCC">
        <w:rPr>
          <w:rFonts w:ascii="GHEA Mariam" w:hAnsi="GHEA Mariam"/>
          <w:lang w:val="hy-AM"/>
        </w:rPr>
        <w:t xml:space="preserve">տային միջոցների շահագործման անհնարինության դեպքում՝ դրանց փոխարինման նպատակով, ուստի երթուղիների սպասարկման համար անհրաժեշտ տրանսպորտային միջոցներից քանակից բացի, </w:t>
      </w:r>
      <w:proofErr w:type="spellStart"/>
      <w:r w:rsidRPr="00CD0CCC">
        <w:rPr>
          <w:rFonts w:ascii="GHEA Mariam" w:hAnsi="GHEA Mariam"/>
          <w:lang w:val="hy-AM"/>
        </w:rPr>
        <w:t>չշահագործվող</w:t>
      </w:r>
      <w:proofErr w:type="spellEnd"/>
      <w:r w:rsidRPr="00CD0CCC">
        <w:rPr>
          <w:rFonts w:ascii="GHEA Mariam" w:hAnsi="GHEA Mariam"/>
          <w:lang w:val="hy-AM"/>
        </w:rPr>
        <w:t xml:space="preserve"> և շահույթ չապահովող պահուստային </w:t>
      </w:r>
      <w:r w:rsidRPr="00CD0CCC">
        <w:rPr>
          <w:rFonts w:ascii="GHEA Mariam" w:hAnsi="GHEA Mariam"/>
          <w:lang w:val="hy-AM"/>
        </w:rPr>
        <w:lastRenderedPageBreak/>
        <w:t xml:space="preserve">տրանսպորտային միջոցների համար արտոնագիր տրամադրելու պետական տուրքի գանձումը լրացուցիչ ֆինանսական բեռ է </w:t>
      </w:r>
      <w:proofErr w:type="spellStart"/>
      <w:r w:rsidRPr="00CD0CCC">
        <w:rPr>
          <w:rFonts w:ascii="GHEA Mariam" w:hAnsi="GHEA Mariam"/>
          <w:lang w:val="hy-AM"/>
        </w:rPr>
        <w:t>փոխադրողների</w:t>
      </w:r>
      <w:proofErr w:type="spellEnd"/>
      <w:r w:rsidRPr="00CD0CCC">
        <w:rPr>
          <w:rFonts w:ascii="GHEA Mariam" w:hAnsi="GHEA Mariam"/>
          <w:lang w:val="hy-AM"/>
        </w:rPr>
        <w:t xml:space="preserve"> համար:</w:t>
      </w:r>
    </w:p>
    <w:p w14:paraId="79B6BACC" w14:textId="2648DB05" w:rsidR="00166117" w:rsidRPr="00685DF1" w:rsidRDefault="00166117" w:rsidP="00166117">
      <w:pPr>
        <w:spacing w:after="0" w:line="360" w:lineRule="auto"/>
        <w:ind w:firstLine="720"/>
        <w:jc w:val="both"/>
        <w:rPr>
          <w:rFonts w:asciiTheme="minorHAnsi" w:hAnsiTheme="minorHAnsi"/>
          <w:color w:val="000000"/>
          <w:shd w:val="clear" w:color="auto" w:fill="FFFFFF"/>
          <w:lang w:val="hy-AM"/>
        </w:rPr>
      </w:pPr>
      <w:r w:rsidRPr="00A2335F">
        <w:rPr>
          <w:rFonts w:ascii="GHEA Mariam" w:hAnsi="GHEA Mariam"/>
          <w:spacing w:val="-4"/>
          <w:lang w:val="hy-AM"/>
        </w:rPr>
        <w:t>«Պետական տուրքի մասին» Հայաստանի Հանրապետության օրենքում  փոփոխու</w:t>
      </w:r>
      <w:r w:rsidRPr="00A2335F">
        <w:rPr>
          <w:rFonts w:ascii="GHEA Mariam" w:hAnsi="GHEA Mariam"/>
          <w:spacing w:val="-4"/>
          <w:lang w:val="hy-AM"/>
        </w:rPr>
        <w:softHyphen/>
        <w:t>թյուն</w:t>
      </w:r>
      <w:r w:rsidRPr="00A2335F">
        <w:rPr>
          <w:rFonts w:ascii="GHEA Mariam" w:hAnsi="GHEA Mariam"/>
          <w:lang w:val="hy-AM"/>
        </w:rPr>
        <w:t xml:space="preserve"> </w:t>
      </w:r>
      <w:r w:rsidRPr="00B27924">
        <w:rPr>
          <w:rFonts w:ascii="GHEA Mariam" w:hAnsi="GHEA Mariam"/>
          <w:spacing w:val="-4"/>
          <w:lang w:val="hy-AM"/>
        </w:rPr>
        <w:t>և լրացում կատարելու մասին» Հայաստանի Հանրապետության օրենքի նախագծով (այսուհետ՝</w:t>
      </w:r>
      <w:r w:rsidRPr="00A2335F">
        <w:rPr>
          <w:rFonts w:ascii="GHEA Mariam" w:hAnsi="GHEA Mariam"/>
          <w:lang w:val="hy-AM"/>
        </w:rPr>
        <w:t xml:space="preserve"> Նախագիծ) նախատեսվում է պետական </w:t>
      </w:r>
      <w:r w:rsidRPr="00A2335F">
        <w:rPr>
          <w:rFonts w:ascii="GHEA Mariam" w:hAnsi="GHEA Mariam"/>
          <w:color w:val="000000"/>
          <w:shd w:val="clear" w:color="auto" w:fill="FFFFFF"/>
          <w:lang w:val="hy-AM"/>
        </w:rPr>
        <w:t>տուրքի գծով արտոնություն</w:t>
      </w:r>
      <w:r w:rsidRPr="00A2335F">
        <w:rPr>
          <w:rFonts w:ascii="GHEA Mariam" w:hAnsi="GHEA Mariam"/>
          <w:lang w:val="hy-AM"/>
        </w:rPr>
        <w:t xml:space="preserve"> տրամադրել </w:t>
      </w:r>
      <w:r w:rsidRPr="00A2335F">
        <w:rPr>
          <w:rFonts w:ascii="GHEA Mariam" w:hAnsi="GHEA Mariam"/>
          <w:spacing w:val="-4"/>
          <w:lang w:val="hy-AM"/>
        </w:rPr>
        <w:t>կ</w:t>
      </w:r>
      <w:r w:rsidRPr="00A2335F">
        <w:rPr>
          <w:rFonts w:ascii="GHEA Mariam" w:hAnsi="GHEA Mariam"/>
          <w:color w:val="000000"/>
          <w:spacing w:val="-4"/>
          <w:shd w:val="clear" w:color="auto" w:fill="FFFFFF"/>
          <w:lang w:val="hy-AM"/>
        </w:rPr>
        <w:t>ազմա</w:t>
      </w:r>
      <w:r>
        <w:rPr>
          <w:rFonts w:ascii="GHEA Mariam" w:hAnsi="GHEA Mariam"/>
          <w:color w:val="000000"/>
          <w:spacing w:val="-4"/>
          <w:shd w:val="clear" w:color="auto" w:fill="FFFFFF"/>
          <w:lang w:val="hy-AM"/>
        </w:rPr>
        <w:softHyphen/>
      </w:r>
      <w:r w:rsidRPr="00A2335F">
        <w:rPr>
          <w:rFonts w:ascii="GHEA Mariam" w:hAnsi="GHEA Mariam"/>
          <w:color w:val="000000"/>
          <w:spacing w:val="-4"/>
          <w:shd w:val="clear" w:color="auto" w:fill="FFFFFF"/>
          <w:lang w:val="hy-AM"/>
        </w:rPr>
        <w:t>կեր</w:t>
      </w:r>
      <w:r>
        <w:rPr>
          <w:rFonts w:ascii="GHEA Mariam" w:hAnsi="GHEA Mariam"/>
          <w:color w:val="000000"/>
          <w:spacing w:val="-4"/>
          <w:shd w:val="clear" w:color="auto" w:fill="FFFFFF"/>
          <w:lang w:val="hy-AM"/>
        </w:rPr>
        <w:softHyphen/>
      </w:r>
      <w:r w:rsidRPr="00A2335F">
        <w:rPr>
          <w:rFonts w:ascii="GHEA Mariam" w:hAnsi="GHEA Mariam"/>
          <w:color w:val="000000"/>
          <w:spacing w:val="-4"/>
          <w:shd w:val="clear" w:color="auto" w:fill="FFFFFF"/>
          <w:lang w:val="hy-AM"/>
        </w:rPr>
        <w:t>պություններին և անհատ ձեռնարկատերերին</w:t>
      </w:r>
      <w:r>
        <w:rPr>
          <w:rFonts w:ascii="GHEA Mariam" w:hAnsi="GHEA Mariam"/>
          <w:color w:val="000000"/>
          <w:spacing w:val="-4"/>
          <w:shd w:val="clear" w:color="auto" w:fill="FFFFFF"/>
          <w:lang w:val="hy-AM"/>
        </w:rPr>
        <w:t xml:space="preserve"> այն առումով, որ</w:t>
      </w:r>
      <w:r w:rsidRPr="00A2335F">
        <w:rPr>
          <w:rFonts w:ascii="GHEA Mariam" w:hAnsi="GHEA Mariam"/>
          <w:color w:val="000000"/>
          <w:spacing w:val="-4"/>
          <w:shd w:val="clear" w:color="auto" w:fill="FFFFFF"/>
          <w:lang w:val="hy-AM"/>
        </w:rPr>
        <w:t xml:space="preserve"> նրանք ազատ</w:t>
      </w:r>
      <w:r w:rsidRPr="00A2335F">
        <w:rPr>
          <w:rFonts w:ascii="GHEA Mariam" w:hAnsi="GHEA Mariam"/>
          <w:color w:val="000000"/>
          <w:spacing w:val="-4"/>
          <w:shd w:val="clear" w:color="auto" w:fill="FFFFFF"/>
          <w:lang w:val="hy-AM"/>
        </w:rPr>
        <w:softHyphen/>
        <w:t>վում</w:t>
      </w:r>
      <w:r w:rsidRPr="00A2335F">
        <w:rPr>
          <w:rFonts w:ascii="GHEA Mariam" w:hAnsi="GHEA Mariam"/>
          <w:color w:val="000000"/>
          <w:shd w:val="clear" w:color="auto" w:fill="FFFFFF"/>
          <w:lang w:val="hy-AM"/>
        </w:rPr>
        <w:t xml:space="preserve"> </w:t>
      </w:r>
      <w:r w:rsidRPr="00A2335F">
        <w:rPr>
          <w:rFonts w:ascii="GHEA Mariam" w:hAnsi="GHEA Mariam"/>
          <w:color w:val="000000"/>
          <w:spacing w:val="-4"/>
          <w:shd w:val="clear" w:color="auto" w:fill="FFFFFF"/>
          <w:lang w:val="hy-AM"/>
        </w:rPr>
        <w:t xml:space="preserve">են միջմարզային, </w:t>
      </w:r>
      <w:proofErr w:type="spellStart"/>
      <w:r w:rsidRPr="00A2335F">
        <w:rPr>
          <w:rFonts w:ascii="GHEA Mariam" w:hAnsi="GHEA Mariam"/>
          <w:color w:val="000000"/>
          <w:spacing w:val="-4"/>
          <w:shd w:val="clear" w:color="auto" w:fill="FFFFFF"/>
          <w:lang w:val="hy-AM"/>
        </w:rPr>
        <w:t>ներմարզային</w:t>
      </w:r>
      <w:proofErr w:type="spellEnd"/>
      <w:r w:rsidRPr="00A2335F">
        <w:rPr>
          <w:rFonts w:ascii="GHEA Mariam" w:hAnsi="GHEA Mariam"/>
          <w:color w:val="000000"/>
          <w:spacing w:val="-4"/>
          <w:shd w:val="clear" w:color="auto" w:fill="FFFFFF"/>
          <w:lang w:val="hy-AM"/>
        </w:rPr>
        <w:t>, ներքաղաքային երթուղու շահագործման կամ ավտոբուս</w:t>
      </w:r>
      <w:r w:rsidRPr="00A2335F">
        <w:rPr>
          <w:rFonts w:ascii="GHEA Mariam" w:hAnsi="GHEA Mariam"/>
          <w:color w:val="000000"/>
          <w:spacing w:val="-4"/>
          <w:shd w:val="clear" w:color="auto" w:fill="FFFFFF"/>
          <w:lang w:val="hy-AM"/>
        </w:rPr>
        <w:softHyphen/>
        <w:t>ներով</w:t>
      </w:r>
      <w:r w:rsidRPr="00A2335F">
        <w:rPr>
          <w:rFonts w:ascii="GHEA Mariam" w:hAnsi="GHEA Mariam"/>
          <w:color w:val="000000"/>
          <w:shd w:val="clear" w:color="auto" w:fill="FFFFFF"/>
          <w:lang w:val="hy-AM"/>
        </w:rPr>
        <w:t xml:space="preserve"> (</w:t>
      </w:r>
      <w:proofErr w:type="spellStart"/>
      <w:r w:rsidRPr="00A2335F">
        <w:rPr>
          <w:rFonts w:ascii="GHEA Mariam" w:hAnsi="GHEA Mariam"/>
          <w:color w:val="000000"/>
          <w:shd w:val="clear" w:color="auto" w:fill="FFFFFF"/>
          <w:lang w:val="hy-AM"/>
        </w:rPr>
        <w:t>միկրոավտոբուսներով</w:t>
      </w:r>
      <w:proofErr w:type="spellEnd"/>
      <w:r w:rsidRPr="00A2335F">
        <w:rPr>
          <w:rFonts w:ascii="GHEA Mariam" w:hAnsi="GHEA Mariam"/>
          <w:color w:val="000000"/>
          <w:shd w:val="clear" w:color="auto" w:fill="FFFFFF"/>
          <w:lang w:val="hy-AM"/>
        </w:rPr>
        <w:t xml:space="preserve">) </w:t>
      </w:r>
      <w:proofErr w:type="spellStart"/>
      <w:r w:rsidRPr="00A2335F">
        <w:rPr>
          <w:rFonts w:ascii="GHEA Mariam" w:hAnsi="GHEA Mariam"/>
          <w:color w:val="000000"/>
          <w:shd w:val="clear" w:color="auto" w:fill="FFFFFF"/>
          <w:lang w:val="hy-AM"/>
        </w:rPr>
        <w:t>ուղևորափոխադրումների</w:t>
      </w:r>
      <w:proofErr w:type="spellEnd"/>
      <w:r w:rsidRPr="00A2335F">
        <w:rPr>
          <w:rFonts w:ascii="GHEA Mariam" w:hAnsi="GHEA Mariam"/>
          <w:color w:val="000000"/>
          <w:shd w:val="clear" w:color="auto" w:fill="FFFFFF"/>
          <w:lang w:val="hy-AM"/>
        </w:rPr>
        <w:t xml:space="preserve"> կազմակերպման արտոնագիր տրամադ</w:t>
      </w:r>
      <w:r>
        <w:rPr>
          <w:rFonts w:ascii="GHEA Mariam" w:hAnsi="GHEA Mariam"/>
          <w:color w:val="000000"/>
          <w:shd w:val="clear" w:color="auto" w:fill="FFFFFF"/>
          <w:lang w:val="hy-AM"/>
        </w:rPr>
        <w:softHyphen/>
      </w:r>
      <w:r w:rsidRPr="00A2335F">
        <w:rPr>
          <w:rFonts w:ascii="GHEA Mariam" w:hAnsi="GHEA Mariam"/>
          <w:color w:val="000000"/>
          <w:shd w:val="clear" w:color="auto" w:fill="FFFFFF"/>
          <w:lang w:val="hy-AM"/>
        </w:rPr>
        <w:t xml:space="preserve">րելու համար վճարվող պետական տուրքի վճարումից </w:t>
      </w:r>
      <w:proofErr w:type="spellStart"/>
      <w:r w:rsidRPr="007C69CA">
        <w:rPr>
          <w:rFonts w:ascii="GHEA Mariam" w:hAnsi="GHEA Mariam"/>
          <w:color w:val="000000"/>
          <w:shd w:val="clear" w:color="auto" w:fill="FFFFFF"/>
          <w:lang w:val="hy-AM"/>
        </w:rPr>
        <w:t>չշահագործվող</w:t>
      </w:r>
      <w:proofErr w:type="spellEnd"/>
      <w:r w:rsidRPr="007C69CA">
        <w:rPr>
          <w:rFonts w:ascii="GHEA Mariam" w:hAnsi="GHEA Mariam"/>
          <w:color w:val="000000"/>
          <w:shd w:val="clear" w:color="auto" w:fill="FFFFFF"/>
          <w:lang w:val="hy-AM"/>
        </w:rPr>
        <w:t xml:space="preserve"> </w:t>
      </w:r>
      <w:r w:rsidRPr="00A2335F">
        <w:rPr>
          <w:rFonts w:ascii="GHEA Mariam" w:hAnsi="GHEA Mariam"/>
          <w:color w:val="000000"/>
          <w:shd w:val="clear" w:color="auto" w:fill="FFFFFF"/>
          <w:lang w:val="hy-AM"/>
        </w:rPr>
        <w:t>պահուստային տրանս</w:t>
      </w:r>
      <w:r w:rsidRPr="00166117">
        <w:rPr>
          <w:rFonts w:ascii="GHEA Mariam" w:hAnsi="GHEA Mariam"/>
          <w:color w:val="000000"/>
          <w:shd w:val="clear" w:color="auto" w:fill="FFFFFF"/>
          <w:lang w:val="hy-AM"/>
        </w:rPr>
        <w:softHyphen/>
      </w:r>
      <w:r w:rsidRPr="00A2335F">
        <w:rPr>
          <w:rFonts w:ascii="GHEA Mariam" w:hAnsi="GHEA Mariam"/>
          <w:color w:val="000000"/>
          <w:shd w:val="clear" w:color="auto" w:fill="FFFFFF"/>
          <w:lang w:val="hy-AM"/>
        </w:rPr>
        <w:t>պոր</w:t>
      </w:r>
      <w:r>
        <w:rPr>
          <w:rFonts w:ascii="GHEA Mariam" w:hAnsi="GHEA Mariam"/>
          <w:color w:val="000000"/>
          <w:shd w:val="clear" w:color="auto" w:fill="FFFFFF"/>
          <w:lang w:val="hy-AM"/>
        </w:rPr>
        <w:softHyphen/>
      </w:r>
      <w:r w:rsidRPr="00A2335F">
        <w:rPr>
          <w:rFonts w:ascii="GHEA Mariam" w:hAnsi="GHEA Mariam"/>
          <w:color w:val="000000"/>
          <w:shd w:val="clear" w:color="auto" w:fill="FFFFFF"/>
          <w:lang w:val="hy-AM"/>
        </w:rPr>
        <w:t xml:space="preserve">տային միջոցների մասով: </w:t>
      </w:r>
      <w:r w:rsidRPr="00C00FFF">
        <w:rPr>
          <w:rFonts w:ascii="GHEA Mariam" w:hAnsi="GHEA Mariam"/>
          <w:color w:val="000000"/>
          <w:shd w:val="clear" w:color="auto" w:fill="FFFFFF"/>
          <w:lang w:val="hy-AM"/>
        </w:rPr>
        <w:t>Ե</w:t>
      </w:r>
      <w:r w:rsidRPr="004C4C15">
        <w:rPr>
          <w:rFonts w:ascii="GHEA Mariam" w:hAnsi="GHEA Mariam"/>
          <w:lang w:val="hy-AM"/>
        </w:rPr>
        <w:t>րբ</w:t>
      </w:r>
      <w:r w:rsidRPr="00A2335F">
        <w:rPr>
          <w:rFonts w:ascii="GHEA Mariam" w:hAnsi="GHEA Mariam"/>
          <w:color w:val="000000"/>
          <w:shd w:val="clear" w:color="auto" w:fill="FFFFFF"/>
          <w:lang w:val="hy-AM"/>
        </w:rPr>
        <w:t xml:space="preserve"> շահագործվող տրանսպորտային միջոցները լրացնելու</w:t>
      </w:r>
      <w:r w:rsidRPr="004C4C15">
        <w:rPr>
          <w:rFonts w:ascii="GHEA Mariam" w:hAnsi="GHEA Mariam"/>
          <w:color w:val="000000"/>
          <w:shd w:val="clear" w:color="auto" w:fill="FFFFFF"/>
          <w:lang w:val="hy-AM"/>
        </w:rPr>
        <w:t xml:space="preserve"> կամ փոխարինելու</w:t>
      </w:r>
      <w:r w:rsidRPr="00A2335F">
        <w:rPr>
          <w:rFonts w:ascii="GHEA Mariam" w:hAnsi="GHEA Mariam"/>
          <w:color w:val="000000"/>
          <w:shd w:val="clear" w:color="auto" w:fill="FFFFFF"/>
          <w:lang w:val="hy-AM"/>
        </w:rPr>
        <w:t xml:space="preserve"> անհրաժեշտություն առաջանա, ապա </w:t>
      </w:r>
      <w:r w:rsidRPr="00C00FFF">
        <w:rPr>
          <w:rFonts w:ascii="GHEA Mariam" w:hAnsi="GHEA Mariam"/>
          <w:color w:val="000000"/>
          <w:shd w:val="clear" w:color="auto" w:fill="FFFFFF"/>
          <w:lang w:val="hy-AM"/>
        </w:rPr>
        <w:t>դրանց համար՝</w:t>
      </w:r>
      <w:r w:rsidRPr="00A2335F">
        <w:rPr>
          <w:rFonts w:ascii="GHEA Mariam" w:hAnsi="GHEA Mariam"/>
          <w:color w:val="000000"/>
          <w:shd w:val="clear" w:color="auto" w:fill="FFFFFF"/>
          <w:lang w:val="hy-AM"/>
        </w:rPr>
        <w:t xml:space="preserve"> որպես </w:t>
      </w:r>
      <w:r w:rsidRPr="00166117">
        <w:rPr>
          <w:rFonts w:ascii="GHEA Mariam" w:hAnsi="GHEA Mariam"/>
          <w:color w:val="000000"/>
          <w:spacing w:val="-4"/>
          <w:shd w:val="clear" w:color="auto" w:fill="FFFFFF"/>
          <w:lang w:val="hy-AM"/>
        </w:rPr>
        <w:t>շահագործ</w:t>
      </w:r>
      <w:r w:rsidRPr="00166117">
        <w:rPr>
          <w:rFonts w:ascii="GHEA Mariam" w:hAnsi="GHEA Mariam"/>
          <w:color w:val="000000"/>
          <w:spacing w:val="-4"/>
          <w:shd w:val="clear" w:color="auto" w:fill="FFFFFF"/>
          <w:lang w:val="hy-AM"/>
        </w:rPr>
        <w:softHyphen/>
      </w:r>
      <w:r w:rsidRPr="00166117">
        <w:rPr>
          <w:rFonts w:ascii="GHEA Mariam" w:hAnsi="GHEA Mariam"/>
          <w:color w:val="000000"/>
          <w:spacing w:val="-4"/>
          <w:shd w:val="clear" w:color="auto" w:fill="FFFFFF"/>
          <w:lang w:val="hy-AM"/>
        </w:rPr>
        <w:t>վող տրանսպորտային միջոցների, պետական տուրքի վճարման գործընթացը կիրականաց</w:t>
      </w:r>
      <w:r w:rsidRPr="00166117">
        <w:rPr>
          <w:rFonts w:ascii="GHEA Mariam" w:hAnsi="GHEA Mariam"/>
          <w:color w:val="000000"/>
          <w:spacing w:val="-4"/>
          <w:shd w:val="clear" w:color="auto" w:fill="FFFFFF"/>
          <w:lang w:val="hy-AM"/>
        </w:rPr>
        <w:softHyphen/>
      </w:r>
      <w:r w:rsidRPr="00166117">
        <w:rPr>
          <w:rFonts w:ascii="GHEA Mariam" w:hAnsi="GHEA Mariam"/>
          <w:color w:val="000000"/>
          <w:spacing w:val="-4"/>
          <w:shd w:val="clear" w:color="auto" w:fill="FFFFFF"/>
          <w:lang w:val="hy-AM"/>
        </w:rPr>
        <w:t>վի</w:t>
      </w:r>
      <w:r w:rsidRPr="00685DF1">
        <w:rPr>
          <w:rFonts w:ascii="GHEA Mariam" w:hAnsi="GHEA Mariam"/>
          <w:color w:val="000000"/>
          <w:shd w:val="clear" w:color="auto" w:fill="FFFFFF"/>
          <w:lang w:val="hy-AM"/>
        </w:rPr>
        <w:t xml:space="preserve"> </w:t>
      </w:r>
      <w:r w:rsidRPr="00B7192C">
        <w:rPr>
          <w:rFonts w:ascii="GHEA Mariam" w:hAnsi="GHEA Mariam"/>
          <w:spacing w:val="-6"/>
          <w:lang w:val="hy-AM"/>
        </w:rPr>
        <w:t>Օրենքի 19.7-րդ հոդվածի 11-րդ մաս</w:t>
      </w:r>
      <w:r w:rsidRPr="00685DF1">
        <w:rPr>
          <w:rFonts w:ascii="GHEA Mariam" w:hAnsi="GHEA Mariam"/>
          <w:spacing w:val="-6"/>
          <w:lang w:val="hy-AM"/>
        </w:rPr>
        <w:t xml:space="preserve">ի 1-ին նախադասության մեջ </w:t>
      </w:r>
      <w:r w:rsidRPr="00B7192C">
        <w:rPr>
          <w:rFonts w:ascii="GHEA Mariam" w:hAnsi="GHEA Mariam"/>
          <w:spacing w:val="-6"/>
          <w:lang w:val="hy-AM"/>
        </w:rPr>
        <w:t>սահմանված</w:t>
      </w:r>
      <w:r w:rsidRPr="00685DF1">
        <w:rPr>
          <w:rFonts w:ascii="GHEA Mariam" w:hAnsi="GHEA Mariam"/>
          <w:spacing w:val="-6"/>
          <w:lang w:val="hy-AM"/>
        </w:rPr>
        <w:t xml:space="preserve"> կարգավորմամբ:</w:t>
      </w:r>
      <w:bookmarkStart w:id="0" w:name="_GoBack"/>
      <w:bookmarkEnd w:id="0"/>
    </w:p>
    <w:p w14:paraId="7C723068" w14:textId="168108B7" w:rsidR="00CD0CCC" w:rsidRDefault="00CD0CCC" w:rsidP="00CD0CCC">
      <w:pPr>
        <w:pStyle w:val="ListParagraph"/>
        <w:spacing w:after="0" w:line="360" w:lineRule="auto"/>
        <w:ind w:left="0" w:firstLine="708"/>
        <w:jc w:val="both"/>
        <w:rPr>
          <w:rFonts w:ascii="GHEA Mariam" w:hAnsi="GHEA Mariam"/>
          <w:color w:val="000000"/>
          <w:shd w:val="clear" w:color="auto" w:fill="FFFFFF"/>
          <w:lang w:val="hy-AM"/>
        </w:rPr>
      </w:pPr>
      <w:r w:rsidRPr="00CD0CCC">
        <w:rPr>
          <w:rFonts w:ascii="GHEA Mariam" w:hAnsi="GHEA Mariam"/>
          <w:color w:val="000000"/>
          <w:spacing w:val="-6"/>
          <w:shd w:val="clear" w:color="auto" w:fill="FFFFFF"/>
          <w:lang w:val="hy-AM"/>
        </w:rPr>
        <w:t xml:space="preserve">Կանոնավոր </w:t>
      </w:r>
      <w:proofErr w:type="spellStart"/>
      <w:r w:rsidRPr="00CD0CCC">
        <w:rPr>
          <w:rFonts w:ascii="GHEA Mariam" w:hAnsi="GHEA Mariam"/>
          <w:color w:val="000000"/>
          <w:spacing w:val="-6"/>
          <w:shd w:val="clear" w:color="auto" w:fill="FFFFFF"/>
          <w:lang w:val="hy-AM"/>
        </w:rPr>
        <w:t>ուղևորափոխադրումներում</w:t>
      </w:r>
      <w:proofErr w:type="spellEnd"/>
      <w:r w:rsidRPr="00CD0CCC">
        <w:rPr>
          <w:rFonts w:ascii="GHEA Mariam" w:hAnsi="GHEA Mariam"/>
          <w:color w:val="000000"/>
          <w:spacing w:val="-6"/>
          <w:shd w:val="clear" w:color="auto" w:fill="FFFFFF"/>
          <w:lang w:val="hy-AM"/>
        </w:rPr>
        <w:t xml:space="preserve"> ներգրավված պահուստային տրանսպոր</w:t>
      </w:r>
      <w:r w:rsidRPr="00CD0CCC">
        <w:rPr>
          <w:rFonts w:ascii="GHEA Mariam" w:hAnsi="GHEA Mariam"/>
          <w:color w:val="000000"/>
          <w:spacing w:val="-6"/>
          <w:shd w:val="clear" w:color="auto" w:fill="FFFFFF"/>
          <w:lang w:val="hy-AM"/>
        </w:rPr>
        <w:softHyphen/>
        <w:t>տային</w:t>
      </w:r>
      <w:r w:rsidRPr="00CD0CCC">
        <w:rPr>
          <w:rFonts w:ascii="GHEA Mariam" w:hAnsi="GHEA Mariam"/>
          <w:color w:val="000000"/>
          <w:shd w:val="clear" w:color="auto" w:fill="FFFFFF"/>
          <w:lang w:val="hy-AM"/>
        </w:rPr>
        <w:t xml:space="preserve"> միջոցների մասով </w:t>
      </w:r>
      <w:proofErr w:type="spellStart"/>
      <w:r w:rsidRPr="00CD0CCC">
        <w:rPr>
          <w:rFonts w:ascii="GHEA Mariam" w:hAnsi="GHEA Mariam"/>
          <w:color w:val="000000"/>
          <w:shd w:val="clear" w:color="auto" w:fill="FFFFFF"/>
          <w:lang w:val="hy-AM"/>
        </w:rPr>
        <w:t>մինչև</w:t>
      </w:r>
      <w:proofErr w:type="spellEnd"/>
      <w:r w:rsidRPr="00CD0CCC">
        <w:rPr>
          <w:rFonts w:ascii="GHEA Mariam" w:hAnsi="GHEA Mariam"/>
          <w:color w:val="000000"/>
          <w:shd w:val="clear" w:color="auto" w:fill="FFFFFF"/>
          <w:lang w:val="hy-AM"/>
        </w:rPr>
        <w:t xml:space="preserve"> 2020</w:t>
      </w:r>
      <w:r w:rsidR="00336EC0" w:rsidRPr="00336EC0">
        <w:rPr>
          <w:rFonts w:ascii="GHEA Mariam" w:hAnsi="GHEA Mariam"/>
          <w:color w:val="000000"/>
          <w:shd w:val="clear" w:color="auto" w:fill="FFFFFF"/>
          <w:lang w:val="hy-AM"/>
        </w:rPr>
        <w:t xml:space="preserve"> </w:t>
      </w:r>
      <w:r w:rsidR="00336EC0">
        <w:rPr>
          <w:rFonts w:ascii="GHEA Mariam" w:hAnsi="GHEA Mariam"/>
          <w:color w:val="000000"/>
          <w:shd w:val="clear" w:color="auto" w:fill="FFFFFF"/>
          <w:lang w:val="hy-AM"/>
        </w:rPr>
        <w:t>թվականի</w:t>
      </w:r>
      <w:r w:rsidRPr="00CD0CCC">
        <w:rPr>
          <w:rFonts w:ascii="GHEA Mariam" w:hAnsi="GHEA Mariam"/>
          <w:color w:val="000000"/>
          <w:shd w:val="clear" w:color="auto" w:fill="FFFFFF"/>
          <w:lang w:val="hy-AM"/>
        </w:rPr>
        <w:t xml:space="preserve"> հունվարի 1-ը գործող «Արտոնագրային հարկի մասին» ՀՀ օրենքով նախատեսված </w:t>
      </w:r>
      <w:proofErr w:type="spellStart"/>
      <w:r w:rsidRPr="00CD0CCC">
        <w:rPr>
          <w:rFonts w:ascii="GHEA Mariam" w:hAnsi="GHEA Mariam"/>
          <w:color w:val="000000"/>
          <w:shd w:val="clear" w:color="auto" w:fill="FFFFFF"/>
          <w:lang w:val="hy-AM"/>
        </w:rPr>
        <w:t>կարգավորումները</w:t>
      </w:r>
      <w:proofErr w:type="spellEnd"/>
      <w:r w:rsidRPr="00CD0CCC">
        <w:rPr>
          <w:rFonts w:ascii="GHEA Mariam" w:hAnsi="GHEA Mariam"/>
          <w:color w:val="000000"/>
          <w:shd w:val="clear" w:color="auto" w:fill="FFFFFF"/>
          <w:lang w:val="hy-AM"/>
        </w:rPr>
        <w:t xml:space="preserve"> պետական տուրքի հաշվարկման մասով կիրառելու նպատակով Նախագծի վերաբերյալ ունենք </w:t>
      </w:r>
      <w:proofErr w:type="spellStart"/>
      <w:r w:rsidRPr="00CD0CCC">
        <w:rPr>
          <w:rFonts w:ascii="GHEA Mariam" w:hAnsi="GHEA Mariam"/>
          <w:color w:val="000000"/>
          <w:shd w:val="clear" w:color="auto" w:fill="FFFFFF"/>
          <w:lang w:val="hy-AM"/>
        </w:rPr>
        <w:t>հետևյալ</w:t>
      </w:r>
      <w:proofErr w:type="spellEnd"/>
      <w:r w:rsidRPr="00CD0CCC">
        <w:rPr>
          <w:rFonts w:ascii="GHEA Mariam" w:hAnsi="GHEA Mariam"/>
          <w:color w:val="000000"/>
          <w:shd w:val="clear" w:color="auto" w:fill="FFFFFF"/>
          <w:lang w:val="hy-AM"/>
        </w:rPr>
        <w:t xml:space="preserve"> առաջարկությունները.</w:t>
      </w:r>
    </w:p>
    <w:p w14:paraId="052C4D56" w14:textId="77777777" w:rsidR="00CD0CCC" w:rsidRPr="00336EC0" w:rsidRDefault="00CD0CCC" w:rsidP="00336EC0">
      <w:pPr>
        <w:spacing w:after="0" w:line="360" w:lineRule="auto"/>
        <w:ind w:firstLine="567"/>
        <w:jc w:val="both"/>
        <w:rPr>
          <w:rFonts w:ascii="GHEA Mariam" w:hAnsi="GHEA Mariam"/>
          <w:highlight w:val="yellow"/>
          <w:lang w:val="hy-AM"/>
        </w:rPr>
      </w:pPr>
      <w:r w:rsidRPr="00336EC0">
        <w:rPr>
          <w:rFonts w:ascii="GHEA Mariam" w:hAnsi="GHEA Mariam"/>
          <w:color w:val="000000"/>
          <w:shd w:val="clear" w:color="auto" w:fill="FFFFFF"/>
          <w:lang w:val="hy-AM"/>
        </w:rPr>
        <w:t>1) օրենքի 19.7-րդ հոդվածի 11-րդ մասով սահմանված դրույթները վերաբերում են հարկ վճարողների կողմից տվյալ երթուղու սպասարկման նպատակով շահագործվող ավտոբուս</w:t>
      </w:r>
      <w:r w:rsidR="00336EC0" w:rsidRPr="00336EC0">
        <w:rPr>
          <w:rFonts w:ascii="GHEA Mariam" w:hAnsi="GHEA Mariam"/>
          <w:color w:val="000000"/>
          <w:shd w:val="clear" w:color="auto" w:fill="FFFFFF"/>
          <w:lang w:val="hy-AM"/>
        </w:rPr>
        <w:softHyphen/>
      </w:r>
      <w:r w:rsidRPr="00336EC0">
        <w:rPr>
          <w:rFonts w:ascii="GHEA Mariam" w:hAnsi="GHEA Mariam"/>
          <w:color w:val="000000"/>
          <w:shd w:val="clear" w:color="auto" w:fill="FFFFFF"/>
          <w:lang w:val="hy-AM"/>
        </w:rPr>
        <w:t>ների կամ միկրոավտոբուսների քանակին, որի մասով հարկ վճարողը պարտավոր է ներկայացնել հայտարարություն: Իսկ նույն մասի 2-րդ նախադասությունը վերաբերում է տրանսպորտային միջոցների նվազագույն քանակին` այն է տվյալ երթուղու սպասարկման համար անհրաժեշտ տրանսպորտային միջոցների քանակը: Միաժամանակ, նախագծով առաջարկվող փոփոխության արդյունքում, ստացվում է այն դեպքերում, երբ երթուղին սպասարկելու համար հարկ վճարողը լրացուցիչ շահագործում է պահուստային տրանսպոր</w:t>
      </w:r>
      <w:r w:rsidR="00336EC0">
        <w:rPr>
          <w:rFonts w:ascii="GHEA Mariam" w:hAnsi="GHEA Mariam"/>
          <w:color w:val="000000"/>
          <w:shd w:val="clear" w:color="auto" w:fill="FFFFFF"/>
          <w:lang w:val="hy-AM"/>
        </w:rPr>
        <w:softHyphen/>
      </w:r>
      <w:r w:rsidRPr="00336EC0">
        <w:rPr>
          <w:rFonts w:ascii="GHEA Mariam" w:hAnsi="GHEA Mariam"/>
          <w:color w:val="000000"/>
          <w:shd w:val="clear" w:color="auto" w:fill="FFFFFF"/>
          <w:lang w:val="hy-AM"/>
        </w:rPr>
        <w:t xml:space="preserve">տային միջոցը, որը չի օգտագործվում երթուղի (երթուղիներ) դուրս չեկած ավտոբուսի փոխարեն, պետական տուրք չի հաշվարկվելու ու չի վճարվելու: </w:t>
      </w:r>
      <w:proofErr w:type="spellStart"/>
      <w:r w:rsidRPr="00336EC0">
        <w:rPr>
          <w:rFonts w:ascii="GHEA Mariam" w:hAnsi="GHEA Mariam"/>
          <w:color w:val="000000"/>
          <w:shd w:val="clear" w:color="auto" w:fill="FFFFFF"/>
          <w:lang w:val="hy-AM"/>
        </w:rPr>
        <w:t>Հետևաբար</w:t>
      </w:r>
      <w:proofErr w:type="spellEnd"/>
      <w:r w:rsidRPr="00336EC0">
        <w:rPr>
          <w:rFonts w:ascii="GHEA Mariam" w:hAnsi="GHEA Mariam"/>
          <w:color w:val="000000"/>
          <w:shd w:val="clear" w:color="auto" w:fill="FFFFFF"/>
          <w:lang w:val="hy-AM"/>
        </w:rPr>
        <w:t xml:space="preserve">` օրենքի 19.7-րդ հոդվածի 11-րդ մասի 1-ին </w:t>
      </w:r>
      <w:proofErr w:type="spellStart"/>
      <w:r w:rsidRPr="00336EC0">
        <w:rPr>
          <w:rFonts w:ascii="GHEA Mariam" w:hAnsi="GHEA Mariam"/>
          <w:color w:val="000000"/>
          <w:shd w:val="clear" w:color="auto" w:fill="FFFFFF"/>
          <w:lang w:val="hy-AM"/>
        </w:rPr>
        <w:t>նախադասությունում</w:t>
      </w:r>
      <w:proofErr w:type="spellEnd"/>
      <w:r w:rsidRPr="00336EC0">
        <w:rPr>
          <w:rFonts w:ascii="GHEA Mariam" w:hAnsi="GHEA Mariam"/>
          <w:color w:val="000000"/>
          <w:shd w:val="clear" w:color="auto" w:fill="FFFFFF"/>
          <w:lang w:val="hy-AM"/>
        </w:rPr>
        <w:t xml:space="preserve"> փոփոխություն կատարելու անհրաժեշտու</w:t>
      </w:r>
      <w:r w:rsidR="00336EC0">
        <w:rPr>
          <w:rFonts w:ascii="GHEA Mariam" w:hAnsi="GHEA Mariam"/>
          <w:color w:val="000000"/>
          <w:shd w:val="clear" w:color="auto" w:fill="FFFFFF"/>
          <w:lang w:val="hy-AM"/>
        </w:rPr>
        <w:softHyphen/>
      </w:r>
      <w:r w:rsidRPr="00336EC0">
        <w:rPr>
          <w:rFonts w:ascii="GHEA Mariam" w:hAnsi="GHEA Mariam"/>
          <w:color w:val="000000"/>
          <w:shd w:val="clear" w:color="auto" w:fill="FFFFFF"/>
          <w:lang w:val="hy-AM"/>
        </w:rPr>
        <w:t xml:space="preserve">թյունը բացակայում է և օրենքի նախագծի 1-ին հոդվածը առաջարկում ենք շարադրել </w:t>
      </w:r>
      <w:proofErr w:type="spellStart"/>
      <w:r w:rsidRPr="00336EC0">
        <w:rPr>
          <w:rFonts w:ascii="GHEA Mariam" w:hAnsi="GHEA Mariam"/>
          <w:color w:val="000000"/>
          <w:shd w:val="clear" w:color="auto" w:fill="FFFFFF"/>
          <w:lang w:val="hy-AM"/>
        </w:rPr>
        <w:t>հետևյալ</w:t>
      </w:r>
      <w:proofErr w:type="spellEnd"/>
      <w:r w:rsidRPr="00336EC0">
        <w:rPr>
          <w:rFonts w:ascii="GHEA Mariam" w:hAnsi="GHEA Mariam"/>
          <w:color w:val="000000"/>
          <w:shd w:val="clear" w:color="auto" w:fill="FFFFFF"/>
          <w:lang w:val="hy-AM"/>
        </w:rPr>
        <w:t xml:space="preserve"> խմբագրությամբ` «Հոդված 1. «Պետական տուրքի մասին» 1997 թվականի դեկտեմբերի 27-ի ՀՕ-186 օրենքի 19.7-րդ հոդվածի 11-րդ մասի 2-րդ </w:t>
      </w:r>
      <w:proofErr w:type="spellStart"/>
      <w:r w:rsidRPr="00336EC0">
        <w:rPr>
          <w:rFonts w:ascii="GHEA Mariam" w:hAnsi="GHEA Mariam"/>
          <w:color w:val="000000"/>
          <w:shd w:val="clear" w:color="auto" w:fill="FFFFFF"/>
          <w:lang w:val="hy-AM"/>
        </w:rPr>
        <w:t>նախադասությունում</w:t>
      </w:r>
      <w:proofErr w:type="spellEnd"/>
      <w:r w:rsidRPr="00336EC0">
        <w:rPr>
          <w:rFonts w:ascii="GHEA Mariam" w:hAnsi="GHEA Mariam"/>
          <w:color w:val="000000"/>
          <w:shd w:val="clear" w:color="auto" w:fill="FFFFFF"/>
          <w:lang w:val="hy-AM"/>
        </w:rPr>
        <w:t xml:space="preserve"> «(ներառյալ` պահուստային տրանսպորտային միջոցների)» բառերը փոխարինել «(առանց` պահուստային տրանսպորտային միջոցների)» բառերով,</w:t>
      </w:r>
      <w:r w:rsidRPr="00336EC0">
        <w:rPr>
          <w:rFonts w:ascii="GHEA Mariam" w:hAnsi="GHEA Mariam"/>
          <w:color w:val="000000"/>
          <w:highlight w:val="yellow"/>
          <w:shd w:val="clear" w:color="auto" w:fill="FFFFFF"/>
          <w:lang w:val="hy-AM"/>
        </w:rPr>
        <w:t xml:space="preserve"> </w:t>
      </w:r>
    </w:p>
    <w:p w14:paraId="0F9F8BC0" w14:textId="77777777" w:rsidR="00CD0CCC" w:rsidRDefault="00CD0CCC" w:rsidP="00336EC0">
      <w:pPr>
        <w:spacing w:after="0" w:line="360" w:lineRule="auto"/>
        <w:ind w:firstLine="567"/>
        <w:jc w:val="both"/>
        <w:rPr>
          <w:rFonts w:ascii="GHEA Mariam" w:hAnsi="GHEA Mariam"/>
          <w:lang w:val="hy-AM"/>
        </w:rPr>
      </w:pPr>
      <w:r w:rsidRPr="00336EC0">
        <w:rPr>
          <w:rFonts w:ascii="GHEA Mariam" w:hAnsi="GHEA Mariam"/>
          <w:color w:val="000000"/>
          <w:shd w:val="clear" w:color="auto" w:fill="FFFFFF"/>
          <w:lang w:val="hy-AM"/>
        </w:rPr>
        <w:lastRenderedPageBreak/>
        <w:t xml:space="preserve">2) </w:t>
      </w:r>
      <w:r w:rsidRPr="00336EC0">
        <w:rPr>
          <w:rFonts w:ascii="GHEA Mariam" w:hAnsi="GHEA Mariam"/>
          <w:lang w:val="hy-AM"/>
        </w:rPr>
        <w:t xml:space="preserve">նախագծի 1-ին հոդվածով առաջարկվող խմբագրությամբ օրենքի 19.7-րդ հոդվածի 11-րդ մասի 2-րդ </w:t>
      </w:r>
      <w:proofErr w:type="spellStart"/>
      <w:r w:rsidRPr="00336EC0">
        <w:rPr>
          <w:rFonts w:ascii="GHEA Mariam" w:hAnsi="GHEA Mariam"/>
          <w:lang w:val="hy-AM"/>
        </w:rPr>
        <w:t>նախադասությունում</w:t>
      </w:r>
      <w:proofErr w:type="spellEnd"/>
      <w:r w:rsidRPr="00336EC0">
        <w:rPr>
          <w:rFonts w:ascii="GHEA Mariam" w:hAnsi="GHEA Mariam"/>
          <w:lang w:val="hy-AM"/>
        </w:rPr>
        <w:t xml:space="preserve"> կատարվող փոփոխությամբ պահուստային տրանս</w:t>
      </w:r>
      <w:r w:rsidR="00336EC0">
        <w:rPr>
          <w:rFonts w:ascii="GHEA Mariam" w:hAnsi="GHEA Mariam"/>
          <w:lang w:val="hy-AM"/>
        </w:rPr>
        <w:softHyphen/>
      </w:r>
      <w:r w:rsidRPr="00336EC0">
        <w:rPr>
          <w:rFonts w:ascii="GHEA Mariam" w:hAnsi="GHEA Mariam"/>
          <w:lang w:val="hy-AM"/>
        </w:rPr>
        <w:t>պոր</w:t>
      </w:r>
      <w:r w:rsidR="00336EC0">
        <w:rPr>
          <w:rFonts w:ascii="GHEA Mariam" w:hAnsi="GHEA Mariam"/>
          <w:lang w:val="hy-AM"/>
        </w:rPr>
        <w:softHyphen/>
      </w:r>
      <w:r w:rsidRPr="00336EC0">
        <w:rPr>
          <w:rFonts w:ascii="GHEA Mariam" w:hAnsi="GHEA Mariam"/>
          <w:lang w:val="hy-AM"/>
        </w:rPr>
        <w:t xml:space="preserve">տային միջոցների քանակը չի ներառվում պետական տուրքի հաշվարկման համար երթուղու սպասարկման համար անհրաժեշտ տրանսպորտային միջոցների </w:t>
      </w:r>
      <w:proofErr w:type="spellStart"/>
      <w:r w:rsidRPr="00336EC0">
        <w:rPr>
          <w:rFonts w:ascii="GHEA Mariam" w:hAnsi="GHEA Mariam"/>
          <w:lang w:val="hy-AM"/>
        </w:rPr>
        <w:t>քանակում</w:t>
      </w:r>
      <w:proofErr w:type="spellEnd"/>
      <w:r w:rsidRPr="00336EC0">
        <w:rPr>
          <w:rFonts w:ascii="GHEA Mariam" w:hAnsi="GHEA Mariam"/>
          <w:lang w:val="hy-AM"/>
        </w:rPr>
        <w:t xml:space="preserve"> և այդ մասով պետական տուրք չի հաշվարկվում, </w:t>
      </w:r>
      <w:proofErr w:type="spellStart"/>
      <w:r w:rsidRPr="00336EC0">
        <w:rPr>
          <w:rFonts w:ascii="GHEA Mariam" w:hAnsi="GHEA Mariam"/>
          <w:lang w:val="hy-AM"/>
        </w:rPr>
        <w:t>հետևաբար</w:t>
      </w:r>
      <w:proofErr w:type="spellEnd"/>
      <w:r w:rsidRPr="00336EC0">
        <w:rPr>
          <w:rFonts w:ascii="GHEA Mariam" w:hAnsi="GHEA Mariam"/>
          <w:lang w:val="hy-AM"/>
        </w:rPr>
        <w:t>` նախագծի 2-րդ հոդվածի անհրաժեշ</w:t>
      </w:r>
      <w:r w:rsidR="00336EC0">
        <w:rPr>
          <w:rFonts w:ascii="GHEA Mariam" w:hAnsi="GHEA Mariam"/>
          <w:lang w:val="hy-AM"/>
        </w:rPr>
        <w:softHyphen/>
      </w:r>
      <w:r w:rsidRPr="00336EC0">
        <w:rPr>
          <w:rFonts w:ascii="GHEA Mariam" w:hAnsi="GHEA Mariam"/>
          <w:lang w:val="hy-AM"/>
        </w:rPr>
        <w:t>տությունը բացակայում է և առաջարկում ենք հանել նախագծի 2-րդ հոդվածը։</w:t>
      </w:r>
    </w:p>
    <w:p w14:paraId="76C0FE5E" w14:textId="77777777" w:rsidR="002F1C0A" w:rsidRPr="00A2335F" w:rsidRDefault="002F1C0A" w:rsidP="002F1C0A">
      <w:pPr>
        <w:pStyle w:val="ListParagraph"/>
        <w:spacing w:after="0" w:line="360" w:lineRule="auto"/>
        <w:ind w:left="0" w:firstLine="708"/>
        <w:jc w:val="both"/>
        <w:rPr>
          <w:rFonts w:ascii="GHEA Mariam" w:hAnsi="GHEA Mariam"/>
          <w:color w:val="000000"/>
          <w:shd w:val="clear" w:color="auto" w:fill="FFFFFF"/>
          <w:lang w:val="hy-AM"/>
        </w:rPr>
      </w:pPr>
      <w:r w:rsidRPr="00A2335F">
        <w:rPr>
          <w:rFonts w:ascii="GHEA Mariam" w:hAnsi="GHEA Mariam"/>
          <w:color w:val="000000"/>
          <w:shd w:val="clear" w:color="auto" w:fill="FFFFFF"/>
          <w:lang w:val="hy-AM"/>
        </w:rPr>
        <w:t xml:space="preserve">Նախագծում առկա են նաև օրենսդրական տեխնիկայի կանոնների առումով խմբագրման կարիք ունեցող դրույթներ, մասնավորապես՝ </w:t>
      </w:r>
    </w:p>
    <w:p w14:paraId="64EB5023" w14:textId="77777777" w:rsidR="002F1C0A" w:rsidRPr="00A2335F" w:rsidRDefault="002F1C0A" w:rsidP="002F1C0A">
      <w:pPr>
        <w:pStyle w:val="ListParagraph"/>
        <w:spacing w:after="0" w:line="360" w:lineRule="auto"/>
        <w:ind w:left="0" w:firstLine="708"/>
        <w:jc w:val="both"/>
        <w:rPr>
          <w:rFonts w:ascii="GHEA Mariam" w:hAnsi="GHEA Mariam"/>
          <w:lang w:val="hy-AM"/>
        </w:rPr>
      </w:pPr>
      <w:r w:rsidRPr="001B5D73">
        <w:rPr>
          <w:rFonts w:ascii="GHEA Mariam" w:hAnsi="GHEA Mariam"/>
          <w:spacing w:val="-6"/>
          <w:lang w:val="hy-AM"/>
        </w:rPr>
        <w:t>1) Ն</w:t>
      </w:r>
      <w:r w:rsidRPr="001B5D73">
        <w:rPr>
          <w:rFonts w:ascii="GHEA Mariam" w:hAnsi="GHEA Mariam"/>
          <w:color w:val="000000"/>
          <w:spacing w:val="-6"/>
          <w:shd w:val="clear" w:color="auto" w:fill="FFFFFF"/>
          <w:lang w:val="hy-AM"/>
        </w:rPr>
        <w:t xml:space="preserve">ախագծի </w:t>
      </w:r>
      <w:proofErr w:type="spellStart"/>
      <w:r w:rsidRPr="001B5D73">
        <w:rPr>
          <w:rFonts w:ascii="GHEA Mariam" w:hAnsi="GHEA Mariam"/>
          <w:color w:val="000000"/>
          <w:spacing w:val="-6"/>
          <w:shd w:val="clear" w:color="auto" w:fill="FFFFFF"/>
          <w:lang w:val="hy-AM"/>
        </w:rPr>
        <w:t>վերևի</w:t>
      </w:r>
      <w:proofErr w:type="spellEnd"/>
      <w:r w:rsidRPr="001B5D73">
        <w:rPr>
          <w:rFonts w:ascii="GHEA Mariam" w:hAnsi="GHEA Mariam"/>
          <w:color w:val="000000"/>
          <w:spacing w:val="-6"/>
          <w:shd w:val="clear" w:color="auto" w:fill="FFFFFF"/>
          <w:lang w:val="hy-AM"/>
        </w:rPr>
        <w:t xml:space="preserve"> աջ անկյունում</w:t>
      </w:r>
      <w:r w:rsidRPr="001B5D73">
        <w:rPr>
          <w:rFonts w:cs="Calibri"/>
          <w:color w:val="000000"/>
          <w:spacing w:val="-6"/>
          <w:shd w:val="clear" w:color="auto" w:fill="FFFFFF"/>
          <w:lang w:val="hy-AM"/>
        </w:rPr>
        <w:t> </w:t>
      </w:r>
      <w:r w:rsidRPr="001B5D73">
        <w:rPr>
          <w:rFonts w:ascii="GHEA Mariam" w:hAnsi="GHEA Mariam"/>
          <w:spacing w:val="-6"/>
          <w:lang w:val="hy-AM"/>
        </w:rPr>
        <w:t>անհրաժեշտ է լրացնել «</w:t>
      </w:r>
      <w:r w:rsidRPr="001B5D73">
        <w:rPr>
          <w:rFonts w:ascii="GHEA Mariam" w:hAnsi="GHEA Mariam"/>
          <w:color w:val="000000"/>
          <w:spacing w:val="-6"/>
          <w:shd w:val="clear" w:color="auto" w:fill="FFFFFF"/>
          <w:lang w:val="hy-AM"/>
        </w:rPr>
        <w:t>ՆԱԽԱԳԻԾ</w:t>
      </w:r>
      <w:r w:rsidRPr="001B5D73">
        <w:rPr>
          <w:rFonts w:ascii="GHEA Mariam" w:hAnsi="GHEA Mariam"/>
          <w:spacing w:val="-6"/>
          <w:lang w:val="hy-AM"/>
        </w:rPr>
        <w:t>»</w:t>
      </w:r>
      <w:r w:rsidRPr="001B5D73">
        <w:rPr>
          <w:rFonts w:ascii="GHEA Mariam" w:hAnsi="GHEA Mariam"/>
          <w:color w:val="000000"/>
          <w:spacing w:val="-6"/>
          <w:shd w:val="clear" w:color="auto" w:fill="FFFFFF"/>
          <w:lang w:val="hy-AM"/>
        </w:rPr>
        <w:t xml:space="preserve"> բառը՝ նկատի</w:t>
      </w:r>
      <w:r w:rsidRPr="00A2335F">
        <w:rPr>
          <w:rFonts w:ascii="GHEA Mariam" w:hAnsi="GHEA Mariam"/>
          <w:color w:val="000000"/>
          <w:shd w:val="clear" w:color="auto" w:fill="FFFFFF"/>
          <w:lang w:val="hy-AM"/>
        </w:rPr>
        <w:t xml:space="preserve"> ունենալով </w:t>
      </w:r>
      <w:r w:rsidRPr="00A2335F">
        <w:rPr>
          <w:rFonts w:ascii="GHEA Mariam" w:hAnsi="GHEA Mariam"/>
          <w:lang w:val="hy-AM"/>
        </w:rPr>
        <w:t xml:space="preserve">«Նորմատիվ իրավական ակտերի մասին» օրենքի </w:t>
      </w:r>
      <w:r w:rsidRPr="00A2335F">
        <w:rPr>
          <w:rFonts w:ascii="GHEA Mariam" w:hAnsi="GHEA Mariam"/>
          <w:color w:val="000000"/>
          <w:shd w:val="clear" w:color="auto" w:fill="FFFFFF"/>
          <w:lang w:val="hy-AM"/>
        </w:rPr>
        <w:t>2</w:t>
      </w:r>
      <w:r w:rsidRPr="00A2335F">
        <w:rPr>
          <w:rFonts w:ascii="GHEA Mariam" w:hAnsi="GHEA Mariam"/>
          <w:lang w:val="hy-AM"/>
        </w:rPr>
        <w:t xml:space="preserve">1-րդ հոդվածի </w:t>
      </w:r>
      <w:r w:rsidRPr="00A2335F">
        <w:rPr>
          <w:rFonts w:ascii="GHEA Mariam" w:hAnsi="GHEA Mariam"/>
          <w:color w:val="000000"/>
          <w:shd w:val="clear" w:color="auto" w:fill="FFFFFF"/>
          <w:lang w:val="hy-AM"/>
        </w:rPr>
        <w:t>7</w:t>
      </w:r>
      <w:r w:rsidRPr="00A2335F">
        <w:rPr>
          <w:rFonts w:ascii="GHEA Mariam" w:hAnsi="GHEA Mariam"/>
          <w:lang w:val="hy-AM"/>
        </w:rPr>
        <w:t>-րդ մասի պահանջը:</w:t>
      </w:r>
    </w:p>
    <w:p w14:paraId="326E2F73" w14:textId="77777777" w:rsidR="002F1C0A" w:rsidRPr="00A2335F" w:rsidRDefault="002F1C0A" w:rsidP="002F1C0A">
      <w:pPr>
        <w:pStyle w:val="ListParagraph"/>
        <w:spacing w:before="240" w:after="0" w:line="360" w:lineRule="auto"/>
        <w:ind w:left="0" w:firstLine="708"/>
        <w:jc w:val="both"/>
        <w:rPr>
          <w:rFonts w:ascii="GHEA Mariam" w:hAnsi="GHEA Mariam"/>
          <w:color w:val="000000"/>
          <w:shd w:val="clear" w:color="auto" w:fill="FFFFFF"/>
          <w:lang w:val="hy-AM"/>
        </w:rPr>
      </w:pPr>
      <w:r w:rsidRPr="00A2335F">
        <w:rPr>
          <w:rFonts w:ascii="GHEA Mariam" w:hAnsi="GHEA Mariam"/>
          <w:color w:val="000000"/>
          <w:shd w:val="clear" w:color="auto" w:fill="FFFFFF"/>
          <w:lang w:val="hy-AM"/>
        </w:rPr>
        <w:t>2</w:t>
      </w:r>
      <w:r w:rsidRPr="001B5D73">
        <w:rPr>
          <w:rFonts w:ascii="GHEA Mariam" w:hAnsi="GHEA Mariam"/>
          <w:color w:val="000000"/>
          <w:shd w:val="clear" w:color="auto" w:fill="FFFFFF"/>
          <w:lang w:val="hy-AM"/>
        </w:rPr>
        <w:t>)</w:t>
      </w:r>
      <w:r w:rsidRPr="00A2335F">
        <w:rPr>
          <w:rFonts w:ascii="GHEA Mariam" w:hAnsi="GHEA Mariam"/>
          <w:color w:val="000000"/>
          <w:shd w:val="clear" w:color="auto" w:fill="FFFFFF"/>
          <w:lang w:val="hy-AM"/>
        </w:rPr>
        <w:t xml:space="preserve"> Նախագծի </w:t>
      </w:r>
      <w:r w:rsidRPr="00A2335F">
        <w:rPr>
          <w:rFonts w:ascii="GHEA Mariam" w:hAnsi="GHEA Mariam"/>
          <w:lang w:val="hy-AM"/>
        </w:rPr>
        <w:t>1-ին հոդվածում օրենքի լրիվ անվանումը հիշատակելիս անհրաժեշտ է պահպանել «Նորմատիվ իրավական ակտերի մասին</w:t>
      </w:r>
      <w:r w:rsidRPr="00A2335F">
        <w:rPr>
          <w:rFonts w:ascii="GHEA Mariam" w:hAnsi="GHEA Mariam"/>
          <w:color w:val="000000"/>
          <w:shd w:val="clear" w:color="auto" w:fill="FFFFFF"/>
          <w:lang w:val="hy-AM"/>
        </w:rPr>
        <w:t>» Հայաստանի Հանրապետության օրենքով սահմանված բոլոր վավերապայմանները</w:t>
      </w:r>
      <w:r w:rsidRPr="00A2335F">
        <w:rPr>
          <w:rFonts w:ascii="GHEA Mariam" w:hAnsi="GHEA Mariam"/>
          <w:lang w:val="hy-AM"/>
        </w:rPr>
        <w:t xml:space="preserve">, </w:t>
      </w:r>
      <w:r w:rsidRPr="00A2335F">
        <w:rPr>
          <w:rFonts w:ascii="GHEA Mariam" w:hAnsi="GHEA Mariam"/>
          <w:color w:val="000000"/>
          <w:shd w:val="clear" w:color="auto" w:fill="FFFFFF"/>
          <w:lang w:val="hy-AM"/>
        </w:rPr>
        <w:t xml:space="preserve">մասնավորապես՝ անհրաժեշտ է նշել </w:t>
      </w:r>
      <w:r w:rsidRPr="00A2335F">
        <w:rPr>
          <w:rFonts w:ascii="GHEA Mariam" w:hAnsi="GHEA Mariam"/>
          <w:lang w:val="hy-AM"/>
        </w:rPr>
        <w:t>օրենքի հերթական համարը</w:t>
      </w:r>
      <w:r w:rsidRPr="00A2335F">
        <w:rPr>
          <w:rStyle w:val="Strong"/>
          <w:rFonts w:ascii="GHEA Mariam" w:hAnsi="GHEA Mariam"/>
          <w:lang w:val="hy-AM"/>
        </w:rPr>
        <w:t xml:space="preserve">, </w:t>
      </w:r>
      <w:r w:rsidRPr="001B5D73">
        <w:rPr>
          <w:rStyle w:val="Strong"/>
          <w:rFonts w:ascii="GHEA Mariam" w:hAnsi="GHEA Mariam"/>
          <w:b w:val="0"/>
          <w:lang w:val="hy-AM"/>
        </w:rPr>
        <w:t>քանի որ</w:t>
      </w:r>
      <w:r w:rsidRPr="00A2335F">
        <w:rPr>
          <w:rStyle w:val="Strong"/>
          <w:rFonts w:ascii="GHEA Mariam" w:hAnsi="GHEA Mariam"/>
          <w:lang w:val="hy-AM"/>
        </w:rPr>
        <w:t xml:space="preserve"> </w:t>
      </w:r>
      <w:r w:rsidRPr="00A2335F">
        <w:rPr>
          <w:rFonts w:ascii="GHEA Mariam" w:hAnsi="GHEA Mariam"/>
          <w:lang w:val="hy-AM"/>
        </w:rPr>
        <w:t>«Նորմատիվ իրավական ակտերի մասին</w:t>
      </w:r>
      <w:r w:rsidRPr="00A2335F">
        <w:rPr>
          <w:rFonts w:ascii="GHEA Mariam" w:hAnsi="GHEA Mariam"/>
          <w:color w:val="000000"/>
          <w:shd w:val="clear" w:color="auto" w:fill="FFFFFF"/>
          <w:lang w:val="hy-AM"/>
        </w:rPr>
        <w:t xml:space="preserve">» </w:t>
      </w:r>
      <w:r w:rsidRPr="00E9509A">
        <w:rPr>
          <w:rFonts w:ascii="GHEA Mariam" w:hAnsi="GHEA Mariam"/>
          <w:color w:val="000000"/>
          <w:spacing w:val="-4"/>
          <w:shd w:val="clear" w:color="auto" w:fill="FFFFFF"/>
          <w:lang w:val="hy-AM"/>
        </w:rPr>
        <w:t>Հայաստանի Հանրապետության օրենքի 18-րդ հոդվածի 3-րդ մասի պահանջների համաձայն՝</w:t>
      </w:r>
      <w:r w:rsidRPr="00A2335F">
        <w:rPr>
          <w:rFonts w:ascii="GHEA Mariam" w:hAnsi="GHEA Mariam"/>
          <w:color w:val="000000"/>
          <w:shd w:val="clear" w:color="auto" w:fill="FFFFFF"/>
          <w:lang w:val="hy-AM"/>
        </w:rPr>
        <w:t xml:space="preserve"> Օրենքի լրիվ անվանումը հիշատակելիս </w:t>
      </w:r>
      <w:proofErr w:type="spellStart"/>
      <w:r w:rsidRPr="00A2335F">
        <w:rPr>
          <w:rFonts w:ascii="GHEA Mariam" w:hAnsi="GHEA Mariam"/>
          <w:color w:val="000000"/>
          <w:shd w:val="clear" w:color="auto" w:fill="FFFFFF"/>
          <w:lang w:val="hy-AM"/>
        </w:rPr>
        <w:t>հետևյալ</w:t>
      </w:r>
      <w:proofErr w:type="spellEnd"/>
      <w:r w:rsidRPr="00A2335F">
        <w:rPr>
          <w:rFonts w:ascii="GHEA Mariam" w:hAnsi="GHEA Mariam"/>
          <w:color w:val="000000"/>
          <w:shd w:val="clear" w:color="auto" w:fill="FFFFFF"/>
          <w:lang w:val="hy-AM"/>
        </w:rPr>
        <w:t xml:space="preserve"> հաջորդականությամբ ներառվում են օրենքի վերնագիրը, օրենքի ընդունման տարին, ամիսը (տառերով), ամսաթիվը, հերթական համարը և «օրենք» բառը: </w:t>
      </w:r>
    </w:p>
    <w:p w14:paraId="6B83484E" w14:textId="77777777" w:rsidR="00A2335F" w:rsidRDefault="00A2335F" w:rsidP="00A2335F">
      <w:pPr>
        <w:spacing w:after="0" w:line="360" w:lineRule="auto"/>
        <w:ind w:firstLine="567"/>
        <w:jc w:val="both"/>
        <w:rPr>
          <w:rFonts w:ascii="GHEA Mariam" w:hAnsi="GHEA Mariam"/>
          <w:lang w:val="hy-AM"/>
        </w:rPr>
      </w:pPr>
      <w:r w:rsidRPr="00A2335F">
        <w:rPr>
          <w:rFonts w:ascii="GHEA Mariam" w:hAnsi="GHEA Mariam"/>
          <w:lang w:val="hy-AM"/>
        </w:rPr>
        <w:t xml:space="preserve">Ելնելով </w:t>
      </w:r>
      <w:proofErr w:type="spellStart"/>
      <w:r w:rsidRPr="00A2335F">
        <w:rPr>
          <w:rFonts w:ascii="GHEA Mariam" w:hAnsi="GHEA Mariam"/>
          <w:lang w:val="hy-AM"/>
        </w:rPr>
        <w:t>վերոգրյալից</w:t>
      </w:r>
      <w:proofErr w:type="spellEnd"/>
      <w:r w:rsidRPr="00A2335F">
        <w:rPr>
          <w:rFonts w:ascii="GHEA Mariam" w:hAnsi="GHEA Mariam"/>
          <w:lang w:val="hy-AM"/>
        </w:rPr>
        <w:t xml:space="preserve">, նպատակահարմար ենք համարում ներկայացված օրենսդրական առաջարկի ընդունումը՝ ՀՀ կառավարության կողմից ներկայացված առաջարկությունների հիման վրա </w:t>
      </w:r>
      <w:proofErr w:type="spellStart"/>
      <w:r w:rsidR="00AE3E19">
        <w:rPr>
          <w:rFonts w:ascii="GHEA Mariam" w:hAnsi="GHEA Mariam"/>
          <w:lang w:val="hy-AM"/>
        </w:rPr>
        <w:t>լրամշակված</w:t>
      </w:r>
      <w:proofErr w:type="spellEnd"/>
      <w:r w:rsidRPr="00A2335F">
        <w:rPr>
          <w:rFonts w:ascii="GHEA Mariam" w:hAnsi="GHEA Mariam"/>
          <w:lang w:val="hy-AM"/>
        </w:rPr>
        <w:t xml:space="preserve"> տարբերակով:           </w:t>
      </w:r>
    </w:p>
    <w:p w14:paraId="2679C908" w14:textId="77777777" w:rsidR="00336EC0" w:rsidRDefault="00336EC0" w:rsidP="00A2335F">
      <w:pPr>
        <w:spacing w:after="0" w:line="360" w:lineRule="auto"/>
        <w:ind w:firstLine="567"/>
        <w:jc w:val="both"/>
        <w:rPr>
          <w:rFonts w:ascii="GHEA Mariam" w:hAnsi="GHEA Mariam"/>
          <w:lang w:val="hy-AM"/>
        </w:rPr>
      </w:pPr>
    </w:p>
    <w:p w14:paraId="49179384" w14:textId="77777777" w:rsidR="00FD22C3" w:rsidRDefault="00D67D21" w:rsidP="00FD22C3">
      <w:pPr>
        <w:spacing w:after="0" w:line="240" w:lineRule="auto"/>
        <w:ind w:right="970"/>
        <w:jc w:val="both"/>
        <w:rPr>
          <w:rFonts w:ascii="GHEA Mariam" w:hAnsi="GHEA Mariam" w:cs="Tahoma"/>
          <w:caps/>
          <w:spacing w:val="-4"/>
          <w:lang w:val="hy-AM"/>
        </w:rPr>
      </w:pPr>
      <w:r>
        <w:rPr>
          <w:rFonts w:ascii="GHEA Mariam" w:hAnsi="GHEA Mariam" w:cs="Tahoma"/>
          <w:caps/>
          <w:spacing w:val="-4"/>
          <w:lang w:val="hy-AM"/>
        </w:rPr>
        <w:br w:type="column"/>
      </w:r>
    </w:p>
    <w:p w14:paraId="2882FCF5" w14:textId="77777777" w:rsidR="00D67D21" w:rsidRDefault="00D67D21" w:rsidP="00FD22C3">
      <w:pPr>
        <w:spacing w:after="0" w:line="240" w:lineRule="auto"/>
        <w:ind w:right="970"/>
        <w:jc w:val="both"/>
        <w:rPr>
          <w:rFonts w:ascii="GHEA Mariam" w:hAnsi="GHEA Mariam" w:cs="Tahoma"/>
          <w:caps/>
          <w:spacing w:val="-4"/>
          <w:lang w:val="hy-AM"/>
        </w:rPr>
      </w:pPr>
    </w:p>
    <w:p w14:paraId="442EF9DA" w14:textId="77777777" w:rsidR="00D67D21" w:rsidRPr="009A09EE" w:rsidRDefault="00D67D21" w:rsidP="00FD22C3">
      <w:pPr>
        <w:spacing w:after="0" w:line="240" w:lineRule="auto"/>
        <w:ind w:right="970"/>
        <w:jc w:val="both"/>
        <w:rPr>
          <w:rFonts w:ascii="GHEA Mariam" w:hAnsi="GHEA Mariam" w:cs="Tahoma"/>
          <w:caps/>
          <w:spacing w:val="-4"/>
          <w:lang w:val="hy-AM"/>
        </w:rPr>
      </w:pPr>
    </w:p>
    <w:p w14:paraId="5933F889" w14:textId="77777777" w:rsidR="00325AF9" w:rsidRPr="00841AB6" w:rsidRDefault="00325AF9" w:rsidP="00325AF9">
      <w:pPr>
        <w:widowControl w:val="0"/>
        <w:tabs>
          <w:tab w:val="left" w:pos="90"/>
        </w:tabs>
        <w:spacing w:line="360" w:lineRule="auto"/>
        <w:ind w:left="142"/>
        <w:jc w:val="center"/>
        <w:rPr>
          <w:rFonts w:ascii="GHEA Grapalat" w:hAnsi="GHEA Grapalat"/>
          <w:b/>
          <w:sz w:val="24"/>
          <w:szCs w:val="24"/>
          <w:highlight w:val="yellow"/>
          <w:lang w:val="de-AT"/>
        </w:rPr>
      </w:pPr>
      <w:r w:rsidRPr="00841AB6">
        <w:rPr>
          <w:rFonts w:ascii="GHEA Grapalat" w:hAnsi="GHEA Grapalat"/>
          <w:b/>
          <w:sz w:val="24"/>
          <w:szCs w:val="24"/>
          <w:lang w:val="hy-AM"/>
        </w:rPr>
        <w:t>ԵԶՐԱԿԱՑՈՒԹՅՈՒՆ</w:t>
      </w:r>
    </w:p>
    <w:p w14:paraId="39D27F87" w14:textId="77777777" w:rsidR="00325AF9" w:rsidRPr="00841AB6" w:rsidRDefault="00841AB6" w:rsidP="00325AF9">
      <w:pPr>
        <w:spacing w:after="0" w:line="240" w:lineRule="auto"/>
        <w:jc w:val="center"/>
        <w:rPr>
          <w:rFonts w:ascii="GHEA Grapalat" w:eastAsia="Times New Roman" w:hAnsi="GHEA Grapalat" w:cs="Sylfaen"/>
          <w:b/>
          <w:color w:val="000000"/>
          <w:sz w:val="24"/>
          <w:szCs w:val="24"/>
          <w:lang w:val="af-ZA"/>
        </w:rPr>
      </w:pPr>
      <w:r w:rsidRPr="00841AB6">
        <w:rPr>
          <w:rFonts w:ascii="GHEA Grapalat" w:hAnsi="GHEA Grapalat" w:cs="Sylfaen"/>
          <w:b/>
          <w:sz w:val="24"/>
          <w:szCs w:val="24"/>
          <w:lang w:val="hy-AM"/>
        </w:rPr>
        <w:t>«Պետական տուրքի մասին</w:t>
      </w:r>
      <w:r w:rsidRPr="00841AB6">
        <w:rPr>
          <w:rFonts w:ascii="GHEA Grapalat" w:hAnsi="GHEA Grapalat" w:cs="Tahoma"/>
          <w:b/>
          <w:sz w:val="24"/>
          <w:szCs w:val="24"/>
          <w:lang w:val="hy-AM"/>
        </w:rPr>
        <w:t>»</w:t>
      </w:r>
      <w:r w:rsidRPr="00841AB6">
        <w:rPr>
          <w:rFonts w:ascii="GHEA Grapalat" w:hAnsi="GHEA Grapalat" w:cs="Sylfaen"/>
          <w:b/>
          <w:sz w:val="24"/>
          <w:szCs w:val="24"/>
          <w:lang w:val="hy-AM"/>
        </w:rPr>
        <w:t xml:space="preserve"> Հայաստանի Հանրապետության օրենքում փոփոխություն </w:t>
      </w:r>
      <w:r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841AB6">
        <w:rPr>
          <w:rFonts w:ascii="GHEA Grapalat" w:hAnsi="GHEA Grapalat" w:cs="Sylfaen"/>
          <w:b/>
          <w:sz w:val="24"/>
          <w:szCs w:val="24"/>
          <w:lang w:val="hy-AM"/>
        </w:rPr>
        <w:t xml:space="preserve"> լրացում կատարելու մասին» </w:t>
      </w:r>
      <w:r w:rsidRPr="00841AB6">
        <w:rPr>
          <w:rFonts w:ascii="GHEA Grapalat" w:eastAsia="Times New Roman" w:hAnsi="GHEA Grapalat" w:cs="Tahoma"/>
          <w:b/>
          <w:sz w:val="24"/>
          <w:szCs w:val="24"/>
          <w:lang w:val="hy-AM"/>
        </w:rPr>
        <w:t>Հայաս</w:t>
      </w:r>
      <w:r w:rsidRPr="00841AB6">
        <w:rPr>
          <w:rFonts w:ascii="GHEA Grapalat" w:eastAsia="Times New Roman" w:hAnsi="GHEA Grapalat" w:cs="Tahoma"/>
          <w:b/>
          <w:sz w:val="24"/>
          <w:szCs w:val="24"/>
          <w:lang w:val="hy-AM"/>
        </w:rPr>
        <w:softHyphen/>
        <w:t>տա</w:t>
      </w:r>
      <w:r w:rsidRPr="00841AB6">
        <w:rPr>
          <w:rFonts w:ascii="GHEA Grapalat" w:eastAsia="Times New Roman" w:hAnsi="GHEA Grapalat" w:cs="Tahoma"/>
          <w:b/>
          <w:sz w:val="24"/>
          <w:szCs w:val="24"/>
          <w:lang w:val="hy-AM"/>
        </w:rPr>
        <w:softHyphen/>
        <w:t>նի Հան</w:t>
      </w:r>
      <w:r w:rsidRPr="00841AB6">
        <w:rPr>
          <w:rFonts w:ascii="GHEA Grapalat" w:eastAsia="Times New Roman" w:hAnsi="GHEA Grapalat" w:cs="Tahoma"/>
          <w:b/>
          <w:sz w:val="24"/>
          <w:szCs w:val="24"/>
          <w:lang w:val="hy-AM"/>
        </w:rPr>
        <w:softHyphen/>
        <w:t>րա</w:t>
      </w:r>
      <w:r w:rsidRPr="00841AB6">
        <w:rPr>
          <w:rFonts w:ascii="GHEA Grapalat" w:eastAsia="Times New Roman" w:hAnsi="GHEA Grapalat" w:cs="Tahoma"/>
          <w:b/>
          <w:sz w:val="24"/>
          <w:szCs w:val="24"/>
          <w:lang w:val="hy-AM"/>
        </w:rPr>
        <w:softHyphen/>
        <w:t>պե</w:t>
      </w:r>
      <w:r w:rsidRPr="00841AB6">
        <w:rPr>
          <w:rFonts w:ascii="GHEA Grapalat" w:eastAsia="Times New Roman" w:hAnsi="GHEA Grapalat" w:cs="Tahoma"/>
          <w:b/>
          <w:sz w:val="24"/>
          <w:szCs w:val="24"/>
          <w:lang w:val="hy-AM"/>
        </w:rPr>
        <w:softHyphen/>
        <w:t>տու</w:t>
      </w:r>
      <w:r w:rsidRPr="00841AB6">
        <w:rPr>
          <w:rFonts w:ascii="GHEA Grapalat" w:eastAsia="Times New Roman" w:hAnsi="GHEA Grapalat" w:cs="Tahoma"/>
          <w:b/>
          <w:sz w:val="24"/>
          <w:szCs w:val="24"/>
          <w:lang w:val="hy-AM"/>
        </w:rPr>
        <w:softHyphen/>
        <w:t>թյան օրենքի նախագծի</w:t>
      </w:r>
      <w:r w:rsidRPr="00841AB6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325AF9" w:rsidRPr="00841AB6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պետական </w:t>
      </w:r>
      <w:r w:rsidR="00325AF9" w:rsidRPr="00841AB6"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>բյուջեի եկամուտների էական նվազեցման կամ ծախսերի ավելացման վերաբերյալ</w:t>
      </w:r>
      <w:r w:rsidR="00325AF9" w:rsidRPr="00841AB6">
        <w:rPr>
          <w:rFonts w:ascii="GHEA Grapalat" w:eastAsia="Times New Roman" w:hAnsi="GHEA Grapalat" w:cs="Sylfaen"/>
          <w:b/>
          <w:color w:val="000000"/>
          <w:sz w:val="24"/>
          <w:szCs w:val="24"/>
          <w:lang w:val="af-ZA"/>
        </w:rPr>
        <w:t xml:space="preserve"> </w:t>
      </w:r>
    </w:p>
    <w:p w14:paraId="5B733D20" w14:textId="77777777" w:rsidR="00325AF9" w:rsidRPr="00F14D84" w:rsidRDefault="00325AF9" w:rsidP="00325AF9">
      <w:pPr>
        <w:spacing w:after="0" w:line="360" w:lineRule="auto"/>
        <w:ind w:firstLine="561"/>
        <w:jc w:val="both"/>
        <w:rPr>
          <w:rFonts w:ascii="GHEA Grapalat" w:hAnsi="GHEA Grapalat"/>
          <w:lang w:val="hy-AM"/>
        </w:rPr>
      </w:pPr>
    </w:p>
    <w:p w14:paraId="6EFCE1B8" w14:textId="77777777" w:rsidR="00325AF9" w:rsidRPr="009A09EE" w:rsidRDefault="00325AF9" w:rsidP="00325AF9">
      <w:pPr>
        <w:spacing w:after="0" w:line="360" w:lineRule="auto"/>
        <w:ind w:firstLine="561"/>
        <w:jc w:val="both"/>
        <w:rPr>
          <w:rFonts w:ascii="GHEA Mariam" w:hAnsi="GHEA Mariam"/>
          <w:lang w:val="hy-AM"/>
        </w:rPr>
      </w:pPr>
    </w:p>
    <w:p w14:paraId="766C3BAA" w14:textId="77777777" w:rsidR="001F023C" w:rsidRDefault="001F023C" w:rsidP="001F023C">
      <w:pPr>
        <w:tabs>
          <w:tab w:val="left" w:pos="851"/>
        </w:tabs>
        <w:spacing w:after="0" w:line="360" w:lineRule="auto"/>
        <w:ind w:firstLine="562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Նախագծով առաջարկվում է սահմանել, որ միջմարզային,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ներմարզային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>, ներ</w:t>
      </w:r>
      <w:r>
        <w:rPr>
          <w:rFonts w:ascii="GHEA Grapalat" w:hAnsi="GHEA Grapalat"/>
          <w:sz w:val="24"/>
          <w:szCs w:val="24"/>
          <w:lang w:val="hy-AM"/>
        </w:rPr>
        <w:softHyphen/>
        <w:t>քա</w:t>
      </w:r>
      <w:r>
        <w:rPr>
          <w:rFonts w:ascii="GHEA Grapalat" w:hAnsi="GHEA Grapalat"/>
          <w:sz w:val="24"/>
          <w:szCs w:val="24"/>
          <w:lang w:val="hy-AM"/>
        </w:rPr>
        <w:softHyphen/>
        <w:t>ղա</w:t>
      </w:r>
      <w:r>
        <w:rPr>
          <w:rFonts w:ascii="GHEA Grapalat" w:hAnsi="GHEA Grapalat"/>
          <w:sz w:val="24"/>
          <w:szCs w:val="24"/>
          <w:lang w:val="hy-AM"/>
        </w:rPr>
        <w:softHyphen/>
        <w:t>քա</w:t>
      </w:r>
      <w:r>
        <w:rPr>
          <w:rFonts w:ascii="GHEA Grapalat" w:hAnsi="GHEA Grapalat"/>
          <w:sz w:val="24"/>
          <w:szCs w:val="24"/>
          <w:lang w:val="hy-AM"/>
        </w:rPr>
        <w:softHyphen/>
      </w:r>
      <w:r>
        <w:rPr>
          <w:rFonts w:ascii="GHEA Grapalat" w:hAnsi="GHEA Grapalat"/>
          <w:sz w:val="24"/>
          <w:szCs w:val="24"/>
          <w:lang w:val="hy-AM"/>
        </w:rPr>
        <w:softHyphen/>
      </w:r>
      <w:r>
        <w:rPr>
          <w:rFonts w:ascii="GHEA Grapalat" w:hAnsi="GHEA Grapalat"/>
          <w:sz w:val="24"/>
          <w:szCs w:val="24"/>
          <w:lang w:val="hy-AM"/>
        </w:rPr>
        <w:softHyphen/>
        <w:t>յին երթուղու շահագործման համար պետական տուրքի հաշվարկման նպա</w:t>
      </w:r>
      <w:r>
        <w:rPr>
          <w:rFonts w:ascii="GHEA Grapalat" w:hAnsi="GHEA Grapalat"/>
          <w:sz w:val="24"/>
          <w:szCs w:val="24"/>
          <w:lang w:val="hy-AM"/>
        </w:rPr>
        <w:softHyphen/>
        <w:t>տա</w:t>
      </w:r>
      <w:r>
        <w:rPr>
          <w:rFonts w:ascii="GHEA Grapalat" w:hAnsi="GHEA Grapalat"/>
          <w:sz w:val="24"/>
          <w:szCs w:val="24"/>
          <w:lang w:val="hy-AM"/>
        </w:rPr>
        <w:softHyphen/>
        <w:t>կով հիմք է ընդուն</w:t>
      </w:r>
      <w:r>
        <w:rPr>
          <w:rFonts w:ascii="GHEA Grapalat" w:hAnsi="GHEA Grapalat"/>
          <w:sz w:val="24"/>
          <w:szCs w:val="24"/>
          <w:lang w:val="hy-AM"/>
        </w:rPr>
        <w:softHyphen/>
        <w:t>վում տվյալ ամսվա ընթացքում տվյալ երթուղու սպասարկման նպա</w:t>
      </w:r>
      <w:r>
        <w:rPr>
          <w:rFonts w:ascii="GHEA Grapalat" w:hAnsi="GHEA Grapalat"/>
          <w:sz w:val="24"/>
          <w:szCs w:val="24"/>
          <w:lang w:val="hy-AM"/>
        </w:rPr>
        <w:softHyphen/>
        <w:t>տա</w:t>
      </w:r>
      <w:r>
        <w:rPr>
          <w:rFonts w:ascii="GHEA Grapalat" w:hAnsi="GHEA Grapalat"/>
          <w:sz w:val="24"/>
          <w:szCs w:val="24"/>
          <w:lang w:val="hy-AM"/>
        </w:rPr>
        <w:softHyphen/>
        <w:t>կով շահա</w:t>
      </w:r>
      <w:r>
        <w:rPr>
          <w:rFonts w:ascii="GHEA Grapalat" w:hAnsi="GHEA Grapalat"/>
          <w:sz w:val="24"/>
          <w:szCs w:val="24"/>
          <w:lang w:val="hy-AM"/>
        </w:rPr>
        <w:softHyphen/>
        <w:t>գործ</w:t>
      </w:r>
      <w:r>
        <w:rPr>
          <w:rFonts w:ascii="GHEA Grapalat" w:hAnsi="GHEA Grapalat"/>
          <w:sz w:val="24"/>
          <w:szCs w:val="24"/>
          <w:lang w:val="hy-AM"/>
        </w:rPr>
        <w:softHyphen/>
      </w:r>
      <w:r>
        <w:rPr>
          <w:rFonts w:ascii="GHEA Grapalat" w:hAnsi="GHEA Grapalat"/>
          <w:sz w:val="24"/>
          <w:szCs w:val="24"/>
          <w:lang w:val="hy-AM"/>
        </w:rPr>
        <w:softHyphen/>
        <w:t>վող ավտոբուսների կամ միկրոավտոբուսների քանակը՝ բացառությամբ պահուս</w:t>
      </w:r>
      <w:r>
        <w:rPr>
          <w:rFonts w:ascii="GHEA Grapalat" w:hAnsi="GHEA Grapalat"/>
          <w:sz w:val="24"/>
          <w:szCs w:val="24"/>
          <w:lang w:val="hy-AM"/>
        </w:rPr>
        <w:softHyphen/>
        <w:t>տային տրանս</w:t>
      </w:r>
      <w:r>
        <w:rPr>
          <w:rFonts w:ascii="GHEA Grapalat" w:hAnsi="GHEA Grapalat"/>
          <w:sz w:val="24"/>
          <w:szCs w:val="24"/>
          <w:lang w:val="hy-AM"/>
        </w:rPr>
        <w:softHyphen/>
        <w:t>պորտային միջոցների։ Ընդ որում, պետական տուրքի հաշվարկման նպա</w:t>
      </w:r>
      <w:r>
        <w:rPr>
          <w:rFonts w:ascii="GHEA Grapalat" w:hAnsi="GHEA Grapalat"/>
          <w:sz w:val="24"/>
          <w:szCs w:val="24"/>
          <w:lang w:val="hy-AM"/>
        </w:rPr>
        <w:softHyphen/>
        <w:t>տակով ավտո</w:t>
      </w:r>
      <w:r>
        <w:rPr>
          <w:rFonts w:ascii="GHEA Grapalat" w:hAnsi="GHEA Grapalat"/>
          <w:sz w:val="24"/>
          <w:szCs w:val="24"/>
          <w:lang w:val="hy-AM"/>
        </w:rPr>
        <w:softHyphen/>
        <w:t>բուսների կամ միկրոավտոբուսների քանակը չի կարող պակաս լինել տվյալ երթուղու սպա</w:t>
      </w:r>
      <w:r>
        <w:rPr>
          <w:rFonts w:ascii="GHEA Grapalat" w:hAnsi="GHEA Grapalat"/>
          <w:sz w:val="24"/>
          <w:szCs w:val="24"/>
          <w:lang w:val="hy-AM"/>
        </w:rPr>
        <w:softHyphen/>
        <w:t>սարկման համար անհրաժեշտ ավտոբուսների կամ միկրո</w:t>
      </w:r>
      <w:r>
        <w:rPr>
          <w:rFonts w:ascii="GHEA Grapalat" w:hAnsi="GHEA Grapalat"/>
          <w:sz w:val="24"/>
          <w:szCs w:val="24"/>
          <w:lang w:val="hy-AM"/>
        </w:rPr>
        <w:softHyphen/>
        <w:t>ավտո</w:t>
      </w:r>
      <w:r>
        <w:rPr>
          <w:rFonts w:ascii="GHEA Grapalat" w:hAnsi="GHEA Grapalat"/>
          <w:sz w:val="24"/>
          <w:szCs w:val="24"/>
          <w:lang w:val="hy-AM"/>
        </w:rPr>
        <w:softHyphen/>
        <w:t>բուս</w:t>
      </w:r>
      <w:r>
        <w:rPr>
          <w:rFonts w:ascii="GHEA Grapalat" w:hAnsi="GHEA Grapalat"/>
          <w:sz w:val="24"/>
          <w:szCs w:val="24"/>
          <w:lang w:val="hy-AM"/>
        </w:rPr>
        <w:softHyphen/>
        <w:t>ների (բացա</w:t>
      </w:r>
      <w:r>
        <w:rPr>
          <w:rFonts w:ascii="GHEA Grapalat" w:hAnsi="GHEA Grapalat"/>
          <w:sz w:val="24"/>
          <w:szCs w:val="24"/>
          <w:lang w:val="hy-AM"/>
        </w:rPr>
        <w:softHyphen/>
        <w:t>ռու</w:t>
      </w:r>
      <w:r>
        <w:rPr>
          <w:rFonts w:ascii="GHEA Grapalat" w:hAnsi="GHEA Grapalat"/>
          <w:sz w:val="24"/>
          <w:szCs w:val="24"/>
          <w:lang w:val="hy-AM"/>
        </w:rPr>
        <w:softHyphen/>
        <w:t>թյամբ` պահուստային տրանս</w:t>
      </w:r>
      <w:r w:rsidR="00521B71">
        <w:rPr>
          <w:rFonts w:ascii="GHEA Grapalat" w:hAnsi="GHEA Grapalat"/>
          <w:sz w:val="24"/>
          <w:szCs w:val="24"/>
          <w:lang w:val="hy-AM"/>
        </w:rPr>
        <w:softHyphen/>
      </w:r>
      <w:r>
        <w:rPr>
          <w:rFonts w:ascii="GHEA Grapalat" w:hAnsi="GHEA Grapalat"/>
          <w:sz w:val="24"/>
          <w:szCs w:val="24"/>
          <w:lang w:val="hy-AM"/>
        </w:rPr>
        <w:t>պոր</w:t>
      </w:r>
      <w:r w:rsidR="00521B71">
        <w:rPr>
          <w:rFonts w:ascii="GHEA Grapalat" w:hAnsi="GHEA Grapalat"/>
          <w:sz w:val="24"/>
          <w:szCs w:val="24"/>
          <w:lang w:val="hy-AM"/>
        </w:rPr>
        <w:softHyphen/>
      </w:r>
      <w:r>
        <w:rPr>
          <w:rFonts w:ascii="GHEA Grapalat" w:hAnsi="GHEA Grapalat"/>
          <w:sz w:val="24"/>
          <w:szCs w:val="24"/>
          <w:lang w:val="hy-AM"/>
        </w:rPr>
        <w:t>տային միջոցների) քանակից:</w:t>
      </w:r>
    </w:p>
    <w:p w14:paraId="3139D149" w14:textId="77777777" w:rsidR="001F023C" w:rsidRDefault="001F023C" w:rsidP="001F023C">
      <w:pPr>
        <w:spacing w:after="0" w:line="360" w:lineRule="auto"/>
        <w:ind w:firstLine="561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Բացի այդ, առաջարկվում է սահմանել, որ կազմակերպությունները և անհատ ձեռնար</w:t>
      </w:r>
      <w:r>
        <w:rPr>
          <w:rFonts w:ascii="GHEA Grapalat" w:hAnsi="GHEA Grapalat"/>
          <w:sz w:val="24"/>
          <w:szCs w:val="24"/>
          <w:lang w:val="hy-AM"/>
        </w:rPr>
        <w:softHyphen/>
        <w:t>կա</w:t>
      </w:r>
      <w:r>
        <w:rPr>
          <w:rFonts w:ascii="GHEA Grapalat" w:hAnsi="GHEA Grapalat"/>
          <w:sz w:val="24"/>
          <w:szCs w:val="24"/>
          <w:lang w:val="hy-AM"/>
        </w:rPr>
        <w:softHyphen/>
        <w:t>տերերն ազատ</w:t>
      </w:r>
      <w:r>
        <w:rPr>
          <w:rFonts w:ascii="GHEA Grapalat" w:hAnsi="GHEA Grapalat"/>
          <w:sz w:val="24"/>
          <w:szCs w:val="24"/>
          <w:lang w:val="hy-AM"/>
        </w:rPr>
        <w:softHyphen/>
        <w:t xml:space="preserve">վում են միջմարզային,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ներմարզային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>, ներքաղաքային երթուղու շահա</w:t>
      </w:r>
      <w:r>
        <w:rPr>
          <w:rFonts w:ascii="GHEA Grapalat" w:hAnsi="GHEA Grapalat"/>
          <w:sz w:val="24"/>
          <w:szCs w:val="24"/>
          <w:lang w:val="hy-AM"/>
        </w:rPr>
        <w:softHyphen/>
        <w:t>գործ</w:t>
      </w:r>
      <w:r>
        <w:rPr>
          <w:rFonts w:ascii="GHEA Grapalat" w:hAnsi="GHEA Grapalat"/>
          <w:sz w:val="24"/>
          <w:szCs w:val="24"/>
          <w:lang w:val="hy-AM"/>
        </w:rPr>
        <w:softHyphen/>
        <w:t>ման կամ ավտոբուսներով (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միկրոավտոբուսներով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)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ուղևորա</w:t>
      </w:r>
      <w:r w:rsidR="00521B71">
        <w:rPr>
          <w:rFonts w:ascii="GHEA Grapalat" w:hAnsi="GHEA Grapalat"/>
          <w:sz w:val="24"/>
          <w:szCs w:val="24"/>
          <w:lang w:val="hy-AM"/>
        </w:rPr>
        <w:softHyphen/>
      </w:r>
      <w:r>
        <w:rPr>
          <w:rFonts w:ascii="GHEA Grapalat" w:hAnsi="GHEA Grapalat"/>
          <w:sz w:val="24"/>
          <w:szCs w:val="24"/>
          <w:lang w:val="hy-AM"/>
        </w:rPr>
        <w:t>փոխադրումների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կազ</w:t>
      </w:r>
      <w:r>
        <w:rPr>
          <w:rFonts w:ascii="GHEA Grapalat" w:hAnsi="GHEA Grapalat"/>
          <w:sz w:val="24"/>
          <w:szCs w:val="24"/>
          <w:lang w:val="hy-AM"/>
        </w:rPr>
        <w:softHyphen/>
        <w:t>մա</w:t>
      </w:r>
      <w:r>
        <w:rPr>
          <w:rFonts w:ascii="GHEA Grapalat" w:hAnsi="GHEA Grapalat"/>
          <w:sz w:val="24"/>
          <w:szCs w:val="24"/>
          <w:lang w:val="hy-AM"/>
        </w:rPr>
        <w:softHyphen/>
        <w:t>կերպ</w:t>
      </w:r>
      <w:r>
        <w:rPr>
          <w:rFonts w:ascii="GHEA Grapalat" w:hAnsi="GHEA Grapalat"/>
          <w:sz w:val="24"/>
          <w:szCs w:val="24"/>
          <w:lang w:val="hy-AM"/>
        </w:rPr>
        <w:softHyphen/>
        <w:t>ման համար վճար</w:t>
      </w:r>
      <w:r>
        <w:rPr>
          <w:rFonts w:ascii="GHEA Grapalat" w:hAnsi="GHEA Grapalat"/>
          <w:sz w:val="24"/>
          <w:szCs w:val="24"/>
          <w:lang w:val="hy-AM"/>
        </w:rPr>
        <w:softHyphen/>
        <w:t>վող պետական տուրքի վճարումից՝ պահուստային տրանսպորտային միջոց</w:t>
      </w:r>
      <w:r>
        <w:rPr>
          <w:rFonts w:ascii="GHEA Grapalat" w:hAnsi="GHEA Grapalat"/>
          <w:sz w:val="24"/>
          <w:szCs w:val="24"/>
          <w:lang w:val="hy-AM"/>
        </w:rPr>
        <w:softHyphen/>
        <w:t>ների մասով։</w:t>
      </w:r>
    </w:p>
    <w:p w14:paraId="121E9FFC" w14:textId="77777777" w:rsidR="001F023C" w:rsidRDefault="001F023C" w:rsidP="001F023C">
      <w:pPr>
        <w:spacing w:after="0" w:line="360" w:lineRule="auto"/>
        <w:ind w:firstLine="561"/>
        <w:jc w:val="both"/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</w:pP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 xml:space="preserve">Հաշվի առնելով վերոգրյալը, ինչպես նաև այն, որ նախագծով առաջարկվող </w:t>
      </w:r>
      <w:proofErr w:type="spellStart"/>
      <w:r w:rsidRPr="00521B71">
        <w:rPr>
          <w:rFonts w:ascii="GHEA Grapalat" w:eastAsia="Times New Roman" w:hAnsi="GHEA Grapalat"/>
          <w:bCs/>
          <w:iCs/>
          <w:color w:val="000000"/>
          <w:spacing w:val="-4"/>
          <w:sz w:val="24"/>
          <w:szCs w:val="24"/>
          <w:shd w:val="clear" w:color="auto" w:fill="FFFFFF"/>
          <w:lang w:val="hy-AM" w:eastAsia="ru-RU"/>
        </w:rPr>
        <w:t>ձևակեր</w:t>
      </w:r>
      <w:r w:rsidRPr="00521B71">
        <w:rPr>
          <w:rFonts w:ascii="GHEA Grapalat" w:eastAsia="Times New Roman" w:hAnsi="GHEA Grapalat"/>
          <w:bCs/>
          <w:iCs/>
          <w:color w:val="000000"/>
          <w:spacing w:val="-4"/>
          <w:sz w:val="24"/>
          <w:szCs w:val="24"/>
          <w:shd w:val="clear" w:color="auto" w:fill="FFFFFF"/>
          <w:lang w:val="hy-AM" w:eastAsia="ru-RU"/>
        </w:rPr>
        <w:softHyphen/>
        <w:t>պում</w:t>
      </w:r>
      <w:r w:rsidRPr="00521B71">
        <w:rPr>
          <w:rFonts w:ascii="GHEA Grapalat" w:eastAsia="Times New Roman" w:hAnsi="GHEA Grapalat"/>
          <w:bCs/>
          <w:iCs/>
          <w:color w:val="000000"/>
          <w:spacing w:val="-4"/>
          <w:sz w:val="24"/>
          <w:szCs w:val="24"/>
          <w:shd w:val="clear" w:color="auto" w:fill="FFFFFF"/>
          <w:lang w:val="hy-AM" w:eastAsia="ru-RU"/>
        </w:rPr>
        <w:softHyphen/>
        <w:t>ների</w:t>
      </w:r>
      <w:proofErr w:type="spellEnd"/>
      <w:r w:rsidRPr="00521B71">
        <w:rPr>
          <w:rFonts w:ascii="GHEA Grapalat" w:eastAsia="Times New Roman" w:hAnsi="GHEA Grapalat"/>
          <w:bCs/>
          <w:iCs/>
          <w:color w:val="000000"/>
          <w:spacing w:val="-4"/>
          <w:sz w:val="24"/>
          <w:szCs w:val="24"/>
          <w:shd w:val="clear" w:color="auto" w:fill="FFFFFF"/>
          <w:lang w:val="hy-AM" w:eastAsia="ru-RU"/>
        </w:rPr>
        <w:t xml:space="preserve"> պարագայում </w:t>
      </w:r>
      <w:r w:rsidRPr="00521B71">
        <w:rPr>
          <w:rFonts w:ascii="GHEA Grapalat" w:hAnsi="GHEA Grapalat"/>
          <w:spacing w:val="-4"/>
          <w:sz w:val="24"/>
          <w:szCs w:val="24"/>
          <w:lang w:val="hy-AM"/>
        </w:rPr>
        <w:t xml:space="preserve">կստացվի </w:t>
      </w:r>
      <w:r w:rsidRPr="00521B71">
        <w:rPr>
          <w:rFonts w:ascii="GHEA Grapalat" w:eastAsia="Times New Roman" w:hAnsi="GHEA Grapalat" w:cs="Arial"/>
          <w:bCs/>
          <w:spacing w:val="-4"/>
          <w:sz w:val="24"/>
          <w:szCs w:val="24"/>
          <w:lang w:val="hy-AM"/>
        </w:rPr>
        <w:t>այնպես, որ պահուս</w:t>
      </w:r>
      <w:r w:rsidRPr="00521B71">
        <w:rPr>
          <w:rFonts w:ascii="GHEA Grapalat" w:eastAsia="Times New Roman" w:hAnsi="GHEA Grapalat" w:cs="Arial"/>
          <w:bCs/>
          <w:spacing w:val="-4"/>
          <w:sz w:val="24"/>
          <w:szCs w:val="24"/>
          <w:lang w:val="hy-AM"/>
        </w:rPr>
        <w:softHyphen/>
        <w:t>տա</w:t>
      </w:r>
      <w:r w:rsidRPr="00521B71">
        <w:rPr>
          <w:rFonts w:ascii="GHEA Grapalat" w:eastAsia="Times New Roman" w:hAnsi="GHEA Grapalat" w:cs="Arial"/>
          <w:bCs/>
          <w:spacing w:val="-4"/>
          <w:sz w:val="24"/>
          <w:szCs w:val="24"/>
          <w:lang w:val="hy-AM"/>
        </w:rPr>
        <w:softHyphen/>
        <w:t>յին տրանս</w:t>
      </w:r>
      <w:r w:rsidRPr="00521B71">
        <w:rPr>
          <w:rFonts w:ascii="GHEA Grapalat" w:eastAsia="Times New Roman" w:hAnsi="GHEA Grapalat" w:cs="Arial"/>
          <w:bCs/>
          <w:spacing w:val="-4"/>
          <w:sz w:val="24"/>
          <w:szCs w:val="24"/>
          <w:lang w:val="hy-AM"/>
        </w:rPr>
        <w:softHyphen/>
        <w:t>պոր</w:t>
      </w:r>
      <w:r w:rsidRPr="00521B71">
        <w:rPr>
          <w:rFonts w:ascii="GHEA Grapalat" w:eastAsia="Times New Roman" w:hAnsi="GHEA Grapalat" w:cs="Arial"/>
          <w:bCs/>
          <w:spacing w:val="-4"/>
          <w:sz w:val="24"/>
          <w:szCs w:val="24"/>
          <w:lang w:val="hy-AM"/>
        </w:rPr>
        <w:softHyphen/>
        <w:t>տա</w:t>
      </w:r>
      <w:r w:rsidRPr="00521B71">
        <w:rPr>
          <w:rFonts w:ascii="GHEA Grapalat" w:eastAsia="Times New Roman" w:hAnsi="GHEA Grapalat" w:cs="Arial"/>
          <w:bCs/>
          <w:spacing w:val="-4"/>
          <w:sz w:val="24"/>
          <w:szCs w:val="24"/>
          <w:lang w:val="hy-AM"/>
        </w:rPr>
        <w:softHyphen/>
        <w:t>յին</w:t>
      </w:r>
      <w:r>
        <w:rPr>
          <w:rFonts w:ascii="GHEA Grapalat" w:eastAsia="Times New Roman" w:hAnsi="GHEA Grapalat" w:cs="Arial"/>
          <w:bCs/>
          <w:sz w:val="24"/>
          <w:szCs w:val="24"/>
          <w:lang w:val="hy-AM"/>
        </w:rPr>
        <w:t xml:space="preserve"> միջոց</w:t>
      </w:r>
      <w:r>
        <w:rPr>
          <w:rFonts w:ascii="GHEA Grapalat" w:eastAsia="Times New Roman" w:hAnsi="GHEA Grapalat" w:cs="Arial"/>
          <w:bCs/>
          <w:sz w:val="24"/>
          <w:szCs w:val="24"/>
          <w:lang w:val="hy-AM"/>
        </w:rPr>
        <w:softHyphen/>
        <w:t xml:space="preserve">ների մասով պետական տուրք առհասարակ չի վճարվելու՝ 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af-ZA" w:eastAsia="ru-RU"/>
        </w:rPr>
        <w:t>հ</w:t>
      </w:r>
      <w:proofErr w:type="spellStart"/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այտ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նում</w:t>
      </w:r>
      <w:proofErr w:type="spellEnd"/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 xml:space="preserve"> ենք, որ նախա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գծի ընդու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նումը կհան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գեց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նի ՀՀ պետա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կան բյու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ջեի եկամուտ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ների նվազեցման և չի հանգեցնի պետա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կան բյուջեի ծախսերի ավելացման:</w:t>
      </w:r>
    </w:p>
    <w:p w14:paraId="3BEC3E72" w14:textId="77777777" w:rsidR="000520AE" w:rsidRPr="001F023C" w:rsidRDefault="000520AE" w:rsidP="00325AF9">
      <w:pPr>
        <w:tabs>
          <w:tab w:val="left" w:pos="993"/>
        </w:tabs>
        <w:spacing w:after="0" w:line="360" w:lineRule="auto"/>
        <w:ind w:firstLine="720"/>
        <w:jc w:val="both"/>
        <w:rPr>
          <w:rFonts w:ascii="GHEA Mariam" w:hAnsi="GHEA Mariam"/>
          <w:bCs/>
          <w:iCs/>
          <w:sz w:val="24"/>
          <w:szCs w:val="24"/>
          <w:shd w:val="clear" w:color="auto" w:fill="FFFFFF"/>
          <w:lang w:val="hy-AM" w:eastAsia="x-none"/>
        </w:rPr>
      </w:pPr>
    </w:p>
    <w:sectPr w:rsidR="000520AE" w:rsidRPr="001F023C" w:rsidSect="00CC68BD">
      <w:pgSz w:w="11906" w:h="16838"/>
      <w:pgMar w:top="1134" w:right="991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jaVu Sans">
    <w:altName w:val="Arial"/>
    <w:charset w:val="00"/>
    <w:family w:val="swiss"/>
    <w:pitch w:val="variable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CC"/>
    <w:family w:val="swiss"/>
    <w:pitch w:val="variable"/>
    <w:sig w:usb0="00000003" w:usb1="00000000" w:usb2="00000000" w:usb3="00000000" w:csb0="00000005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305DB"/>
    <w:multiLevelType w:val="hybridMultilevel"/>
    <w:tmpl w:val="8E409DE4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 w15:restartNumberingAfterBreak="0">
    <w:nsid w:val="0A482B17"/>
    <w:multiLevelType w:val="multilevel"/>
    <w:tmpl w:val="9050EC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CF5D0F"/>
    <w:multiLevelType w:val="hybridMultilevel"/>
    <w:tmpl w:val="E9341598"/>
    <w:lvl w:ilvl="0" w:tplc="04090011">
      <w:start w:val="1"/>
      <w:numFmt w:val="decimal"/>
      <w:lvlText w:val="%1)"/>
      <w:lvlJc w:val="left"/>
      <w:pPr>
        <w:ind w:left="1365" w:hanging="360"/>
      </w:pPr>
    </w:lvl>
    <w:lvl w:ilvl="1" w:tplc="04090019">
      <w:start w:val="1"/>
      <w:numFmt w:val="lowerLetter"/>
      <w:lvlText w:val="%2."/>
      <w:lvlJc w:val="left"/>
      <w:pPr>
        <w:ind w:left="2085" w:hanging="360"/>
      </w:pPr>
    </w:lvl>
    <w:lvl w:ilvl="2" w:tplc="0409001B">
      <w:start w:val="1"/>
      <w:numFmt w:val="lowerRoman"/>
      <w:lvlText w:val="%3."/>
      <w:lvlJc w:val="right"/>
      <w:pPr>
        <w:ind w:left="2805" w:hanging="180"/>
      </w:pPr>
    </w:lvl>
    <w:lvl w:ilvl="3" w:tplc="0409000F">
      <w:start w:val="1"/>
      <w:numFmt w:val="decimal"/>
      <w:lvlText w:val="%4."/>
      <w:lvlJc w:val="left"/>
      <w:pPr>
        <w:ind w:left="3525" w:hanging="360"/>
      </w:pPr>
    </w:lvl>
    <w:lvl w:ilvl="4" w:tplc="04090019">
      <w:start w:val="1"/>
      <w:numFmt w:val="lowerLetter"/>
      <w:lvlText w:val="%5."/>
      <w:lvlJc w:val="left"/>
      <w:pPr>
        <w:ind w:left="4245" w:hanging="360"/>
      </w:pPr>
    </w:lvl>
    <w:lvl w:ilvl="5" w:tplc="0409001B">
      <w:start w:val="1"/>
      <w:numFmt w:val="lowerRoman"/>
      <w:lvlText w:val="%6."/>
      <w:lvlJc w:val="right"/>
      <w:pPr>
        <w:ind w:left="4965" w:hanging="180"/>
      </w:pPr>
    </w:lvl>
    <w:lvl w:ilvl="6" w:tplc="0409000F">
      <w:start w:val="1"/>
      <w:numFmt w:val="decimal"/>
      <w:lvlText w:val="%7."/>
      <w:lvlJc w:val="left"/>
      <w:pPr>
        <w:ind w:left="5685" w:hanging="360"/>
      </w:pPr>
    </w:lvl>
    <w:lvl w:ilvl="7" w:tplc="04090019">
      <w:start w:val="1"/>
      <w:numFmt w:val="lowerLetter"/>
      <w:lvlText w:val="%8."/>
      <w:lvlJc w:val="left"/>
      <w:pPr>
        <w:ind w:left="6405" w:hanging="360"/>
      </w:pPr>
    </w:lvl>
    <w:lvl w:ilvl="8" w:tplc="0409001B">
      <w:start w:val="1"/>
      <w:numFmt w:val="lowerRoman"/>
      <w:lvlText w:val="%9."/>
      <w:lvlJc w:val="right"/>
      <w:pPr>
        <w:ind w:left="7125" w:hanging="180"/>
      </w:pPr>
    </w:lvl>
  </w:abstractNum>
  <w:abstractNum w:abstractNumId="3" w15:restartNumberingAfterBreak="0">
    <w:nsid w:val="10B92B95"/>
    <w:multiLevelType w:val="hybridMultilevel"/>
    <w:tmpl w:val="965E047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124E6B0C"/>
    <w:multiLevelType w:val="hybridMultilevel"/>
    <w:tmpl w:val="E9341598"/>
    <w:lvl w:ilvl="0" w:tplc="04090011">
      <w:start w:val="1"/>
      <w:numFmt w:val="decimal"/>
      <w:lvlText w:val="%1)"/>
      <w:lvlJc w:val="left"/>
      <w:pPr>
        <w:ind w:left="1365" w:hanging="360"/>
      </w:pPr>
    </w:lvl>
    <w:lvl w:ilvl="1" w:tplc="04090019">
      <w:start w:val="1"/>
      <w:numFmt w:val="lowerLetter"/>
      <w:lvlText w:val="%2."/>
      <w:lvlJc w:val="left"/>
      <w:pPr>
        <w:ind w:left="2085" w:hanging="360"/>
      </w:pPr>
    </w:lvl>
    <w:lvl w:ilvl="2" w:tplc="0409001B">
      <w:start w:val="1"/>
      <w:numFmt w:val="lowerRoman"/>
      <w:lvlText w:val="%3."/>
      <w:lvlJc w:val="right"/>
      <w:pPr>
        <w:ind w:left="2805" w:hanging="180"/>
      </w:pPr>
    </w:lvl>
    <w:lvl w:ilvl="3" w:tplc="0409000F">
      <w:start w:val="1"/>
      <w:numFmt w:val="decimal"/>
      <w:lvlText w:val="%4."/>
      <w:lvlJc w:val="left"/>
      <w:pPr>
        <w:ind w:left="3525" w:hanging="360"/>
      </w:pPr>
    </w:lvl>
    <w:lvl w:ilvl="4" w:tplc="04090019">
      <w:start w:val="1"/>
      <w:numFmt w:val="lowerLetter"/>
      <w:lvlText w:val="%5."/>
      <w:lvlJc w:val="left"/>
      <w:pPr>
        <w:ind w:left="4245" w:hanging="360"/>
      </w:pPr>
    </w:lvl>
    <w:lvl w:ilvl="5" w:tplc="0409001B">
      <w:start w:val="1"/>
      <w:numFmt w:val="lowerRoman"/>
      <w:lvlText w:val="%6."/>
      <w:lvlJc w:val="right"/>
      <w:pPr>
        <w:ind w:left="4965" w:hanging="180"/>
      </w:pPr>
    </w:lvl>
    <w:lvl w:ilvl="6" w:tplc="0409000F">
      <w:start w:val="1"/>
      <w:numFmt w:val="decimal"/>
      <w:lvlText w:val="%7."/>
      <w:lvlJc w:val="left"/>
      <w:pPr>
        <w:ind w:left="5685" w:hanging="360"/>
      </w:pPr>
    </w:lvl>
    <w:lvl w:ilvl="7" w:tplc="04090019">
      <w:start w:val="1"/>
      <w:numFmt w:val="lowerLetter"/>
      <w:lvlText w:val="%8."/>
      <w:lvlJc w:val="left"/>
      <w:pPr>
        <w:ind w:left="6405" w:hanging="360"/>
      </w:pPr>
    </w:lvl>
    <w:lvl w:ilvl="8" w:tplc="0409001B">
      <w:start w:val="1"/>
      <w:numFmt w:val="lowerRoman"/>
      <w:lvlText w:val="%9."/>
      <w:lvlJc w:val="right"/>
      <w:pPr>
        <w:ind w:left="7125" w:hanging="180"/>
      </w:pPr>
    </w:lvl>
  </w:abstractNum>
  <w:abstractNum w:abstractNumId="5" w15:restartNumberingAfterBreak="0">
    <w:nsid w:val="12805B2C"/>
    <w:multiLevelType w:val="hybridMultilevel"/>
    <w:tmpl w:val="BD282D2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7D4D85"/>
    <w:multiLevelType w:val="multilevel"/>
    <w:tmpl w:val="4BC083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A64101"/>
    <w:multiLevelType w:val="hybridMultilevel"/>
    <w:tmpl w:val="F3F45A14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8" w15:restartNumberingAfterBreak="0">
    <w:nsid w:val="18E65C0A"/>
    <w:multiLevelType w:val="hybridMultilevel"/>
    <w:tmpl w:val="7BD61E06"/>
    <w:lvl w:ilvl="0" w:tplc="17F8E232">
      <w:start w:val="1"/>
      <w:numFmt w:val="decimal"/>
      <w:lvlText w:val="%1."/>
      <w:lvlJc w:val="left"/>
      <w:pPr>
        <w:ind w:left="114" w:hanging="256"/>
      </w:pPr>
      <w:rPr>
        <w:rFonts w:ascii="DejaVu Sans" w:eastAsia="DejaVu Sans" w:hAnsi="DejaVu Sans" w:cs="DejaVu Sans" w:hint="default"/>
        <w:spacing w:val="-1"/>
        <w:w w:val="75"/>
        <w:sz w:val="22"/>
        <w:szCs w:val="22"/>
      </w:rPr>
    </w:lvl>
    <w:lvl w:ilvl="1" w:tplc="2DF8CF8A">
      <w:numFmt w:val="bullet"/>
      <w:lvlText w:val="•"/>
      <w:lvlJc w:val="left"/>
      <w:pPr>
        <w:ind w:left="1072" w:hanging="256"/>
      </w:pPr>
    </w:lvl>
    <w:lvl w:ilvl="2" w:tplc="7A7079CC">
      <w:numFmt w:val="bullet"/>
      <w:lvlText w:val="•"/>
      <w:lvlJc w:val="left"/>
      <w:pPr>
        <w:ind w:left="2024" w:hanging="256"/>
      </w:pPr>
    </w:lvl>
    <w:lvl w:ilvl="3" w:tplc="13A85714">
      <w:numFmt w:val="bullet"/>
      <w:lvlText w:val="•"/>
      <w:lvlJc w:val="left"/>
      <w:pPr>
        <w:ind w:left="2977" w:hanging="256"/>
      </w:pPr>
    </w:lvl>
    <w:lvl w:ilvl="4" w:tplc="219005B6">
      <w:numFmt w:val="bullet"/>
      <w:lvlText w:val="•"/>
      <w:lvlJc w:val="left"/>
      <w:pPr>
        <w:ind w:left="3929" w:hanging="256"/>
      </w:pPr>
    </w:lvl>
    <w:lvl w:ilvl="5" w:tplc="78B8C47C">
      <w:numFmt w:val="bullet"/>
      <w:lvlText w:val="•"/>
      <w:lvlJc w:val="left"/>
      <w:pPr>
        <w:ind w:left="4882" w:hanging="256"/>
      </w:pPr>
    </w:lvl>
    <w:lvl w:ilvl="6" w:tplc="6B10BD8E">
      <w:numFmt w:val="bullet"/>
      <w:lvlText w:val="•"/>
      <w:lvlJc w:val="left"/>
      <w:pPr>
        <w:ind w:left="5834" w:hanging="256"/>
      </w:pPr>
    </w:lvl>
    <w:lvl w:ilvl="7" w:tplc="A85C6D9C">
      <w:numFmt w:val="bullet"/>
      <w:lvlText w:val="•"/>
      <w:lvlJc w:val="left"/>
      <w:pPr>
        <w:ind w:left="6787" w:hanging="256"/>
      </w:pPr>
    </w:lvl>
    <w:lvl w:ilvl="8" w:tplc="6902EA86">
      <w:numFmt w:val="bullet"/>
      <w:lvlText w:val="•"/>
      <w:lvlJc w:val="left"/>
      <w:pPr>
        <w:ind w:left="7739" w:hanging="256"/>
      </w:pPr>
    </w:lvl>
  </w:abstractNum>
  <w:abstractNum w:abstractNumId="9" w15:restartNumberingAfterBreak="0">
    <w:nsid w:val="1C412021"/>
    <w:multiLevelType w:val="hybridMultilevel"/>
    <w:tmpl w:val="7A1CF732"/>
    <w:lvl w:ilvl="0" w:tplc="C85E6156">
      <w:start w:val="1"/>
      <w:numFmt w:val="decimal"/>
      <w:lvlText w:val="%1)"/>
      <w:lvlJc w:val="left"/>
      <w:pPr>
        <w:ind w:left="114" w:hanging="238"/>
      </w:pPr>
      <w:rPr>
        <w:rFonts w:ascii="DejaVu Sans" w:eastAsia="DejaVu Sans" w:hAnsi="DejaVu Sans" w:cs="DejaVu Sans" w:hint="default"/>
        <w:spacing w:val="-1"/>
        <w:w w:val="64"/>
        <w:sz w:val="22"/>
        <w:szCs w:val="22"/>
      </w:rPr>
    </w:lvl>
    <w:lvl w:ilvl="1" w:tplc="7788FC36">
      <w:numFmt w:val="bullet"/>
      <w:lvlText w:val="•"/>
      <w:lvlJc w:val="left"/>
      <w:pPr>
        <w:ind w:left="1072" w:hanging="238"/>
      </w:pPr>
      <w:rPr>
        <w:rFonts w:hint="default"/>
      </w:rPr>
    </w:lvl>
    <w:lvl w:ilvl="2" w:tplc="281655CE">
      <w:numFmt w:val="bullet"/>
      <w:lvlText w:val="•"/>
      <w:lvlJc w:val="left"/>
      <w:pPr>
        <w:ind w:left="2024" w:hanging="238"/>
      </w:pPr>
      <w:rPr>
        <w:rFonts w:hint="default"/>
      </w:rPr>
    </w:lvl>
    <w:lvl w:ilvl="3" w:tplc="222441BA">
      <w:numFmt w:val="bullet"/>
      <w:lvlText w:val="•"/>
      <w:lvlJc w:val="left"/>
      <w:pPr>
        <w:ind w:left="2977" w:hanging="238"/>
      </w:pPr>
      <w:rPr>
        <w:rFonts w:hint="default"/>
      </w:rPr>
    </w:lvl>
    <w:lvl w:ilvl="4" w:tplc="F2AC62F0">
      <w:numFmt w:val="bullet"/>
      <w:lvlText w:val="•"/>
      <w:lvlJc w:val="left"/>
      <w:pPr>
        <w:ind w:left="3929" w:hanging="238"/>
      </w:pPr>
      <w:rPr>
        <w:rFonts w:hint="default"/>
      </w:rPr>
    </w:lvl>
    <w:lvl w:ilvl="5" w:tplc="077CA2FA">
      <w:numFmt w:val="bullet"/>
      <w:lvlText w:val="•"/>
      <w:lvlJc w:val="left"/>
      <w:pPr>
        <w:ind w:left="4882" w:hanging="238"/>
      </w:pPr>
      <w:rPr>
        <w:rFonts w:hint="default"/>
      </w:rPr>
    </w:lvl>
    <w:lvl w:ilvl="6" w:tplc="F0DCCAB4">
      <w:numFmt w:val="bullet"/>
      <w:lvlText w:val="•"/>
      <w:lvlJc w:val="left"/>
      <w:pPr>
        <w:ind w:left="5834" w:hanging="238"/>
      </w:pPr>
      <w:rPr>
        <w:rFonts w:hint="default"/>
      </w:rPr>
    </w:lvl>
    <w:lvl w:ilvl="7" w:tplc="FE8A875C">
      <w:numFmt w:val="bullet"/>
      <w:lvlText w:val="•"/>
      <w:lvlJc w:val="left"/>
      <w:pPr>
        <w:ind w:left="6787" w:hanging="238"/>
      </w:pPr>
      <w:rPr>
        <w:rFonts w:hint="default"/>
      </w:rPr>
    </w:lvl>
    <w:lvl w:ilvl="8" w:tplc="36A844C0">
      <w:numFmt w:val="bullet"/>
      <w:lvlText w:val="•"/>
      <w:lvlJc w:val="left"/>
      <w:pPr>
        <w:ind w:left="7739" w:hanging="238"/>
      </w:pPr>
      <w:rPr>
        <w:rFonts w:hint="default"/>
      </w:rPr>
    </w:lvl>
  </w:abstractNum>
  <w:abstractNum w:abstractNumId="10" w15:restartNumberingAfterBreak="0">
    <w:nsid w:val="1DEF0DD3"/>
    <w:multiLevelType w:val="hybridMultilevel"/>
    <w:tmpl w:val="B6F2CFA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2DDA3E06"/>
    <w:multiLevelType w:val="hybridMultilevel"/>
    <w:tmpl w:val="1C7620D8"/>
    <w:lvl w:ilvl="0" w:tplc="7C449B46">
      <w:start w:val="1"/>
      <w:numFmt w:val="decimal"/>
      <w:lvlText w:val="%1)"/>
      <w:lvlJc w:val="left"/>
      <w:pPr>
        <w:ind w:left="114" w:hanging="738"/>
      </w:pPr>
      <w:rPr>
        <w:rFonts w:ascii="GHEA Grapalat" w:eastAsia="DejaVu Sans" w:hAnsi="GHEA Grapalat" w:cs="DejaVu Sans" w:hint="default"/>
        <w:b w:val="0"/>
        <w:spacing w:val="-1"/>
        <w:w w:val="64"/>
        <w:sz w:val="24"/>
        <w:szCs w:val="24"/>
      </w:rPr>
    </w:lvl>
    <w:lvl w:ilvl="1" w:tplc="E3FCC5A6">
      <w:numFmt w:val="bullet"/>
      <w:lvlText w:val="•"/>
      <w:lvlJc w:val="left"/>
      <w:pPr>
        <w:ind w:left="1072" w:hanging="738"/>
      </w:pPr>
      <w:rPr>
        <w:rFonts w:hint="default"/>
      </w:rPr>
    </w:lvl>
    <w:lvl w:ilvl="2" w:tplc="EC16C380">
      <w:numFmt w:val="bullet"/>
      <w:lvlText w:val="•"/>
      <w:lvlJc w:val="left"/>
      <w:pPr>
        <w:ind w:left="2024" w:hanging="738"/>
      </w:pPr>
      <w:rPr>
        <w:rFonts w:hint="default"/>
      </w:rPr>
    </w:lvl>
    <w:lvl w:ilvl="3" w:tplc="A600BD8C">
      <w:numFmt w:val="bullet"/>
      <w:lvlText w:val="•"/>
      <w:lvlJc w:val="left"/>
      <w:pPr>
        <w:ind w:left="2977" w:hanging="738"/>
      </w:pPr>
      <w:rPr>
        <w:rFonts w:hint="default"/>
      </w:rPr>
    </w:lvl>
    <w:lvl w:ilvl="4" w:tplc="4C4A2FBE">
      <w:numFmt w:val="bullet"/>
      <w:lvlText w:val="•"/>
      <w:lvlJc w:val="left"/>
      <w:pPr>
        <w:ind w:left="3929" w:hanging="738"/>
      </w:pPr>
      <w:rPr>
        <w:rFonts w:hint="default"/>
      </w:rPr>
    </w:lvl>
    <w:lvl w:ilvl="5" w:tplc="131C6850">
      <w:numFmt w:val="bullet"/>
      <w:lvlText w:val="•"/>
      <w:lvlJc w:val="left"/>
      <w:pPr>
        <w:ind w:left="4882" w:hanging="738"/>
      </w:pPr>
      <w:rPr>
        <w:rFonts w:hint="default"/>
      </w:rPr>
    </w:lvl>
    <w:lvl w:ilvl="6" w:tplc="65306826">
      <w:numFmt w:val="bullet"/>
      <w:lvlText w:val="•"/>
      <w:lvlJc w:val="left"/>
      <w:pPr>
        <w:ind w:left="5834" w:hanging="738"/>
      </w:pPr>
      <w:rPr>
        <w:rFonts w:hint="default"/>
      </w:rPr>
    </w:lvl>
    <w:lvl w:ilvl="7" w:tplc="037E3F64">
      <w:numFmt w:val="bullet"/>
      <w:lvlText w:val="•"/>
      <w:lvlJc w:val="left"/>
      <w:pPr>
        <w:ind w:left="6787" w:hanging="738"/>
      </w:pPr>
      <w:rPr>
        <w:rFonts w:hint="default"/>
      </w:rPr>
    </w:lvl>
    <w:lvl w:ilvl="8" w:tplc="2DC8A932">
      <w:numFmt w:val="bullet"/>
      <w:lvlText w:val="•"/>
      <w:lvlJc w:val="left"/>
      <w:pPr>
        <w:ind w:left="7739" w:hanging="738"/>
      </w:pPr>
      <w:rPr>
        <w:rFonts w:hint="default"/>
      </w:rPr>
    </w:lvl>
  </w:abstractNum>
  <w:abstractNum w:abstractNumId="12" w15:restartNumberingAfterBreak="0">
    <w:nsid w:val="2E5075AC"/>
    <w:multiLevelType w:val="hybridMultilevel"/>
    <w:tmpl w:val="D2C8DCDE"/>
    <w:lvl w:ilvl="0" w:tplc="DFE4CC28">
      <w:start w:val="1"/>
      <w:numFmt w:val="decimal"/>
      <w:lvlText w:val="%1)"/>
      <w:lvlJc w:val="left"/>
      <w:pPr>
        <w:ind w:left="928" w:hanging="360"/>
      </w:pPr>
      <w:rPr>
        <w:sz w:val="24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 w15:restartNumberingAfterBreak="0">
    <w:nsid w:val="31FA7C64"/>
    <w:multiLevelType w:val="hybridMultilevel"/>
    <w:tmpl w:val="AE2696C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3ADA7E35"/>
    <w:multiLevelType w:val="hybridMultilevel"/>
    <w:tmpl w:val="98EAF476"/>
    <w:lvl w:ilvl="0" w:tplc="04090011">
      <w:start w:val="1"/>
      <w:numFmt w:val="decimal"/>
      <w:lvlText w:val="%1)"/>
      <w:lvlJc w:val="left"/>
      <w:pPr>
        <w:ind w:left="1281" w:hanging="360"/>
      </w:pPr>
    </w:lvl>
    <w:lvl w:ilvl="1" w:tplc="04090019" w:tentative="1">
      <w:start w:val="1"/>
      <w:numFmt w:val="lowerLetter"/>
      <w:lvlText w:val="%2."/>
      <w:lvlJc w:val="left"/>
      <w:pPr>
        <w:ind w:left="2001" w:hanging="360"/>
      </w:pPr>
    </w:lvl>
    <w:lvl w:ilvl="2" w:tplc="0409001B" w:tentative="1">
      <w:start w:val="1"/>
      <w:numFmt w:val="lowerRoman"/>
      <w:lvlText w:val="%3."/>
      <w:lvlJc w:val="right"/>
      <w:pPr>
        <w:ind w:left="2721" w:hanging="180"/>
      </w:pPr>
    </w:lvl>
    <w:lvl w:ilvl="3" w:tplc="0409000F" w:tentative="1">
      <w:start w:val="1"/>
      <w:numFmt w:val="decimal"/>
      <w:lvlText w:val="%4."/>
      <w:lvlJc w:val="left"/>
      <w:pPr>
        <w:ind w:left="3441" w:hanging="360"/>
      </w:pPr>
    </w:lvl>
    <w:lvl w:ilvl="4" w:tplc="04090019" w:tentative="1">
      <w:start w:val="1"/>
      <w:numFmt w:val="lowerLetter"/>
      <w:lvlText w:val="%5."/>
      <w:lvlJc w:val="left"/>
      <w:pPr>
        <w:ind w:left="4161" w:hanging="360"/>
      </w:pPr>
    </w:lvl>
    <w:lvl w:ilvl="5" w:tplc="0409001B" w:tentative="1">
      <w:start w:val="1"/>
      <w:numFmt w:val="lowerRoman"/>
      <w:lvlText w:val="%6."/>
      <w:lvlJc w:val="right"/>
      <w:pPr>
        <w:ind w:left="4881" w:hanging="180"/>
      </w:pPr>
    </w:lvl>
    <w:lvl w:ilvl="6" w:tplc="0409000F" w:tentative="1">
      <w:start w:val="1"/>
      <w:numFmt w:val="decimal"/>
      <w:lvlText w:val="%7."/>
      <w:lvlJc w:val="left"/>
      <w:pPr>
        <w:ind w:left="5601" w:hanging="360"/>
      </w:pPr>
    </w:lvl>
    <w:lvl w:ilvl="7" w:tplc="04090019" w:tentative="1">
      <w:start w:val="1"/>
      <w:numFmt w:val="lowerLetter"/>
      <w:lvlText w:val="%8."/>
      <w:lvlJc w:val="left"/>
      <w:pPr>
        <w:ind w:left="6321" w:hanging="360"/>
      </w:pPr>
    </w:lvl>
    <w:lvl w:ilvl="8" w:tplc="0409001B" w:tentative="1">
      <w:start w:val="1"/>
      <w:numFmt w:val="lowerRoman"/>
      <w:lvlText w:val="%9."/>
      <w:lvlJc w:val="right"/>
      <w:pPr>
        <w:ind w:left="7041" w:hanging="180"/>
      </w:pPr>
    </w:lvl>
  </w:abstractNum>
  <w:abstractNum w:abstractNumId="15" w15:restartNumberingAfterBreak="0">
    <w:nsid w:val="3CBA676D"/>
    <w:multiLevelType w:val="hybridMultilevel"/>
    <w:tmpl w:val="3028C04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D773270"/>
    <w:multiLevelType w:val="multilevel"/>
    <w:tmpl w:val="7EBA3BD6"/>
    <w:lvl w:ilvl="0">
      <w:start w:val="1"/>
      <w:numFmt w:val="decimal"/>
      <w:lvlText w:val="%1)"/>
      <w:lvlJc w:val="left"/>
      <w:pPr>
        <w:ind w:left="114" w:hanging="230"/>
      </w:pPr>
      <w:rPr>
        <w:rFonts w:hint="default"/>
        <w:spacing w:val="-1"/>
        <w:w w:val="71"/>
      </w:rPr>
    </w:lvl>
    <w:lvl w:ilvl="1">
      <w:start w:val="1"/>
      <w:numFmt w:val="decimal"/>
      <w:lvlText w:val="%1.%2)"/>
      <w:lvlJc w:val="left"/>
      <w:pPr>
        <w:ind w:left="114" w:hanging="463"/>
      </w:pPr>
      <w:rPr>
        <w:rFonts w:ascii="DejaVu Sans" w:eastAsia="DejaVu Sans" w:hAnsi="DejaVu Sans" w:cs="DejaVu Sans" w:hint="default"/>
        <w:spacing w:val="-1"/>
        <w:w w:val="79"/>
        <w:sz w:val="22"/>
        <w:szCs w:val="22"/>
      </w:rPr>
    </w:lvl>
    <w:lvl w:ilvl="2">
      <w:numFmt w:val="bullet"/>
      <w:lvlText w:val="•"/>
      <w:lvlJc w:val="left"/>
      <w:pPr>
        <w:ind w:left="2024" w:hanging="463"/>
      </w:pPr>
      <w:rPr>
        <w:rFonts w:hint="default"/>
      </w:rPr>
    </w:lvl>
    <w:lvl w:ilvl="3">
      <w:numFmt w:val="bullet"/>
      <w:lvlText w:val="•"/>
      <w:lvlJc w:val="left"/>
      <w:pPr>
        <w:ind w:left="2977" w:hanging="463"/>
      </w:pPr>
      <w:rPr>
        <w:rFonts w:hint="default"/>
      </w:rPr>
    </w:lvl>
    <w:lvl w:ilvl="4">
      <w:numFmt w:val="bullet"/>
      <w:lvlText w:val="•"/>
      <w:lvlJc w:val="left"/>
      <w:pPr>
        <w:ind w:left="3929" w:hanging="463"/>
      </w:pPr>
      <w:rPr>
        <w:rFonts w:hint="default"/>
      </w:rPr>
    </w:lvl>
    <w:lvl w:ilvl="5">
      <w:numFmt w:val="bullet"/>
      <w:lvlText w:val="•"/>
      <w:lvlJc w:val="left"/>
      <w:pPr>
        <w:ind w:left="4882" w:hanging="463"/>
      </w:pPr>
      <w:rPr>
        <w:rFonts w:hint="default"/>
      </w:rPr>
    </w:lvl>
    <w:lvl w:ilvl="6">
      <w:numFmt w:val="bullet"/>
      <w:lvlText w:val="•"/>
      <w:lvlJc w:val="left"/>
      <w:pPr>
        <w:ind w:left="5834" w:hanging="463"/>
      </w:pPr>
      <w:rPr>
        <w:rFonts w:hint="default"/>
      </w:rPr>
    </w:lvl>
    <w:lvl w:ilvl="7">
      <w:numFmt w:val="bullet"/>
      <w:lvlText w:val="•"/>
      <w:lvlJc w:val="left"/>
      <w:pPr>
        <w:ind w:left="6787" w:hanging="463"/>
      </w:pPr>
      <w:rPr>
        <w:rFonts w:hint="default"/>
      </w:rPr>
    </w:lvl>
    <w:lvl w:ilvl="8">
      <w:numFmt w:val="bullet"/>
      <w:lvlText w:val="•"/>
      <w:lvlJc w:val="left"/>
      <w:pPr>
        <w:ind w:left="7739" w:hanging="463"/>
      </w:pPr>
      <w:rPr>
        <w:rFonts w:hint="default"/>
      </w:rPr>
    </w:lvl>
  </w:abstractNum>
  <w:abstractNum w:abstractNumId="17" w15:restartNumberingAfterBreak="0">
    <w:nsid w:val="3E3D771E"/>
    <w:multiLevelType w:val="hybridMultilevel"/>
    <w:tmpl w:val="F258E320"/>
    <w:lvl w:ilvl="0" w:tplc="C75E0546">
      <w:start w:val="1"/>
      <w:numFmt w:val="decimal"/>
      <w:lvlText w:val="%1)"/>
      <w:lvlJc w:val="left"/>
      <w:pPr>
        <w:ind w:left="114" w:hanging="353"/>
      </w:pPr>
      <w:rPr>
        <w:rFonts w:ascii="DejaVu Sans" w:eastAsia="DejaVu Sans" w:hAnsi="DejaVu Sans" w:cs="DejaVu Sans" w:hint="default"/>
        <w:spacing w:val="-1"/>
        <w:w w:val="64"/>
        <w:sz w:val="22"/>
        <w:szCs w:val="22"/>
      </w:rPr>
    </w:lvl>
    <w:lvl w:ilvl="1" w:tplc="BF8A9B1C">
      <w:numFmt w:val="bullet"/>
      <w:lvlText w:val="•"/>
      <w:lvlJc w:val="left"/>
      <w:pPr>
        <w:ind w:left="1072" w:hanging="353"/>
      </w:pPr>
      <w:rPr>
        <w:rFonts w:hint="default"/>
      </w:rPr>
    </w:lvl>
    <w:lvl w:ilvl="2" w:tplc="FCF4CD70">
      <w:numFmt w:val="bullet"/>
      <w:lvlText w:val="•"/>
      <w:lvlJc w:val="left"/>
      <w:pPr>
        <w:ind w:left="2024" w:hanging="353"/>
      </w:pPr>
      <w:rPr>
        <w:rFonts w:hint="default"/>
      </w:rPr>
    </w:lvl>
    <w:lvl w:ilvl="3" w:tplc="FA3C7C9E">
      <w:numFmt w:val="bullet"/>
      <w:lvlText w:val="•"/>
      <w:lvlJc w:val="left"/>
      <w:pPr>
        <w:ind w:left="2977" w:hanging="353"/>
      </w:pPr>
      <w:rPr>
        <w:rFonts w:hint="default"/>
      </w:rPr>
    </w:lvl>
    <w:lvl w:ilvl="4" w:tplc="15BC3588">
      <w:numFmt w:val="bullet"/>
      <w:lvlText w:val="•"/>
      <w:lvlJc w:val="left"/>
      <w:pPr>
        <w:ind w:left="3929" w:hanging="353"/>
      </w:pPr>
      <w:rPr>
        <w:rFonts w:hint="default"/>
      </w:rPr>
    </w:lvl>
    <w:lvl w:ilvl="5" w:tplc="FC18DF2C">
      <w:numFmt w:val="bullet"/>
      <w:lvlText w:val="•"/>
      <w:lvlJc w:val="left"/>
      <w:pPr>
        <w:ind w:left="4882" w:hanging="353"/>
      </w:pPr>
      <w:rPr>
        <w:rFonts w:hint="default"/>
      </w:rPr>
    </w:lvl>
    <w:lvl w:ilvl="6" w:tplc="4262FABE">
      <w:numFmt w:val="bullet"/>
      <w:lvlText w:val="•"/>
      <w:lvlJc w:val="left"/>
      <w:pPr>
        <w:ind w:left="5834" w:hanging="353"/>
      </w:pPr>
      <w:rPr>
        <w:rFonts w:hint="default"/>
      </w:rPr>
    </w:lvl>
    <w:lvl w:ilvl="7" w:tplc="D71A83F2">
      <w:numFmt w:val="bullet"/>
      <w:lvlText w:val="•"/>
      <w:lvlJc w:val="left"/>
      <w:pPr>
        <w:ind w:left="6787" w:hanging="353"/>
      </w:pPr>
      <w:rPr>
        <w:rFonts w:hint="default"/>
      </w:rPr>
    </w:lvl>
    <w:lvl w:ilvl="8" w:tplc="5780535E">
      <w:numFmt w:val="bullet"/>
      <w:lvlText w:val="•"/>
      <w:lvlJc w:val="left"/>
      <w:pPr>
        <w:ind w:left="7739" w:hanging="353"/>
      </w:pPr>
      <w:rPr>
        <w:rFonts w:hint="default"/>
      </w:rPr>
    </w:lvl>
  </w:abstractNum>
  <w:abstractNum w:abstractNumId="18" w15:restartNumberingAfterBreak="0">
    <w:nsid w:val="42753648"/>
    <w:multiLevelType w:val="hybridMultilevel"/>
    <w:tmpl w:val="76B814C4"/>
    <w:lvl w:ilvl="0" w:tplc="F4AE6E42">
      <w:start w:val="1"/>
      <w:numFmt w:val="decimal"/>
      <w:lvlText w:val="%1)"/>
      <w:lvlJc w:val="left"/>
      <w:pPr>
        <w:ind w:left="927" w:hanging="360"/>
      </w:pPr>
      <w:rPr>
        <w:rFonts w:eastAsia="Times New Roman" w:hint="default"/>
        <w:color w:val="auto"/>
        <w:lang w:val="af-ZA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4C8D00AE"/>
    <w:multiLevelType w:val="hybridMultilevel"/>
    <w:tmpl w:val="44A6E0C8"/>
    <w:lvl w:ilvl="0" w:tplc="91948686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0" w15:restartNumberingAfterBreak="0">
    <w:nsid w:val="56A1258A"/>
    <w:multiLevelType w:val="hybridMultilevel"/>
    <w:tmpl w:val="C0DA16C0"/>
    <w:lvl w:ilvl="0" w:tplc="14D21082">
      <w:start w:val="1"/>
      <w:numFmt w:val="decimal"/>
      <w:lvlText w:val="%1)"/>
      <w:lvlJc w:val="left"/>
      <w:pPr>
        <w:ind w:left="114" w:hanging="289"/>
      </w:pPr>
      <w:rPr>
        <w:rFonts w:ascii="DejaVu Sans" w:eastAsia="DejaVu Sans" w:hAnsi="DejaVu Sans" w:cs="DejaVu Sans" w:hint="default"/>
        <w:spacing w:val="-1"/>
        <w:w w:val="71"/>
        <w:sz w:val="22"/>
        <w:szCs w:val="22"/>
      </w:rPr>
    </w:lvl>
    <w:lvl w:ilvl="1" w:tplc="A1E42462">
      <w:numFmt w:val="bullet"/>
      <w:lvlText w:val="•"/>
      <w:lvlJc w:val="left"/>
      <w:pPr>
        <w:ind w:left="1072" w:hanging="289"/>
      </w:pPr>
      <w:rPr>
        <w:rFonts w:hint="default"/>
      </w:rPr>
    </w:lvl>
    <w:lvl w:ilvl="2" w:tplc="1C925A5C">
      <w:numFmt w:val="bullet"/>
      <w:lvlText w:val="•"/>
      <w:lvlJc w:val="left"/>
      <w:pPr>
        <w:ind w:left="2024" w:hanging="289"/>
      </w:pPr>
      <w:rPr>
        <w:rFonts w:hint="default"/>
      </w:rPr>
    </w:lvl>
    <w:lvl w:ilvl="3" w:tplc="05CA6432">
      <w:numFmt w:val="bullet"/>
      <w:lvlText w:val="•"/>
      <w:lvlJc w:val="left"/>
      <w:pPr>
        <w:ind w:left="2977" w:hanging="289"/>
      </w:pPr>
      <w:rPr>
        <w:rFonts w:hint="default"/>
      </w:rPr>
    </w:lvl>
    <w:lvl w:ilvl="4" w:tplc="71484ED2">
      <w:numFmt w:val="bullet"/>
      <w:lvlText w:val="•"/>
      <w:lvlJc w:val="left"/>
      <w:pPr>
        <w:ind w:left="3929" w:hanging="289"/>
      </w:pPr>
      <w:rPr>
        <w:rFonts w:hint="default"/>
      </w:rPr>
    </w:lvl>
    <w:lvl w:ilvl="5" w:tplc="52EEDDD4">
      <w:numFmt w:val="bullet"/>
      <w:lvlText w:val="•"/>
      <w:lvlJc w:val="left"/>
      <w:pPr>
        <w:ind w:left="4882" w:hanging="289"/>
      </w:pPr>
      <w:rPr>
        <w:rFonts w:hint="default"/>
      </w:rPr>
    </w:lvl>
    <w:lvl w:ilvl="6" w:tplc="B9627084">
      <w:numFmt w:val="bullet"/>
      <w:lvlText w:val="•"/>
      <w:lvlJc w:val="left"/>
      <w:pPr>
        <w:ind w:left="5834" w:hanging="289"/>
      </w:pPr>
      <w:rPr>
        <w:rFonts w:hint="default"/>
      </w:rPr>
    </w:lvl>
    <w:lvl w:ilvl="7" w:tplc="E70C7392">
      <w:numFmt w:val="bullet"/>
      <w:lvlText w:val="•"/>
      <w:lvlJc w:val="left"/>
      <w:pPr>
        <w:ind w:left="6787" w:hanging="289"/>
      </w:pPr>
      <w:rPr>
        <w:rFonts w:hint="default"/>
      </w:rPr>
    </w:lvl>
    <w:lvl w:ilvl="8" w:tplc="1E3645D8">
      <w:numFmt w:val="bullet"/>
      <w:lvlText w:val="•"/>
      <w:lvlJc w:val="left"/>
      <w:pPr>
        <w:ind w:left="7739" w:hanging="289"/>
      </w:pPr>
      <w:rPr>
        <w:rFonts w:hint="default"/>
      </w:rPr>
    </w:lvl>
  </w:abstractNum>
  <w:abstractNum w:abstractNumId="21" w15:restartNumberingAfterBreak="0">
    <w:nsid w:val="584339AF"/>
    <w:multiLevelType w:val="hybridMultilevel"/>
    <w:tmpl w:val="F5B4B098"/>
    <w:lvl w:ilvl="0" w:tplc="4302F9AA">
      <w:start w:val="1"/>
      <w:numFmt w:val="decimal"/>
      <w:lvlText w:val="%1."/>
      <w:lvlJc w:val="left"/>
      <w:pPr>
        <w:ind w:left="114" w:hanging="225"/>
      </w:pPr>
      <w:rPr>
        <w:rFonts w:ascii="GHEA Grapalat" w:eastAsia="DejaVu Sans" w:hAnsi="GHEA Grapalat" w:cs="DejaVu Sans" w:hint="default"/>
        <w:spacing w:val="-1"/>
        <w:w w:val="64"/>
        <w:sz w:val="24"/>
        <w:szCs w:val="24"/>
      </w:rPr>
    </w:lvl>
    <w:lvl w:ilvl="1" w:tplc="BCC6710E">
      <w:numFmt w:val="bullet"/>
      <w:lvlText w:val="•"/>
      <w:lvlJc w:val="left"/>
      <w:pPr>
        <w:ind w:left="1072" w:hanging="225"/>
      </w:pPr>
      <w:rPr>
        <w:rFonts w:hint="default"/>
      </w:rPr>
    </w:lvl>
    <w:lvl w:ilvl="2" w:tplc="ACA6E7DC">
      <w:numFmt w:val="bullet"/>
      <w:lvlText w:val="•"/>
      <w:lvlJc w:val="left"/>
      <w:pPr>
        <w:ind w:left="2024" w:hanging="225"/>
      </w:pPr>
      <w:rPr>
        <w:rFonts w:hint="default"/>
      </w:rPr>
    </w:lvl>
    <w:lvl w:ilvl="3" w:tplc="858EFD72">
      <w:numFmt w:val="bullet"/>
      <w:lvlText w:val="•"/>
      <w:lvlJc w:val="left"/>
      <w:pPr>
        <w:ind w:left="2977" w:hanging="225"/>
      </w:pPr>
      <w:rPr>
        <w:rFonts w:hint="default"/>
      </w:rPr>
    </w:lvl>
    <w:lvl w:ilvl="4" w:tplc="AA38A030">
      <w:numFmt w:val="bullet"/>
      <w:lvlText w:val="•"/>
      <w:lvlJc w:val="left"/>
      <w:pPr>
        <w:ind w:left="3929" w:hanging="225"/>
      </w:pPr>
      <w:rPr>
        <w:rFonts w:hint="default"/>
      </w:rPr>
    </w:lvl>
    <w:lvl w:ilvl="5" w:tplc="CA34D6A8">
      <w:numFmt w:val="bullet"/>
      <w:lvlText w:val="•"/>
      <w:lvlJc w:val="left"/>
      <w:pPr>
        <w:ind w:left="4882" w:hanging="225"/>
      </w:pPr>
      <w:rPr>
        <w:rFonts w:hint="default"/>
      </w:rPr>
    </w:lvl>
    <w:lvl w:ilvl="6" w:tplc="7E8EAF20">
      <w:numFmt w:val="bullet"/>
      <w:lvlText w:val="•"/>
      <w:lvlJc w:val="left"/>
      <w:pPr>
        <w:ind w:left="5834" w:hanging="225"/>
      </w:pPr>
      <w:rPr>
        <w:rFonts w:hint="default"/>
      </w:rPr>
    </w:lvl>
    <w:lvl w:ilvl="7" w:tplc="10ECAB48">
      <w:numFmt w:val="bullet"/>
      <w:lvlText w:val="•"/>
      <w:lvlJc w:val="left"/>
      <w:pPr>
        <w:ind w:left="6787" w:hanging="225"/>
      </w:pPr>
      <w:rPr>
        <w:rFonts w:hint="default"/>
      </w:rPr>
    </w:lvl>
    <w:lvl w:ilvl="8" w:tplc="91084238">
      <w:numFmt w:val="bullet"/>
      <w:lvlText w:val="•"/>
      <w:lvlJc w:val="left"/>
      <w:pPr>
        <w:ind w:left="7739" w:hanging="225"/>
      </w:pPr>
      <w:rPr>
        <w:rFonts w:hint="default"/>
      </w:rPr>
    </w:lvl>
  </w:abstractNum>
  <w:abstractNum w:abstractNumId="22" w15:restartNumberingAfterBreak="0">
    <w:nsid w:val="5C114EE8"/>
    <w:multiLevelType w:val="multilevel"/>
    <w:tmpl w:val="D8084C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EF65362"/>
    <w:multiLevelType w:val="hybridMultilevel"/>
    <w:tmpl w:val="55B6A85E"/>
    <w:lvl w:ilvl="0" w:tplc="B22823C8">
      <w:start w:val="1"/>
      <w:numFmt w:val="decimal"/>
      <w:lvlText w:val="%1."/>
      <w:lvlJc w:val="left"/>
      <w:pPr>
        <w:ind w:left="114" w:hanging="306"/>
      </w:pPr>
      <w:rPr>
        <w:rFonts w:ascii="GHEA Grapalat" w:hAnsi="GHEA Grapalat" w:hint="default"/>
        <w:spacing w:val="-1"/>
        <w:w w:val="64"/>
      </w:rPr>
    </w:lvl>
    <w:lvl w:ilvl="1" w:tplc="2A964850">
      <w:numFmt w:val="bullet"/>
      <w:lvlText w:val="•"/>
      <w:lvlJc w:val="left"/>
      <w:pPr>
        <w:ind w:left="1072" w:hanging="306"/>
      </w:pPr>
      <w:rPr>
        <w:rFonts w:hint="default"/>
      </w:rPr>
    </w:lvl>
    <w:lvl w:ilvl="2" w:tplc="B72CC962">
      <w:numFmt w:val="bullet"/>
      <w:lvlText w:val="•"/>
      <w:lvlJc w:val="left"/>
      <w:pPr>
        <w:ind w:left="2024" w:hanging="306"/>
      </w:pPr>
      <w:rPr>
        <w:rFonts w:hint="default"/>
      </w:rPr>
    </w:lvl>
    <w:lvl w:ilvl="3" w:tplc="3BA0EBBC">
      <w:numFmt w:val="bullet"/>
      <w:lvlText w:val="•"/>
      <w:lvlJc w:val="left"/>
      <w:pPr>
        <w:ind w:left="2977" w:hanging="306"/>
      </w:pPr>
      <w:rPr>
        <w:rFonts w:hint="default"/>
      </w:rPr>
    </w:lvl>
    <w:lvl w:ilvl="4" w:tplc="1A2E9BA8">
      <w:numFmt w:val="bullet"/>
      <w:lvlText w:val="•"/>
      <w:lvlJc w:val="left"/>
      <w:pPr>
        <w:ind w:left="3929" w:hanging="306"/>
      </w:pPr>
      <w:rPr>
        <w:rFonts w:hint="default"/>
      </w:rPr>
    </w:lvl>
    <w:lvl w:ilvl="5" w:tplc="FA7ACAB8">
      <w:numFmt w:val="bullet"/>
      <w:lvlText w:val="•"/>
      <w:lvlJc w:val="left"/>
      <w:pPr>
        <w:ind w:left="4882" w:hanging="306"/>
      </w:pPr>
      <w:rPr>
        <w:rFonts w:hint="default"/>
      </w:rPr>
    </w:lvl>
    <w:lvl w:ilvl="6" w:tplc="B2BA38BA">
      <w:numFmt w:val="bullet"/>
      <w:lvlText w:val="•"/>
      <w:lvlJc w:val="left"/>
      <w:pPr>
        <w:ind w:left="5834" w:hanging="306"/>
      </w:pPr>
      <w:rPr>
        <w:rFonts w:hint="default"/>
      </w:rPr>
    </w:lvl>
    <w:lvl w:ilvl="7" w:tplc="87D68102">
      <w:numFmt w:val="bullet"/>
      <w:lvlText w:val="•"/>
      <w:lvlJc w:val="left"/>
      <w:pPr>
        <w:ind w:left="6787" w:hanging="306"/>
      </w:pPr>
      <w:rPr>
        <w:rFonts w:hint="default"/>
      </w:rPr>
    </w:lvl>
    <w:lvl w:ilvl="8" w:tplc="BD1C6FDE">
      <w:numFmt w:val="bullet"/>
      <w:lvlText w:val="•"/>
      <w:lvlJc w:val="left"/>
      <w:pPr>
        <w:ind w:left="7739" w:hanging="306"/>
      </w:pPr>
      <w:rPr>
        <w:rFonts w:hint="default"/>
      </w:rPr>
    </w:lvl>
  </w:abstractNum>
  <w:abstractNum w:abstractNumId="24" w15:restartNumberingAfterBreak="0">
    <w:nsid w:val="64C22021"/>
    <w:multiLevelType w:val="hybridMultilevel"/>
    <w:tmpl w:val="965E047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5" w15:restartNumberingAfterBreak="0">
    <w:nsid w:val="702349E1"/>
    <w:multiLevelType w:val="hybridMultilevel"/>
    <w:tmpl w:val="4B9ABBC2"/>
    <w:lvl w:ilvl="0" w:tplc="6ADCF2EE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6" w15:restartNumberingAfterBreak="0">
    <w:nsid w:val="71C02047"/>
    <w:multiLevelType w:val="hybridMultilevel"/>
    <w:tmpl w:val="F558F11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7" w15:restartNumberingAfterBreak="0">
    <w:nsid w:val="71DC5603"/>
    <w:multiLevelType w:val="hybridMultilevel"/>
    <w:tmpl w:val="03DC506C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7ACD4A87"/>
    <w:multiLevelType w:val="hybridMultilevel"/>
    <w:tmpl w:val="D2C8DCDE"/>
    <w:lvl w:ilvl="0" w:tplc="DFE4CC28">
      <w:start w:val="1"/>
      <w:numFmt w:val="decimal"/>
      <w:lvlText w:val="%1)"/>
      <w:lvlJc w:val="left"/>
      <w:pPr>
        <w:ind w:left="928" w:hanging="360"/>
      </w:pPr>
      <w:rPr>
        <w:sz w:val="24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 w15:restartNumberingAfterBreak="0">
    <w:nsid w:val="7C24370D"/>
    <w:multiLevelType w:val="multilevel"/>
    <w:tmpl w:val="2D66EEFE"/>
    <w:lvl w:ilvl="0">
      <w:start w:val="3"/>
      <w:numFmt w:val="decimal"/>
      <w:lvlText w:val="%1"/>
      <w:lvlJc w:val="left"/>
      <w:pPr>
        <w:ind w:left="114" w:hanging="433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" w:hanging="433"/>
      </w:pPr>
      <w:rPr>
        <w:rFonts w:ascii="GHEA Grapalat" w:eastAsia="DejaVu Sans" w:hAnsi="GHEA Grapalat" w:cs="DejaVu Sans" w:hint="default"/>
        <w:spacing w:val="-2"/>
        <w:w w:val="64"/>
        <w:sz w:val="24"/>
        <w:szCs w:val="24"/>
      </w:rPr>
    </w:lvl>
    <w:lvl w:ilvl="2">
      <w:numFmt w:val="bullet"/>
      <w:lvlText w:val="•"/>
      <w:lvlJc w:val="left"/>
      <w:pPr>
        <w:ind w:left="2024" w:hanging="433"/>
      </w:pPr>
      <w:rPr>
        <w:rFonts w:hint="default"/>
      </w:rPr>
    </w:lvl>
    <w:lvl w:ilvl="3">
      <w:numFmt w:val="bullet"/>
      <w:lvlText w:val="•"/>
      <w:lvlJc w:val="left"/>
      <w:pPr>
        <w:ind w:left="2977" w:hanging="433"/>
      </w:pPr>
      <w:rPr>
        <w:rFonts w:hint="default"/>
      </w:rPr>
    </w:lvl>
    <w:lvl w:ilvl="4">
      <w:numFmt w:val="bullet"/>
      <w:lvlText w:val="•"/>
      <w:lvlJc w:val="left"/>
      <w:pPr>
        <w:ind w:left="3929" w:hanging="433"/>
      </w:pPr>
      <w:rPr>
        <w:rFonts w:hint="default"/>
      </w:rPr>
    </w:lvl>
    <w:lvl w:ilvl="5">
      <w:numFmt w:val="bullet"/>
      <w:lvlText w:val="•"/>
      <w:lvlJc w:val="left"/>
      <w:pPr>
        <w:ind w:left="4882" w:hanging="433"/>
      </w:pPr>
      <w:rPr>
        <w:rFonts w:hint="default"/>
      </w:rPr>
    </w:lvl>
    <w:lvl w:ilvl="6">
      <w:numFmt w:val="bullet"/>
      <w:lvlText w:val="•"/>
      <w:lvlJc w:val="left"/>
      <w:pPr>
        <w:ind w:left="5834" w:hanging="433"/>
      </w:pPr>
      <w:rPr>
        <w:rFonts w:hint="default"/>
      </w:rPr>
    </w:lvl>
    <w:lvl w:ilvl="7">
      <w:numFmt w:val="bullet"/>
      <w:lvlText w:val="•"/>
      <w:lvlJc w:val="left"/>
      <w:pPr>
        <w:ind w:left="6787" w:hanging="433"/>
      </w:pPr>
      <w:rPr>
        <w:rFonts w:hint="default"/>
      </w:rPr>
    </w:lvl>
    <w:lvl w:ilvl="8">
      <w:numFmt w:val="bullet"/>
      <w:lvlText w:val="•"/>
      <w:lvlJc w:val="left"/>
      <w:pPr>
        <w:ind w:left="7739" w:hanging="433"/>
      </w:pPr>
      <w:rPr>
        <w:rFonts w:hint="default"/>
      </w:rPr>
    </w:lvl>
  </w:abstractNum>
  <w:num w:numId="1">
    <w:abstractNumId w:val="19"/>
  </w:num>
  <w:num w:numId="2">
    <w:abstractNumId w:val="25"/>
  </w:num>
  <w:num w:numId="3">
    <w:abstractNumId w:val="9"/>
  </w:num>
  <w:num w:numId="4">
    <w:abstractNumId w:val="29"/>
  </w:num>
  <w:num w:numId="5">
    <w:abstractNumId w:val="11"/>
  </w:num>
  <w:num w:numId="6">
    <w:abstractNumId w:val="16"/>
  </w:num>
  <w:num w:numId="7">
    <w:abstractNumId w:val="17"/>
  </w:num>
  <w:num w:numId="8">
    <w:abstractNumId w:val="21"/>
  </w:num>
  <w:num w:numId="9">
    <w:abstractNumId w:val="20"/>
  </w:num>
  <w:num w:numId="10">
    <w:abstractNumId w:val="23"/>
  </w:num>
  <w:num w:numId="11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27"/>
  </w:num>
  <w:num w:numId="13">
    <w:abstractNumId w:val="1"/>
  </w:num>
  <w:num w:numId="14">
    <w:abstractNumId w:val="6"/>
  </w:num>
  <w:num w:numId="15">
    <w:abstractNumId w:val="22"/>
  </w:num>
  <w:num w:numId="16">
    <w:abstractNumId w:val="14"/>
  </w:num>
  <w:num w:numId="17">
    <w:abstractNumId w:val="24"/>
  </w:num>
  <w:num w:numId="18">
    <w:abstractNumId w:val="5"/>
  </w:num>
  <w:num w:numId="19">
    <w:abstractNumId w:val="12"/>
  </w:num>
  <w:num w:numId="20">
    <w:abstractNumId w:val="18"/>
  </w:num>
  <w:num w:numId="21">
    <w:abstractNumId w:val="3"/>
  </w:num>
  <w:num w:numId="22">
    <w:abstractNumId w:val="28"/>
  </w:num>
  <w:num w:numId="23">
    <w:abstractNumId w:val="13"/>
  </w:num>
  <w:num w:numId="24">
    <w:abstractNumId w:val="26"/>
  </w:num>
  <w:num w:numId="25">
    <w:abstractNumId w:val="7"/>
  </w:num>
  <w:num w:numId="26">
    <w:abstractNumId w:val="10"/>
  </w:num>
  <w:num w:numId="27">
    <w:abstractNumId w:val="15"/>
  </w:num>
  <w:num w:numId="28">
    <w:abstractNumId w:val="0"/>
  </w:num>
  <w:num w:numId="2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163C"/>
    <w:rsid w:val="00003D53"/>
    <w:rsid w:val="00012D7F"/>
    <w:rsid w:val="00014C63"/>
    <w:rsid w:val="00016634"/>
    <w:rsid w:val="00033B20"/>
    <w:rsid w:val="000520AE"/>
    <w:rsid w:val="00054562"/>
    <w:rsid w:val="00057693"/>
    <w:rsid w:val="0006218D"/>
    <w:rsid w:val="00065BED"/>
    <w:rsid w:val="0006759B"/>
    <w:rsid w:val="000754FD"/>
    <w:rsid w:val="00087D92"/>
    <w:rsid w:val="00094AB4"/>
    <w:rsid w:val="00096D23"/>
    <w:rsid w:val="000B35C7"/>
    <w:rsid w:val="000B645A"/>
    <w:rsid w:val="000C1CC4"/>
    <w:rsid w:val="000C33F5"/>
    <w:rsid w:val="000C5241"/>
    <w:rsid w:val="000C6442"/>
    <w:rsid w:val="000C7EB1"/>
    <w:rsid w:val="000D0B1E"/>
    <w:rsid w:val="000D2955"/>
    <w:rsid w:val="000D4732"/>
    <w:rsid w:val="000E080E"/>
    <w:rsid w:val="000E4D09"/>
    <w:rsid w:val="000F2428"/>
    <w:rsid w:val="000F3DD5"/>
    <w:rsid w:val="00106482"/>
    <w:rsid w:val="0011269C"/>
    <w:rsid w:val="0011406B"/>
    <w:rsid w:val="00120003"/>
    <w:rsid w:val="00140AAA"/>
    <w:rsid w:val="0014163C"/>
    <w:rsid w:val="001502EA"/>
    <w:rsid w:val="001566A4"/>
    <w:rsid w:val="0016268A"/>
    <w:rsid w:val="00166117"/>
    <w:rsid w:val="00192417"/>
    <w:rsid w:val="001A4BC4"/>
    <w:rsid w:val="001B5D73"/>
    <w:rsid w:val="001B617A"/>
    <w:rsid w:val="001C2A3D"/>
    <w:rsid w:val="001C3BA6"/>
    <w:rsid w:val="001C6A9C"/>
    <w:rsid w:val="001D7C45"/>
    <w:rsid w:val="001F023C"/>
    <w:rsid w:val="001F246D"/>
    <w:rsid w:val="001F70A9"/>
    <w:rsid w:val="00202105"/>
    <w:rsid w:val="002043C2"/>
    <w:rsid w:val="00206940"/>
    <w:rsid w:val="00234357"/>
    <w:rsid w:val="002368C7"/>
    <w:rsid w:val="00241A61"/>
    <w:rsid w:val="00253A7E"/>
    <w:rsid w:val="00275218"/>
    <w:rsid w:val="002757FB"/>
    <w:rsid w:val="00277794"/>
    <w:rsid w:val="002A4534"/>
    <w:rsid w:val="002A6A07"/>
    <w:rsid w:val="002C5BCB"/>
    <w:rsid w:val="002D03F1"/>
    <w:rsid w:val="002D380E"/>
    <w:rsid w:val="002D5864"/>
    <w:rsid w:val="002D5E62"/>
    <w:rsid w:val="002D7F39"/>
    <w:rsid w:val="002F01A1"/>
    <w:rsid w:val="002F1C0A"/>
    <w:rsid w:val="00325AF9"/>
    <w:rsid w:val="00327591"/>
    <w:rsid w:val="003331A1"/>
    <w:rsid w:val="00336EC0"/>
    <w:rsid w:val="003415CE"/>
    <w:rsid w:val="00361DF8"/>
    <w:rsid w:val="00365D35"/>
    <w:rsid w:val="00374EE4"/>
    <w:rsid w:val="003779EF"/>
    <w:rsid w:val="00390A9C"/>
    <w:rsid w:val="003A5539"/>
    <w:rsid w:val="003B24F3"/>
    <w:rsid w:val="003B37A6"/>
    <w:rsid w:val="003D0342"/>
    <w:rsid w:val="003F7763"/>
    <w:rsid w:val="00406240"/>
    <w:rsid w:val="00413083"/>
    <w:rsid w:val="0041570D"/>
    <w:rsid w:val="00415F4C"/>
    <w:rsid w:val="00420F58"/>
    <w:rsid w:val="004235EF"/>
    <w:rsid w:val="00424CFC"/>
    <w:rsid w:val="0045145A"/>
    <w:rsid w:val="00452E95"/>
    <w:rsid w:val="0047372D"/>
    <w:rsid w:val="004A0C30"/>
    <w:rsid w:val="004B57A1"/>
    <w:rsid w:val="004C3522"/>
    <w:rsid w:val="004C4C15"/>
    <w:rsid w:val="004D7F29"/>
    <w:rsid w:val="004F5E2F"/>
    <w:rsid w:val="005027F7"/>
    <w:rsid w:val="00503309"/>
    <w:rsid w:val="00504631"/>
    <w:rsid w:val="00513A8E"/>
    <w:rsid w:val="00521B71"/>
    <w:rsid w:val="0052765E"/>
    <w:rsid w:val="005277FD"/>
    <w:rsid w:val="005406B1"/>
    <w:rsid w:val="005506C0"/>
    <w:rsid w:val="00556B4A"/>
    <w:rsid w:val="005646D1"/>
    <w:rsid w:val="00574864"/>
    <w:rsid w:val="00577B2F"/>
    <w:rsid w:val="005A396F"/>
    <w:rsid w:val="005A6F71"/>
    <w:rsid w:val="005E3EB4"/>
    <w:rsid w:val="005F1E06"/>
    <w:rsid w:val="005F2424"/>
    <w:rsid w:val="005F24AB"/>
    <w:rsid w:val="005F7099"/>
    <w:rsid w:val="0061068C"/>
    <w:rsid w:val="006125C1"/>
    <w:rsid w:val="00614796"/>
    <w:rsid w:val="00616756"/>
    <w:rsid w:val="006175F0"/>
    <w:rsid w:val="00627B0F"/>
    <w:rsid w:val="00627F15"/>
    <w:rsid w:val="006530C4"/>
    <w:rsid w:val="00655D37"/>
    <w:rsid w:val="00665F6A"/>
    <w:rsid w:val="00667B4F"/>
    <w:rsid w:val="00676681"/>
    <w:rsid w:val="00677BB1"/>
    <w:rsid w:val="006873B3"/>
    <w:rsid w:val="006913CD"/>
    <w:rsid w:val="00691513"/>
    <w:rsid w:val="0069755A"/>
    <w:rsid w:val="006A13F0"/>
    <w:rsid w:val="006A2130"/>
    <w:rsid w:val="006A5B4D"/>
    <w:rsid w:val="006B5E79"/>
    <w:rsid w:val="006B6A2A"/>
    <w:rsid w:val="006D4DF1"/>
    <w:rsid w:val="006D7663"/>
    <w:rsid w:val="006D7DF2"/>
    <w:rsid w:val="006E03E4"/>
    <w:rsid w:val="006F7F40"/>
    <w:rsid w:val="0070388D"/>
    <w:rsid w:val="00712153"/>
    <w:rsid w:val="00712A61"/>
    <w:rsid w:val="00740955"/>
    <w:rsid w:val="00743B1D"/>
    <w:rsid w:val="00763BB1"/>
    <w:rsid w:val="0077464F"/>
    <w:rsid w:val="007853FF"/>
    <w:rsid w:val="007A681B"/>
    <w:rsid w:val="007C69CA"/>
    <w:rsid w:val="007C72F6"/>
    <w:rsid w:val="007D1A6A"/>
    <w:rsid w:val="007D2D93"/>
    <w:rsid w:val="007D73E0"/>
    <w:rsid w:val="007E481E"/>
    <w:rsid w:val="007F178E"/>
    <w:rsid w:val="007F26D4"/>
    <w:rsid w:val="007F5D27"/>
    <w:rsid w:val="00804721"/>
    <w:rsid w:val="008156C3"/>
    <w:rsid w:val="00820B9C"/>
    <w:rsid w:val="0083626C"/>
    <w:rsid w:val="00841AB6"/>
    <w:rsid w:val="0084739A"/>
    <w:rsid w:val="00865E99"/>
    <w:rsid w:val="008662D8"/>
    <w:rsid w:val="0086644C"/>
    <w:rsid w:val="008A3BA3"/>
    <w:rsid w:val="008A57B8"/>
    <w:rsid w:val="008B210F"/>
    <w:rsid w:val="008B5B29"/>
    <w:rsid w:val="008C5BB2"/>
    <w:rsid w:val="008C61AF"/>
    <w:rsid w:val="008D59DE"/>
    <w:rsid w:val="008D6470"/>
    <w:rsid w:val="008F35AC"/>
    <w:rsid w:val="008F6BCF"/>
    <w:rsid w:val="00900C59"/>
    <w:rsid w:val="009013CF"/>
    <w:rsid w:val="009049A6"/>
    <w:rsid w:val="00911337"/>
    <w:rsid w:val="00915BFA"/>
    <w:rsid w:val="009236E9"/>
    <w:rsid w:val="00925A57"/>
    <w:rsid w:val="00943884"/>
    <w:rsid w:val="00945C41"/>
    <w:rsid w:val="00947532"/>
    <w:rsid w:val="009570B2"/>
    <w:rsid w:val="009612FF"/>
    <w:rsid w:val="0097400E"/>
    <w:rsid w:val="009775A1"/>
    <w:rsid w:val="00981904"/>
    <w:rsid w:val="009A09EE"/>
    <w:rsid w:val="009C1C3E"/>
    <w:rsid w:val="009C4202"/>
    <w:rsid w:val="009D0A6C"/>
    <w:rsid w:val="009E4025"/>
    <w:rsid w:val="009F0331"/>
    <w:rsid w:val="00A02E87"/>
    <w:rsid w:val="00A04FF1"/>
    <w:rsid w:val="00A17978"/>
    <w:rsid w:val="00A2335F"/>
    <w:rsid w:val="00A3198F"/>
    <w:rsid w:val="00A34E03"/>
    <w:rsid w:val="00A439CF"/>
    <w:rsid w:val="00A43FA6"/>
    <w:rsid w:val="00A52989"/>
    <w:rsid w:val="00A530BA"/>
    <w:rsid w:val="00A55177"/>
    <w:rsid w:val="00A61CD8"/>
    <w:rsid w:val="00A74205"/>
    <w:rsid w:val="00A901E2"/>
    <w:rsid w:val="00AA5809"/>
    <w:rsid w:val="00AB55B0"/>
    <w:rsid w:val="00AB5F9C"/>
    <w:rsid w:val="00AB6030"/>
    <w:rsid w:val="00AE38EF"/>
    <w:rsid w:val="00AE3E19"/>
    <w:rsid w:val="00AF43AD"/>
    <w:rsid w:val="00AF65F5"/>
    <w:rsid w:val="00B2183F"/>
    <w:rsid w:val="00B22636"/>
    <w:rsid w:val="00B27924"/>
    <w:rsid w:val="00B477BC"/>
    <w:rsid w:val="00B52A16"/>
    <w:rsid w:val="00B55AA3"/>
    <w:rsid w:val="00B61309"/>
    <w:rsid w:val="00B64166"/>
    <w:rsid w:val="00B64F49"/>
    <w:rsid w:val="00B7192C"/>
    <w:rsid w:val="00B745E5"/>
    <w:rsid w:val="00BA4430"/>
    <w:rsid w:val="00BB4EDA"/>
    <w:rsid w:val="00BC6E30"/>
    <w:rsid w:val="00BD0928"/>
    <w:rsid w:val="00BD093F"/>
    <w:rsid w:val="00BE166E"/>
    <w:rsid w:val="00BE4466"/>
    <w:rsid w:val="00BF22A6"/>
    <w:rsid w:val="00C00FFF"/>
    <w:rsid w:val="00C0464F"/>
    <w:rsid w:val="00C13379"/>
    <w:rsid w:val="00C15552"/>
    <w:rsid w:val="00C30B17"/>
    <w:rsid w:val="00C35F6F"/>
    <w:rsid w:val="00C532DB"/>
    <w:rsid w:val="00C575B5"/>
    <w:rsid w:val="00C6349C"/>
    <w:rsid w:val="00C64C35"/>
    <w:rsid w:val="00C775BB"/>
    <w:rsid w:val="00C965A1"/>
    <w:rsid w:val="00CA24FF"/>
    <w:rsid w:val="00CA52CA"/>
    <w:rsid w:val="00CA6328"/>
    <w:rsid w:val="00CB2C4F"/>
    <w:rsid w:val="00CC0BAF"/>
    <w:rsid w:val="00CC49BD"/>
    <w:rsid w:val="00CC5D95"/>
    <w:rsid w:val="00CC68BD"/>
    <w:rsid w:val="00CC7977"/>
    <w:rsid w:val="00CD0CCC"/>
    <w:rsid w:val="00CD60C7"/>
    <w:rsid w:val="00CD6B01"/>
    <w:rsid w:val="00CE20FD"/>
    <w:rsid w:val="00CF4D7C"/>
    <w:rsid w:val="00D04D9E"/>
    <w:rsid w:val="00D13A4C"/>
    <w:rsid w:val="00D1485D"/>
    <w:rsid w:val="00D4128C"/>
    <w:rsid w:val="00D426E7"/>
    <w:rsid w:val="00D50208"/>
    <w:rsid w:val="00D61698"/>
    <w:rsid w:val="00D629D3"/>
    <w:rsid w:val="00D6749C"/>
    <w:rsid w:val="00D67D21"/>
    <w:rsid w:val="00D70DCF"/>
    <w:rsid w:val="00D719AD"/>
    <w:rsid w:val="00DA22C1"/>
    <w:rsid w:val="00DA2D79"/>
    <w:rsid w:val="00DB4D3B"/>
    <w:rsid w:val="00DB5282"/>
    <w:rsid w:val="00DD47A7"/>
    <w:rsid w:val="00DF0198"/>
    <w:rsid w:val="00E1291A"/>
    <w:rsid w:val="00E15A06"/>
    <w:rsid w:val="00E2592A"/>
    <w:rsid w:val="00E27C6C"/>
    <w:rsid w:val="00E3269C"/>
    <w:rsid w:val="00E441F7"/>
    <w:rsid w:val="00E47B32"/>
    <w:rsid w:val="00E53C44"/>
    <w:rsid w:val="00E6378C"/>
    <w:rsid w:val="00E651E1"/>
    <w:rsid w:val="00E6768E"/>
    <w:rsid w:val="00E7388B"/>
    <w:rsid w:val="00E8412A"/>
    <w:rsid w:val="00E943BF"/>
    <w:rsid w:val="00E94FCE"/>
    <w:rsid w:val="00E9509A"/>
    <w:rsid w:val="00EA2058"/>
    <w:rsid w:val="00EA2F11"/>
    <w:rsid w:val="00EB770E"/>
    <w:rsid w:val="00EC41CE"/>
    <w:rsid w:val="00EC4219"/>
    <w:rsid w:val="00EC6279"/>
    <w:rsid w:val="00EE3456"/>
    <w:rsid w:val="00EF6CEB"/>
    <w:rsid w:val="00F026A7"/>
    <w:rsid w:val="00F05E81"/>
    <w:rsid w:val="00F1046E"/>
    <w:rsid w:val="00F137EE"/>
    <w:rsid w:val="00F14D84"/>
    <w:rsid w:val="00F1792C"/>
    <w:rsid w:val="00F25BA6"/>
    <w:rsid w:val="00F33CD2"/>
    <w:rsid w:val="00F35616"/>
    <w:rsid w:val="00F376CA"/>
    <w:rsid w:val="00F41739"/>
    <w:rsid w:val="00F64506"/>
    <w:rsid w:val="00F774BC"/>
    <w:rsid w:val="00F77554"/>
    <w:rsid w:val="00F80DD9"/>
    <w:rsid w:val="00F83A72"/>
    <w:rsid w:val="00F8548F"/>
    <w:rsid w:val="00F8571A"/>
    <w:rsid w:val="00F91778"/>
    <w:rsid w:val="00FA1D43"/>
    <w:rsid w:val="00FA7B06"/>
    <w:rsid w:val="00FB6A89"/>
    <w:rsid w:val="00FB7A68"/>
    <w:rsid w:val="00FC06A3"/>
    <w:rsid w:val="00FC6857"/>
    <w:rsid w:val="00FD22C3"/>
    <w:rsid w:val="00FD5262"/>
    <w:rsid w:val="00FD74D6"/>
    <w:rsid w:val="00FF1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BCB82B"/>
  <w15:docId w15:val="{3BA0849E-0F4A-4F9A-8E55-CD7787CE5D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3DD5"/>
    <w:pPr>
      <w:spacing w:after="200" w:line="276" w:lineRule="auto"/>
    </w:pPr>
    <w:rPr>
      <w:sz w:val="22"/>
      <w:szCs w:val="22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0D4732"/>
    <w:pPr>
      <w:keepNext/>
      <w:spacing w:before="240" w:after="60"/>
      <w:outlineLvl w:val="0"/>
    </w:pPr>
    <w:rPr>
      <w:rFonts w:ascii="Calibri Light" w:eastAsia="Times New Roman" w:hAnsi="Calibri Light"/>
      <w:b/>
      <w:bCs/>
      <w:kern w:val="32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CC68B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val="en-GB" w:eastAsia="en-GB"/>
    </w:rPr>
  </w:style>
  <w:style w:type="paragraph" w:styleId="Heading3">
    <w:name w:val="heading 3"/>
    <w:basedOn w:val="Normal"/>
    <w:link w:val="Heading3Char"/>
    <w:uiPriority w:val="9"/>
    <w:qFormat/>
    <w:rsid w:val="00CC68B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rsid w:val="000F3DD5"/>
    <w:pPr>
      <w:spacing w:after="0" w:line="480" w:lineRule="auto"/>
      <w:ind w:firstLine="709"/>
      <w:jc w:val="both"/>
    </w:pPr>
    <w:rPr>
      <w:rFonts w:ascii="Arial Armenian" w:eastAsia="Times New Roman" w:hAnsi="Arial Armenian"/>
      <w:szCs w:val="20"/>
      <w:lang w:val="en-US" w:eastAsia="ru-RU"/>
    </w:rPr>
  </w:style>
  <w:style w:type="character" w:customStyle="1" w:styleId="mechtexChar">
    <w:name w:val="mechtex Char"/>
    <w:link w:val="mechtex"/>
    <w:locked/>
    <w:rsid w:val="000F3DD5"/>
    <w:rPr>
      <w:rFonts w:ascii="Arial Armenian" w:hAnsi="Arial Armenian"/>
      <w:lang w:val="en-US" w:eastAsia="ru-RU"/>
    </w:rPr>
  </w:style>
  <w:style w:type="paragraph" w:customStyle="1" w:styleId="mechtex">
    <w:name w:val="mechtex"/>
    <w:basedOn w:val="Normal"/>
    <w:link w:val="mechtexChar"/>
    <w:rsid w:val="000F3DD5"/>
    <w:pPr>
      <w:spacing w:after="0" w:line="240" w:lineRule="auto"/>
      <w:jc w:val="center"/>
    </w:pPr>
    <w:rPr>
      <w:rFonts w:ascii="Arial Armenian" w:hAnsi="Arial Armenian"/>
      <w:lang w:val="en-US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C68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CC68BD"/>
    <w:rPr>
      <w:rFonts w:ascii="Tahoma" w:eastAsia="Calibri" w:hAnsi="Tahoma" w:cs="Tahoma"/>
      <w:sz w:val="16"/>
      <w:szCs w:val="16"/>
      <w:lang w:val="ru-RU"/>
    </w:rPr>
  </w:style>
  <w:style w:type="paragraph" w:styleId="Title">
    <w:name w:val="Title"/>
    <w:basedOn w:val="Normal"/>
    <w:link w:val="TitleChar"/>
    <w:qFormat/>
    <w:rsid w:val="00CC68BD"/>
    <w:pPr>
      <w:spacing w:after="0" w:line="240" w:lineRule="auto"/>
      <w:ind w:left="-1134" w:firstLine="1134"/>
      <w:jc w:val="center"/>
    </w:pPr>
    <w:rPr>
      <w:rFonts w:ascii="Times Armenian" w:eastAsia="Times New Roman" w:hAnsi="Times Armenian"/>
      <w:color w:val="000000"/>
      <w:spacing w:val="14"/>
      <w:sz w:val="26"/>
      <w:szCs w:val="20"/>
      <w:u w:val="single"/>
      <w:lang w:eastAsia="ru-RU"/>
    </w:rPr>
  </w:style>
  <w:style w:type="character" w:customStyle="1" w:styleId="TitleChar">
    <w:name w:val="Title Char"/>
    <w:link w:val="Title"/>
    <w:rsid w:val="00CC68BD"/>
    <w:rPr>
      <w:rFonts w:ascii="Times Armenian" w:eastAsia="Times New Roman" w:hAnsi="Times Armenian" w:cs="Times New Roman"/>
      <w:color w:val="000000"/>
      <w:spacing w:val="14"/>
      <w:sz w:val="26"/>
      <w:szCs w:val="20"/>
      <w:u w:val="single"/>
      <w:lang w:val="ru-RU" w:eastAsia="ru-RU"/>
    </w:rPr>
  </w:style>
  <w:style w:type="character" w:customStyle="1" w:styleId="Heading2Char">
    <w:name w:val="Heading 2 Char"/>
    <w:link w:val="Heading2"/>
    <w:uiPriority w:val="9"/>
    <w:rsid w:val="00CC68BD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link w:val="Heading3"/>
    <w:uiPriority w:val="9"/>
    <w:rsid w:val="00CC68BD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Strong">
    <w:name w:val="Strong"/>
    <w:qFormat/>
    <w:rsid w:val="00CC68BD"/>
    <w:rPr>
      <w:b/>
      <w:bCs/>
    </w:rPr>
  </w:style>
  <w:style w:type="paragraph" w:styleId="NormalWeb">
    <w:name w:val="Normal (Web)"/>
    <w:aliases w:val="webb, 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nhideWhenUsed/>
    <w:qFormat/>
    <w:rsid w:val="00CC68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GB" w:eastAsia="en-GB"/>
    </w:rPr>
  </w:style>
  <w:style w:type="character" w:styleId="Emphasis">
    <w:name w:val="Emphasis"/>
    <w:uiPriority w:val="20"/>
    <w:qFormat/>
    <w:rsid w:val="00CC68BD"/>
    <w:rPr>
      <w:i/>
      <w:iCs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C35F6F"/>
    <w:pPr>
      <w:ind w:left="720"/>
      <w:contextualSpacing/>
    </w:pPr>
  </w:style>
  <w:style w:type="character" w:customStyle="1" w:styleId="Heading1Char">
    <w:name w:val="Heading 1 Char"/>
    <w:link w:val="Heading1"/>
    <w:uiPriority w:val="9"/>
    <w:rsid w:val="000D4732"/>
    <w:rPr>
      <w:rFonts w:ascii="Calibri Light" w:eastAsia="Times New Roman" w:hAnsi="Calibri Light" w:cs="Times New Roman"/>
      <w:b/>
      <w:bCs/>
      <w:kern w:val="32"/>
      <w:sz w:val="32"/>
      <w:szCs w:val="32"/>
      <w:lang w:val="ru-RU"/>
    </w:rPr>
  </w:style>
  <w:style w:type="paragraph" w:styleId="BodyText">
    <w:name w:val="Body Text"/>
    <w:basedOn w:val="Normal"/>
    <w:link w:val="BodyTextChar"/>
    <w:uiPriority w:val="1"/>
    <w:qFormat/>
    <w:rsid w:val="000D4732"/>
    <w:pPr>
      <w:widowControl w:val="0"/>
      <w:autoSpaceDE w:val="0"/>
      <w:autoSpaceDN w:val="0"/>
      <w:spacing w:after="0" w:line="240" w:lineRule="auto"/>
      <w:ind w:left="114" w:firstLine="701"/>
      <w:jc w:val="both"/>
    </w:pPr>
    <w:rPr>
      <w:rFonts w:ascii="DejaVu Sans" w:eastAsia="DejaVu Sans" w:hAnsi="DejaVu Sans" w:cs="DejaVu Sans"/>
      <w:lang w:val="en-US"/>
    </w:rPr>
  </w:style>
  <w:style w:type="character" w:customStyle="1" w:styleId="BodyTextChar">
    <w:name w:val="Body Text Char"/>
    <w:link w:val="BodyText"/>
    <w:uiPriority w:val="1"/>
    <w:rsid w:val="000D4732"/>
    <w:rPr>
      <w:rFonts w:ascii="DejaVu Sans" w:eastAsia="DejaVu Sans" w:hAnsi="DejaVu Sans" w:cs="DejaVu Sans"/>
      <w:sz w:val="22"/>
      <w:szCs w:val="22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057693"/>
    <w:rPr>
      <w:sz w:val="22"/>
      <w:szCs w:val="22"/>
      <w:lang w:val="ru-RU"/>
    </w:rPr>
  </w:style>
  <w:style w:type="paragraph" w:customStyle="1" w:styleId="Style5">
    <w:name w:val="Style5"/>
    <w:basedOn w:val="Normal"/>
    <w:uiPriority w:val="99"/>
    <w:rsid w:val="00E651E1"/>
    <w:pPr>
      <w:widowControl w:val="0"/>
      <w:autoSpaceDE w:val="0"/>
      <w:autoSpaceDN w:val="0"/>
      <w:adjustRightInd w:val="0"/>
      <w:spacing w:after="0" w:line="475" w:lineRule="exact"/>
      <w:ind w:firstLine="691"/>
      <w:jc w:val="both"/>
    </w:pPr>
    <w:rPr>
      <w:rFonts w:ascii="Sylfaen" w:eastAsia="SimSun" w:hAnsi="Sylfaen"/>
      <w:sz w:val="24"/>
      <w:szCs w:val="24"/>
      <w:lang w:val="en-US" w:eastAsia="zh-CN"/>
    </w:rPr>
  </w:style>
  <w:style w:type="character" w:customStyle="1" w:styleId="NormalWebChar">
    <w:name w:val="Normal (Web) Char"/>
    <w:aliases w:val="webb Char, 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locked/>
    <w:rsid w:val="00192417"/>
    <w:rPr>
      <w:rFonts w:ascii="Times New Roman" w:eastAsia="Times New Roman" w:hAnsi="Times New Roman"/>
      <w:sz w:val="24"/>
      <w:szCs w:val="24"/>
      <w:lang w:val="en-GB"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2F1C0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F1C0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F1C0A"/>
    <w:rPr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F1C0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F1C0A"/>
    <w:rPr>
      <w:b/>
      <w:bCs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71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59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0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64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0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79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6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70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8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1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04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47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90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42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0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78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4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4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46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17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309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97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43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1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7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28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8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9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82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6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1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45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4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7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7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82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4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9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54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8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9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8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4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0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06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39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76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237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0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96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016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07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6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42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914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08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72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74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3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19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963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272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36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64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7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47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194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3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220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5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7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42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6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1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8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80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52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09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69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16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63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43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5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95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621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9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18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78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08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98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15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4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26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44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7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51009D-0657-4552-9DF9-2D663A77FE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1670</Words>
  <Characters>9523</Characters>
  <Application>Microsoft Office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RNADep02</dc:creator>
  <cp:keywords>https:/mul2.gov.am/tasks/282270/oneclick/Arajarkutyun-613.docx?token=75f54ff92ed661824a6b17a1e6616776</cp:keywords>
  <cp:lastModifiedBy>Anjelika Khachanyan</cp:lastModifiedBy>
  <cp:revision>9</cp:revision>
  <cp:lastPrinted>2020-06-19T07:35:00Z</cp:lastPrinted>
  <dcterms:created xsi:type="dcterms:W3CDTF">2020-06-19T06:57:00Z</dcterms:created>
  <dcterms:modified xsi:type="dcterms:W3CDTF">2020-06-19T07:44:00Z</dcterms:modified>
</cp:coreProperties>
</file>