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F61" w:rsidRDefault="00425F61" w:rsidP="00BD2F99">
      <w:pPr>
        <w:spacing w:after="0"/>
        <w:ind w:left="-1134" w:right="36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35593F">
        <w:rPr>
          <w:rFonts w:ascii="GHEA Grapalat" w:hAnsi="GHEA Grapalat" w:cs="Sylfaen"/>
          <w:b/>
          <w:sz w:val="24"/>
          <w:szCs w:val="24"/>
          <w:lang w:val="af-ZA"/>
        </w:rPr>
        <w:t>Հ Ի Մ Ն Ա Վ Ո Ր Ո Ւ Մ</w:t>
      </w:r>
    </w:p>
    <w:p w:rsidR="00310020" w:rsidRPr="0035593F" w:rsidRDefault="00310020" w:rsidP="00BD2F99">
      <w:pPr>
        <w:spacing w:after="0"/>
        <w:ind w:left="-1134" w:right="36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D2F99" w:rsidRPr="00E36B94" w:rsidRDefault="00E36B94" w:rsidP="00BD2F99">
      <w:pPr>
        <w:spacing w:after="0"/>
        <w:ind w:left="-1134" w:right="360" w:firstLine="720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«</w:t>
      </w:r>
      <w:r w:rsidR="005717F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Կ</w:t>
      </w:r>
      <w:r w:rsidR="005717F9" w:rsidRPr="005717F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ենսաբանական ծագման նմուշներում հայտնաբերված և նույնականացված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</w:rPr>
        <w:t>ԴՆԹ</w:t>
      </w:r>
      <w:r w:rsidR="00C8433C" w:rsidRPr="00C8433C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="00C8433C" w:rsidRPr="00C8433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(</w:t>
      </w:r>
      <w:r w:rsidR="00C8433C" w:rsidRPr="00C8433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դեզօքսիռիբոնուկլեինաթթու</w:t>
      </w:r>
      <w:r w:rsidR="00C8433C"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)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բնութագրերի հաշվառում իրականացնելու, ինչպես նաև դատագենետիկական փորձաքննությունների արդյունքում հայտնաբերված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</w:rPr>
        <w:t>ԴՆԹ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բնութագրերը փորձագիտական հիմնարկների կողմից </w:t>
      </w:r>
      <w:r w:rsidR="00C8433C"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Հայաստանի Հանրապետության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ոստիկանության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ը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տրամադրելու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կարգը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սահմանելու</w:t>
      </w:r>
      <w:proofErr w:type="spellEnd"/>
      <w:r w:rsidR="00BD2F9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E36B94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="00BD2F99" w:rsidRPr="00BD2F9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D2F99" w:rsidRPr="00E36B94">
        <w:rPr>
          <w:rFonts w:ascii="GHEA Grapalat" w:hAnsi="GHEA Grapalat" w:cs="Sylfaen"/>
          <w:b/>
          <w:sz w:val="24"/>
          <w:szCs w:val="24"/>
          <w:lang w:val="af-ZA"/>
        </w:rPr>
        <w:t>ՀՀ կառավարության որոշման նախագծի</w:t>
      </w:r>
      <w:r w:rsidR="00BD2F99" w:rsidRPr="00E36B94">
        <w:rPr>
          <w:rFonts w:ascii="GHEA Grapalat" w:hAnsi="GHEA Grapalat"/>
          <w:b/>
          <w:sz w:val="24"/>
          <w:szCs w:val="24"/>
          <w:lang w:val="af-ZA"/>
        </w:rPr>
        <w:t xml:space="preserve"> ընդուն</w:t>
      </w:r>
      <w:r w:rsidR="00BD2F99" w:rsidRPr="00E36B94">
        <w:rPr>
          <w:rFonts w:ascii="GHEA Grapalat" w:hAnsi="GHEA Grapalat" w:cs="Sylfaen"/>
          <w:b/>
          <w:sz w:val="24"/>
          <w:szCs w:val="24"/>
          <w:lang w:val="af-ZA"/>
        </w:rPr>
        <w:t xml:space="preserve">ման անհրաժեշտության </w:t>
      </w:r>
      <w:r w:rsidR="00BD2F99" w:rsidRPr="00E36B94">
        <w:rPr>
          <w:rFonts w:ascii="GHEA Grapalat" w:hAnsi="GHEA Grapalat" w:cs="Arial Armenian"/>
          <w:b/>
          <w:sz w:val="24"/>
          <w:szCs w:val="24"/>
          <w:lang w:val="af-ZA"/>
        </w:rPr>
        <w:t>վերաբերյալ</w:t>
      </w:r>
    </w:p>
    <w:p w:rsidR="00E36B94" w:rsidRPr="00E36B94" w:rsidRDefault="00E36B94" w:rsidP="00BD2F99">
      <w:pPr>
        <w:spacing w:after="0"/>
        <w:ind w:left="-1134" w:right="-284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</w:p>
    <w:p w:rsidR="00425F61" w:rsidRDefault="00425F61" w:rsidP="00BD2F99">
      <w:pPr>
        <w:spacing w:after="0"/>
        <w:ind w:left="-1134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35593F">
        <w:rPr>
          <w:rFonts w:ascii="GHEA Grapalat" w:hAnsi="GHEA Grapalat"/>
          <w:sz w:val="24"/>
          <w:szCs w:val="24"/>
          <w:lang w:val="af-ZA"/>
        </w:rPr>
        <w:t xml:space="preserve">1. </w:t>
      </w:r>
      <w:r w:rsidRPr="0035593F">
        <w:rPr>
          <w:rFonts w:ascii="GHEA Grapalat" w:hAnsi="GHEA Grapalat" w:cs="Sylfaen"/>
          <w:b/>
          <w:sz w:val="24"/>
          <w:szCs w:val="24"/>
          <w:u w:val="single"/>
          <w:lang w:val="af-ZA"/>
        </w:rPr>
        <w:t>Ընթացիկ իրավիճակը և ակտի ընդունման անհրաժեշտությունը</w:t>
      </w:r>
      <w:r w:rsidRPr="0035593F">
        <w:rPr>
          <w:rFonts w:ascii="GHEA Grapalat" w:hAnsi="GHEA Grapalat" w:cs="Sylfaen"/>
          <w:b/>
          <w:sz w:val="24"/>
          <w:szCs w:val="24"/>
          <w:lang w:val="af-ZA"/>
        </w:rPr>
        <w:t>.</w:t>
      </w:r>
    </w:p>
    <w:p w:rsidR="00CB7E50" w:rsidRPr="00BD2F99" w:rsidRDefault="00CB7E50" w:rsidP="00BD2F99">
      <w:pPr>
        <w:spacing w:after="0"/>
        <w:ind w:left="-1134" w:firstLine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BD2F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«Ոստիկանության մասին» Հայաստանի Հանրապետության օրենքի 20-րդ հոդվածի </w:t>
      </w:r>
      <w:r w:rsidRPr="00BD2F99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D2F99">
        <w:rPr>
          <w:rFonts w:ascii="GHEA Grapalat" w:eastAsia="Times New Roman" w:hAnsi="GHEA Grapalat" w:cs="Sylfaen"/>
          <w:sz w:val="24"/>
          <w:szCs w:val="24"/>
          <w:lang w:val="hy-AM" w:eastAsia="ru-RU"/>
        </w:rPr>
        <w:t>-ին մասի</w:t>
      </w:r>
      <w:r w:rsidRPr="00BD2F9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Sylfaen"/>
          <w:sz w:val="24"/>
          <w:szCs w:val="24"/>
          <w:lang w:val="hy-AM" w:eastAsia="ru-RU"/>
        </w:rPr>
        <w:t>6.2-րդ կետի</w:t>
      </w:r>
      <w:r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25F61" w:rsidRPr="00BD2F99">
        <w:rPr>
          <w:rFonts w:ascii="GHEA Grapalat" w:hAnsi="GHEA Grapalat" w:cs="Sylfaen"/>
          <w:sz w:val="24"/>
          <w:szCs w:val="24"/>
          <w:lang w:val="af-ZA"/>
        </w:rPr>
        <w:t>համաձայն` ո</w:t>
      </w:r>
      <w:r w:rsidR="00425F61" w:rsidRPr="00BD2F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ստիկանություն</w:t>
      </w:r>
      <w:r w:rsidRPr="00BD2F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BD2F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BD2F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իրավասու</w:t>
      </w:r>
      <w:r w:rsidR="00425F61" w:rsidRPr="00BD2F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425F61" w:rsidRPr="00BD2F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425F61" w:rsidRPr="00BD2F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կենսաբանական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ծագում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ունեցող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հետքերով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ծանր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առանձնապես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ծանր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ինչպես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նաև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սեռական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ազատության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անձեռնմխելիության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դեմ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ուղղված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հանցագործություն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կատարած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անձանց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հայտնաբերելու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(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բացահայտելու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)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իրականացնել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կենսաբանական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ծագման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նմուշներում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հայտնաբերված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նույնականացված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ԴՆԹ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(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դեզօքսիռիբոնուկլեինաթթու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)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բնութագրերի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D2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հաշվառումներ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35593F" w:rsidRPr="00BD2F99" w:rsidRDefault="00425F61" w:rsidP="00BD2F99">
      <w:pPr>
        <w:spacing w:after="0"/>
        <w:ind w:left="-1134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BD2F99">
        <w:rPr>
          <w:rFonts w:ascii="GHEA Grapalat" w:hAnsi="GHEA Grapalat" w:cs="Sylfaen"/>
          <w:sz w:val="24"/>
          <w:szCs w:val="24"/>
          <w:lang w:val="af-ZA"/>
        </w:rPr>
        <w:t>Նախագծով</w:t>
      </w:r>
      <w:r w:rsidR="00CB7E50" w:rsidRPr="00BD2F99">
        <w:rPr>
          <w:rFonts w:ascii="GHEA Grapalat" w:hAnsi="GHEA Grapalat" w:cs="Sylfaen"/>
          <w:sz w:val="24"/>
          <w:szCs w:val="24"/>
          <w:lang w:val="af-ZA"/>
        </w:rPr>
        <w:t xml:space="preserve"> սահմանվում են ԴՆԹ բնութագրերի հաշվառմանը և փոխանցմանը ներկայացվող պահանջները</w:t>
      </w:r>
      <w:r w:rsidRPr="00BD2F99">
        <w:rPr>
          <w:rFonts w:ascii="GHEA Grapalat" w:hAnsi="GHEA Grapalat" w:cs="Sylfaen"/>
          <w:sz w:val="24"/>
          <w:szCs w:val="24"/>
          <w:lang w:val="af-ZA"/>
        </w:rPr>
        <w:t>,</w:t>
      </w:r>
      <w:r w:rsidR="00CB7E50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նախատեսվում են </w:t>
      </w:r>
      <w:r w:rsidR="0035593F" w:rsidRPr="00BD2F99">
        <w:rPr>
          <w:rFonts w:ascii="GHEA Grapalat" w:hAnsi="GHEA Grapalat" w:cs="Sylfaen"/>
          <w:sz w:val="24"/>
          <w:szCs w:val="24"/>
          <w:shd w:val="clear" w:color="auto" w:fill="FFFFFF"/>
        </w:rPr>
        <w:t>ԴՆԹ</w:t>
      </w:r>
      <w:r w:rsidR="0035593F" w:rsidRPr="00BD2F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41F1F" w:rsidRPr="00BD2F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բնութագրերն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ոստիկանությանը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տրամադրելու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, դրանք </w:t>
      </w:r>
      <w:r w:rsidR="0035593F" w:rsidRPr="00BD2F99">
        <w:rPr>
          <w:rFonts w:ascii="GHEA Grapalat" w:hAnsi="GHEA Grapalat" w:cs="Sylfaen"/>
          <w:sz w:val="24"/>
          <w:szCs w:val="24"/>
        </w:rPr>
        <w:t>ԴՆԹ</w:t>
      </w:r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5593F" w:rsidRPr="00BD2F99">
        <w:rPr>
          <w:rFonts w:ascii="GHEA Grapalat" w:hAnsi="GHEA Grapalat"/>
          <w:sz w:val="24"/>
          <w:szCs w:val="24"/>
          <w:lang w:val="af-ZA"/>
        </w:rPr>
        <w:t xml:space="preserve"> </w:t>
      </w:r>
      <w:r w:rsidR="00941F1F" w:rsidRPr="00BD2F99">
        <w:rPr>
          <w:rFonts w:ascii="GHEA Grapalat" w:hAnsi="GHEA Grapalat"/>
          <w:sz w:val="24"/>
          <w:szCs w:val="24"/>
          <w:lang w:val="af-ZA"/>
        </w:rPr>
        <w:t xml:space="preserve">բազա մուտքագրելու ու </w:t>
      </w:r>
      <w:r w:rsidR="00707DBD">
        <w:rPr>
          <w:rFonts w:ascii="GHEA Grapalat" w:hAnsi="GHEA Grapalat"/>
          <w:sz w:val="24"/>
          <w:szCs w:val="24"/>
          <w:lang w:val="af-ZA"/>
        </w:rPr>
        <w:t>համընկնման</w:t>
      </w:r>
      <w:r w:rsidR="00941F1F" w:rsidRPr="00BD2F99">
        <w:rPr>
          <w:rFonts w:ascii="GHEA Grapalat" w:hAnsi="GHEA Grapalat"/>
          <w:sz w:val="24"/>
          <w:szCs w:val="24"/>
          <w:lang w:val="af-ZA"/>
        </w:rPr>
        <w:t xml:space="preserve"> հարցի պարզման</w:t>
      </w:r>
      <w:r w:rsidR="00CB7E50" w:rsidRPr="00BD2F9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35593F" w:rsidRPr="00BD2F99">
        <w:rPr>
          <w:rFonts w:ascii="GHEA Grapalat" w:hAnsi="GHEA Grapalat" w:cs="Sylfaen"/>
          <w:sz w:val="24"/>
          <w:szCs w:val="24"/>
        </w:rPr>
        <w:t>ԴՆԹ</w:t>
      </w:r>
      <w:r w:rsidR="0035593F" w:rsidRPr="00BD2F9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բնութագրերի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բազայից</w:t>
      </w:r>
      <w:proofErr w:type="spellEnd"/>
      <w:r w:rsidR="0035593F" w:rsidRPr="00BD2F9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տեղեկությունների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տրամադրման</w:t>
      </w:r>
      <w:proofErr w:type="spellEnd"/>
      <w:r w:rsidR="00CB7E50" w:rsidRPr="00BD2F99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593F" w:rsidRPr="00BD2F99">
        <w:rPr>
          <w:rFonts w:ascii="GHEA Grapalat" w:hAnsi="GHEA Grapalat" w:cs="Sylfaen"/>
          <w:sz w:val="24"/>
          <w:szCs w:val="24"/>
        </w:rPr>
        <w:t>ԴՆԹ</w:t>
      </w:r>
      <w:r w:rsidR="0035593F" w:rsidRPr="00BD2F9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բնութագրերի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պահպանման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41F1F" w:rsidRPr="00BD2F99">
        <w:rPr>
          <w:rFonts w:ascii="GHEA Grapalat" w:hAnsi="GHEA Grapalat" w:cs="Sylfaen"/>
          <w:sz w:val="24"/>
          <w:szCs w:val="24"/>
          <w:lang w:val="en-US"/>
        </w:rPr>
        <w:t>և</w:t>
      </w:r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ոչնչացման</w:t>
      </w:r>
      <w:r w:rsidR="00BD2F99" w:rsidRPr="00BD2F99">
        <w:rPr>
          <w:rFonts w:ascii="GHEA Grapalat" w:hAnsi="GHEA Grapalat" w:cs="Sylfaen"/>
          <w:sz w:val="24"/>
          <w:szCs w:val="24"/>
          <w:lang w:val="en-US"/>
        </w:rPr>
        <w:t>ն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D2F99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D2F99" w:rsidRPr="00BD2F99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D2F99" w:rsidRPr="00BD2F99">
        <w:rPr>
          <w:rFonts w:ascii="GHEA Grapalat" w:hAnsi="GHEA Grapalat" w:cs="Sylfaen"/>
          <w:sz w:val="24"/>
          <w:szCs w:val="24"/>
          <w:lang w:val="af-ZA"/>
        </w:rPr>
        <w:t xml:space="preserve">կապված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իրավակարգավորումներ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ինչպես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նաև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D2F99" w:rsidRPr="00BD2F99">
        <w:rPr>
          <w:rFonts w:ascii="GHEA Grapalat" w:hAnsi="GHEA Grapalat" w:cs="Sylfaen"/>
          <w:sz w:val="24"/>
          <w:szCs w:val="24"/>
          <w:lang w:val="en-US"/>
        </w:rPr>
        <w:t>կանոնակարգ</w:t>
      </w:r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վում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գործընթացում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շահագրգիռ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մարմինների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փոխգործակցության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կապված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որոշ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41F1F" w:rsidRPr="00BD2F99">
        <w:rPr>
          <w:rFonts w:ascii="GHEA Grapalat" w:hAnsi="GHEA Grapalat" w:cs="Sylfaen"/>
          <w:sz w:val="24"/>
          <w:szCs w:val="24"/>
          <w:lang w:val="en-US"/>
        </w:rPr>
        <w:t>հարցեր</w:t>
      </w:r>
      <w:proofErr w:type="spellEnd"/>
      <w:r w:rsidR="00941F1F" w:rsidRPr="00BD2F9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25F61" w:rsidRDefault="00425F61" w:rsidP="00BD2F99">
      <w:pPr>
        <w:autoSpaceDE w:val="0"/>
        <w:autoSpaceDN w:val="0"/>
        <w:adjustRightInd w:val="0"/>
        <w:spacing w:after="0"/>
        <w:ind w:left="-1134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D2F99">
        <w:rPr>
          <w:rFonts w:ascii="GHEA Grapalat" w:hAnsi="GHEA Grapalat" w:cs="Sylfaen"/>
          <w:sz w:val="24"/>
          <w:szCs w:val="24"/>
          <w:lang w:val="af-ZA"/>
        </w:rPr>
        <w:t xml:space="preserve">Որոշման նախագծի ընդունումը բխում է նաև ՀՀ </w:t>
      </w:r>
      <w:r w:rsidR="004D1ADA" w:rsidRPr="00BD2F99">
        <w:rPr>
          <w:rFonts w:ascii="GHEA Grapalat" w:hAnsi="GHEA Grapalat" w:cs="Sylfaen"/>
          <w:sz w:val="24"/>
          <w:szCs w:val="24"/>
          <w:lang w:val="af-ZA"/>
        </w:rPr>
        <w:t xml:space="preserve">վարչապետի 2018 թվականի </w:t>
      </w:r>
      <w:r w:rsidR="005F7DBA" w:rsidRPr="00BD2F99">
        <w:rPr>
          <w:rFonts w:ascii="GHEA Grapalat" w:hAnsi="GHEA Grapalat" w:cs="Sylfaen"/>
          <w:sz w:val="24"/>
          <w:szCs w:val="24"/>
          <w:lang w:val="af-ZA"/>
        </w:rPr>
        <w:t xml:space="preserve">հունվարի 24-ի </w:t>
      </w:r>
      <w:r w:rsidRPr="00BD2F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7DBA" w:rsidRPr="00BD2F9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««Ոստիկանության մասին» Հայաստանի Հանրապետության օրենքում փոփոփություն և լրացում կատարելու մասին» 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2017 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eastAsia="ru-RU"/>
        </w:rPr>
        <w:t>դեկտեմբերի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19-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="008A2796" w:rsidRPr="008A27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8A279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թիվ</w:t>
      </w:r>
      <w:proofErr w:type="spellEnd"/>
      <w:r w:rsidR="005F7DBA"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O-226-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="005F7DBA"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7DBA" w:rsidRPr="00BD2F9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օրենքի կիրարկումն ապահովող միջոցառումը հաստատելու մասին</w:t>
      </w:r>
      <w:r w:rsidRPr="00BD2F99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 w:rsidRPr="00BD2F99">
        <w:rPr>
          <w:rFonts w:ascii="GHEA Grapalat" w:hAnsi="GHEA Grapalat" w:cs="Sylfaen"/>
          <w:sz w:val="24"/>
          <w:szCs w:val="24"/>
          <w:lang w:val="af-ZA"/>
        </w:rPr>
        <w:t xml:space="preserve"> թիվ </w:t>
      </w:r>
      <w:r w:rsidR="005F7DBA" w:rsidRPr="00BD2F99">
        <w:rPr>
          <w:rFonts w:ascii="GHEA Grapalat" w:hAnsi="GHEA Grapalat" w:cs="Sylfaen"/>
          <w:sz w:val="24"/>
          <w:szCs w:val="24"/>
          <w:lang w:val="af-ZA"/>
        </w:rPr>
        <w:t>35-Ա</w:t>
      </w:r>
      <w:r w:rsidRPr="00BD2F99">
        <w:rPr>
          <w:rFonts w:ascii="GHEA Grapalat" w:hAnsi="GHEA Grapalat" w:cs="Sylfaen"/>
          <w:sz w:val="24"/>
          <w:szCs w:val="24"/>
          <w:lang w:val="af-ZA"/>
        </w:rPr>
        <w:t xml:space="preserve"> որոշ</w:t>
      </w:r>
      <w:r w:rsidR="005F7DBA" w:rsidRPr="00BD2F99">
        <w:rPr>
          <w:rFonts w:ascii="GHEA Grapalat" w:hAnsi="GHEA Grapalat" w:cs="Sylfaen"/>
          <w:sz w:val="24"/>
          <w:szCs w:val="24"/>
          <w:lang w:val="af-ZA"/>
        </w:rPr>
        <w:t>ում</w:t>
      </w:r>
      <w:r w:rsidRPr="00BD2F99">
        <w:rPr>
          <w:rFonts w:ascii="GHEA Grapalat" w:hAnsi="GHEA Grapalat" w:cs="Sylfaen"/>
          <w:sz w:val="24"/>
          <w:szCs w:val="24"/>
          <w:lang w:val="af-ZA"/>
        </w:rPr>
        <w:t>ից:</w:t>
      </w:r>
    </w:p>
    <w:p w:rsidR="00425F61" w:rsidRPr="00DD3904" w:rsidRDefault="00425F61" w:rsidP="00BD2F99">
      <w:pPr>
        <w:pStyle w:val="NormalWeb"/>
        <w:shd w:val="clear" w:color="auto" w:fill="FFFFFF"/>
        <w:spacing w:before="0" w:beforeAutospacing="0" w:after="0" w:afterAutospacing="0" w:line="276" w:lineRule="auto"/>
        <w:ind w:left="-1134" w:firstLine="720"/>
        <w:jc w:val="both"/>
        <w:rPr>
          <w:rFonts w:ascii="GHEA Grapalat" w:hAnsi="GHEA Grapalat"/>
          <w:b/>
          <w:u w:val="single"/>
          <w:lang w:val="af-ZA"/>
        </w:rPr>
      </w:pPr>
      <w:r w:rsidRPr="0035593F">
        <w:rPr>
          <w:rFonts w:ascii="GHEA Grapalat" w:hAnsi="GHEA Grapalat"/>
          <w:b/>
          <w:u w:val="single"/>
          <w:lang w:val="af-ZA"/>
        </w:rPr>
        <w:t xml:space="preserve">2. </w:t>
      </w:r>
      <w:r w:rsidRPr="0035593F">
        <w:rPr>
          <w:rFonts w:ascii="GHEA Grapalat" w:hAnsi="GHEA Grapalat"/>
          <w:b/>
          <w:u w:val="single"/>
          <w:lang w:val="hy-AM"/>
        </w:rPr>
        <w:t>Կարգավորման նպատակը և բնույթը</w:t>
      </w:r>
      <w:r w:rsidR="008A2796" w:rsidRPr="00DD3904">
        <w:rPr>
          <w:rFonts w:ascii="GHEA Grapalat" w:hAnsi="GHEA Grapalat"/>
          <w:b/>
          <w:u w:val="single"/>
          <w:lang w:val="af-ZA"/>
        </w:rPr>
        <w:t>.</w:t>
      </w:r>
    </w:p>
    <w:p w:rsidR="00951A8C" w:rsidRDefault="00425F61" w:rsidP="00951A8C">
      <w:pPr>
        <w:autoSpaceDE w:val="0"/>
        <w:autoSpaceDN w:val="0"/>
        <w:adjustRightInd w:val="0"/>
        <w:spacing w:after="0"/>
        <w:ind w:left="-1134" w:firstLine="720"/>
        <w:jc w:val="both"/>
        <w:rPr>
          <w:rFonts w:ascii="GHEA Grapalat" w:hAnsi="GHEA Grapalat" w:cs="Sylfaen"/>
          <w:i/>
          <w:sz w:val="24"/>
          <w:szCs w:val="24"/>
          <w:lang w:val="af-ZA"/>
        </w:rPr>
      </w:pPr>
      <w:r w:rsidRPr="008A2796">
        <w:rPr>
          <w:rFonts w:ascii="GHEA Grapalat" w:hAnsi="GHEA Grapalat"/>
          <w:sz w:val="24"/>
          <w:szCs w:val="24"/>
        </w:rPr>
        <w:t>Նախագիծը</w:t>
      </w:r>
      <w:r w:rsidRPr="008A279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796">
        <w:rPr>
          <w:rFonts w:ascii="GHEA Grapalat" w:hAnsi="GHEA Grapalat"/>
          <w:sz w:val="24"/>
          <w:szCs w:val="24"/>
        </w:rPr>
        <w:t>նպատակ</w:t>
      </w:r>
      <w:r w:rsidRPr="008A279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796">
        <w:rPr>
          <w:rFonts w:ascii="GHEA Grapalat" w:hAnsi="GHEA Grapalat"/>
          <w:sz w:val="24"/>
          <w:szCs w:val="24"/>
        </w:rPr>
        <w:t>ունի</w:t>
      </w:r>
      <w:r w:rsidRPr="008A279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79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կարգավորել</w:t>
      </w:r>
      <w:r w:rsidRPr="008A2796">
        <w:rPr>
          <w:rFonts w:ascii="GHEA Grapalat" w:hAnsi="GHEA Grapalat"/>
          <w:sz w:val="24"/>
          <w:szCs w:val="24"/>
          <w:lang w:val="af-ZA"/>
        </w:rPr>
        <w:t xml:space="preserve"> </w:t>
      </w:r>
      <w:r w:rsidR="00BD2F99" w:rsidRPr="008A2796">
        <w:rPr>
          <w:rFonts w:ascii="GHEA Grapalat" w:hAnsi="GHEA Grapalat"/>
          <w:sz w:val="24"/>
          <w:szCs w:val="24"/>
          <w:shd w:val="clear" w:color="auto" w:fill="FFFFFF"/>
        </w:rPr>
        <w:t>ԴՆԹ</w:t>
      </w:r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բնութագրերի հաշվառում իրականացնելու, ինչպես նաև դատագենետիկական փորձաքննությունների արդյունքում հայտնաբերված </w:t>
      </w:r>
      <w:r w:rsidR="00BD2F99" w:rsidRPr="008A2796">
        <w:rPr>
          <w:rFonts w:ascii="GHEA Grapalat" w:hAnsi="GHEA Grapalat"/>
          <w:sz w:val="24"/>
          <w:szCs w:val="24"/>
          <w:shd w:val="clear" w:color="auto" w:fill="FFFFFF"/>
        </w:rPr>
        <w:t>ԴՆԹ</w:t>
      </w:r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բնութագրերը փորձագիտական հիմնարկների կողմից ՀՀ </w:t>
      </w:r>
      <w:proofErr w:type="spellStart"/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en-US"/>
        </w:rPr>
        <w:t>ոստիկանության</w:t>
      </w:r>
      <w:proofErr w:type="spellEnd"/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ը </w:t>
      </w:r>
      <w:proofErr w:type="spellStart"/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en-US"/>
        </w:rPr>
        <w:t>տրամադրելու</w:t>
      </w:r>
      <w:proofErr w:type="spellEnd"/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A279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հետ կապված իրավահարաբերությունները:</w:t>
      </w:r>
      <w:r w:rsidR="00951A8C" w:rsidRPr="00951A8C">
        <w:rPr>
          <w:rFonts w:ascii="GHEA Grapalat" w:hAnsi="GHEA Grapalat" w:cs="Sylfaen"/>
          <w:i/>
          <w:sz w:val="24"/>
          <w:szCs w:val="24"/>
          <w:lang w:val="af-ZA"/>
        </w:rPr>
        <w:t xml:space="preserve"> </w:t>
      </w:r>
    </w:p>
    <w:p w:rsidR="00782AFC" w:rsidRPr="00453B4A" w:rsidRDefault="00951A8C" w:rsidP="00782AFC">
      <w:pPr>
        <w:autoSpaceDE w:val="0"/>
        <w:autoSpaceDN w:val="0"/>
        <w:adjustRightInd w:val="0"/>
        <w:spacing w:after="0"/>
        <w:ind w:left="-1134" w:firstLine="720"/>
        <w:jc w:val="both"/>
        <w:rPr>
          <w:rFonts w:ascii="GHEA Grapalat" w:hAnsi="GHEA Grapalat" w:cs="Sylfaen"/>
          <w:i/>
          <w:sz w:val="24"/>
          <w:szCs w:val="24"/>
          <w:lang w:val="af-ZA"/>
        </w:rPr>
      </w:pPr>
      <w:r w:rsidRPr="00453B4A">
        <w:rPr>
          <w:rFonts w:ascii="GHEA Grapalat" w:hAnsi="GHEA Grapalat" w:cs="Sylfaen"/>
          <w:i/>
          <w:sz w:val="24"/>
          <w:szCs w:val="24"/>
          <w:lang w:val="af-ZA"/>
        </w:rPr>
        <w:t>Նշված գործընթացի համար լրացուցիչ ֆինանսական ծախսեր չեն պահանջվում, տեխնիկական միջոցների և սարքավորումների կարիք չկա, իսկ համապատասխան հաստիքներ  կհատկացվեն ընդհանուր օպտիմալաց</w:t>
      </w:r>
      <w:r>
        <w:rPr>
          <w:rFonts w:ascii="GHEA Grapalat" w:hAnsi="GHEA Grapalat" w:cs="Sylfaen"/>
          <w:i/>
          <w:sz w:val="24"/>
          <w:szCs w:val="24"/>
          <w:lang w:val="af-ZA"/>
        </w:rPr>
        <w:t>ու</w:t>
      </w:r>
      <w:r w:rsidRPr="00453B4A">
        <w:rPr>
          <w:rFonts w:ascii="GHEA Grapalat" w:hAnsi="GHEA Grapalat" w:cs="Sylfaen"/>
          <w:i/>
          <w:sz w:val="24"/>
          <w:szCs w:val="24"/>
          <w:lang w:val="af-ZA"/>
        </w:rPr>
        <w:t>մ</w:t>
      </w:r>
      <w:r w:rsidR="0056175C">
        <w:rPr>
          <w:rFonts w:ascii="GHEA Grapalat" w:hAnsi="GHEA Grapalat" w:cs="Sylfaen"/>
          <w:i/>
          <w:sz w:val="24"/>
          <w:szCs w:val="24"/>
          <w:lang w:val="af-ZA"/>
        </w:rPr>
        <w:t>ի</w:t>
      </w:r>
      <w:r w:rsidRPr="00453B4A">
        <w:rPr>
          <w:rFonts w:ascii="GHEA Grapalat" w:hAnsi="GHEA Grapalat" w:cs="Sylfaen"/>
          <w:i/>
          <w:sz w:val="24"/>
          <w:szCs w:val="24"/>
          <w:lang w:val="af-ZA"/>
        </w:rPr>
        <w:t>ց հետո:</w:t>
      </w:r>
      <w:r w:rsidR="00782AFC">
        <w:rPr>
          <w:rFonts w:ascii="GHEA Grapalat" w:hAnsi="GHEA Grapalat" w:cs="Sylfaen"/>
          <w:i/>
          <w:sz w:val="24"/>
          <w:szCs w:val="24"/>
          <w:lang w:val="af-ZA"/>
        </w:rPr>
        <w:t xml:space="preserve"> Արդեն իսկ ստեղծվ</w:t>
      </w:r>
      <w:r w:rsidR="006C5AB9">
        <w:rPr>
          <w:rFonts w:ascii="GHEA Grapalat" w:hAnsi="GHEA Grapalat" w:cs="Sylfaen"/>
          <w:i/>
          <w:sz w:val="24"/>
          <w:szCs w:val="24"/>
          <w:lang w:val="af-ZA"/>
        </w:rPr>
        <w:t>ել</w:t>
      </w:r>
      <w:r w:rsidR="00C41A56">
        <w:rPr>
          <w:rFonts w:ascii="GHEA Grapalat" w:hAnsi="GHEA Grapalat" w:cs="Sylfaen"/>
          <w:i/>
          <w:sz w:val="24"/>
          <w:szCs w:val="24"/>
          <w:lang w:val="af-ZA"/>
        </w:rPr>
        <w:t xml:space="preserve"> </w:t>
      </w:r>
      <w:r w:rsidR="00782AFC">
        <w:rPr>
          <w:rFonts w:ascii="GHEA Grapalat" w:hAnsi="GHEA Grapalat" w:cs="Sylfaen"/>
          <w:i/>
          <w:sz w:val="24"/>
          <w:szCs w:val="24"/>
          <w:lang w:val="af-ZA"/>
        </w:rPr>
        <w:t xml:space="preserve">և </w:t>
      </w:r>
      <w:r w:rsidR="006C5AB9">
        <w:rPr>
          <w:rFonts w:ascii="GHEA Grapalat" w:hAnsi="GHEA Grapalat" w:cs="Sylfaen"/>
          <w:i/>
          <w:sz w:val="24"/>
          <w:szCs w:val="24"/>
          <w:lang w:val="af-ZA"/>
        </w:rPr>
        <w:t>փորձարկվել</w:t>
      </w:r>
      <w:r w:rsidR="00782AFC">
        <w:rPr>
          <w:rFonts w:ascii="GHEA Grapalat" w:hAnsi="GHEA Grapalat" w:cs="Sylfaen"/>
          <w:i/>
          <w:sz w:val="24"/>
          <w:szCs w:val="24"/>
          <w:lang w:val="af-ZA"/>
        </w:rPr>
        <w:t xml:space="preserve"> է դատաբժշկական </w:t>
      </w:r>
      <w:r w:rsidR="00D234FB">
        <w:rPr>
          <w:rFonts w:ascii="GHEA Grapalat" w:hAnsi="GHEA Grapalat" w:cs="Sylfaen"/>
          <w:i/>
          <w:sz w:val="24"/>
          <w:szCs w:val="24"/>
          <w:lang w:val="af-ZA"/>
        </w:rPr>
        <w:t>գիտագործնական կենտրոնի հետ էլեկտրոնային պաշտպանված կապը</w:t>
      </w:r>
      <w:r w:rsidR="00C41A56">
        <w:rPr>
          <w:rFonts w:ascii="GHEA Grapalat" w:hAnsi="GHEA Grapalat" w:cs="Sylfaen"/>
          <w:i/>
          <w:sz w:val="24"/>
          <w:szCs w:val="24"/>
          <w:lang w:val="af-ZA"/>
        </w:rPr>
        <w:t xml:space="preserve">, ինչպես նաև ոստիկանության police.am  հասցեում </w:t>
      </w:r>
      <w:r w:rsidR="006C5AB9">
        <w:rPr>
          <w:rFonts w:ascii="GHEA Grapalat" w:hAnsi="GHEA Grapalat" w:cs="Sylfaen"/>
          <w:i/>
          <w:sz w:val="24"/>
          <w:szCs w:val="24"/>
          <w:lang w:val="af-ZA"/>
        </w:rPr>
        <w:t>ստեղծվել</w:t>
      </w:r>
      <w:r w:rsidR="00C41A56">
        <w:rPr>
          <w:rFonts w:ascii="GHEA Grapalat" w:hAnsi="GHEA Grapalat" w:cs="Sylfaen"/>
          <w:i/>
          <w:sz w:val="24"/>
          <w:szCs w:val="24"/>
          <w:lang w:val="af-ZA"/>
        </w:rPr>
        <w:t xml:space="preserve"> է բավարար </w:t>
      </w:r>
      <w:r w:rsidR="006C5AB9">
        <w:rPr>
          <w:rFonts w:ascii="GHEA Grapalat" w:hAnsi="GHEA Grapalat" w:cs="Sylfaen"/>
          <w:i/>
          <w:sz w:val="24"/>
          <w:szCs w:val="24"/>
          <w:lang w:val="af-ZA"/>
        </w:rPr>
        <w:t>պաշտ</w:t>
      </w:r>
      <w:r w:rsidR="00C41A56">
        <w:rPr>
          <w:rFonts w:ascii="GHEA Grapalat" w:hAnsi="GHEA Grapalat" w:cs="Sylfaen"/>
          <w:i/>
          <w:sz w:val="24"/>
          <w:szCs w:val="24"/>
          <w:lang w:val="af-ZA"/>
        </w:rPr>
        <w:t>պանված էլեկտրոնային հասցե:</w:t>
      </w:r>
    </w:p>
    <w:p w:rsidR="00425F61" w:rsidRPr="0035593F" w:rsidRDefault="00425F61" w:rsidP="00BD2F99">
      <w:pPr>
        <w:spacing w:after="0"/>
        <w:ind w:left="-1134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  <w:r w:rsidRPr="0035593F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3. </w:t>
      </w:r>
      <w:r w:rsidR="008A2796">
        <w:rPr>
          <w:rFonts w:ascii="GHEA Grapalat" w:hAnsi="GHEA Grapalat" w:cs="Sylfaen"/>
          <w:b/>
          <w:sz w:val="24"/>
          <w:szCs w:val="24"/>
          <w:u w:val="single"/>
          <w:lang w:val="af-ZA"/>
        </w:rPr>
        <w:t>Նախագծ</w:t>
      </w:r>
      <w:r w:rsidRPr="0035593F">
        <w:rPr>
          <w:rFonts w:ascii="GHEA Grapalat" w:hAnsi="GHEA Grapalat" w:cs="Sylfaen"/>
          <w:b/>
          <w:sz w:val="24"/>
          <w:szCs w:val="24"/>
          <w:u w:val="single"/>
          <w:lang w:val="af-ZA"/>
        </w:rPr>
        <w:t>ի մշակման գործընթացում ներգրավված ինստիտուտները և անձինք.</w:t>
      </w:r>
    </w:p>
    <w:p w:rsidR="00425F61" w:rsidRDefault="00425F61" w:rsidP="00BD2F99">
      <w:pPr>
        <w:spacing w:after="0"/>
        <w:ind w:left="-1134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5593F">
        <w:rPr>
          <w:rFonts w:ascii="GHEA Grapalat" w:hAnsi="GHEA Grapalat" w:cs="Sylfaen"/>
          <w:sz w:val="24"/>
          <w:szCs w:val="24"/>
          <w:lang w:val="af-ZA"/>
        </w:rPr>
        <w:t xml:space="preserve">Նախագիծը մշակվել է ՀՀ ոստիկանության կողմից: </w:t>
      </w:r>
    </w:p>
    <w:p w:rsidR="00CF46F9" w:rsidRDefault="00CF46F9" w:rsidP="00BD2F99">
      <w:pPr>
        <w:spacing w:after="0"/>
        <w:ind w:left="-1134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F46F9" w:rsidRPr="0035593F" w:rsidRDefault="00CF46F9" w:rsidP="00BD2F99">
      <w:pPr>
        <w:spacing w:after="0"/>
        <w:ind w:left="-1134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425F61" w:rsidRPr="0035593F" w:rsidRDefault="00425F61" w:rsidP="00BD2F99">
      <w:pPr>
        <w:spacing w:after="0"/>
        <w:ind w:left="-1134" w:firstLine="720"/>
        <w:jc w:val="both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35593F">
        <w:rPr>
          <w:rFonts w:ascii="GHEA Grapalat" w:hAnsi="GHEA Grapalat" w:cs="Sylfaen"/>
          <w:b/>
          <w:sz w:val="24"/>
          <w:szCs w:val="24"/>
          <w:u w:val="single"/>
          <w:lang w:val="af-ZA"/>
        </w:rPr>
        <w:lastRenderedPageBreak/>
        <w:t>4.Ակնկալվող արդյունքը.</w:t>
      </w:r>
      <w:r w:rsidRPr="0035593F">
        <w:rPr>
          <w:rFonts w:ascii="GHEA Grapalat" w:hAnsi="GHEA Grapalat" w:cs="Times Armenian"/>
          <w:sz w:val="24"/>
          <w:szCs w:val="24"/>
          <w:u w:val="single"/>
          <w:lang w:val="af-ZA"/>
        </w:rPr>
        <w:t xml:space="preserve"> </w:t>
      </w:r>
    </w:p>
    <w:p w:rsidR="00425F61" w:rsidRPr="0035593F" w:rsidRDefault="00425F61" w:rsidP="00BD2F99">
      <w:pPr>
        <w:autoSpaceDE w:val="0"/>
        <w:autoSpaceDN w:val="0"/>
        <w:adjustRightInd w:val="0"/>
        <w:spacing w:after="0"/>
        <w:ind w:left="-1134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A2796">
        <w:rPr>
          <w:rFonts w:ascii="GHEA Grapalat" w:hAnsi="GHEA Grapalat" w:cs="Sylfaen"/>
          <w:sz w:val="24"/>
          <w:szCs w:val="24"/>
          <w:lang w:val="af-ZA"/>
        </w:rPr>
        <w:t xml:space="preserve">Նախագծի ընդունմամբ կապահովվի </w:t>
      </w:r>
      <w:r w:rsidR="00BD2F99" w:rsidRPr="008A2796">
        <w:rPr>
          <w:rFonts w:ascii="GHEA Grapalat" w:hAnsi="GHEA Grapalat"/>
          <w:sz w:val="24"/>
          <w:szCs w:val="24"/>
          <w:shd w:val="clear" w:color="auto" w:fill="FFFFFF"/>
        </w:rPr>
        <w:t>ԴՆԹ</w:t>
      </w:r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բնութագրերի հաշվառում իրականացնելու, ինչպես նաև դատագենետիկական փորձաքննությունների արդյունքում հայտնաբերված </w:t>
      </w:r>
      <w:r w:rsidR="00BD2F99" w:rsidRPr="008A2796">
        <w:rPr>
          <w:rFonts w:ascii="GHEA Grapalat" w:hAnsi="GHEA Grapalat"/>
          <w:sz w:val="24"/>
          <w:szCs w:val="24"/>
          <w:shd w:val="clear" w:color="auto" w:fill="FFFFFF"/>
        </w:rPr>
        <w:t>ԴՆԹ</w:t>
      </w:r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բնութագրերը փորձագիտական հիմնարկների կողմից ՀՀ </w:t>
      </w:r>
      <w:proofErr w:type="spellStart"/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en-US"/>
        </w:rPr>
        <w:t>ոստիկանության</w:t>
      </w:r>
      <w:proofErr w:type="spellEnd"/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ը </w:t>
      </w:r>
      <w:proofErr w:type="spellStart"/>
      <w:r w:rsidR="00BD2F99" w:rsidRPr="008A2796">
        <w:rPr>
          <w:rFonts w:ascii="GHEA Grapalat" w:hAnsi="GHEA Grapalat"/>
          <w:sz w:val="24"/>
          <w:szCs w:val="24"/>
          <w:shd w:val="clear" w:color="auto" w:fill="FFFFFF"/>
          <w:lang w:val="en-US"/>
        </w:rPr>
        <w:t>տրամադրելու</w:t>
      </w:r>
      <w:proofErr w:type="spellEnd"/>
      <w:r w:rsidRPr="008A279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հետ կապված հարաբերությունների կարգավորումը</w:t>
      </w:r>
      <w:r w:rsidRPr="0035593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425F61" w:rsidRDefault="00425F61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35593F">
        <w:rPr>
          <w:rFonts w:ascii="GHEA Grapalat" w:hAnsi="GHEA Grapalat" w:cs="Sylfaen"/>
          <w:b/>
          <w:sz w:val="24"/>
          <w:szCs w:val="24"/>
          <w:lang w:val="af-ZA"/>
        </w:rPr>
        <w:t>ՀՀ ՈՍՏԻԿԱՆՈՒԹՅՈՒՆ</w:t>
      </w:r>
    </w:p>
    <w:p w:rsidR="00705699" w:rsidRDefault="00705699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D6AA4" w:rsidRDefault="00AD6AA4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05699" w:rsidRDefault="00705699" w:rsidP="00BD2F99">
      <w:pPr>
        <w:tabs>
          <w:tab w:val="left" w:pos="2055"/>
        </w:tabs>
        <w:spacing w:after="0"/>
        <w:ind w:left="-1134" w:firstLine="72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05699" w:rsidRPr="003370CF" w:rsidRDefault="00705699" w:rsidP="00185099">
      <w:pPr>
        <w:ind w:left="-426" w:right="-142" w:firstLine="142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3370CF">
        <w:rPr>
          <w:rFonts w:ascii="GHEA Grapalat" w:hAnsi="GHEA Grapalat" w:cs="Sylfaen"/>
          <w:b/>
          <w:i/>
          <w:sz w:val="24"/>
          <w:szCs w:val="24"/>
          <w:lang w:val="hy-AM"/>
        </w:rPr>
        <w:t>ՏԵՂԵԿԱՆՔ</w:t>
      </w:r>
    </w:p>
    <w:p w:rsidR="00705699" w:rsidRPr="003370CF" w:rsidRDefault="00DE07FD" w:rsidP="00185099">
      <w:pPr>
        <w:spacing w:after="0"/>
        <w:ind w:left="-426" w:right="-142" w:firstLine="142"/>
        <w:jc w:val="center"/>
        <w:rPr>
          <w:rFonts w:ascii="GHEA Grapalat" w:hAnsi="GHEA Grapalat"/>
          <w:b/>
          <w:i/>
          <w:color w:val="000000"/>
          <w:sz w:val="24"/>
          <w:szCs w:val="24"/>
          <w:lang w:val="es-ES"/>
        </w:rPr>
      </w:pP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Կ</w:t>
      </w:r>
      <w:r w:rsidRPr="005717F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ենսաբանական ծագման նմուշներում հայտնաբերված և նույնականացված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</w:rPr>
        <w:t>ԴՆԹ</w:t>
      </w:r>
      <w:r w:rsidRPr="00C8433C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C8433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(</w:t>
      </w:r>
      <w:r w:rsidRPr="00C8433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դեզօքսիռիբոնուկլեինաթթու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)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բնութագրերի հաշվառում իրականացնելու, ինչպես նաև դատագենետիկական փորձաքննությունների արդյունքում հայտնաբերված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</w:rPr>
        <w:t>ԴՆԹ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բնութագրերը փորձագիտական հիմնարկների կողմից Հայաստանի Հանրապետության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ոստիկանության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ը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տրամադրելու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կարգը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սահմանելու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E36B94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BD2F9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36B94">
        <w:rPr>
          <w:rFonts w:ascii="GHEA Grapalat" w:hAnsi="GHEA Grapalat" w:cs="Sylfaen"/>
          <w:b/>
          <w:sz w:val="24"/>
          <w:szCs w:val="24"/>
          <w:lang w:val="af-ZA"/>
        </w:rPr>
        <w:t>ՀՀ կառավարության որոշման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05699" w:rsidRPr="003370CF">
        <w:rPr>
          <w:rFonts w:ascii="GHEA Grapalat" w:hAnsi="GHEA Grapalat"/>
          <w:b/>
          <w:i/>
          <w:sz w:val="24"/>
          <w:szCs w:val="24"/>
          <w:lang w:val="hy-AM"/>
        </w:rPr>
        <w:t>ընդունման</w:t>
      </w:r>
      <w:r w:rsidR="00705699" w:rsidRPr="003370C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կապակցությամբ</w:t>
      </w:r>
      <w:r w:rsidR="00705699" w:rsidRPr="003370CF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705699" w:rsidRPr="003370CF">
        <w:rPr>
          <w:rFonts w:ascii="GHEA Grapalat" w:hAnsi="GHEA Grapalat"/>
          <w:b/>
          <w:i/>
          <w:sz w:val="24"/>
          <w:szCs w:val="24"/>
          <w:lang w:val="hy-AM"/>
        </w:rPr>
        <w:t>այլ</w:t>
      </w:r>
      <w:r w:rsidR="00705699" w:rsidRPr="003370CF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705699" w:rsidRPr="003370CF">
        <w:rPr>
          <w:rFonts w:ascii="GHEA Grapalat" w:hAnsi="GHEA Grapalat"/>
          <w:b/>
          <w:i/>
          <w:sz w:val="24"/>
          <w:szCs w:val="24"/>
          <w:lang w:val="hy-AM"/>
        </w:rPr>
        <w:t>նորմատիվ իրավական</w:t>
      </w:r>
      <w:r w:rsidR="00705699" w:rsidRPr="003370CF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705699" w:rsidRPr="003370CF">
        <w:rPr>
          <w:rFonts w:ascii="GHEA Grapalat" w:hAnsi="GHEA Grapalat"/>
          <w:b/>
          <w:i/>
          <w:sz w:val="24"/>
          <w:szCs w:val="24"/>
          <w:lang w:val="hy-AM"/>
        </w:rPr>
        <w:t xml:space="preserve">ակտեր ընդունելու </w:t>
      </w:r>
      <w:r w:rsidR="00705699" w:rsidRPr="003370CF">
        <w:rPr>
          <w:rFonts w:ascii="GHEA Grapalat" w:hAnsi="GHEA Grapalat" w:cs="Sylfaen"/>
          <w:b/>
          <w:i/>
          <w:sz w:val="24"/>
          <w:szCs w:val="24"/>
          <w:lang w:val="hy-AM"/>
        </w:rPr>
        <w:t>անհրաժեշտության</w:t>
      </w:r>
      <w:r w:rsidR="00705699" w:rsidRPr="003370CF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705699" w:rsidRPr="003370CF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</w:p>
    <w:p w:rsidR="00705699" w:rsidRPr="007F68E2" w:rsidRDefault="00705699" w:rsidP="00185099">
      <w:pPr>
        <w:shd w:val="clear" w:color="auto" w:fill="FFFFFF"/>
        <w:ind w:left="-426" w:right="-142" w:firstLine="142"/>
        <w:jc w:val="center"/>
        <w:rPr>
          <w:rFonts w:ascii="GHEA Grapalat" w:hAnsi="GHEA Grapalat" w:cs="Times New Roman  Italic"/>
          <w:sz w:val="24"/>
          <w:szCs w:val="24"/>
          <w:lang w:val="hy-AM"/>
        </w:rPr>
      </w:pPr>
    </w:p>
    <w:p w:rsidR="00705699" w:rsidRPr="00797742" w:rsidRDefault="00A175FA" w:rsidP="00185099">
      <w:pPr>
        <w:pStyle w:val="BodyTextIndent2"/>
        <w:spacing w:after="0" w:line="276" w:lineRule="auto"/>
        <w:ind w:left="-426" w:right="-142" w:firstLine="142"/>
        <w:jc w:val="both"/>
        <w:rPr>
          <w:rFonts w:ascii="GHEA Grapalat" w:hAnsi="GHEA Grapalat"/>
          <w:lang w:val="af-ZA"/>
        </w:rPr>
      </w:pPr>
      <w:r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  </w:t>
      </w:r>
      <w:r w:rsidR="00797742" w:rsidRPr="00797742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«Հայաստանի Հանրապետության ոստիկանության կողմից ԴՆԹ </w:t>
      </w:r>
      <w:r w:rsidR="00797742" w:rsidRPr="00797742">
        <w:rPr>
          <w:rFonts w:ascii="GHEA Grapalat" w:hAnsi="GHEA Grapalat"/>
          <w:lang w:val="af-ZA"/>
        </w:rPr>
        <w:t>(</w:t>
      </w:r>
      <w:r w:rsidR="00797742" w:rsidRPr="00797742">
        <w:rPr>
          <w:rFonts w:ascii="GHEA Grapalat" w:hAnsi="GHEA Grapalat" w:cs="Sylfaen"/>
          <w:lang w:val="hy-AM"/>
        </w:rPr>
        <w:t>դեզօքսիռիբոնուկլեինաթթու</w:t>
      </w:r>
      <w:r w:rsidR="00797742" w:rsidRPr="00797742">
        <w:rPr>
          <w:rFonts w:ascii="GHEA Grapalat" w:hAnsi="GHEA Grapalat"/>
          <w:lang w:val="af-ZA"/>
        </w:rPr>
        <w:t>)</w:t>
      </w:r>
      <w:r w:rsidR="00797742" w:rsidRPr="00797742">
        <w:rPr>
          <w:lang w:val="af-ZA"/>
        </w:rPr>
        <w:t xml:space="preserve"> </w:t>
      </w:r>
      <w:r w:rsidR="00797742" w:rsidRPr="00797742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բնութագրերի հաշվառում իրականացնելու, ինչպես նաև դատագենետիկական փորձաքննությունների արդյունքում հայտնաբերված ԴՆԹ բնութագրերը փորձագիտական հիմնարկների կողմից Հայաստանի Հանրապետության ոստիկանությանը տրամադրելու կարգը սահմանելու մասին» ՀՀ կառավարության որոշման </w:t>
      </w:r>
      <w:r w:rsidR="00797742">
        <w:rPr>
          <w:rStyle w:val="FontStyle12"/>
          <w:rFonts w:ascii="GHEA Grapalat" w:hAnsi="GHEA Grapalat"/>
          <w:noProof/>
          <w:sz w:val="24"/>
          <w:szCs w:val="24"/>
          <w:lang w:val="fr-FR"/>
        </w:rPr>
        <w:t>ը</w:t>
      </w:r>
      <w:r w:rsidR="00705699" w:rsidRPr="00797742">
        <w:rPr>
          <w:rFonts w:ascii="GHEA Grapalat" w:hAnsi="GHEA Grapalat"/>
          <w:lang w:val="hy-AM"/>
        </w:rPr>
        <w:t>նդունման</w:t>
      </w:r>
      <w:r w:rsidR="00705699" w:rsidRPr="00797742">
        <w:rPr>
          <w:rFonts w:ascii="GHEA Grapalat" w:hAnsi="GHEA Grapalat"/>
          <w:lang w:val="af-ZA"/>
        </w:rPr>
        <w:t xml:space="preserve"> կապակցությամբ ՀՀ այլ օրենքներում փոփոխություններ կատարելու անհրաժեշտություն չի առաջանա:</w:t>
      </w:r>
    </w:p>
    <w:p w:rsidR="00A175FA" w:rsidRDefault="00A175FA" w:rsidP="00185099">
      <w:pPr>
        <w:spacing w:line="360" w:lineRule="auto"/>
        <w:ind w:left="-426" w:right="-142" w:firstLine="142"/>
        <w:jc w:val="right"/>
        <w:rPr>
          <w:rFonts w:ascii="GHEA Grapalat" w:hAnsi="GHEA Grapalat" w:cs="Sylfaen"/>
          <w:b/>
          <w:i/>
          <w:sz w:val="24"/>
          <w:szCs w:val="24"/>
          <w:lang w:val="af-ZA"/>
        </w:rPr>
      </w:pPr>
    </w:p>
    <w:p w:rsidR="00705699" w:rsidRDefault="00705699" w:rsidP="00185099">
      <w:pPr>
        <w:spacing w:line="360" w:lineRule="auto"/>
        <w:ind w:left="-426" w:right="-142" w:firstLine="142"/>
        <w:jc w:val="right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7F68E2">
        <w:rPr>
          <w:rFonts w:ascii="GHEA Grapalat" w:hAnsi="GHEA Grapalat" w:cs="Sylfaen"/>
          <w:b/>
          <w:i/>
          <w:sz w:val="24"/>
          <w:szCs w:val="24"/>
          <w:lang w:val="af-ZA"/>
        </w:rPr>
        <w:t>ՀՀ ՈՍՏԻԿԱՆՈՒԹՅՈՒՆ</w:t>
      </w:r>
      <w:bookmarkStart w:id="0" w:name="_GoBack"/>
      <w:bookmarkEnd w:id="0"/>
    </w:p>
    <w:p w:rsidR="00A175FA" w:rsidRPr="007E20B3" w:rsidRDefault="00A175FA" w:rsidP="00185099">
      <w:pPr>
        <w:spacing w:line="360" w:lineRule="auto"/>
        <w:ind w:left="-426" w:right="-142" w:firstLine="142"/>
        <w:jc w:val="right"/>
        <w:rPr>
          <w:rFonts w:ascii="GHEA Grapalat" w:hAnsi="GHEA Grapalat" w:cs="Sylfaen"/>
          <w:b/>
          <w:i/>
          <w:sz w:val="24"/>
          <w:szCs w:val="24"/>
          <w:lang w:val="af-ZA"/>
        </w:rPr>
      </w:pPr>
    </w:p>
    <w:p w:rsidR="00705699" w:rsidRPr="00082529" w:rsidRDefault="00705699" w:rsidP="00185099">
      <w:pPr>
        <w:ind w:left="-426" w:right="-142" w:firstLine="142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ՏԵՂԵԿԱՆՔ</w:t>
      </w:r>
    </w:p>
    <w:p w:rsidR="00705699" w:rsidRPr="00082529" w:rsidRDefault="00185099" w:rsidP="00185099">
      <w:pPr>
        <w:spacing w:after="0"/>
        <w:ind w:left="-426" w:right="-142" w:firstLine="142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Կ</w:t>
      </w:r>
      <w:r w:rsidRPr="005717F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ենսաբանական ծագման նմուշներում հայտնաբերված և նույնականացված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</w:rPr>
        <w:t>ԴՆԹ</w:t>
      </w:r>
      <w:r w:rsidRPr="00C8433C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C8433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(</w:t>
      </w:r>
      <w:r w:rsidRPr="00C8433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դեզօքսիռիբոնուկլեինաթթու</w:t>
      </w:r>
      <w:r w:rsidRPr="00BD2F9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)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բնութագրերի հաշվառում իրականացնելու, ինչպես նաև դատագենետիկական փորձաքննությունների արդյունքում հայտնաբերված 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</w:rPr>
        <w:t>ԴՆԹ</w:t>
      </w:r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բնութագրերը փորձագիտական հիմնարկների կողմից Հայաստանի Հանրապետության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ոստիկանության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ը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տրամադրելու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կարգը</w:t>
      </w:r>
      <w:proofErr w:type="spellEnd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սահմանելու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36B94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E36B94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BD2F9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36B94">
        <w:rPr>
          <w:rFonts w:ascii="GHEA Grapalat" w:hAnsi="GHEA Grapalat" w:cs="Sylfaen"/>
          <w:b/>
          <w:sz w:val="24"/>
          <w:szCs w:val="24"/>
          <w:lang w:val="af-ZA"/>
        </w:rPr>
        <w:t xml:space="preserve">ՀՀ կառավարության որոշման </w:t>
      </w:r>
      <w:r w:rsidRPr="00E36B94">
        <w:rPr>
          <w:rFonts w:ascii="GHEA Grapalat" w:hAnsi="GHEA Grapalat"/>
          <w:b/>
          <w:sz w:val="24"/>
          <w:szCs w:val="24"/>
          <w:lang w:val="af-ZA"/>
        </w:rPr>
        <w:t>ընդուն</w:t>
      </w:r>
      <w:r w:rsidRPr="00E36B94">
        <w:rPr>
          <w:rFonts w:ascii="GHEA Grapalat" w:hAnsi="GHEA Grapalat" w:cs="Sylfaen"/>
          <w:b/>
          <w:sz w:val="24"/>
          <w:szCs w:val="24"/>
          <w:lang w:val="af-ZA"/>
        </w:rPr>
        <w:t xml:space="preserve">ման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դեպքում</w:t>
      </w:r>
      <w:r w:rsidR="00705699" w:rsidRPr="00082529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պետական</w:t>
      </w:r>
      <w:r w:rsidR="00705699" w:rsidRPr="00082529">
        <w:rPr>
          <w:rFonts w:ascii="GHEA Grapalat" w:hAnsi="GHEA Grapalat"/>
          <w:b/>
          <w:i/>
          <w:sz w:val="24"/>
          <w:szCs w:val="24"/>
          <w:lang w:val="af-ZA"/>
        </w:rPr>
        <w:t xml:space="preserve"> կամ տեղական ինքնակառավարման մարմնի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բյուջեում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ծախսերի և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եկամուտների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էական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ավելացման</w:t>
      </w:r>
      <w:r w:rsidR="00705699" w:rsidRPr="00082529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կամ</w:t>
      </w:r>
      <w:r w:rsidR="00705699" w:rsidRPr="00082529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նվազեցման</w:t>
      </w:r>
      <w:r w:rsidR="00705699" w:rsidRPr="00082529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705699" w:rsidRPr="00082529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</w:p>
    <w:p w:rsidR="00705699" w:rsidRPr="007F68E2" w:rsidRDefault="00705699" w:rsidP="00185099">
      <w:pPr>
        <w:ind w:left="-426" w:right="-142" w:firstLine="142"/>
        <w:jc w:val="center"/>
        <w:rPr>
          <w:rFonts w:ascii="GHEA Grapalat" w:hAnsi="GHEA Grapalat"/>
          <w:sz w:val="24"/>
          <w:szCs w:val="24"/>
          <w:lang w:val="af-ZA"/>
        </w:rPr>
      </w:pPr>
    </w:p>
    <w:p w:rsidR="00705699" w:rsidRPr="008B6F5B" w:rsidRDefault="00A175FA" w:rsidP="00185099">
      <w:pPr>
        <w:pStyle w:val="BodyTextIndent2"/>
        <w:spacing w:after="0" w:line="276" w:lineRule="auto"/>
        <w:ind w:left="-426" w:right="-142" w:firstLine="142"/>
        <w:jc w:val="both"/>
        <w:rPr>
          <w:rFonts w:ascii="GHEA Grapalat" w:hAnsi="GHEA Grapalat" w:cs="Sylfaen"/>
          <w:iCs/>
          <w:lang w:val="af-ZA"/>
        </w:rPr>
      </w:pPr>
      <w:r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  </w:t>
      </w:r>
      <w:r w:rsidR="008B6F5B" w:rsidRPr="008B6F5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«Հայաստանի Հանրապետության ոստիկանության կողմից ԴՆԹ </w:t>
      </w:r>
      <w:r w:rsidR="008B6F5B" w:rsidRPr="008B6F5B">
        <w:rPr>
          <w:rFonts w:ascii="GHEA Grapalat" w:hAnsi="GHEA Grapalat"/>
          <w:lang w:val="af-ZA"/>
        </w:rPr>
        <w:t>(</w:t>
      </w:r>
      <w:r w:rsidR="008B6F5B" w:rsidRPr="008B6F5B">
        <w:rPr>
          <w:rFonts w:ascii="GHEA Grapalat" w:hAnsi="GHEA Grapalat" w:cs="Sylfaen"/>
        </w:rPr>
        <w:t>դեզօքսիռիբոնուկլեինաթթու</w:t>
      </w:r>
      <w:r w:rsidR="008B6F5B" w:rsidRPr="008B6F5B">
        <w:rPr>
          <w:rFonts w:ascii="GHEA Grapalat" w:hAnsi="GHEA Grapalat"/>
          <w:lang w:val="af-ZA"/>
        </w:rPr>
        <w:t>)</w:t>
      </w:r>
      <w:r w:rsidR="008B6F5B" w:rsidRPr="008B6F5B">
        <w:rPr>
          <w:lang w:val="af-ZA"/>
        </w:rPr>
        <w:t xml:space="preserve"> </w:t>
      </w:r>
      <w:r w:rsidR="008B6F5B" w:rsidRPr="008B6F5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բնութագրերի հաշվառում իրականացնելու, ինչպես նաև դատագենետիկական փորձաքննությունների արդյունքում հայտնաբերված ԴՆԹ բնութագրերը փորձագիտական հիմնարկների կողմից Հայաստանի Հանրապետության ոստիկանությանը տրամադրելու կարգը սահմանելու մասին» ՀՀ կառավարության որոշման </w:t>
      </w:r>
      <w:r w:rsidR="00705699" w:rsidRPr="008B6F5B">
        <w:rPr>
          <w:rFonts w:ascii="GHEA Grapalat" w:hAnsi="GHEA Grapalat" w:cs="Sylfaen"/>
          <w:lang w:val="af-ZA"/>
        </w:rPr>
        <w:t xml:space="preserve">ընդունման դեպքում պետական կամ տեղական ինքնակառավարման մարմնի բյուջեում ծախսերի </w:t>
      </w:r>
      <w:r w:rsidR="00705699" w:rsidRPr="008B6F5B">
        <w:rPr>
          <w:rFonts w:ascii="GHEA Grapalat" w:hAnsi="GHEA Grapalat" w:cs="Sylfaen"/>
        </w:rPr>
        <w:t>և</w:t>
      </w:r>
      <w:r w:rsidR="00705699" w:rsidRPr="008B6F5B">
        <w:rPr>
          <w:rFonts w:ascii="GHEA Grapalat" w:hAnsi="GHEA Grapalat" w:cs="Sylfaen"/>
          <w:lang w:val="af-ZA"/>
        </w:rPr>
        <w:t xml:space="preserve"> </w:t>
      </w:r>
      <w:r w:rsidR="00705699" w:rsidRPr="008B6F5B">
        <w:rPr>
          <w:rFonts w:ascii="GHEA Grapalat" w:hAnsi="GHEA Grapalat" w:cs="Sylfaen"/>
        </w:rPr>
        <w:t>եկամուտների</w:t>
      </w:r>
      <w:r w:rsidR="00705699" w:rsidRPr="008B6F5B">
        <w:rPr>
          <w:rFonts w:ascii="GHEA Grapalat" w:hAnsi="GHEA Grapalat" w:cs="Sylfaen"/>
          <w:lang w:val="af-ZA"/>
        </w:rPr>
        <w:t xml:space="preserve"> </w:t>
      </w:r>
      <w:r w:rsidR="00705699" w:rsidRPr="008B6F5B">
        <w:rPr>
          <w:rFonts w:ascii="GHEA Grapalat" w:hAnsi="GHEA Grapalat" w:cs="Sylfaen"/>
        </w:rPr>
        <w:t>էական</w:t>
      </w:r>
      <w:r w:rsidR="00705699" w:rsidRPr="008B6F5B">
        <w:rPr>
          <w:rFonts w:ascii="GHEA Grapalat" w:hAnsi="GHEA Grapalat" w:cs="Sylfaen"/>
          <w:lang w:val="af-ZA"/>
        </w:rPr>
        <w:t xml:space="preserve"> </w:t>
      </w:r>
      <w:r w:rsidR="00705699" w:rsidRPr="008B6F5B">
        <w:rPr>
          <w:rFonts w:ascii="GHEA Grapalat" w:hAnsi="GHEA Grapalat" w:cs="Sylfaen"/>
        </w:rPr>
        <w:t>ավելացում</w:t>
      </w:r>
      <w:r w:rsidR="00705699" w:rsidRPr="008B6F5B">
        <w:rPr>
          <w:rFonts w:ascii="GHEA Grapalat" w:hAnsi="GHEA Grapalat" w:cs="Sylfaen"/>
          <w:lang w:val="af-ZA"/>
        </w:rPr>
        <w:t xml:space="preserve"> չի առաջանա</w:t>
      </w:r>
      <w:r w:rsidR="00705699" w:rsidRPr="008B6F5B">
        <w:rPr>
          <w:rFonts w:ascii="GHEA Grapalat" w:hAnsi="GHEA Grapalat"/>
        </w:rPr>
        <w:t>։</w:t>
      </w:r>
    </w:p>
    <w:p w:rsidR="00705699" w:rsidRPr="007F68E2" w:rsidRDefault="00705699" w:rsidP="00185099">
      <w:pPr>
        <w:spacing w:line="360" w:lineRule="auto"/>
        <w:ind w:left="-426" w:right="-142" w:firstLine="142"/>
        <w:jc w:val="both"/>
        <w:rPr>
          <w:rFonts w:ascii="GHEA Grapalat" w:hAnsi="GHEA Grapalat"/>
          <w:sz w:val="24"/>
          <w:szCs w:val="24"/>
          <w:lang w:val="af-ZA"/>
        </w:rPr>
      </w:pPr>
    </w:p>
    <w:p w:rsidR="00705699" w:rsidRPr="007F68E2" w:rsidRDefault="00705699" w:rsidP="00185099">
      <w:pPr>
        <w:spacing w:line="360" w:lineRule="auto"/>
        <w:ind w:left="-426" w:right="-142" w:firstLine="142"/>
        <w:jc w:val="right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7F68E2">
        <w:rPr>
          <w:rFonts w:ascii="GHEA Grapalat" w:hAnsi="GHEA Grapalat" w:cs="Sylfaen"/>
          <w:b/>
          <w:i/>
          <w:sz w:val="24"/>
          <w:szCs w:val="24"/>
          <w:lang w:val="af-ZA"/>
        </w:rPr>
        <w:t>ՀՀ ՈՍՏԻԿԱՆՈՒԹՅՈՒՆ</w:t>
      </w:r>
    </w:p>
    <w:sectPr w:rsidR="00705699" w:rsidRPr="007F68E2" w:rsidSect="00310020">
      <w:pgSz w:w="11906" w:h="16838"/>
      <w:pgMar w:top="426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  Ita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949B3"/>
    <w:multiLevelType w:val="hybridMultilevel"/>
    <w:tmpl w:val="DEC0FEC2"/>
    <w:lvl w:ilvl="0" w:tplc="F9A0F6D4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D09"/>
    <w:rsid w:val="000143F2"/>
    <w:rsid w:val="000F3318"/>
    <w:rsid w:val="00134966"/>
    <w:rsid w:val="0015143C"/>
    <w:rsid w:val="00185099"/>
    <w:rsid w:val="00186173"/>
    <w:rsid w:val="001F5ABB"/>
    <w:rsid w:val="00205690"/>
    <w:rsid w:val="002E3CE5"/>
    <w:rsid w:val="00310020"/>
    <w:rsid w:val="003152DE"/>
    <w:rsid w:val="003370CF"/>
    <w:rsid w:val="0035593F"/>
    <w:rsid w:val="003D5CDD"/>
    <w:rsid w:val="00425F61"/>
    <w:rsid w:val="00430D09"/>
    <w:rsid w:val="00453B4A"/>
    <w:rsid w:val="00487988"/>
    <w:rsid w:val="004B0A3A"/>
    <w:rsid w:val="004D1ADA"/>
    <w:rsid w:val="0056175C"/>
    <w:rsid w:val="0056497A"/>
    <w:rsid w:val="005717F9"/>
    <w:rsid w:val="005C34E2"/>
    <w:rsid w:val="005F7DBA"/>
    <w:rsid w:val="006678C6"/>
    <w:rsid w:val="00683332"/>
    <w:rsid w:val="006C5AB9"/>
    <w:rsid w:val="00705699"/>
    <w:rsid w:val="00705F77"/>
    <w:rsid w:val="00707DBD"/>
    <w:rsid w:val="007504AF"/>
    <w:rsid w:val="007511FA"/>
    <w:rsid w:val="00782AFC"/>
    <w:rsid w:val="00797742"/>
    <w:rsid w:val="007A70B7"/>
    <w:rsid w:val="0082417E"/>
    <w:rsid w:val="008450C3"/>
    <w:rsid w:val="00864F60"/>
    <w:rsid w:val="008A2796"/>
    <w:rsid w:val="008B6F5B"/>
    <w:rsid w:val="00941F1F"/>
    <w:rsid w:val="00951A8C"/>
    <w:rsid w:val="009B4152"/>
    <w:rsid w:val="00A175FA"/>
    <w:rsid w:val="00AC0217"/>
    <w:rsid w:val="00AD6AA4"/>
    <w:rsid w:val="00B355DD"/>
    <w:rsid w:val="00BC0B36"/>
    <w:rsid w:val="00BD2F99"/>
    <w:rsid w:val="00C01076"/>
    <w:rsid w:val="00C41A56"/>
    <w:rsid w:val="00C8433C"/>
    <w:rsid w:val="00CB284D"/>
    <w:rsid w:val="00CB7E50"/>
    <w:rsid w:val="00CC6D28"/>
    <w:rsid w:val="00CE3E33"/>
    <w:rsid w:val="00CF46F9"/>
    <w:rsid w:val="00D234FB"/>
    <w:rsid w:val="00DD3904"/>
    <w:rsid w:val="00DE07FD"/>
    <w:rsid w:val="00E36B94"/>
    <w:rsid w:val="00E4776E"/>
    <w:rsid w:val="00E544E6"/>
    <w:rsid w:val="00F74DC1"/>
    <w:rsid w:val="00F7797C"/>
    <w:rsid w:val="00FA5CD0"/>
    <w:rsid w:val="00FF5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9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430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link w:val="NormalWeb"/>
    <w:locked/>
    <w:rsid w:val="00425F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rsid w:val="00425F61"/>
    <w:rPr>
      <w:color w:val="0000FF"/>
      <w:u w:val="single"/>
    </w:rPr>
  </w:style>
  <w:style w:type="character" w:styleId="Strong">
    <w:name w:val="Strong"/>
    <w:uiPriority w:val="22"/>
    <w:qFormat/>
    <w:rsid w:val="00425F61"/>
    <w:rPr>
      <w:b/>
      <w:bCs/>
    </w:rPr>
  </w:style>
  <w:style w:type="paragraph" w:styleId="ListParagraph">
    <w:name w:val="List Paragraph"/>
    <w:basedOn w:val="Normal"/>
    <w:uiPriority w:val="34"/>
    <w:qFormat/>
    <w:rsid w:val="0035593F"/>
    <w:pPr>
      <w:spacing w:after="160" w:line="259" w:lineRule="auto"/>
      <w:ind w:left="720"/>
      <w:contextualSpacing/>
    </w:pPr>
    <w:rPr>
      <w:rFonts w:ascii="GHEA Grapalat" w:hAnsi="GHEA Grapalat"/>
      <w:sz w:val="24"/>
      <w:szCs w:val="24"/>
      <w:lang w:val="hy-AM"/>
    </w:rPr>
  </w:style>
  <w:style w:type="paragraph" w:styleId="BodyTextIndent2">
    <w:name w:val="Body Text Indent 2"/>
    <w:basedOn w:val="Normal"/>
    <w:link w:val="BodyTextIndent2Char"/>
    <w:unhideWhenUsed/>
    <w:rsid w:val="007977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7977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797742"/>
    <w:rPr>
      <w:rFonts w:ascii="Sylfaen" w:hAnsi="Sylfaen" w:cs="Sylfae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http://mul.police.gov.am/tasks/docs/attachment.php?id=55505&amp;fn=himnavorum.docx&amp;out=1&amp;token=</cp:keywords>
  <cp:lastModifiedBy>User</cp:lastModifiedBy>
  <cp:revision>7</cp:revision>
  <dcterms:created xsi:type="dcterms:W3CDTF">2019-09-20T06:00:00Z</dcterms:created>
  <dcterms:modified xsi:type="dcterms:W3CDTF">2020-01-08T12:21:00Z</dcterms:modified>
</cp:coreProperties>
</file>