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B9E" w:rsidRPr="007F3502" w:rsidRDefault="00CE3B9E" w:rsidP="00CE3B9E">
      <w:pPr>
        <w:pStyle w:val="norm"/>
        <w:spacing w:line="240" w:lineRule="auto"/>
        <w:ind w:firstLine="0"/>
        <w:jc w:val="right"/>
        <w:rPr>
          <w:rFonts w:ascii="GHEA Grapalat" w:hAnsi="GHEA Grapalat"/>
          <w:sz w:val="24"/>
          <w:szCs w:val="24"/>
        </w:rPr>
      </w:pPr>
      <w:r w:rsidRPr="007F3502">
        <w:rPr>
          <w:rFonts w:ascii="GHEA Grapalat" w:hAnsi="GHEA Grapalat"/>
          <w:sz w:val="24"/>
          <w:szCs w:val="24"/>
        </w:rPr>
        <w:t>Նախագիծ</w:t>
      </w:r>
    </w:p>
    <w:p w:rsidR="00CE3B9E" w:rsidRPr="007F3502" w:rsidRDefault="00CE3B9E" w:rsidP="00CE3B9E">
      <w:pPr>
        <w:jc w:val="center"/>
        <w:rPr>
          <w:rFonts w:ascii="GHEA Grapalat" w:hAnsi="GHEA Grapalat"/>
        </w:rPr>
      </w:pPr>
    </w:p>
    <w:p w:rsidR="00CE3B9E" w:rsidRPr="007F3502" w:rsidRDefault="00CE3B9E" w:rsidP="00CE3B9E">
      <w:pPr>
        <w:jc w:val="center"/>
        <w:rPr>
          <w:rFonts w:ascii="GHEA Grapalat" w:hAnsi="GHEA Grapalat"/>
          <w:b/>
        </w:rPr>
      </w:pPr>
      <w:r w:rsidRPr="007F3502">
        <w:rPr>
          <w:rFonts w:ascii="GHEA Grapalat" w:hAnsi="GHEA Grapalat"/>
          <w:b/>
        </w:rPr>
        <w:t>ՀԱՅԱՍՏԱՆԻ ՀԱՆՐԱՊԵՏՈՒԹՅԱՆ ԿԱՌԱՎԱՐՈՒԹՅՈՒՆ</w:t>
      </w:r>
    </w:p>
    <w:p w:rsidR="00CE3B9E" w:rsidRPr="007F3502" w:rsidRDefault="00CE3B9E" w:rsidP="00CE3B9E">
      <w:pPr>
        <w:jc w:val="center"/>
        <w:rPr>
          <w:rFonts w:ascii="GHEA Grapalat" w:hAnsi="GHEA Grapalat"/>
          <w:b/>
        </w:rPr>
      </w:pPr>
      <w:r w:rsidRPr="007F3502">
        <w:rPr>
          <w:rFonts w:ascii="GHEA Grapalat" w:hAnsi="GHEA Grapalat"/>
          <w:b/>
        </w:rPr>
        <w:t xml:space="preserve">Ո Ր Ո Շ Ո Ւ Մ </w:t>
      </w:r>
    </w:p>
    <w:p w:rsidR="00CE3B9E" w:rsidRPr="007F3502" w:rsidRDefault="00CE3B9E" w:rsidP="00CE3B9E">
      <w:pPr>
        <w:jc w:val="center"/>
        <w:rPr>
          <w:rFonts w:ascii="GHEA Grapalat" w:hAnsi="GHEA Grapalat"/>
        </w:rPr>
      </w:pPr>
      <w:r w:rsidRPr="007F3502">
        <w:rPr>
          <w:rFonts w:ascii="GHEA Grapalat" w:hAnsi="GHEA Grapalat"/>
          <w:lang w:val="hy-AM"/>
        </w:rPr>
        <w:t>-----</w:t>
      </w:r>
      <w:r w:rsidR="00064008">
        <w:rPr>
          <w:rFonts w:ascii="GHEA Grapalat" w:hAnsi="GHEA Grapalat"/>
        </w:rPr>
        <w:t xml:space="preserve"> 20</w:t>
      </w:r>
      <w:r w:rsidR="00064008" w:rsidRPr="00933FDF">
        <w:rPr>
          <w:rFonts w:ascii="GHEA Grapalat" w:hAnsi="GHEA Grapalat"/>
        </w:rPr>
        <w:t>20</w:t>
      </w:r>
      <w:r w:rsidRPr="007F3502">
        <w:rPr>
          <w:rFonts w:ascii="GHEA Grapalat" w:hAnsi="GHEA Grapalat"/>
        </w:rPr>
        <w:t xml:space="preserve"> թվականի N </w:t>
      </w:r>
      <w:r w:rsidR="00053EAF">
        <w:rPr>
          <w:rFonts w:ascii="GHEA Grapalat" w:hAnsi="GHEA Grapalat"/>
          <w:lang w:val="hy-AM"/>
        </w:rPr>
        <w:t>–</w:t>
      </w:r>
      <w:r w:rsidRPr="007F3502">
        <w:rPr>
          <w:rFonts w:ascii="GHEA Grapalat" w:hAnsi="GHEA Grapalat"/>
        </w:rPr>
        <w:t xml:space="preserve"> Ա </w:t>
      </w:r>
    </w:p>
    <w:p w:rsidR="00CE3B9E" w:rsidRPr="003B28FD" w:rsidRDefault="00CE3B9E" w:rsidP="00CE3B9E">
      <w:pPr>
        <w:rPr>
          <w:rStyle w:val="af"/>
          <w:rFonts w:ascii="GHEA Grapalat" w:hAnsi="GHEA Grapalat" w:cs="Sylfaen"/>
          <w:lang w:val="hy-AM"/>
        </w:rPr>
      </w:pPr>
    </w:p>
    <w:p w:rsidR="00CE3B9E" w:rsidRPr="003B4D4D" w:rsidRDefault="00CE3B9E" w:rsidP="00CE3B9E">
      <w:pPr>
        <w:pBdr>
          <w:bottom w:val="single" w:sz="6" w:space="1" w:color="auto"/>
        </w:pBdr>
        <w:jc w:val="center"/>
        <w:rPr>
          <w:rStyle w:val="af"/>
          <w:rFonts w:ascii="GHEA Grapalat" w:hAnsi="GHEA Grapalat" w:cs="Sylfaen"/>
          <w:b w:val="0"/>
          <w:lang w:val="hy-AM"/>
        </w:rPr>
      </w:pPr>
      <w:r w:rsidRPr="003B4D4D">
        <w:rPr>
          <w:rFonts w:ascii="GHEA Grapalat" w:hAnsi="GHEA Grapalat" w:cs="Sylfaen"/>
          <w:b/>
          <w:color w:val="000000"/>
          <w:lang w:val="hy-AM"/>
        </w:rPr>
        <w:t xml:space="preserve">«ԱՐՏՈՆԱԳՐԵՐԻ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«ԱՐԴՅՈՒՆԱԲԵՐԱԿԱՆ ԴԻԶԱՅՆԻ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«ՊԵՏԱԿԱՆ ՏՈՒՐՔԻ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«ՀԱՅԱՍՏԱՆԻ ՀԱՆՐԱՊԵՏՈՒԹՅԱՆ ՔԱՂԱՔԱՑԻԱԿԱՆ ՕՐԵՆՍԳՐՔՈՒՄ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«ՏՆՏԵՍԱԿԱՆ ՄՐՑԱԿՑՈՒԹՅԱՆ ՊԱՇՏՊԱՆՈՒԹՅԱՆ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«ԱՊՐԱՆՔԱՅԻՆ ՆՇԱՆՆԵՐԻ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«ԲԱՆԿԱՅԻՆ ԳԱՂՏՆԻՔԻ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«ՀԱՅԱՍՏԱՆԻ ՀԱՆՐԱՊԵՏՈՒԹՅՈՒՆՈՒՄ ՍՏՈՒԳՈՒՄՆԵՐԻ ԿԱԶՄԱԿԵՐՊՄԱՆ </w:t>
      </w:r>
      <w:r>
        <w:rPr>
          <w:rFonts w:ascii="GHEA Grapalat" w:hAnsi="GHEA Grapalat" w:cs="Sylfaen"/>
          <w:b/>
          <w:color w:val="000000"/>
          <w:lang w:val="hy-AM"/>
        </w:rPr>
        <w:t>ԵՎ</w:t>
      </w:r>
      <w:r w:rsidRPr="003B4D4D">
        <w:rPr>
          <w:rFonts w:ascii="GHEA Grapalat" w:hAnsi="GHEA Grapalat" w:cs="Sylfaen"/>
          <w:b/>
          <w:color w:val="000000"/>
          <w:lang w:val="hy-AM"/>
        </w:rPr>
        <w:t xml:space="preserve"> ԱՆՑԿԱՑՄԱՆ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«ԱՌ</w:t>
      </w:r>
      <w:r>
        <w:rPr>
          <w:rFonts w:ascii="GHEA Grapalat" w:hAnsi="GHEA Grapalat" w:cs="Sylfaen"/>
          <w:b/>
          <w:color w:val="000000"/>
          <w:lang w:val="hy-AM"/>
        </w:rPr>
        <w:t>ԵՎ</w:t>
      </w:r>
      <w:r w:rsidRPr="003B4D4D">
        <w:rPr>
          <w:rFonts w:ascii="GHEA Grapalat" w:hAnsi="GHEA Grapalat" w:cs="Sylfaen"/>
          <w:b/>
          <w:color w:val="000000"/>
          <w:lang w:val="hy-AM"/>
        </w:rPr>
        <w:t xml:space="preserve">ՏՐԱԱՐԴՅՈՒՆԱԲԵՐԱԿԱՆ ՊԱԼԱՏՆԵՐԻ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«ԱՐԺԵԹՂԹԵՐԻ ՇՈՒԿԱՅԻ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 «ՓԱԽՍՏԱԿԱՆՆԵՐԻ և ԱՊԱՍՏԱՆԻ ՄԱՍԻՆ» ՀԱՅԱՍՏԱՆԻ ՀԱՆՐԱՊԵՏՈՒԹՅԱՆ ՕՐԵՆՔՈՒՄ ՓՈՓՈԽՈՒԹՅՈՒՆՆԵՐ ԿԱՏԱՐԵԼՈՒ ՄԱՍԻՆ» </w:t>
      </w:r>
      <w:r>
        <w:rPr>
          <w:rFonts w:ascii="GHEA Grapalat" w:hAnsi="GHEA Grapalat" w:cs="Sylfaen"/>
          <w:b/>
          <w:color w:val="000000"/>
          <w:lang w:val="hy-AM"/>
        </w:rPr>
        <w:t>ՀԱՅԱՍՏԱՆԻ ՀԱՆՐԱՊԵՏՈՒԹՅԱՆ</w:t>
      </w:r>
      <w:r w:rsidRPr="003B4D4D">
        <w:rPr>
          <w:rFonts w:ascii="GHEA Grapalat" w:hAnsi="GHEA Grapalat" w:cs="Sylfaen"/>
          <w:b/>
          <w:color w:val="000000"/>
          <w:lang w:val="hy-AM"/>
        </w:rPr>
        <w:t xml:space="preserve"> ՕՐԵՆՔԻ</w:t>
      </w:r>
      <w:r w:rsidR="00C46C02">
        <w:rPr>
          <w:rFonts w:ascii="GHEA Grapalat" w:hAnsi="GHEA Grapalat" w:cs="Sylfaen"/>
          <w:b/>
          <w:color w:val="000000"/>
          <w:lang w:val="hy-AM"/>
        </w:rPr>
        <w:t>,</w:t>
      </w:r>
      <w:r w:rsidRPr="003B4D4D">
        <w:rPr>
          <w:rFonts w:ascii="GHEA Grapalat" w:hAnsi="GHEA Grapalat" w:cs="Sylfaen"/>
          <w:b/>
          <w:color w:val="000000"/>
          <w:lang w:val="hy-AM"/>
        </w:rPr>
        <w:t xml:space="preserve"> «ՌԱԶՄԱՐԴՅՈՒՆԱԲԵՐԱԿԱՆ ՀԱՄԱԼԻՐԻ ՄԱՍԻՆ» ՀԱՅԱՍՏԱՆԻ ՀԱՆՐԱՊԵՏՈՒԹՅԱՆ ՕՐԵՆՔՈՒՄ ՓՈՓՈԽՈՒԹՅՈՒՆՆԵՐ ԿԱՏԱՐԵԼՈՒ ՄԱՍԻՆ»  ՀԱՅԱՍՏԱՆԻ ՀԱՆՐԱՊԵՏՈՒԹՅԱՆ </w:t>
      </w:r>
      <w:r w:rsidRPr="003B4D4D">
        <w:rPr>
          <w:rStyle w:val="af"/>
          <w:rFonts w:ascii="GHEA Grapalat" w:hAnsi="GHEA Grapalat" w:cs="Sylfaen"/>
          <w:lang w:val="hy-AM"/>
        </w:rPr>
        <w:t xml:space="preserve">ՕՐԵՆՔԻ </w:t>
      </w:r>
      <w:r w:rsidR="008B7831">
        <w:rPr>
          <w:rFonts w:ascii="GHEA Grapalat" w:hAnsi="GHEA Grapalat" w:cs="Sylfaen"/>
          <w:b/>
          <w:color w:val="000000"/>
          <w:lang w:val="hy-AM"/>
        </w:rPr>
        <w:t xml:space="preserve">ԵՎ </w:t>
      </w:r>
      <w:r w:rsidR="00C46C02">
        <w:rPr>
          <w:rFonts w:ascii="GHEA Grapalat" w:hAnsi="GHEA Grapalat" w:cs="Sylfaen"/>
          <w:b/>
          <w:color w:val="000000"/>
          <w:lang w:val="hy-AM"/>
        </w:rPr>
        <w:t>«ՎԱՐՉԱԿԱՆ ԻՐԱՎԱԽԱԽՏՈՒՄՆԵՐԻ ՎԵՐԱԲԵՐՅԱԼ ՀԱՅԱՍՏԱՆԻ ՀԱՆՐԱ</w:t>
      </w:r>
      <w:r w:rsidR="0018348E">
        <w:rPr>
          <w:rFonts w:ascii="GHEA Grapalat" w:hAnsi="GHEA Grapalat" w:cs="Sylfaen"/>
          <w:b/>
          <w:color w:val="000000"/>
          <w:lang w:val="hy-AM"/>
        </w:rPr>
        <w:t xml:space="preserve">ՊԵՏՈՒԹՅԱՆ ՕՐԵՆՍԳՐՔՈՒՄ </w:t>
      </w:r>
      <w:r w:rsidR="006E70D3">
        <w:rPr>
          <w:rFonts w:ascii="GHEA Grapalat" w:hAnsi="GHEA Grapalat" w:cs="Sylfaen"/>
          <w:b/>
          <w:color w:val="000000"/>
          <w:lang w:val="hy-AM"/>
        </w:rPr>
        <w:t xml:space="preserve">ԼՐԱՑՈՒՄՆԵՐ ԵՎ ՓՈՓՈԽՈՒԹՅՈՒՆՆԵՐ ԿԱՏԱՐԵԼՈՒ </w:t>
      </w:r>
      <w:r w:rsidR="00C46C02">
        <w:rPr>
          <w:rFonts w:ascii="GHEA Grapalat" w:hAnsi="GHEA Grapalat" w:cs="Sylfaen"/>
          <w:b/>
          <w:color w:val="000000"/>
          <w:lang w:val="hy-AM"/>
        </w:rPr>
        <w:t>ՄԱՍԻՆ»</w:t>
      </w:r>
      <w:r w:rsidR="00C46C02" w:rsidRPr="00C46C02">
        <w:rPr>
          <w:rFonts w:ascii="GHEA Grapalat" w:hAnsi="GHEA Grapalat" w:cs="Sylfaen"/>
          <w:b/>
          <w:color w:val="000000"/>
          <w:lang w:val="hy-AM"/>
        </w:rPr>
        <w:t xml:space="preserve"> </w:t>
      </w:r>
      <w:r w:rsidR="00C46C02" w:rsidRPr="003B4D4D">
        <w:rPr>
          <w:rFonts w:ascii="GHEA Grapalat" w:hAnsi="GHEA Grapalat" w:cs="Sylfaen"/>
          <w:b/>
          <w:color w:val="000000"/>
          <w:lang w:val="hy-AM"/>
        </w:rPr>
        <w:t xml:space="preserve">ՀԱՅԱՍՏԱՆԻ ՀԱՆՐԱՊԵՏՈՒԹՅԱՆ </w:t>
      </w:r>
      <w:r w:rsidR="00C46C02" w:rsidRPr="003B4D4D">
        <w:rPr>
          <w:rStyle w:val="af"/>
          <w:rFonts w:ascii="GHEA Grapalat" w:hAnsi="GHEA Grapalat" w:cs="Sylfaen"/>
          <w:lang w:val="hy-AM"/>
        </w:rPr>
        <w:t xml:space="preserve">ՕՐԵՆՔԻ </w:t>
      </w:r>
      <w:r w:rsidRPr="003B4D4D">
        <w:rPr>
          <w:rStyle w:val="af"/>
          <w:rFonts w:ascii="GHEA Grapalat" w:hAnsi="GHEA Grapalat" w:cs="Sylfaen"/>
          <w:lang w:val="hy-AM"/>
        </w:rPr>
        <w:t>ՆԱԽԱԳԾԵՐԻ ՓԱԹԵԹԻ ՄԱՍԻՆ</w:t>
      </w:r>
    </w:p>
    <w:p w:rsidR="00CE3B9E" w:rsidRDefault="00CE3B9E" w:rsidP="00CE3B9E">
      <w:pPr>
        <w:jc w:val="center"/>
        <w:rPr>
          <w:rStyle w:val="af"/>
          <w:rFonts w:ascii="GHEA Grapalat" w:hAnsi="GHEA Grapalat" w:cs="Sylfaen"/>
          <w:lang w:val="hy-AM"/>
        </w:rPr>
      </w:pPr>
    </w:p>
    <w:p w:rsidR="00CE3B9E" w:rsidRPr="00CE3B9E" w:rsidRDefault="00CE3B9E" w:rsidP="00CE3B9E">
      <w:pPr>
        <w:jc w:val="center"/>
        <w:rPr>
          <w:rFonts w:ascii="GHEA Grapalat" w:hAnsi="GHEA Grapalat"/>
          <w:lang w:val="hy-AM"/>
        </w:rPr>
      </w:pPr>
    </w:p>
    <w:p w:rsidR="00CE3B9E" w:rsidRPr="007F3502" w:rsidRDefault="00CE3B9E" w:rsidP="00CE3B9E">
      <w:pPr>
        <w:jc w:val="both"/>
        <w:rPr>
          <w:rFonts w:ascii="GHEA Grapalat" w:hAnsi="GHEA Grapalat" w:cs="Sylfaen"/>
          <w:lang w:val="hy-AM"/>
        </w:rPr>
      </w:pPr>
      <w:r w:rsidRPr="007F3502">
        <w:rPr>
          <w:rFonts w:ascii="GHEA Grapalat" w:hAnsi="GHEA Grapalat" w:cs="Arial"/>
          <w:lang w:val="hy-AM"/>
        </w:rPr>
        <w:t xml:space="preserve">      </w:t>
      </w:r>
      <w:r w:rsidRPr="003B4D4D">
        <w:rPr>
          <w:rFonts w:ascii="GHEA Grapalat" w:hAnsi="GHEA Grapalat" w:cs="Sylfaen"/>
          <w:lang w:val="hy-AM"/>
        </w:rPr>
        <w:t xml:space="preserve">Հիմք ընդունելով </w:t>
      </w:r>
      <w:r w:rsidRPr="007F3502">
        <w:rPr>
          <w:rFonts w:ascii="GHEA Grapalat" w:hAnsi="GHEA Grapalat" w:cs="Sylfaen"/>
          <w:lang w:val="hy-AM"/>
        </w:rPr>
        <w:t>«</w:t>
      </w:r>
      <w:r w:rsidRPr="003B4D4D">
        <w:rPr>
          <w:rFonts w:ascii="GHEA Grapalat" w:hAnsi="GHEA Grapalat" w:cs="Sylfaen"/>
          <w:lang w:val="hy-AM"/>
        </w:rPr>
        <w:t>Ազգային ժողովի կանոնակարգ» Հայաստանի Հանրա</w:t>
      </w:r>
      <w:r w:rsidRPr="003B4D4D">
        <w:rPr>
          <w:rFonts w:ascii="GHEA Grapalat" w:hAnsi="GHEA Grapalat" w:cs="Sylfaen"/>
          <w:lang w:val="hy-AM"/>
        </w:rPr>
        <w:softHyphen/>
        <w:t>պե</w:t>
      </w:r>
      <w:r w:rsidRPr="003B4D4D">
        <w:rPr>
          <w:rFonts w:ascii="GHEA Grapalat" w:hAnsi="GHEA Grapalat" w:cs="Sylfaen"/>
          <w:lang w:val="hy-AM"/>
        </w:rPr>
        <w:softHyphen/>
        <w:t xml:space="preserve">տության </w:t>
      </w:r>
      <w:r w:rsidRPr="007F3502">
        <w:rPr>
          <w:rFonts w:ascii="GHEA Grapalat" w:hAnsi="GHEA Grapalat" w:cs="Sylfaen"/>
          <w:lang w:val="hy-AM"/>
        </w:rPr>
        <w:t>սահմանադրական օրենքի 65-րդ հոդվածի 3-րդ մասը՝ Հայաստանի Հանրապետության կառավարությունը որոշում է.</w:t>
      </w:r>
    </w:p>
    <w:p w:rsidR="00CE3B9E" w:rsidRPr="003B4D4D" w:rsidRDefault="00CE3B9E" w:rsidP="0055188C">
      <w:pPr>
        <w:pStyle w:val="af2"/>
        <w:numPr>
          <w:ilvl w:val="0"/>
          <w:numId w:val="10"/>
        </w:numPr>
        <w:suppressAutoHyphens w:val="0"/>
        <w:spacing w:before="240" w:line="276" w:lineRule="auto"/>
        <w:ind w:left="-90" w:firstLine="494"/>
        <w:contextualSpacing/>
        <w:jc w:val="both"/>
        <w:rPr>
          <w:rFonts w:ascii="GHEA Grapalat" w:hAnsi="GHEA Grapalat" w:cs="Sylfaen"/>
          <w:lang w:val="hy-AM"/>
        </w:rPr>
      </w:pPr>
      <w:r w:rsidRPr="007F3502">
        <w:rPr>
          <w:rFonts w:ascii="GHEA Grapalat" w:hAnsi="GHEA Grapalat" w:cs="Sylfaen"/>
          <w:lang w:val="hy-AM"/>
        </w:rPr>
        <w:lastRenderedPageBreak/>
        <w:t xml:space="preserve">Հավանություն տալ  </w:t>
      </w:r>
      <w:r w:rsidRPr="003B4D4D">
        <w:rPr>
          <w:rFonts w:ascii="GHEA Grapalat" w:hAnsi="GHEA Grapalat" w:cs="Sylfaen"/>
          <w:lang w:val="hy-AM"/>
        </w:rPr>
        <w:t>«Արտոնագրերի մասին» Հայաստանի Հանրապետության օրենքի, «Արդյունաբերական դիզայնի մասին» Հայաստանի Հանրապետության օրենքի, «Պետական տուրքի մասին» Հայաստանի Հանրապետության օրենքում փոփոխություններ կատարելու մասին» Հայաստանի Հանրապետության օրենքի, «Հայաստանի Հանրապետության քաղաքացիական օրենսգրքում փոփոխություններ կատարելու մասին» Հայաստանի Հանրապետության օրենքի, «Տնտեսական մրցակցության պաշտպանության մասին» Հայաստանի Հանրապետության օրենքում փոփոխություններ կատարելու մասին» Հայաստանի Հանրապետության օրենքի, «Ապրանքային նշանների մասին» Հայաստանի Հանրապետության օրենքում փոփոխություններ կատարելու մասին» Հայաստանի Հանրապետության օրենքի, «Բանկային գաղտնիքի մասին» Հայաստանի Հանրապետության օրենքում փոփոխություններ կատարելու մասին» Հայաստանի Հանրապետության օրենքի, «Հայաստանի Հանրապետությունում ստուգումների կազմակերպման և անցկացման մասին» Հայաստանի Հանրապետության օրենքում փոփոխություններ կատարելու մասին» Հայաստանի Հանրապետության օրենքի, «Առևտրաարդյունաբերական պալատների մասին» Հայաստանի Հանրապետության օրենքում փոփոխություններ կատարելու մասին» Հայաստանի Հանրապետության օրենքի, «Արժեթղթերի շուկայի մասին» Հայաստանի Հանրապետության օրենքում փոփոխություններ կատարելու մասին» Հայաստանի Հանրապետության օրենքի, «Փախստականների և ապաստանի մասին» Հայաստանի Հանրապետության օրենքում փոփոխություններ կատարելու մասին» Հայաստանի Հանրապետության օրենքի</w:t>
      </w:r>
      <w:r w:rsidR="00BB29BB">
        <w:rPr>
          <w:rFonts w:ascii="GHEA Grapalat" w:hAnsi="GHEA Grapalat" w:cs="Sylfaen"/>
          <w:lang w:val="hy-AM"/>
        </w:rPr>
        <w:t>,</w:t>
      </w:r>
      <w:r w:rsidRPr="003B4D4D">
        <w:rPr>
          <w:rFonts w:ascii="GHEA Grapalat" w:hAnsi="GHEA Grapalat" w:cs="Sylfaen"/>
          <w:lang w:val="hy-AM"/>
        </w:rPr>
        <w:t xml:space="preserve"> «Ռազմարդյունաբերական համալիրի մասին» Հայաստանի Հանրապետության օրենքում փոփոխություններ կատարելու մասին»  Հայաստանի Հանրապետության օրենքի</w:t>
      </w:r>
      <w:r w:rsidR="00BB29BB">
        <w:rPr>
          <w:rFonts w:ascii="GHEA Grapalat" w:hAnsi="GHEA Grapalat" w:cs="Sylfaen"/>
          <w:lang w:val="hy-AM"/>
        </w:rPr>
        <w:t xml:space="preserve"> </w:t>
      </w:r>
      <w:r w:rsidR="00BB29BB" w:rsidRPr="003B4D4D">
        <w:rPr>
          <w:rFonts w:ascii="GHEA Grapalat" w:hAnsi="GHEA Grapalat" w:cs="Sylfaen"/>
          <w:lang w:val="hy-AM"/>
        </w:rPr>
        <w:t>և</w:t>
      </w:r>
      <w:r w:rsidRPr="003B4D4D">
        <w:rPr>
          <w:rFonts w:ascii="GHEA Grapalat" w:hAnsi="GHEA Grapalat" w:cs="Sylfaen"/>
          <w:lang w:val="hy-AM"/>
        </w:rPr>
        <w:t xml:space="preserve"> </w:t>
      </w:r>
      <w:r w:rsidR="00BB29BB">
        <w:rPr>
          <w:rFonts w:ascii="GHEA Grapalat" w:hAnsi="GHEA Grapalat" w:cs="Sylfaen"/>
          <w:lang w:val="hy-AM"/>
        </w:rPr>
        <w:t>«Վարչական իրավախախտո</w:t>
      </w:r>
      <w:r w:rsidR="002D483E">
        <w:rPr>
          <w:rFonts w:ascii="GHEA Grapalat" w:hAnsi="GHEA Grapalat" w:cs="Sylfaen"/>
          <w:lang w:val="hy-AM"/>
        </w:rPr>
        <w:t>ւ</w:t>
      </w:r>
      <w:r w:rsidR="00BB29BB">
        <w:rPr>
          <w:rFonts w:ascii="GHEA Grapalat" w:hAnsi="GHEA Grapalat" w:cs="Sylfaen"/>
          <w:lang w:val="hy-AM"/>
        </w:rPr>
        <w:t xml:space="preserve">մների վերաբերյալ Հայաստանի Հանրապետության օրենսգրքում </w:t>
      </w:r>
      <w:r w:rsidR="0018348E">
        <w:rPr>
          <w:rFonts w:ascii="GHEA Grapalat" w:hAnsi="GHEA Grapalat" w:cs="Sylfaen"/>
          <w:lang w:val="hy-AM"/>
        </w:rPr>
        <w:t>լրացում</w:t>
      </w:r>
      <w:r w:rsidR="006E70D3">
        <w:rPr>
          <w:rFonts w:ascii="GHEA Grapalat" w:hAnsi="GHEA Grapalat" w:cs="Sylfaen"/>
          <w:lang w:val="hy-AM"/>
        </w:rPr>
        <w:t>ներ և փոփոխություններ</w:t>
      </w:r>
      <w:r w:rsidR="00BB29BB">
        <w:rPr>
          <w:rFonts w:ascii="GHEA Grapalat" w:hAnsi="GHEA Grapalat" w:cs="Sylfaen"/>
          <w:lang w:val="hy-AM"/>
        </w:rPr>
        <w:t xml:space="preserve"> կատարելու մասին» </w:t>
      </w:r>
      <w:r w:rsidR="00BB29BB" w:rsidRPr="003B4D4D">
        <w:rPr>
          <w:rFonts w:ascii="GHEA Grapalat" w:hAnsi="GHEA Grapalat" w:cs="Sylfaen"/>
          <w:lang w:val="hy-AM"/>
        </w:rPr>
        <w:t xml:space="preserve">Հայաստանի Հանրապետության օրենքի </w:t>
      </w:r>
      <w:r w:rsidRPr="003B4D4D">
        <w:rPr>
          <w:rFonts w:ascii="GHEA Grapalat" w:hAnsi="GHEA Grapalat" w:cs="Sylfaen"/>
          <w:lang w:val="hy-AM"/>
        </w:rPr>
        <w:t xml:space="preserve">նախագծերի </w:t>
      </w:r>
      <w:r w:rsidRPr="007F3502">
        <w:rPr>
          <w:rFonts w:ascii="GHEA Grapalat" w:hAnsi="GHEA Grapalat" w:cs="Sylfaen"/>
          <w:lang w:val="hy-AM"/>
        </w:rPr>
        <w:t>փաթեթի վերաբերյալ Հայաստանի Հանրապետության կառավարության օրենսդրական նախաձեռնությանը:</w:t>
      </w:r>
    </w:p>
    <w:p w:rsidR="00CE3B9E" w:rsidRPr="007F3502" w:rsidRDefault="00CE3B9E" w:rsidP="0055188C">
      <w:pPr>
        <w:pStyle w:val="af2"/>
        <w:numPr>
          <w:ilvl w:val="0"/>
          <w:numId w:val="10"/>
        </w:numPr>
        <w:suppressAutoHyphens w:val="0"/>
        <w:spacing w:line="276" w:lineRule="auto"/>
        <w:ind w:left="0" w:firstLine="404"/>
        <w:contextualSpacing/>
        <w:jc w:val="both"/>
        <w:rPr>
          <w:rFonts w:ascii="GHEA Grapalat" w:hAnsi="GHEA Grapalat" w:cs="Sylfaen"/>
          <w:lang w:val="hy-AM"/>
        </w:rPr>
      </w:pPr>
      <w:r w:rsidRPr="007F3502">
        <w:rPr>
          <w:rFonts w:ascii="GHEA Grapalat" w:hAnsi="GHEA Grapalat" w:cs="Sylfaen"/>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p w:rsidR="00CE3B9E" w:rsidRDefault="00CE3B9E">
      <w:pPr>
        <w:spacing w:after="200" w:line="276" w:lineRule="auto"/>
        <w:rPr>
          <w:rFonts w:ascii="GHEA Grapalat" w:hAnsi="GHEA Grapalat"/>
          <w:b/>
          <w:lang w:val="hy-AM"/>
        </w:rPr>
      </w:pPr>
    </w:p>
    <w:p w:rsidR="00CE3B9E" w:rsidRDefault="00CE3B9E">
      <w:pPr>
        <w:spacing w:after="200" w:line="276" w:lineRule="auto"/>
        <w:rPr>
          <w:rFonts w:ascii="GHEA Grapalat" w:hAnsi="GHEA Grapalat"/>
          <w:b/>
          <w:lang w:val="hy-AM"/>
        </w:rPr>
      </w:pPr>
      <w:r>
        <w:rPr>
          <w:rFonts w:ascii="GHEA Grapalat" w:hAnsi="GHEA Grapalat"/>
          <w:b/>
          <w:lang w:val="hy-AM"/>
        </w:rPr>
        <w:br w:type="page"/>
      </w:r>
    </w:p>
    <w:p w:rsidR="007639A6" w:rsidRPr="00B5563A" w:rsidRDefault="007639A6" w:rsidP="00B5563A">
      <w:pPr>
        <w:spacing w:after="200" w:line="276" w:lineRule="auto"/>
        <w:jc w:val="right"/>
        <w:rPr>
          <w:rFonts w:ascii="GHEA Grapalat" w:hAnsi="GHEA Grapalat"/>
          <w:lang w:val="hy-AM"/>
        </w:rPr>
      </w:pPr>
      <w:r w:rsidRPr="00B53C87">
        <w:rPr>
          <w:rFonts w:ascii="GHEA Grapalat" w:hAnsi="GHEA Grapalat"/>
          <w:b/>
          <w:lang w:val="hy-AM"/>
        </w:rPr>
        <w:lastRenderedPageBreak/>
        <w:t>ՆԱԽԱԳԻԾ</w:t>
      </w:r>
    </w:p>
    <w:p w:rsidR="007639A6" w:rsidRPr="00B53C87" w:rsidRDefault="007639A6" w:rsidP="007639A6">
      <w:pPr>
        <w:spacing w:line="360" w:lineRule="auto"/>
        <w:jc w:val="both"/>
        <w:rPr>
          <w:rFonts w:ascii="GHEA Grapalat" w:hAnsi="GHEA Grapalat"/>
          <w:b/>
          <w:lang w:val="hy-AM"/>
        </w:rPr>
      </w:pPr>
    </w:p>
    <w:p w:rsidR="007639A6" w:rsidRPr="00B53C87" w:rsidRDefault="007639A6" w:rsidP="00D87AF0">
      <w:pPr>
        <w:spacing w:line="360" w:lineRule="auto"/>
        <w:jc w:val="center"/>
        <w:rPr>
          <w:rFonts w:ascii="GHEA Grapalat" w:hAnsi="GHEA Grapalat"/>
          <w:b/>
          <w:lang w:val="hy-AM"/>
        </w:rPr>
      </w:pPr>
      <w:r w:rsidRPr="00B53C87">
        <w:rPr>
          <w:rFonts w:ascii="GHEA Grapalat" w:hAnsi="GHEA Grapalat"/>
          <w:b/>
          <w:lang w:val="hy-AM"/>
        </w:rPr>
        <w:t>ՀԱՅԱՍՏԱՆԻ ՀԱՆՐԱՊԵՏՈՒԹՅԱՆ</w:t>
      </w:r>
    </w:p>
    <w:p w:rsidR="007639A6" w:rsidRPr="00B53C87" w:rsidRDefault="007639A6" w:rsidP="00D87AF0">
      <w:pPr>
        <w:spacing w:line="360" w:lineRule="auto"/>
        <w:jc w:val="center"/>
        <w:rPr>
          <w:rFonts w:ascii="GHEA Grapalat" w:hAnsi="GHEA Grapalat"/>
          <w:b/>
          <w:lang w:val="hy-AM"/>
        </w:rPr>
      </w:pPr>
    </w:p>
    <w:p w:rsidR="007639A6" w:rsidRPr="00B53C87" w:rsidRDefault="007639A6" w:rsidP="00D87AF0">
      <w:pPr>
        <w:spacing w:line="360" w:lineRule="auto"/>
        <w:jc w:val="center"/>
        <w:rPr>
          <w:rFonts w:ascii="GHEA Grapalat" w:hAnsi="GHEA Grapalat"/>
          <w:b/>
          <w:lang w:val="hy-AM"/>
        </w:rPr>
      </w:pPr>
      <w:r w:rsidRPr="00B53C87">
        <w:rPr>
          <w:rFonts w:ascii="GHEA Grapalat" w:hAnsi="GHEA Grapalat"/>
          <w:b/>
          <w:lang w:val="hy-AM"/>
        </w:rPr>
        <w:t>Օ Ր Ե Ն Ք Ը</w:t>
      </w:r>
    </w:p>
    <w:p w:rsidR="007639A6" w:rsidRPr="00B53C87" w:rsidRDefault="007639A6" w:rsidP="00D87AF0">
      <w:pPr>
        <w:spacing w:line="360" w:lineRule="auto"/>
        <w:jc w:val="center"/>
        <w:rPr>
          <w:rFonts w:ascii="GHEA Grapalat" w:hAnsi="GHEA Grapalat"/>
          <w:b/>
          <w:lang w:val="hy-AM"/>
        </w:rPr>
      </w:pPr>
    </w:p>
    <w:p w:rsidR="007639A6" w:rsidRPr="00B53C87" w:rsidRDefault="007639A6" w:rsidP="00D87AF0">
      <w:pPr>
        <w:spacing w:line="360" w:lineRule="auto"/>
        <w:jc w:val="center"/>
        <w:rPr>
          <w:rFonts w:ascii="GHEA Grapalat" w:hAnsi="GHEA Grapalat"/>
          <w:b/>
          <w:lang w:val="hy-AM"/>
        </w:rPr>
      </w:pPr>
      <w:r w:rsidRPr="00B53C87">
        <w:rPr>
          <w:rFonts w:ascii="GHEA Grapalat" w:hAnsi="GHEA Grapalat"/>
          <w:b/>
          <w:lang w:val="hy-AM"/>
        </w:rPr>
        <w:t>ԱՐՏՈՆԱԳՐԵՐԻ ՄԱՍԻՆ</w:t>
      </w: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 xml:space="preserve"> </w:t>
      </w:r>
    </w:p>
    <w:p w:rsidR="007639A6" w:rsidRPr="00B53C87" w:rsidRDefault="007639A6" w:rsidP="007639A6">
      <w:pPr>
        <w:spacing w:line="360" w:lineRule="auto"/>
        <w:jc w:val="both"/>
        <w:rPr>
          <w:rFonts w:ascii="GHEA Grapalat" w:hAnsi="GHEA Grapalat"/>
          <w:b/>
          <w:lang w:val="hy-AM"/>
        </w:rPr>
      </w:pPr>
    </w:p>
    <w:p w:rsidR="007639A6" w:rsidRPr="00B53C87" w:rsidRDefault="007639A6" w:rsidP="00D87AF0">
      <w:pPr>
        <w:spacing w:line="360" w:lineRule="auto"/>
        <w:jc w:val="center"/>
        <w:rPr>
          <w:rFonts w:ascii="GHEA Grapalat" w:hAnsi="GHEA Grapalat"/>
          <w:b/>
          <w:lang w:val="hy-AM"/>
        </w:rPr>
      </w:pPr>
      <w:r w:rsidRPr="00B53C87">
        <w:rPr>
          <w:rFonts w:ascii="GHEA Grapalat" w:hAnsi="GHEA Grapalat"/>
          <w:b/>
          <w:lang w:val="hy-AM"/>
        </w:rPr>
        <w:t>Գ Լ ՈՒ Խ 1</w:t>
      </w: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 xml:space="preserve"> </w:t>
      </w:r>
    </w:p>
    <w:p w:rsidR="007639A6" w:rsidRPr="00B53C87" w:rsidRDefault="007639A6" w:rsidP="00D87AF0">
      <w:pPr>
        <w:spacing w:line="360" w:lineRule="auto"/>
        <w:jc w:val="center"/>
        <w:rPr>
          <w:rFonts w:ascii="GHEA Grapalat" w:hAnsi="GHEA Grapalat"/>
          <w:b/>
          <w:lang w:val="hy-AM"/>
        </w:rPr>
      </w:pPr>
      <w:r w:rsidRPr="00B53C87">
        <w:rPr>
          <w:rFonts w:ascii="GHEA Grapalat" w:hAnsi="GHEA Grapalat"/>
          <w:b/>
          <w:lang w:val="hy-AM"/>
        </w:rPr>
        <w:t>ՀԻՄՆԱԿԱՆ ԴՐՈՒՅԹՆԵՐ</w:t>
      </w:r>
    </w:p>
    <w:p w:rsidR="007639A6" w:rsidRPr="007639A6" w:rsidRDefault="007639A6" w:rsidP="007639A6">
      <w:pPr>
        <w:spacing w:line="360" w:lineRule="auto"/>
        <w:jc w:val="both"/>
        <w:rPr>
          <w:rFonts w:ascii="GHEA Grapalat" w:hAnsi="GHEA Grapalat"/>
          <w:lang w:val="hy-AM"/>
        </w:rPr>
      </w:pP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 xml:space="preserve"> Հոդված 1. Օրենքի նպատակները</w:t>
      </w:r>
    </w:p>
    <w:p w:rsidR="007639A6" w:rsidRPr="007639A6" w:rsidRDefault="007639A6" w:rsidP="007639A6">
      <w:pPr>
        <w:spacing w:line="360" w:lineRule="auto"/>
        <w:jc w:val="both"/>
        <w:rPr>
          <w:rFonts w:ascii="GHEA Grapalat" w:hAnsi="GHEA Grapalat"/>
          <w:lang w:val="hy-AM"/>
        </w:rPr>
      </w:pPr>
    </w:p>
    <w:p w:rsidR="007639A6" w:rsidRPr="0018348E" w:rsidRDefault="007639A6" w:rsidP="007C37EA">
      <w:pPr>
        <w:pStyle w:val="af2"/>
        <w:numPr>
          <w:ilvl w:val="0"/>
          <w:numId w:val="24"/>
        </w:numPr>
        <w:tabs>
          <w:tab w:val="left" w:pos="567"/>
          <w:tab w:val="left" w:pos="993"/>
        </w:tabs>
        <w:spacing w:line="360" w:lineRule="auto"/>
        <w:ind w:left="0" w:firstLine="567"/>
        <w:jc w:val="both"/>
        <w:rPr>
          <w:rFonts w:ascii="GHEA Grapalat" w:hAnsi="GHEA Grapalat"/>
          <w:lang w:val="hy-AM"/>
        </w:rPr>
      </w:pPr>
      <w:r w:rsidRPr="0018348E">
        <w:rPr>
          <w:rFonts w:ascii="GHEA Grapalat" w:hAnsi="GHEA Grapalat"/>
          <w:lang w:val="hy-AM"/>
        </w:rPr>
        <w:t>Սույն օրենքը կարգավորում է գյուտերի ստեղծման, իրավական պահպանության և օգտագործման հետ կապված գույքային և անձնական՝ ոչ գույքային հարաբերությունները:</w:t>
      </w:r>
    </w:p>
    <w:p w:rsidR="007639A6" w:rsidRPr="007639A6" w:rsidRDefault="007639A6" w:rsidP="007639A6">
      <w:pPr>
        <w:spacing w:line="360" w:lineRule="auto"/>
        <w:jc w:val="both"/>
        <w:rPr>
          <w:rFonts w:ascii="GHEA Grapalat" w:hAnsi="GHEA Grapalat"/>
          <w:lang w:val="hy-AM"/>
        </w:rPr>
      </w:pP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Հոդված 2. Օրենքում օգտագործվող հիմնական հասկացությունները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A3DEB">
      <w:pPr>
        <w:tabs>
          <w:tab w:val="left" w:pos="567"/>
          <w:tab w:val="left" w:pos="993"/>
        </w:tabs>
        <w:spacing w:line="360" w:lineRule="auto"/>
        <w:ind w:firstLine="567"/>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Սույն օրենքում օգտագործվում են հետևյալ հիմնական հասկացությունները՝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w:t>
      </w:r>
      <w:r w:rsidRPr="003B0AE2">
        <w:rPr>
          <w:rFonts w:ascii="GHEA Grapalat" w:hAnsi="GHEA Grapalat"/>
          <w:b/>
          <w:lang w:val="hy-AM"/>
        </w:rPr>
        <w:t>Փարիզյան կոնվենցիա՝</w:t>
      </w:r>
      <w:r w:rsidRPr="007639A6">
        <w:rPr>
          <w:rFonts w:ascii="GHEA Grapalat" w:hAnsi="GHEA Grapalat"/>
          <w:lang w:val="hy-AM"/>
        </w:rPr>
        <w:t xml:space="preserve"> Արդյունաբերական սեփականության պահպանության մասին Փարիզյան կոնվենցիա, որն ստորագրվել է 1883 թվականի մարտի 20-ին Փարիզում՝ հետագա բոլոր փոփոխություններով և լրացումներով.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w:t>
      </w:r>
      <w:r w:rsidRPr="003B0AE2">
        <w:rPr>
          <w:rFonts w:ascii="GHEA Grapalat" w:hAnsi="GHEA Grapalat"/>
          <w:b/>
          <w:lang w:val="hy-AM"/>
        </w:rPr>
        <w:t>ՄՍՀԿ՝</w:t>
      </w:r>
      <w:r w:rsidRPr="007639A6">
        <w:rPr>
          <w:rFonts w:ascii="GHEA Grapalat" w:hAnsi="GHEA Grapalat"/>
          <w:lang w:val="hy-AM"/>
        </w:rPr>
        <w:t xml:space="preserve"> Մտավոր սեփականության համաշխարհային կազմակերպություն.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w:t>
      </w:r>
      <w:r w:rsidRPr="003B0AE2">
        <w:rPr>
          <w:rFonts w:ascii="GHEA Grapalat" w:hAnsi="GHEA Grapalat"/>
          <w:b/>
          <w:lang w:val="hy-AM"/>
        </w:rPr>
        <w:t>) ԱՀՊ (PCT)`</w:t>
      </w:r>
      <w:r w:rsidRPr="007639A6">
        <w:rPr>
          <w:rFonts w:ascii="GHEA Grapalat" w:hAnsi="GHEA Grapalat"/>
          <w:lang w:val="hy-AM"/>
        </w:rPr>
        <w:t xml:space="preserve"> Արտոնագրային համագործակցության մասին պայմանագիր, որն ստորագրվել է 1970 թվականի հունիսի 19-ին Վաշինգտոնում՝ ԱՀՊ հրահանգի և </w:t>
      </w:r>
      <w:r w:rsidRPr="007639A6">
        <w:rPr>
          <w:rFonts w:ascii="GHEA Grapalat" w:hAnsi="GHEA Grapalat"/>
          <w:lang w:val="hy-AM"/>
        </w:rPr>
        <w:lastRenderedPageBreak/>
        <w:t>այդ պայմանագրին կից Վարչական հրահանգի հետ միասին` հետագա բոլոր փոփոխություններով և լրացումներով.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4) </w:t>
      </w:r>
      <w:r w:rsidRPr="003B0AE2">
        <w:rPr>
          <w:rFonts w:ascii="GHEA Grapalat" w:hAnsi="GHEA Grapalat"/>
          <w:b/>
          <w:lang w:val="hy-AM"/>
        </w:rPr>
        <w:t>Եվրասիական կոնվենցիա՝</w:t>
      </w:r>
      <w:r w:rsidRPr="007639A6">
        <w:rPr>
          <w:rFonts w:ascii="GHEA Grapalat" w:hAnsi="GHEA Grapalat"/>
          <w:lang w:val="hy-AM"/>
        </w:rPr>
        <w:t xml:space="preserve"> Եվրասիական արտոնագրային կոնվենցիա, որն ստորագրվել է 1994 թվականի սեպտեմբերի 9-ին Մոսկվայում.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5) </w:t>
      </w:r>
      <w:r w:rsidRPr="003B0AE2">
        <w:rPr>
          <w:rFonts w:ascii="GHEA Grapalat" w:hAnsi="GHEA Grapalat"/>
          <w:b/>
          <w:lang w:val="hy-AM"/>
        </w:rPr>
        <w:t>ԹՐԻՓՍ (TRIPS) համաձայնագիր՝</w:t>
      </w:r>
      <w:r w:rsidRPr="007639A6">
        <w:rPr>
          <w:rFonts w:ascii="GHEA Grapalat" w:hAnsi="GHEA Grapalat"/>
          <w:lang w:val="hy-AM"/>
        </w:rPr>
        <w:t xml:space="preserve"> Մտավոր սեփականության իրավունքների՝ առևտրին առնչվող հայեցակետերի մասին համաձայնագիր, որն ստորագրվել է 1994թ. ապրիլի 15-ին Մարաքեշում. </w:t>
      </w:r>
    </w:p>
    <w:p w:rsidR="004B1225"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w:t>
      </w:r>
      <w:r w:rsidRPr="003B0AE2">
        <w:rPr>
          <w:rFonts w:ascii="GHEA Grapalat" w:hAnsi="GHEA Grapalat"/>
          <w:b/>
          <w:lang w:val="hy-AM"/>
        </w:rPr>
        <w:t>պետական լիազոր մարմին՝</w:t>
      </w:r>
      <w:r w:rsidRPr="007639A6">
        <w:rPr>
          <w:rFonts w:ascii="GHEA Grapalat" w:hAnsi="GHEA Grapalat"/>
          <w:lang w:val="hy-AM"/>
        </w:rPr>
        <w:t xml:space="preserve"> </w:t>
      </w:r>
      <w:r w:rsidR="000048C4">
        <w:rPr>
          <w:rFonts w:ascii="GHEA Grapalat" w:hAnsi="GHEA Grapalat"/>
          <w:lang w:val="hy-AM"/>
        </w:rPr>
        <w:t xml:space="preserve">մտավոր սեփականության բնագավառի օրենքով լիազորված պետական կառավարման համակարգի մարմին, որի </w:t>
      </w:r>
      <w:r w:rsidR="00420841" w:rsidRPr="000048C4">
        <w:rPr>
          <w:rFonts w:ascii="GHEA Grapalat" w:hAnsi="GHEA Grapalat"/>
          <w:lang w:val="hy-AM"/>
        </w:rPr>
        <w:t>մտավոր սեփականության պահպանության հետ կապված, ինչպես նաև սույն օրենքով նախատեսված այլ գործառույթները</w:t>
      </w:r>
      <w:r w:rsidR="000048C4" w:rsidRPr="000048C4">
        <w:rPr>
          <w:rFonts w:ascii="GHEA Grapalat" w:hAnsi="GHEA Grapalat"/>
          <w:lang w:val="hy-AM"/>
        </w:rPr>
        <w:t>,</w:t>
      </w:r>
      <w:r w:rsidR="00420841" w:rsidRPr="000048C4">
        <w:rPr>
          <w:rFonts w:ascii="GHEA Grapalat" w:hAnsi="GHEA Grapalat"/>
          <w:lang w:val="hy-AM"/>
        </w:rPr>
        <w:t xml:space="preserve"> սույն օրենքով նախատեսված կարգով իրականացնում է </w:t>
      </w:r>
      <w:r w:rsidR="000048C4" w:rsidRPr="000048C4">
        <w:rPr>
          <w:rFonts w:ascii="GHEA Grapalat" w:hAnsi="GHEA Grapalat"/>
          <w:lang w:val="hy-AM"/>
        </w:rPr>
        <w:t>այդ մարմնի</w:t>
      </w:r>
      <w:r w:rsidR="00420841" w:rsidRPr="000048C4">
        <w:rPr>
          <w:rFonts w:ascii="GHEA Grapalat" w:hAnsi="GHEA Grapalat"/>
          <w:lang w:val="hy-AM"/>
        </w:rPr>
        <w:t xml:space="preserve"> մտավոր սեփականության գրասենյակը</w:t>
      </w:r>
      <w:r w:rsidR="004B1225" w:rsidRPr="000048C4">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7) </w:t>
      </w:r>
      <w:r w:rsidRPr="003B0AE2">
        <w:rPr>
          <w:rFonts w:ascii="GHEA Grapalat" w:hAnsi="GHEA Grapalat"/>
          <w:b/>
          <w:lang w:val="hy-AM"/>
        </w:rPr>
        <w:t>բողոքարկման խորհուրդ՝</w:t>
      </w:r>
      <w:r w:rsidRPr="007639A6">
        <w:rPr>
          <w:rFonts w:ascii="GHEA Grapalat" w:hAnsi="GHEA Grapalat"/>
          <w:lang w:val="hy-AM"/>
        </w:rPr>
        <w:t xml:space="preserve"> պետական լիազոր մարմնում ստեղծված խորհուրդ, որն իր կանոնադրության համաձայն լուծում է արդյունաբերական սեփականության օբյեկտների իրավական պահպանության հետ կապված վիճելի հարցերը.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8) </w:t>
      </w:r>
      <w:r w:rsidRPr="003B0AE2">
        <w:rPr>
          <w:rFonts w:ascii="GHEA Grapalat" w:hAnsi="GHEA Grapalat"/>
          <w:b/>
          <w:lang w:val="hy-AM"/>
        </w:rPr>
        <w:t>արտոնագիր՝</w:t>
      </w:r>
      <w:r w:rsidRPr="007639A6">
        <w:rPr>
          <w:rFonts w:ascii="GHEA Grapalat" w:hAnsi="GHEA Grapalat"/>
          <w:lang w:val="hy-AM"/>
        </w:rPr>
        <w:t xml:space="preserve"> սույն օրենքով սահմանված կարգով տրված փաստաթուղթ, որը հավաստում է սույն օրենքի համաձայն գյուտին իրավական պահպանության տրամադրման և դրա հետևանքով գյուտի նկատմամբ բացառիկ իրավունքի փաստը.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9) </w:t>
      </w:r>
      <w:r w:rsidRPr="003B0AE2">
        <w:rPr>
          <w:rFonts w:ascii="GHEA Grapalat" w:hAnsi="GHEA Grapalat"/>
          <w:b/>
          <w:lang w:val="hy-AM"/>
        </w:rPr>
        <w:t>գյուտի արտոնագիր՝</w:t>
      </w:r>
      <w:r w:rsidRPr="007639A6">
        <w:rPr>
          <w:rFonts w:ascii="GHEA Grapalat" w:hAnsi="GHEA Grapalat"/>
          <w:lang w:val="hy-AM"/>
        </w:rPr>
        <w:t xml:space="preserve"> սույն օրենքի 28-րդ հոդվածի 1-ին մասի համաձայն քսան տարի գործողության ժամկետով տրված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10) </w:t>
      </w:r>
      <w:r w:rsidRPr="003B0AE2">
        <w:rPr>
          <w:rFonts w:ascii="GHEA Grapalat" w:hAnsi="GHEA Grapalat"/>
          <w:b/>
          <w:lang w:val="hy-AM"/>
        </w:rPr>
        <w:t>գյուտի կարճաժամկետ արտոնագիր՝</w:t>
      </w:r>
      <w:r w:rsidRPr="007639A6">
        <w:rPr>
          <w:rFonts w:ascii="GHEA Grapalat" w:hAnsi="GHEA Grapalat"/>
          <w:lang w:val="hy-AM"/>
        </w:rPr>
        <w:t xml:space="preserve"> սույն օրենքի 29-րդ հոդվածի 1-ին մասի համաձայն տասը տարի գործողության ժամկետով տրված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11</w:t>
      </w:r>
      <w:r w:rsidRPr="003B0AE2">
        <w:rPr>
          <w:rFonts w:ascii="GHEA Grapalat" w:hAnsi="GHEA Grapalat"/>
          <w:lang w:val="hy-AM"/>
        </w:rPr>
        <w:t>)</w:t>
      </w:r>
      <w:r w:rsidRPr="003B0AE2">
        <w:rPr>
          <w:rFonts w:ascii="GHEA Grapalat" w:hAnsi="GHEA Grapalat"/>
          <w:b/>
          <w:lang w:val="hy-AM"/>
        </w:rPr>
        <w:t xml:space="preserve"> անձ՝</w:t>
      </w:r>
      <w:r w:rsidRPr="007639A6">
        <w:rPr>
          <w:rFonts w:ascii="GHEA Grapalat" w:hAnsi="GHEA Grapalat"/>
          <w:lang w:val="hy-AM"/>
        </w:rPr>
        <w:t xml:space="preserve"> ֆիզիկական անձ, </w:t>
      </w:r>
      <w:r w:rsidR="0072693E">
        <w:rPr>
          <w:rFonts w:ascii="GHEA Grapalat" w:hAnsi="GHEA Grapalat"/>
          <w:lang w:val="hy-AM"/>
        </w:rPr>
        <w:t xml:space="preserve">անհատ ձեռնարկատեր, </w:t>
      </w:r>
      <w:r w:rsidRPr="007639A6">
        <w:rPr>
          <w:rFonts w:ascii="GHEA Grapalat" w:hAnsi="GHEA Grapalat"/>
          <w:lang w:val="hy-AM"/>
        </w:rPr>
        <w:t>կազմակերպություն.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12) </w:t>
      </w:r>
      <w:r w:rsidRPr="003B0AE2">
        <w:rPr>
          <w:rFonts w:ascii="GHEA Grapalat" w:hAnsi="GHEA Grapalat"/>
          <w:b/>
          <w:lang w:val="hy-AM"/>
        </w:rPr>
        <w:t>հայտատու՝</w:t>
      </w:r>
      <w:r w:rsidRPr="007639A6">
        <w:rPr>
          <w:rFonts w:ascii="GHEA Grapalat" w:hAnsi="GHEA Grapalat"/>
          <w:lang w:val="hy-AM"/>
        </w:rPr>
        <w:t xml:space="preserve"> անձ, որի անունով խնդրարկվում է արտոնագիրը.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13) </w:t>
      </w:r>
      <w:r w:rsidRPr="003B0AE2">
        <w:rPr>
          <w:rFonts w:ascii="GHEA Grapalat" w:hAnsi="GHEA Grapalat"/>
          <w:b/>
          <w:lang w:val="hy-AM"/>
        </w:rPr>
        <w:t>արտոնագրատեր՝</w:t>
      </w:r>
      <w:r w:rsidRPr="007639A6">
        <w:rPr>
          <w:rFonts w:ascii="GHEA Grapalat" w:hAnsi="GHEA Grapalat"/>
          <w:lang w:val="hy-AM"/>
        </w:rPr>
        <w:t xml:space="preserve"> անձ, ով տնօրինում է արտոնագ</w:t>
      </w:r>
      <w:r w:rsidR="00234CF1">
        <w:rPr>
          <w:rFonts w:ascii="GHEA Grapalat" w:hAnsi="GHEA Grapalat"/>
          <w:lang w:val="hy-AM"/>
        </w:rPr>
        <w:t>ի</w:t>
      </w:r>
      <w:r w:rsidRPr="007639A6">
        <w:rPr>
          <w:rFonts w:ascii="GHEA Grapalat" w:hAnsi="GHEA Grapalat"/>
          <w:lang w:val="hy-AM"/>
        </w:rPr>
        <w:t>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14) </w:t>
      </w:r>
      <w:r w:rsidRPr="003B0AE2">
        <w:rPr>
          <w:rFonts w:ascii="GHEA Grapalat" w:hAnsi="GHEA Grapalat"/>
          <w:b/>
          <w:lang w:val="hy-AM"/>
        </w:rPr>
        <w:t>հայտ՝</w:t>
      </w:r>
      <w:r w:rsidRPr="007639A6">
        <w:rPr>
          <w:rFonts w:ascii="GHEA Grapalat" w:hAnsi="GHEA Grapalat"/>
          <w:lang w:val="hy-AM"/>
        </w:rPr>
        <w:t xml:space="preserve"> սույն օրենքով սահմանված կարգով արտոնագիր ստանալու նպատակով պետական լիազոր մարմին ներկայացվող փաստաթղթերի փաթեթ.</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15) </w:t>
      </w:r>
      <w:r w:rsidRPr="003B0AE2">
        <w:rPr>
          <w:rFonts w:ascii="GHEA Grapalat" w:hAnsi="GHEA Grapalat"/>
          <w:b/>
          <w:lang w:val="hy-AM"/>
        </w:rPr>
        <w:t>միջազգային հայտ՝</w:t>
      </w:r>
      <w:r w:rsidRPr="007639A6">
        <w:rPr>
          <w:rFonts w:ascii="GHEA Grapalat" w:hAnsi="GHEA Grapalat"/>
          <w:lang w:val="hy-AM"/>
        </w:rPr>
        <w:t xml:space="preserve"> արտոնագիր ստանալու հայտ, որը պետական լիազոր մարմին ներկայացված է ԱՀՊ պայմանագրի համաձայն.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16)  </w:t>
      </w:r>
      <w:r w:rsidRPr="003B0AE2">
        <w:rPr>
          <w:rFonts w:ascii="GHEA Grapalat" w:hAnsi="GHEA Grapalat"/>
          <w:b/>
          <w:lang w:val="hy-AM"/>
        </w:rPr>
        <w:t xml:space="preserve">ազգային փուլ՝ </w:t>
      </w:r>
      <w:r w:rsidRPr="007639A6">
        <w:rPr>
          <w:rFonts w:ascii="GHEA Grapalat" w:hAnsi="GHEA Grapalat"/>
          <w:lang w:val="hy-AM"/>
        </w:rPr>
        <w:t>միջազգային հայտի քննարկման գործընթացը սույն օրենքին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17) </w:t>
      </w:r>
      <w:r w:rsidRPr="003B0AE2">
        <w:rPr>
          <w:rFonts w:ascii="GHEA Grapalat" w:hAnsi="GHEA Grapalat"/>
          <w:b/>
          <w:lang w:val="hy-AM"/>
        </w:rPr>
        <w:t>եվրասիական հայտ՝</w:t>
      </w:r>
      <w:r w:rsidRPr="007639A6">
        <w:rPr>
          <w:rFonts w:ascii="GHEA Grapalat" w:hAnsi="GHEA Grapalat"/>
          <w:lang w:val="hy-AM"/>
        </w:rPr>
        <w:t xml:space="preserve"> եվրասիական արտոնագիր ստանալու հայտ, որը Եվրասիական արտոնագրային կոնվենցիայի համաձայն ներկայացված է պետական լիազոր մարմին.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18) </w:t>
      </w:r>
      <w:r w:rsidRPr="003B0AE2">
        <w:rPr>
          <w:rFonts w:ascii="GHEA Grapalat" w:hAnsi="GHEA Grapalat"/>
          <w:b/>
          <w:lang w:val="hy-AM"/>
        </w:rPr>
        <w:t>եվրասիական արտոնագիր՝</w:t>
      </w:r>
      <w:r w:rsidRPr="007639A6">
        <w:rPr>
          <w:rFonts w:ascii="GHEA Grapalat" w:hAnsi="GHEA Grapalat"/>
          <w:lang w:val="hy-AM"/>
        </w:rPr>
        <w:t xml:space="preserve"> Եվրասիական արտոնագրային կոնվենցիայի համաձայն տրված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19) </w:t>
      </w:r>
      <w:r w:rsidRPr="003B0AE2">
        <w:rPr>
          <w:rFonts w:ascii="GHEA Grapalat" w:hAnsi="GHEA Grapalat"/>
          <w:b/>
          <w:lang w:val="hy-AM"/>
        </w:rPr>
        <w:t>ներկայացուցիչ՝</w:t>
      </w:r>
      <w:r w:rsidRPr="007639A6">
        <w:rPr>
          <w:rFonts w:ascii="GHEA Grapalat" w:hAnsi="GHEA Grapalat"/>
          <w:lang w:val="hy-AM"/>
        </w:rPr>
        <w:t xml:space="preserve"> անձ, որը լիազորված է պետական լիազոր մարմնում ներկայացնելու հայտատուին, արտոնագրատիրոջը կամ այլ շահագրգիռ անձին.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20) </w:t>
      </w:r>
      <w:r w:rsidRPr="003B0AE2">
        <w:rPr>
          <w:rFonts w:ascii="GHEA Grapalat" w:hAnsi="GHEA Grapalat"/>
          <w:b/>
          <w:lang w:val="hy-AM"/>
        </w:rPr>
        <w:t>թվական՝</w:t>
      </w:r>
      <w:r w:rsidRPr="007639A6">
        <w:rPr>
          <w:rFonts w:ascii="GHEA Grapalat" w:hAnsi="GHEA Grapalat"/>
          <w:lang w:val="hy-AM"/>
        </w:rPr>
        <w:t xml:space="preserve"> օր, ամիս, տարի.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21) </w:t>
      </w:r>
      <w:r w:rsidRPr="003B0AE2">
        <w:rPr>
          <w:rFonts w:ascii="GHEA Grapalat" w:hAnsi="GHEA Grapalat"/>
          <w:b/>
          <w:lang w:val="hy-AM"/>
        </w:rPr>
        <w:t>մութաթիս մութանդիս (mutatis mutandis)՝</w:t>
      </w:r>
      <w:r w:rsidRPr="007639A6">
        <w:rPr>
          <w:rFonts w:ascii="GHEA Grapalat" w:hAnsi="GHEA Grapalat"/>
          <w:lang w:val="hy-AM"/>
        </w:rPr>
        <w:t xml:space="preserve"> համապատասխան փոփոխություններով (Մտավոր սեփականության իրավունքների՝ առևտրին առնչվող հայեցակետերի մասին համաձայնագրում ԹՐԻՓՍ (TRIPS) ունեցած իմաստով):</w:t>
      </w:r>
    </w:p>
    <w:p w:rsidR="007639A6" w:rsidRPr="007639A6" w:rsidRDefault="007639A6" w:rsidP="007639A6">
      <w:pPr>
        <w:spacing w:line="360" w:lineRule="auto"/>
        <w:jc w:val="both"/>
        <w:rPr>
          <w:rFonts w:ascii="GHEA Grapalat" w:hAnsi="GHEA Grapalat"/>
          <w:lang w:val="hy-AM"/>
        </w:rPr>
      </w:pP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Հոդված 3. Գյուտերի մասին օրենսդրությունը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1. Գյուտերի մասին օրենսդրությունը բաղկացած է Հայաստանի Հանրապետության Սահմանադրությունից, Հայաստանի Հանրապետության քաղաքացիական օրենսգրքից, սույն օրենքից և այլ իրավական ակտերից:</w:t>
      </w: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2. Հայաստանի Հանրապետության վավերացված միջազգային պայմանագրերի և սույն օրենքի նորմերի միջև հակասության դեպքում կիրառվում են միջազգային պայմանագրերի նորմերը:</w:t>
      </w:r>
    </w:p>
    <w:p w:rsidR="007639A6" w:rsidRPr="007639A6" w:rsidRDefault="007639A6" w:rsidP="007639A6">
      <w:pPr>
        <w:spacing w:line="360" w:lineRule="auto"/>
        <w:jc w:val="both"/>
        <w:rPr>
          <w:rFonts w:ascii="GHEA Grapalat" w:hAnsi="GHEA Grapalat"/>
          <w:lang w:val="hy-AM"/>
        </w:rPr>
      </w:pP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 xml:space="preserve">Հոդված 4. </w:t>
      </w:r>
      <w:r w:rsidR="007C71B2">
        <w:rPr>
          <w:rFonts w:ascii="GHEA Grapalat" w:hAnsi="GHEA Grapalat"/>
          <w:b/>
          <w:lang w:val="hy-AM"/>
        </w:rPr>
        <w:t>Գյուտերի ի</w:t>
      </w:r>
      <w:r w:rsidRPr="00B53C87">
        <w:rPr>
          <w:rFonts w:ascii="GHEA Grapalat" w:hAnsi="GHEA Grapalat"/>
          <w:b/>
          <w:lang w:val="hy-AM"/>
        </w:rPr>
        <w:t xml:space="preserve">րավական </w:t>
      </w:r>
      <w:r w:rsidR="005F0F1C">
        <w:rPr>
          <w:rFonts w:ascii="GHEA Grapalat" w:hAnsi="GHEA Grapalat"/>
          <w:b/>
          <w:lang w:val="hy-AM"/>
        </w:rPr>
        <w:t xml:space="preserve">պահպանության </w:t>
      </w:r>
      <w:r w:rsidRPr="00B53C87">
        <w:rPr>
          <w:rFonts w:ascii="GHEA Grapalat" w:hAnsi="GHEA Grapalat"/>
          <w:b/>
          <w:lang w:val="hy-AM"/>
        </w:rPr>
        <w:t>հիմքը</w:t>
      </w:r>
    </w:p>
    <w:p w:rsidR="007639A6" w:rsidRPr="007639A6" w:rsidRDefault="007639A6" w:rsidP="007639A6">
      <w:pPr>
        <w:spacing w:line="360" w:lineRule="auto"/>
        <w:jc w:val="both"/>
        <w:rPr>
          <w:rFonts w:ascii="GHEA Grapalat" w:hAnsi="GHEA Grapalat"/>
          <w:lang w:val="hy-AM"/>
        </w:rPr>
      </w:pP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 xml:space="preserve">1. Հայաստանի Հանրապետության տարածքում գյուտի նկատմամբ իրավունքները ձեռք են բերվում և պահպանվում օրենքով սահմանված կարգով տրված արտոնագրով: </w:t>
      </w: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lastRenderedPageBreak/>
        <w:t>2. Եվրասիական արտոնագրային կոնվենցիային համապատասխան Հայաստանի Հանրապետության տարածքում ճանաչվում և պահպանվում են եվրասիական արտոնագրից բխող իրավունքները:</w:t>
      </w:r>
    </w:p>
    <w:p w:rsidR="007639A6" w:rsidRPr="007639A6" w:rsidRDefault="007639A6" w:rsidP="007639A6">
      <w:pPr>
        <w:spacing w:line="360" w:lineRule="auto"/>
        <w:jc w:val="both"/>
        <w:rPr>
          <w:rFonts w:ascii="GHEA Grapalat" w:hAnsi="GHEA Grapalat"/>
          <w:lang w:val="hy-AM"/>
        </w:rPr>
      </w:pPr>
    </w:p>
    <w:p w:rsidR="007639A6" w:rsidRPr="00B53C87" w:rsidRDefault="007639A6" w:rsidP="007639A6">
      <w:pPr>
        <w:spacing w:line="360" w:lineRule="auto"/>
        <w:jc w:val="both"/>
        <w:rPr>
          <w:rFonts w:ascii="GHEA Grapalat" w:hAnsi="GHEA Grapalat"/>
          <w:b/>
          <w:lang w:val="hy-AM"/>
        </w:rPr>
      </w:pPr>
      <w:r w:rsidRPr="00B53C87">
        <w:rPr>
          <w:rFonts w:ascii="GHEA Grapalat" w:hAnsi="GHEA Grapalat"/>
          <w:b/>
          <w:lang w:val="hy-AM"/>
        </w:rPr>
        <w:t>Հոդված 5. Գյուտերի իրավական պահպանության ձևերը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Գյուտերի իրավական պահպանությունը Հայաստանի Հանրապետությունում իրականացվում է սույն օրենքի համաձայն տրված պահպանական փաստաթղթերի, ինչպես նաև Եվրասիական արտոնագրի հիման վրա:</w:t>
      </w: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Սույն օրենքի համաձայն տրվում են հետևյալ պահպանական փաստաթղթերը`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գյուտի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գյուտի կարճաժամկետ արտոնագիր:</w:t>
      </w:r>
    </w:p>
    <w:p w:rsidR="007639A6" w:rsidRPr="007639A6" w:rsidRDefault="007639A6" w:rsidP="00B53C87">
      <w:pPr>
        <w:spacing w:line="360" w:lineRule="auto"/>
        <w:ind w:firstLine="720"/>
        <w:jc w:val="both"/>
        <w:rPr>
          <w:rFonts w:ascii="GHEA Grapalat" w:hAnsi="GHEA Grapalat"/>
          <w:lang w:val="hy-AM"/>
        </w:rPr>
      </w:pPr>
      <w:r w:rsidRPr="007639A6">
        <w:rPr>
          <w:rFonts w:ascii="GHEA Grapalat" w:hAnsi="GHEA Grapalat"/>
          <w:lang w:val="hy-AM"/>
        </w:rPr>
        <w:t>3. Սույն օրենքի դրույթները հավասարապես կիրառվում են ինչպես գյուտերի արտոնագրերի, այնպես էլ գյուտերի կարճաժամկետ արտոնագրերի նկատմամբ, եթե սույն օրենքով այլ բան նախատեսված չէ:</w:t>
      </w:r>
    </w:p>
    <w:p w:rsidR="007639A6" w:rsidRPr="007639A6" w:rsidRDefault="007639A6" w:rsidP="007639A6">
      <w:pPr>
        <w:spacing w:line="360" w:lineRule="auto"/>
        <w:jc w:val="both"/>
        <w:rPr>
          <w:rFonts w:ascii="GHEA Grapalat" w:hAnsi="GHEA Grapalat"/>
          <w:lang w:val="hy-AM"/>
        </w:rPr>
      </w:pPr>
    </w:p>
    <w:p w:rsidR="007639A6" w:rsidRPr="00CF2E71" w:rsidRDefault="005F0F1C" w:rsidP="007639A6">
      <w:pPr>
        <w:spacing w:line="360" w:lineRule="auto"/>
        <w:jc w:val="both"/>
        <w:rPr>
          <w:rFonts w:ascii="GHEA Grapalat" w:hAnsi="GHEA Grapalat"/>
          <w:b/>
          <w:lang w:val="hy-AM"/>
        </w:rPr>
      </w:pPr>
      <w:r>
        <w:rPr>
          <w:rFonts w:ascii="GHEA Grapalat" w:hAnsi="GHEA Grapalat"/>
          <w:b/>
          <w:lang w:val="hy-AM"/>
        </w:rPr>
        <w:t xml:space="preserve">Հոդված 6. </w:t>
      </w:r>
      <w:r w:rsidR="007C71B2">
        <w:rPr>
          <w:rFonts w:ascii="GHEA Grapalat" w:hAnsi="GHEA Grapalat"/>
          <w:b/>
          <w:lang w:val="hy-AM"/>
        </w:rPr>
        <w:t>Օտարերկրյա անձանց իրավունքները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Հանրապետության մասնակցությամբ միջազգային պայմանագրերին համապատասխան կամ փոխադարձության սկզբունքով օտարերկրյա ֆիզիկական անձինք և կազմակերպություններն օգտվում են սույն օրենքով նախատեսված իրավունքներից և կրում են պատասխանատվություն՝ Հայաստանի Հանրապետության քաղաքացիներին և կազմակերպություններին համահավասար:</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2. Փոխադարձության սկզբունքից օգտվելու համար փոխադարձության առկայությունն ապացուցում է դրանից օգտվել ցանկացող անձը:</w:t>
      </w:r>
    </w:p>
    <w:p w:rsidR="007639A6" w:rsidRPr="007639A6" w:rsidRDefault="007639A6" w:rsidP="007639A6">
      <w:pPr>
        <w:spacing w:line="360" w:lineRule="auto"/>
        <w:jc w:val="both"/>
        <w:rPr>
          <w:rFonts w:ascii="GHEA Grapalat" w:hAnsi="GHEA Grapalat"/>
          <w:lang w:val="hy-AM"/>
        </w:rPr>
      </w:pPr>
    </w:p>
    <w:p w:rsidR="007639A6" w:rsidRPr="00CF2E71" w:rsidRDefault="007639A6" w:rsidP="007639A6">
      <w:pPr>
        <w:spacing w:line="360" w:lineRule="auto"/>
        <w:jc w:val="both"/>
        <w:rPr>
          <w:rFonts w:ascii="GHEA Grapalat" w:hAnsi="GHEA Grapalat"/>
          <w:b/>
          <w:lang w:val="hy-AM"/>
        </w:rPr>
      </w:pPr>
      <w:r w:rsidRPr="00CF2E71">
        <w:rPr>
          <w:rFonts w:ascii="GHEA Grapalat" w:hAnsi="GHEA Grapalat"/>
          <w:b/>
          <w:lang w:val="hy-AM"/>
        </w:rPr>
        <w:t>Հոդված 7. Պետական լիազոր մարմինը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ընդունում և քննարկում է գյուտերի հայտերը, անցկացնում է դրանց փորձաքննությունը, հրապարակում է հայտերը և դրանց հիման վրա տրված արտոնագրերը, իրականացնում է գյուտերի պետական գրանցումը, պետության անունից հանձնում է արտոնագրերը.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գյուտի ըստ էության փորձաքննության արդյունքում նախապատրաստում է գյուտի արտոնագրաունակության մասին եզրակացություն, կամ դրա նախապատրաստումը պատվիրում է այն օտարերկրյա ազգային կամ տարածաշրջանային արտոնագրային գերատեսչությանը, որի հետ ունի համապատասխան պայմանագիր.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իրականացնում է պետական գրանցամատյանների վարումը և դրանց պահպանումը.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գրանցում է գյուտերի նկատմամբ իրավունքների փոխանցումն ու լիցենզիաները.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5) գյուտերին տրամադրում է սույն օրենքով նախատեսված դեպքերում լրացուցիչ իրավական պահպանություն.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6) ապահովում է գյուտերին վերաբերող սույն օրենքով նախատեսված տեղեկատվությունը.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7) գյուտերին վերաբերող հարցերում Հայաստանի Հանրապետությունը ներկայացնում է օտարերկրյա և միջազգային կազմակերպություններում.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8) հանդես է գալիս որպես ստացող գերատեսչություն ԱՀՊ պայմանագրի ընթացակարգով ներկայացվող միջազգային և Եվրասիական արտոնագրային կոնվենցիայի ընթացակարգով ներկայացվող եվրասիական հայտերի համար:</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 xml:space="preserve">2. Պետական լիազոր մարմինն ունի «Արդյունաբերական սեփականություն» անվանումով պաշտոնական տեղեկագիր, որտեղ տեղեկություններ է հրապարակում գյուտերի հայտերի, գյուտերի տրված արտոնագրերի, ինչպես նաև իր այլ գործունեության վերաբերյալ։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Պետական լիազոր մարմինն ապահովում է գյուտերի հայտերի և արտոնագրերի մասին տվյալների մատչելիությունը էլեկտրոնային եղանակով հանրության համար։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4. Սույն օրենքի համաձայն պետական լիազոր մարմինն ընդունում է իրավական ակտեր, որոնք վերաբերում են գյուտերի նկատմամբ իրավունքների ձեռքբերմանը (իրավունքների փոխանցման և լիցենզային պայմանագրերով), գրանցամատյանների վարմանը և պահպանմանը, տեղեկությունների հրապարակմանն ու փոխանակմանը, հայտի նյութերի հետ ծանոթացմանը և դրանց պատճենների տրամադրմանը, ինչպես նաև արտոնագրային հավատարմատարների որակավորման քննությունների անցկացմանն ու գրանցմանը:</w:t>
      </w:r>
    </w:p>
    <w:p w:rsidR="00473DEC" w:rsidRPr="00473DEC" w:rsidRDefault="00473DEC" w:rsidP="00473DEC">
      <w:pPr>
        <w:spacing w:line="360" w:lineRule="auto"/>
        <w:ind w:firstLine="720"/>
        <w:jc w:val="both"/>
        <w:rPr>
          <w:rFonts w:ascii="GHEA Grapalat" w:hAnsi="GHEA Grapalat"/>
          <w:lang w:val="hy-AM"/>
        </w:rPr>
      </w:pPr>
      <w:r w:rsidRPr="00473DEC">
        <w:rPr>
          <w:rFonts w:ascii="GHEA Grapalat" w:hAnsi="GHEA Grapalat"/>
          <w:lang w:val="hy-AM"/>
        </w:rPr>
        <w:t>5. Պետական լիազոր մարմինն ունի բողոքարկման խորհուրդ, որը կազմված է նախագահից և ութ անդամից, որոնք խորհրդում իրենց աշխատանքը համատեղում են իրենց զբաղեցրած հանրային ծառայության պաշտոնների հետ: Բողոքարկման խորհրդի անհատական կազմը</w:t>
      </w:r>
      <w:r w:rsidR="00177445">
        <w:rPr>
          <w:rFonts w:ascii="GHEA Grapalat" w:hAnsi="GHEA Grapalat"/>
          <w:lang w:val="hy-AM"/>
        </w:rPr>
        <w:t xml:space="preserve"> </w:t>
      </w:r>
      <w:r w:rsidRPr="00473DEC">
        <w:rPr>
          <w:rFonts w:ascii="GHEA Grapalat" w:hAnsi="GHEA Grapalat"/>
          <w:lang w:val="hy-AM"/>
        </w:rPr>
        <w:t xml:space="preserve">հաստատում է պետական լիազոր մարմնի ղեկավարը: Բողոքարկման խորհրդի կանոնադրությունը, բողոքների, դիմումների և առարկությունների քննարկման կարգը հաստատում է </w:t>
      </w:r>
      <w:r w:rsidR="00400315" w:rsidRPr="00473DEC">
        <w:rPr>
          <w:rFonts w:ascii="GHEA Grapalat" w:hAnsi="GHEA Grapalat"/>
          <w:lang w:val="hy-AM"/>
        </w:rPr>
        <w:t>Կառավարությունը</w:t>
      </w:r>
      <w:r w:rsidRPr="00473DEC">
        <w:rPr>
          <w:rFonts w:ascii="GHEA Grapalat" w:hAnsi="GHEA Grapalat"/>
          <w:lang w:val="hy-AM"/>
        </w:rPr>
        <w:t xml:space="preserve">: </w:t>
      </w:r>
    </w:p>
    <w:p w:rsidR="007639A6" w:rsidRPr="007639A6" w:rsidRDefault="007639A6" w:rsidP="007639A6">
      <w:pPr>
        <w:spacing w:line="360" w:lineRule="auto"/>
        <w:jc w:val="both"/>
        <w:rPr>
          <w:rFonts w:ascii="GHEA Grapalat" w:hAnsi="GHEA Grapalat"/>
          <w:lang w:val="hy-AM"/>
        </w:rPr>
      </w:pPr>
    </w:p>
    <w:p w:rsidR="007639A6" w:rsidRPr="00CF2E71" w:rsidRDefault="007639A6" w:rsidP="007639A6">
      <w:pPr>
        <w:spacing w:line="360" w:lineRule="auto"/>
        <w:jc w:val="both"/>
        <w:rPr>
          <w:rFonts w:ascii="GHEA Grapalat" w:hAnsi="GHEA Grapalat"/>
          <w:b/>
          <w:lang w:val="hy-AM"/>
        </w:rPr>
      </w:pPr>
      <w:r w:rsidRPr="00CF2E71">
        <w:rPr>
          <w:rFonts w:ascii="GHEA Grapalat" w:hAnsi="GHEA Grapalat"/>
          <w:b/>
          <w:lang w:val="hy-AM"/>
        </w:rPr>
        <w:t>Հոդված 8. Հ</w:t>
      </w:r>
      <w:r w:rsidR="005F0F1C">
        <w:rPr>
          <w:rFonts w:ascii="GHEA Grapalat" w:hAnsi="GHEA Grapalat"/>
          <w:b/>
          <w:lang w:val="hy-AM"/>
        </w:rPr>
        <w:t>անրության համար տեղեկատվության տրամադ</w:t>
      </w:r>
      <w:r w:rsidR="00FD2B7E">
        <w:rPr>
          <w:rFonts w:ascii="GHEA Grapalat" w:hAnsi="GHEA Grapalat"/>
          <w:b/>
          <w:lang w:val="hy-AM"/>
        </w:rPr>
        <w:t>րումը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Default="007639A6" w:rsidP="00EE2AA8">
      <w:pPr>
        <w:spacing w:line="360" w:lineRule="auto"/>
        <w:ind w:firstLine="720"/>
        <w:jc w:val="both"/>
        <w:rPr>
          <w:rFonts w:ascii="GHEA Grapalat" w:hAnsi="GHEA Grapalat"/>
          <w:lang w:val="hy-AM"/>
        </w:rPr>
      </w:pPr>
      <w:r w:rsidRPr="007639A6">
        <w:rPr>
          <w:rFonts w:ascii="GHEA Grapalat" w:hAnsi="GHEA Grapalat"/>
          <w:lang w:val="hy-AM"/>
        </w:rPr>
        <w:t xml:space="preserve">1. Ցանկացած անձ իր դիմումի համաձայն, օրենքով սահմանված պետական տուրքի վճարման պայմանով կարող է ուսումնասիրել հայտերին վերաբերող փաստաթղթերը և ծանոթանալ ձեռք բերված կամ գրանցված իրավունքներին վերաբերող նյութերին` հաշվի առնելով սույն օրենքի 9-րդ հոդվածով սահմանված պահանջները: </w:t>
      </w:r>
    </w:p>
    <w:p w:rsidR="006936AC" w:rsidRPr="007639A6" w:rsidRDefault="006936AC" w:rsidP="00EE2AA8">
      <w:pPr>
        <w:spacing w:line="360" w:lineRule="auto"/>
        <w:ind w:firstLine="720"/>
        <w:jc w:val="both"/>
        <w:rPr>
          <w:rFonts w:ascii="GHEA Grapalat" w:hAnsi="GHEA Grapalat"/>
          <w:lang w:val="hy-AM"/>
        </w:rPr>
      </w:pPr>
      <w:r>
        <w:rPr>
          <w:rFonts w:ascii="GHEA Grapalat" w:hAnsi="GHEA Grapalat"/>
          <w:lang w:val="hy-AM"/>
        </w:rPr>
        <w:t>2. Ներկայացված դիմումների հիման վրա պետական լիազոր մարմինն իր սահմանած կարգոց տեղեկատվական ծառայություն է մատուցում ցանկացած անձի:</w:t>
      </w:r>
    </w:p>
    <w:p w:rsidR="007639A6" w:rsidRPr="007639A6" w:rsidRDefault="007639A6" w:rsidP="007639A6">
      <w:pPr>
        <w:spacing w:line="360" w:lineRule="auto"/>
        <w:jc w:val="both"/>
        <w:rPr>
          <w:rFonts w:ascii="GHEA Grapalat" w:hAnsi="GHEA Grapalat"/>
          <w:lang w:val="hy-AM"/>
        </w:rPr>
      </w:pPr>
    </w:p>
    <w:p w:rsidR="007639A6" w:rsidRPr="00CF2E71" w:rsidRDefault="007639A6" w:rsidP="007639A6">
      <w:pPr>
        <w:spacing w:line="360" w:lineRule="auto"/>
        <w:jc w:val="both"/>
        <w:rPr>
          <w:rFonts w:ascii="GHEA Grapalat" w:hAnsi="GHEA Grapalat"/>
          <w:b/>
          <w:lang w:val="hy-AM"/>
        </w:rPr>
      </w:pPr>
      <w:r w:rsidRPr="00CF2E71">
        <w:rPr>
          <w:rFonts w:ascii="GHEA Grapalat" w:hAnsi="GHEA Grapalat"/>
          <w:b/>
          <w:lang w:val="hy-AM"/>
        </w:rPr>
        <w:lastRenderedPageBreak/>
        <w:t>Հոդված 9. Հայտերի գործավարության գաղտնիությունը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 xml:space="preserve">1. Պետական և ծառայողական գաղտնիք կազմող տեղեկություններ պարունակող գյուտերի գաղտնիության աստիճանի որոշումը, դրանց օգտագործումը և դրանց մասին տեղեկությունների հրապարակումն իրականացվում են Կառավարության սահմանած կարգով: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2. «Պետական և ծառայողական գաղտնիքի մասին» Հայաստանի Հանրապետության օրենքի համաձայն գաղտնի համարվող օբյեկտի մասին տեղեկություններ ներառող հայտի (գաղտնի օբյեկտի հայտի) բոլոր փաստաթղթերը կազմվում և հաշվառվում են նշված օրենքի պահանջներին համապատասխան:</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3. Մինչև պետական լիազոր մարմնի պաշտոնական տեղեկագրում գյուտի արտոնագիր ստանալու հայտերի կամ գյուտերի կարճաժամկետ արտոնագրերի մասին տեղեկությունների հրապարակումը դրանց նյութերը համարվում են գաղտնի։</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4. Սույն հոդվածի 3-րդ մասի համաձայն</w:t>
      </w:r>
      <w:r w:rsidR="007B6C5B">
        <w:rPr>
          <w:rFonts w:ascii="GHEA Grapalat" w:hAnsi="GHEA Grapalat"/>
          <w:lang w:val="hy-AM"/>
        </w:rPr>
        <w:t xml:space="preserve"> </w:t>
      </w:r>
      <w:r w:rsidR="007B6C5B" w:rsidRPr="007639A6">
        <w:rPr>
          <w:rFonts w:ascii="GHEA Grapalat" w:hAnsi="GHEA Grapalat"/>
          <w:lang w:val="hy-AM"/>
        </w:rPr>
        <w:t>գաղտնի համարվող նյութերը</w:t>
      </w:r>
      <w:r w:rsidR="007B6C5B">
        <w:rPr>
          <w:rFonts w:ascii="GHEA Grapalat" w:hAnsi="GHEA Grapalat"/>
          <w:lang w:val="hy-AM"/>
        </w:rPr>
        <w:t xml:space="preserve"> ծանոթացման համար դառնում են մատչելի միայն հայտատուի գրավոր համաձայնությամբ կամ թույլտվությամբ, իսկ</w:t>
      </w:r>
      <w:r w:rsidRPr="007639A6">
        <w:rPr>
          <w:rFonts w:ascii="GHEA Grapalat" w:hAnsi="GHEA Grapalat"/>
          <w:lang w:val="hy-AM"/>
        </w:rPr>
        <w:t xml:space="preserve"> քրեական գործերով նախնական քննություն իրականացնող մարմինների </w:t>
      </w:r>
      <w:r w:rsidR="007B6C5B">
        <w:rPr>
          <w:rFonts w:ascii="GHEA Grapalat" w:hAnsi="GHEA Grapalat"/>
          <w:lang w:val="hy-AM"/>
        </w:rPr>
        <w:t xml:space="preserve">և </w:t>
      </w:r>
      <w:r w:rsidRPr="007639A6">
        <w:rPr>
          <w:rFonts w:ascii="GHEA Grapalat" w:hAnsi="GHEA Grapalat"/>
          <w:lang w:val="hy-AM"/>
        </w:rPr>
        <w:t xml:space="preserve">դատարանի համար՝ </w:t>
      </w:r>
      <w:r w:rsidR="007B6C5B">
        <w:rPr>
          <w:rFonts w:ascii="GHEA Grapalat" w:hAnsi="GHEA Grapalat"/>
          <w:lang w:val="hy-AM"/>
        </w:rPr>
        <w:t>օրենքով սահմանված կարգով</w:t>
      </w:r>
      <w:r w:rsidRPr="007639A6">
        <w:rPr>
          <w:rFonts w:ascii="GHEA Grapalat" w:hAnsi="GHEA Grapalat"/>
          <w:lang w:val="hy-AM"/>
        </w:rPr>
        <w:t xml:space="preserve">։ Ընդ որում, նշված նյութերը համարվում են ծանոթացման համար մատչելի, եթե դրանց հնարավոր է ծանոթանալ </w:t>
      </w:r>
      <w:r w:rsidR="00213C06">
        <w:rPr>
          <w:rFonts w:ascii="GHEA Grapalat" w:hAnsi="GHEA Grapalat"/>
          <w:lang w:val="hy-AM"/>
        </w:rPr>
        <w:t>օրենքով չարգելված</w:t>
      </w:r>
      <w:r w:rsidRPr="007639A6">
        <w:rPr>
          <w:rFonts w:ascii="GHEA Grapalat" w:hAnsi="GHEA Grapalat"/>
          <w:lang w:val="hy-AM"/>
        </w:rPr>
        <w:t xml:space="preserve"> միջոցով։</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5. Ցանկացած անձ, որն ապացուցում է, որ հայտատուն իրեն գրավոր տեղեկացրել է հայտի և խնդրարկվող իրավական ծավալի բովանդակության մասին, սույն հոդվածի 3-րդ մասի համաձայն գաղտնի համարվող նյութերին կարող է ծանոթանալ առանց հայտատուի լրացուցիչ համաձայնության կամ թույլտվության։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00CF2E71">
        <w:rPr>
          <w:rFonts w:ascii="GHEA Grapalat" w:hAnsi="GHEA Grapalat"/>
          <w:lang w:val="hy-AM"/>
        </w:rPr>
        <w:tab/>
      </w:r>
      <w:r w:rsidRPr="007639A6">
        <w:rPr>
          <w:rFonts w:ascii="GHEA Grapalat" w:hAnsi="GHEA Grapalat"/>
          <w:lang w:val="hy-AM"/>
        </w:rPr>
        <w:t>6. Սույն օրենքի 44-րդ հոդվածի 3-րդ մասում նշված ավանդադրված կենսաբանական նյութը հասանելի է դրա նմուշի տրամադրման միջոցով՝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1) մինչև գյուտի հայտի մասին տեղեկությունների հրապարակումը՝ միայն սույն հոդվածի 1-ին մասով նախատեսված կարգով սահմանված և սույն հոդվածի 4-րդ մասով սահմանված  համապատասխան լիազորություն ունեցող անձանց համար.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գյուտի հայտի մասին տեղեկությունների հրապարակումից հետո մինչև արտոնագիր տալը՝ ցանկացած անձին, որը դիմում է դրա համար, կամ հայտատուի պահանջով՝ միայն անկախ փորձագետին։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արտոնագիրը տալուց հետո՝ ցանկացած անձի դիմումի հիման վրա, անկախ արտոնագիրը չեղյալ կամ անվավեր ճանաչելու հանգամանքից: </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7. Սույն հոդվածի 6-րդ մասի համաձայն` ավանդադրված կենսաբանական նյութի նմուշը տրամադրվում է, եթե դիմում ներկայացնող անձն արտոնագրի գործողության ժամանակահատվածում երաշխավորում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նմուշը կամ դրանից ստացված ցանկացած նյութ մատչելի չդարձնել երրորդ անձանց համար.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նմուշը կամ դրանից ստացված ցանկացած նյութ չօգտագործել որևէ այլ նպատակով (բացառությամբ հետազոտական նպատակների), եթե հայտատուն կամ արտոնագրատերը չի տվել այդպիսի իրավունք։</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8. Եթե կենսաբանական նյութին վերաբերող հայտը մերժվել կամ հետ է կանչվել, ապա, հայտատուի դիմումի հիման վրա, ավանդադրված նյութի մատչելիությունը սահմանափակվում է հայտի ներկայացման թվականից հաշված քսան տարի ժամկետով՝ այդ իրավունքը վերապահելով անկախ փորձագետի։ Այս դեպքում կիրառվում են սույն հոդվածի 7-րդ մասի դրույթները:</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9. Սույն հոդվածի 6-րդ մասի 2-րդ կետում և 8-րդ մասում նշված դիմումները հայտատուն կարող է ներկայացնել հայտի մասին տեղեկությունների նախատեսվող հրապարակման օրվանից ոչ ուշ, քան տասն աշխատանքային օր առաջ:</w:t>
      </w:r>
    </w:p>
    <w:p w:rsidR="007639A6" w:rsidRPr="007639A6" w:rsidRDefault="007639A6" w:rsidP="00CF2E71">
      <w:pPr>
        <w:spacing w:line="360" w:lineRule="auto"/>
        <w:ind w:firstLine="720"/>
        <w:jc w:val="both"/>
        <w:rPr>
          <w:rFonts w:ascii="GHEA Grapalat" w:hAnsi="GHEA Grapalat"/>
          <w:lang w:val="hy-AM"/>
        </w:rPr>
      </w:pPr>
      <w:r w:rsidRPr="007639A6">
        <w:rPr>
          <w:rFonts w:ascii="GHEA Grapalat" w:hAnsi="GHEA Grapalat"/>
          <w:lang w:val="hy-AM"/>
        </w:rPr>
        <w:t>10. Մինչև պաշտոնական տեղեկագրում գյուտի արտոնագիր ստանալու հայտի կամ գյուտի կարճաժամկետ արտոնագրի մասին տեղեկությունների հրապարակումը պետական լիազոր մարմինը կարող է բացահայտել կամ երրորդ անձանց տրամադրել հետևյալ տվյալները՝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հայտի համարը.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2) հայտի ներկայացման թվականը, իսկ առաջնություն խնդրարկելու դեպքում՝ նաև առաջին հայտի ներկայացման թվականը, համարը և երկիրը.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հայտատուին վերաբերող տվյալները (ֆիզիկական անձի դեպքում՝ անունը, ազգանունը, բնակության վայրը, կազմակերպության դեպքում՝ անվանումը, գտնվելու վայրը).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գյուտի անվանումը, եթե այն չի բացահայտում տվյալ գյուտի էությունը։</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 xml:space="preserve">Հոդված 10. </w:t>
      </w:r>
      <w:r w:rsidR="00BB5D45">
        <w:rPr>
          <w:rFonts w:ascii="GHEA Grapalat" w:hAnsi="GHEA Grapalat"/>
          <w:b/>
          <w:lang w:val="hy-AM"/>
        </w:rPr>
        <w:t>Առանց պետական տուրքի վճարումը հաստատող փաստաթղթի դիմումների ներկայացման հետևանքը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18348E" w:rsidRDefault="007B6C5B" w:rsidP="007C37EA">
      <w:pPr>
        <w:pStyle w:val="af2"/>
        <w:numPr>
          <w:ilvl w:val="0"/>
          <w:numId w:val="25"/>
        </w:numPr>
        <w:tabs>
          <w:tab w:val="left" w:pos="993"/>
        </w:tabs>
        <w:spacing w:line="360" w:lineRule="auto"/>
        <w:ind w:left="0" w:firstLine="567"/>
        <w:jc w:val="both"/>
        <w:rPr>
          <w:rFonts w:ascii="GHEA Grapalat" w:hAnsi="GHEA Grapalat"/>
          <w:lang w:val="hy-AM"/>
        </w:rPr>
      </w:pPr>
      <w:r w:rsidRPr="0018348E">
        <w:rPr>
          <w:rFonts w:ascii="GHEA Grapalat" w:hAnsi="GHEA Grapalat"/>
          <w:lang w:val="hy-AM"/>
        </w:rPr>
        <w:t>Սույն օրենքով նախատեսված գործողությունների կատարման համար դիմումները, որոնք ներկայացված են առանց համապատասխան պետական տուրքի վճարումը հաստատող փաստաթղթի համարվում են չներկայացված, եթե սույն օրենքով այլ բան նախատեսված չէ:</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Հոդված 11. Ծանուցման ժամկետները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 1. Պետական լիազոր մարմինը հայտի վերաբերյալ որևէ որոշում կայացնելուց հետո՝ երեք աշխատանքային օրվա ընթացքում, փոստային կամ կապի այլ միջոցներով, այդ թվում՝ հայտատուի նշած էլեկտրոնային փոստի միջոցով որոշումն ուղարկում է հայտատուին: Որոշումներն ուղարկվում են հայտատուի նախընտրած՝ սույն մասում նշված եղանակներից մեկով: Եթե որոշումը հայտատուին ուղարկվել է նրա կողմից նախընտրած՝ ոչ փոստային առաքմամբ, ապա նա կարող է պետական լիազոր մարմնում դա ստանալ առձեռն որոշման ուղարկման թվականից եռամսյա ժամկետում։</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2. Սույն օրենքով նախատեսված այլ ծանուցումները և հարցումներն ուղարկվում են օրենքով սահմանված համապատասխան ժամկետները լրանալուց կամ գործողությունները կատարելուց հետո՝ երեք աշխատանքային օրվա ընթացքում, փոստային կամ կապի այլ միջոցնով, այդ թվում՝ հայտատուի նշած էլեկտրոնային փոստի միջոցով: Ծանուցումները և հարցումներն ուղարկվում են </w:t>
      </w:r>
      <w:r w:rsidRPr="007639A6">
        <w:rPr>
          <w:rFonts w:ascii="GHEA Grapalat" w:hAnsi="GHEA Grapalat"/>
          <w:lang w:val="hy-AM"/>
        </w:rPr>
        <w:lastRenderedPageBreak/>
        <w:t>հայտատուին նրա նախընտրած՝ սույն մասում նշված եղանակներից մեկով: Եթե ծանուցումը հայտատուին ուղարկվել է նրա կողմից նախընտրած՝ ոչ փոստային առաքմամբ, ապա նա կարող է պետական լիազոր մարմնում դա ստանալ առձեռն ուղարկման թվականից եռամսյա ժամկետում։</w:t>
      </w:r>
    </w:p>
    <w:p w:rsidR="007639A6" w:rsidRPr="007639A6" w:rsidRDefault="007639A6" w:rsidP="007639A6">
      <w:pPr>
        <w:spacing w:line="360" w:lineRule="auto"/>
        <w:jc w:val="both"/>
        <w:rPr>
          <w:rFonts w:ascii="GHEA Grapalat" w:hAnsi="GHEA Grapalat"/>
          <w:lang w:val="hy-AM"/>
        </w:rPr>
      </w:pPr>
    </w:p>
    <w:p w:rsidR="007639A6" w:rsidRPr="003B0AE2" w:rsidRDefault="007639A6" w:rsidP="00127400">
      <w:pPr>
        <w:spacing w:line="360" w:lineRule="auto"/>
        <w:jc w:val="center"/>
        <w:rPr>
          <w:rFonts w:ascii="GHEA Grapalat" w:hAnsi="GHEA Grapalat"/>
          <w:b/>
          <w:lang w:val="hy-AM"/>
        </w:rPr>
      </w:pPr>
      <w:r w:rsidRPr="003B0AE2">
        <w:rPr>
          <w:rFonts w:ascii="GHEA Grapalat" w:hAnsi="GHEA Grapalat"/>
          <w:b/>
          <w:lang w:val="hy-AM"/>
        </w:rPr>
        <w:t>Գ Լ ՈՒ Խ  2</w:t>
      </w: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 xml:space="preserve"> </w:t>
      </w:r>
    </w:p>
    <w:p w:rsidR="007639A6" w:rsidRPr="003B0AE2" w:rsidRDefault="007639A6" w:rsidP="00127400">
      <w:pPr>
        <w:spacing w:line="360" w:lineRule="auto"/>
        <w:jc w:val="center"/>
        <w:rPr>
          <w:rFonts w:ascii="GHEA Grapalat" w:hAnsi="GHEA Grapalat"/>
          <w:b/>
          <w:lang w:val="hy-AM"/>
        </w:rPr>
      </w:pPr>
      <w:r w:rsidRPr="003B0AE2">
        <w:rPr>
          <w:rFonts w:ascii="GHEA Grapalat" w:hAnsi="GHEA Grapalat"/>
          <w:b/>
          <w:lang w:val="hy-AM"/>
        </w:rPr>
        <w:t>ԳՅՈՒՏԻ ԻՐԱՎԱԿԱՆ ՊԱՀՊԱՆՈՒԹՅՈՒՆԸ</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Հոդված 12. Գյուտի արտոնագրաունակության պայմանները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1. Սույն օրենքի համաձայն որպես գյուտ պահպանվում է ցանկացած բնագավառի տեխնիկական լուծում, որը վերաբերում է արտադրանքին (մասնավորապես՝ սարքին, նյութին, կենսատեխնոլոգիական արգասիքին), օգտագործմանը կամ եղանակին (նյութական միջոցների օգնությամբ նյութական օբյեկտի վրա գործողությունների իրականացման գործընթացին)։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2.  Սույն օրենքով սահմանված կարգով գյուտին տրվում է արտոնագիր, եթե այն նոր է, ունի գյուտարարական մակարդակ և արդյունաբերորեն կիրառելի է (գյուտի արտոնագրաունակության պայմաններ):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3. Սույն օրենքով սահմանված կարգով գյուտին տրվում է կարճաժամկետ արտոնագիր, եթե այն նոր է, ուղղակիորեն չի բխում տեխնիկայի մակարդակից  և արդյունաբերորեն կիրառելի է (կարճաժամկետ արտոնագրով պահպանվող գյուտի արտոնագրաունակության պայմաններ):</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4. Գյուտին տրվում է արտոնագիր, եթե նույնիսկ դա վերաբերում է կենսաբանական նյութ պարունակող կամ դրանից բաղկացած արտադրանքին կամ եղանակին, որի միջոցով արտադրվում, մշակվում կամ օգտագործվում է կենսաբանական նյութ։ Կենսաբանական նյութը, որն առանձնացվել է իր բնական միջավայրից կամ արտադրվել է տեխնիկական պրոցեսի միջոցով, կարող է լինել գյուտի առարկա, նույնիսկ եթե այն նախկինում գոյություն է ունեցել բնության մեջ։</w:t>
      </w:r>
    </w:p>
    <w:p w:rsid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lastRenderedPageBreak/>
        <w:t>5. Սույն օրենքի իմաստով «կենսաբանական նյութը» գենետիկական տեղեկատվություն պարունակող և ինքնուրույն կամ կենսաբանական համակարգում վերարտադրվող ցանկացած նյութ է, իսկ «միկրոկենսաբանական եղանակը» ցանկացած եղանակ է, որը ներառում է միկրոկենսաբանական նյութ կամ իրականացվում է դրա նկատմամբ, կամ որի արդյունքում ստացվում է միկրոկենսաբանական նյութ։ Բույսերի կամ կենդանիների ստացման ցանկացած եղանակ ըստ էության կենսաբանական է, եթե այն ամբողջությամբ կատարվում է բնական եղանակով, ինչպիսին է խաչասերումը կամ սելեկցիան:</w:t>
      </w:r>
    </w:p>
    <w:p w:rsidR="0043418A" w:rsidRPr="0043418A" w:rsidRDefault="0043418A" w:rsidP="003B0AE2">
      <w:pPr>
        <w:spacing w:line="360" w:lineRule="auto"/>
        <w:ind w:firstLine="720"/>
        <w:jc w:val="both"/>
        <w:rPr>
          <w:rFonts w:ascii="GHEA Grapalat" w:hAnsi="GHEA Grapalat"/>
          <w:lang w:val="hy-AM"/>
        </w:rPr>
      </w:pPr>
      <w:r w:rsidRPr="0043418A">
        <w:rPr>
          <w:rFonts w:ascii="GHEA Grapalat" w:hAnsi="GHEA Grapalat"/>
          <w:lang w:val="hy-AM"/>
        </w:rPr>
        <w:t xml:space="preserve">6. </w:t>
      </w:r>
      <w:r>
        <w:rPr>
          <w:rFonts w:ascii="GHEA Grapalat" w:hAnsi="GHEA Grapalat"/>
          <w:lang w:val="hy-AM"/>
        </w:rPr>
        <w:t>Սույն օրենքի իմաստով, համակարգչային ալգորիթմին և ծրագրային ապահովմանը վերաբերող գյուտերը ենթակա են պահպանության, եթե տվյալ գյուտը վերաբերում է եղանակին և համապատասխանում է սույն հոդվածի 1-3-րդ մասերով սահմանված պահանջներին:</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Հոդված 13. Իրավական պահպանությունից բացառությունները</w:t>
      </w: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 xml:space="preserve">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 xml:space="preserve">Սույն օրենքի 12-րդ հոդվածի 1-ին մասի իմաստով որպես գյուտ չեն պահպանվում ՝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գիտական հայտնագործությունները.</w:t>
      </w:r>
    </w:p>
    <w:p w:rsidR="007639A6" w:rsidRPr="007639A6" w:rsidRDefault="007639A6" w:rsidP="00954931">
      <w:pPr>
        <w:tabs>
          <w:tab w:val="left" w:pos="142"/>
          <w:tab w:val="left" w:pos="284"/>
        </w:tabs>
        <w:spacing w:line="360" w:lineRule="auto"/>
        <w:jc w:val="both"/>
        <w:rPr>
          <w:rFonts w:ascii="GHEA Grapalat" w:hAnsi="GHEA Grapalat"/>
          <w:lang w:val="hy-AM"/>
        </w:rPr>
      </w:pPr>
      <w:r w:rsidRPr="007639A6">
        <w:rPr>
          <w:rFonts w:ascii="GHEA Grapalat" w:hAnsi="GHEA Grapalat"/>
          <w:lang w:val="hy-AM"/>
        </w:rPr>
        <w:t>2) գիտական տեսությունները, մաթեմատիկական մեթոդները, տեղեկատվության սովորական տրամադրումը.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տնտեսության կազմակերպման և ղեկավարման եղանակները.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պայմանական նշանները, կարգացուցակները և կանոնները, այդ թվում, խաղի կանոնները.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մտավոր գործողությունների կատարման եղանակները.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w:t>
      </w:r>
      <w:r w:rsidR="0043418A" w:rsidRPr="007639A6">
        <w:rPr>
          <w:rFonts w:ascii="GHEA Grapalat" w:hAnsi="GHEA Grapalat"/>
          <w:lang w:val="hy-AM"/>
        </w:rPr>
        <w:t>կառույցների, շենքերի, տարածքների հատակագծերի սխեմաները և նախագծերը.</w:t>
      </w:r>
    </w:p>
    <w:p w:rsidR="0043418A" w:rsidRDefault="007639A6" w:rsidP="0043418A">
      <w:pPr>
        <w:spacing w:line="360" w:lineRule="auto"/>
        <w:jc w:val="both"/>
        <w:rPr>
          <w:rFonts w:ascii="GHEA Grapalat" w:hAnsi="GHEA Grapalat"/>
          <w:lang w:val="hy-AM"/>
        </w:rPr>
      </w:pPr>
      <w:r w:rsidRPr="007639A6">
        <w:rPr>
          <w:rFonts w:ascii="GHEA Grapalat" w:hAnsi="GHEA Grapalat"/>
          <w:lang w:val="hy-AM"/>
        </w:rPr>
        <w:t xml:space="preserve">7) </w:t>
      </w:r>
      <w:r w:rsidR="0043418A" w:rsidRPr="007639A6">
        <w:rPr>
          <w:rFonts w:ascii="GHEA Grapalat" w:hAnsi="GHEA Grapalat"/>
          <w:lang w:val="hy-AM"/>
        </w:rPr>
        <w:t>իրի արտաքին տեսքին վերաբերող այն լուծումները, որոնք ունեն միայն գեղագիտական նշանակություն:</w:t>
      </w:r>
    </w:p>
    <w:p w:rsidR="007639A6" w:rsidRPr="007639A6" w:rsidRDefault="007639A6" w:rsidP="0043418A">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2. Սույն հոդվածի 1-ին մասի դրույթները բացառում են նշված օբյեկտների իրավական պահպանությունն այնքանով, որքանով հայտը կամ արտոնագիրը վերաբերում է նշված օբյեկտին որպես այդպիսին: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3. Իրավական պահպանության ենթակա չեն`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այն գյուտերը, որոնց հրապարակման կամ օգտագործման արգելումը Հայաստանի Հանրապետության տարածքում պայմանավորված է հասարակական կարգի կամ բարոյականության սկզբունքների պահպանման անհրաժեշտությամբ (ներառյալ՝ մարդկանց, կենդանիների կյանքի և առողջության կամ բույսերի պահպանությունը) կամ շրջակա միջավայրին լուրջ վնաս պատճառելուց խուսափելու անհրաժեշտությամբ, պայմանով, որ այդպիսի բացառումը պայմանավորված չէ միայն այն հանգամանքով, որ դրանց օգտագործումն արգելված է օրենքով.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մարդու կլոնավորման եղանակները.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արդյունաբերական կամ առևտրային նպատակներով մարդու էմբրիոնների օգտագործումը.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մարդու սաղմնային բջիջների գծի գենետիկական նույնականության ձևափոխման եղանակները.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կենդանիների գենետիկական նույնականության ձևափոխման եղանակները, որոնք կարող են դրանց տառապանքի ենթարկել առանց մարդու կամ կենդանիների համար էական բուժական օգուտ տալու, ինչպես նաև այդպիսի եղանակով ստացված կենդանիները.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մարդու օրգանիզմն իր ձևավորման և զարգացման տարբեր փուլերում, ինչպես նաև դրա տարրերից որևէ մեկի պարզ բացահայտումը, ներառյալ` որևէ գենային հաջորդականությունը կամ մասնակի հաջորդականությունը։ Սույն կետը չի տարածվում մարդու օրգանիզմից առանձնացված տարրի կամ տեխնիկական եղանակներով այլ կերպ ստացված տարրի, ներառյալ` գենային հաջորդականության կամ մասնակի հաջորդականության նկատմամբ, որոնք կարող են արտոնագրաունակ գյուտ լինել, եթե նույնիսկ այդ տարրի կառուցվածքը նույնական է բնական տարրի կառուցվածքի հետ։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4. Սույն օրենքի իմաստով արտոնագրաունակ գյուտեր չեն համարվում՝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1) բույսերի սորտերը և կենդանիների ցեղատեսակները, ինչպես նաև դրանց ստացման ըստ էության կենսաբանական եղանակները, բացառությամբ միկրոկենսաբանական եղանակների կամ դրանցով ստացված արտադրանքի։ Բույսերին կամ կենդանիներին վերաբերող գյուտերն արտոնագրաունակ են, եթե գյուտի տեխնիկական կիրառելիությունը չի սահմանափակվում կոնկրետ սորտի բույսով կամ կենդանիով։ Սույն կետի դրույթները չեն տարածվում միկրոկենսաբանական կամ այլ եղանակների կամ այդպիսի եղանակներով ստացված արտադրանքի արտոնագրաունակության վրա.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ինտեգրալ միկրոսխեմաների տոպոլոգիաները:</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Հոդված 14. Նորությունը</w:t>
      </w:r>
    </w:p>
    <w:p w:rsidR="007639A6" w:rsidRPr="007639A6" w:rsidRDefault="007639A6" w:rsidP="007639A6">
      <w:pPr>
        <w:spacing w:line="360" w:lineRule="auto"/>
        <w:jc w:val="both"/>
        <w:rPr>
          <w:rFonts w:ascii="GHEA Grapalat" w:hAnsi="GHEA Grapalat"/>
          <w:lang w:val="hy-AM"/>
        </w:rPr>
      </w:pP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1. Գյուտը նոր է, եթե այն չի հանդիսանում տեխնիկայի մակարդակի առանձին մաս: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2. Սույն հոդվածի 1-ին մասի համաձայն տեխնիկայի մակարդակը ներառում է մինչև տվյալ գյուտի առաջնության թվականն աշխարհում բանավոր կամ գրավոր բացահայտման կամ ցանկացած այլ միջոցով հանրամատչելի դարձած տեխնիկայի տվյալ բնագավառի լուծումների (առանձին մասերի) վերաբերյալ ցանկացած տեղեկություն: Հանրամատչելի են համարվում ցանկացած թույլատրված միջոցով ծանոթացման համար մատչելի տեղեկությունները: Բաց օգտագործմամբ հանրամատչելի դարձած լուծումները ներառվում են տեխնիկայի մակարդակում, եթե այդպիսի օգտագործումն իրականացվել է Հայաստանի Հանրապետությունում։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3. Սույն հոդվածի 1-ին մասի համաձայն տեխնիկայի մակարդակը ներառում է նաև պետական լիազոր մարմին ներկայացված հայտերով բացահայտված ավելի վաղ առաջնությամբ գյուտերի էությունը, պայմանով, որ տվյալ հայտերը կամ դրանց հիման վրա տրված արտոնագրերը պետական լիազոր մարմինը կհրապարակի հետագայում: </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lastRenderedPageBreak/>
        <w:t>Հոդված 15. Արտոնագրմանը չխոչընդոտող գյուտի էության հրապարակային բացահայտումը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F43A2" w:rsidRDefault="007639A6" w:rsidP="007C37EA">
      <w:pPr>
        <w:pStyle w:val="af2"/>
        <w:numPr>
          <w:ilvl w:val="0"/>
          <w:numId w:val="26"/>
        </w:numPr>
        <w:tabs>
          <w:tab w:val="left" w:pos="993"/>
        </w:tabs>
        <w:spacing w:line="360" w:lineRule="auto"/>
        <w:ind w:left="0" w:firstLine="567"/>
        <w:jc w:val="both"/>
        <w:rPr>
          <w:rFonts w:ascii="GHEA Grapalat" w:hAnsi="GHEA Grapalat"/>
          <w:lang w:val="hy-AM"/>
        </w:rPr>
      </w:pPr>
      <w:r w:rsidRPr="00CF43A2">
        <w:rPr>
          <w:rFonts w:ascii="GHEA Grapalat" w:hAnsi="GHEA Grapalat"/>
          <w:lang w:val="hy-AM"/>
        </w:rPr>
        <w:t>Սույն օրենքի 14-րդ հոդվածի նպատակներով գյուտի էության բացահայտումը հաշվի չի առնվում, եթե դա տեղի է ունեցել գյուտի հայտը ներկայացնելուն նախորդող, իսկ ավելի վաղ առաջնություն խնդրարկելու դեպքում՝ այդ առաջնության թվականին նախորդող տասներկու ամսվա ընթացքում՝ հեղինակի կամ գյուտի էության մասին նրանից ուղղակիորեն կամ անուղղակի տեղեկություն ստացած անձի կողմից (այդ հանգամանքը պետք է ապացուցի հայտատուն)։</w:t>
      </w:r>
    </w:p>
    <w:p w:rsidR="007639A6" w:rsidRPr="007639A6" w:rsidRDefault="007639A6" w:rsidP="007639A6">
      <w:pPr>
        <w:spacing w:line="360" w:lineRule="auto"/>
        <w:jc w:val="both"/>
        <w:rPr>
          <w:rFonts w:ascii="GHEA Grapalat" w:hAnsi="GHEA Grapalat"/>
          <w:lang w:val="hy-AM"/>
        </w:rPr>
      </w:pPr>
    </w:p>
    <w:p w:rsidR="007639A6" w:rsidRPr="003B0AE2" w:rsidRDefault="007639A6" w:rsidP="007639A6">
      <w:pPr>
        <w:spacing w:line="360" w:lineRule="auto"/>
        <w:jc w:val="both"/>
        <w:rPr>
          <w:rFonts w:ascii="GHEA Grapalat" w:hAnsi="GHEA Grapalat"/>
          <w:b/>
          <w:lang w:val="hy-AM"/>
        </w:rPr>
      </w:pPr>
      <w:r w:rsidRPr="003B0AE2">
        <w:rPr>
          <w:rFonts w:ascii="GHEA Grapalat" w:hAnsi="GHEA Grapalat"/>
          <w:b/>
          <w:lang w:val="hy-AM"/>
        </w:rPr>
        <w:t>Հոդված 16. Գյուտարարական մակարդակը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F43A2" w:rsidRDefault="007639A6" w:rsidP="007C37EA">
      <w:pPr>
        <w:pStyle w:val="af2"/>
        <w:numPr>
          <w:ilvl w:val="0"/>
          <w:numId w:val="27"/>
        </w:numPr>
        <w:tabs>
          <w:tab w:val="left" w:pos="993"/>
        </w:tabs>
        <w:spacing w:line="360" w:lineRule="auto"/>
        <w:ind w:left="0" w:firstLine="567"/>
        <w:jc w:val="both"/>
        <w:rPr>
          <w:rFonts w:ascii="GHEA Grapalat" w:hAnsi="GHEA Grapalat"/>
          <w:lang w:val="hy-AM"/>
        </w:rPr>
      </w:pPr>
      <w:r w:rsidRPr="00CF43A2">
        <w:rPr>
          <w:rFonts w:ascii="GHEA Grapalat" w:hAnsi="GHEA Grapalat"/>
          <w:lang w:val="hy-AM"/>
        </w:rPr>
        <w:t xml:space="preserve">Գյուտն ունի գյուտարարական մակարդակ, եթե տվյալ բնագավառի մասնագետի համար դա ակնհայտորեն չի բխում սույն օրենքի 14-րդ հոդվածի 2-րդ մասում նշված տեխնիկայի մակարդակից: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D767FF" w:rsidRDefault="007639A6" w:rsidP="007639A6">
      <w:pPr>
        <w:spacing w:line="360" w:lineRule="auto"/>
        <w:jc w:val="both"/>
        <w:rPr>
          <w:rFonts w:ascii="GHEA Grapalat" w:hAnsi="GHEA Grapalat"/>
          <w:b/>
          <w:lang w:val="hy-AM"/>
        </w:rPr>
      </w:pPr>
      <w:r w:rsidRPr="00D767FF">
        <w:rPr>
          <w:rFonts w:ascii="GHEA Grapalat" w:hAnsi="GHEA Grapalat"/>
          <w:b/>
          <w:lang w:val="hy-AM"/>
        </w:rPr>
        <w:t>Հոդված 17. Արդյունաբերորեն կիրառելիությունը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1.</w:t>
      </w:r>
      <w:r w:rsidR="00CF43A2">
        <w:rPr>
          <w:rFonts w:ascii="GHEA Grapalat" w:hAnsi="GHEA Grapalat"/>
          <w:lang w:val="hy-AM"/>
        </w:rPr>
        <w:t xml:space="preserve"> </w:t>
      </w:r>
      <w:r w:rsidRPr="007639A6">
        <w:rPr>
          <w:rFonts w:ascii="GHEA Grapalat" w:hAnsi="GHEA Grapalat"/>
          <w:lang w:val="hy-AM"/>
        </w:rPr>
        <w:t>Գյուտն արդյունաբերորեն կիրառելի է, եթե այն կարող է օգտագործվել արդյունաբերության, գյուղատնտեսության, առողջապահության և այլ ոլորտներում:</w:t>
      </w:r>
    </w:p>
    <w:p w:rsidR="007639A6" w:rsidRPr="007639A6" w:rsidRDefault="007639A6" w:rsidP="003B0AE2">
      <w:pPr>
        <w:spacing w:line="360" w:lineRule="auto"/>
        <w:ind w:firstLine="720"/>
        <w:jc w:val="both"/>
        <w:rPr>
          <w:rFonts w:ascii="GHEA Grapalat" w:hAnsi="GHEA Grapalat"/>
          <w:lang w:val="hy-AM"/>
        </w:rPr>
      </w:pPr>
      <w:r w:rsidRPr="007639A6">
        <w:rPr>
          <w:rFonts w:ascii="GHEA Grapalat" w:hAnsi="GHEA Grapalat"/>
          <w:lang w:val="hy-AM"/>
        </w:rPr>
        <w:t xml:space="preserve">2. Գենային հաջորդականության կամ մասնակի հաջորդականության արդյունաբերորեն կիրառելիությունը պետք է բացահայտված լինի գյուտի հայտում: </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3B0AE2" w:rsidRDefault="007639A6" w:rsidP="00B53C87">
      <w:pPr>
        <w:spacing w:line="360" w:lineRule="auto"/>
        <w:jc w:val="center"/>
        <w:rPr>
          <w:rFonts w:ascii="GHEA Grapalat" w:hAnsi="GHEA Grapalat"/>
          <w:b/>
          <w:lang w:val="hy-AM"/>
        </w:rPr>
      </w:pPr>
      <w:r w:rsidRPr="003B0AE2">
        <w:rPr>
          <w:rFonts w:ascii="GHEA Grapalat" w:hAnsi="GHEA Grapalat"/>
          <w:b/>
          <w:lang w:val="hy-AM"/>
        </w:rPr>
        <w:t>Գ Լ ՈՒ Խ 3</w:t>
      </w:r>
    </w:p>
    <w:p w:rsidR="007639A6" w:rsidRPr="003B0AE2" w:rsidRDefault="007639A6" w:rsidP="00B53C87">
      <w:pPr>
        <w:spacing w:line="360" w:lineRule="auto"/>
        <w:jc w:val="center"/>
        <w:rPr>
          <w:rFonts w:ascii="GHEA Grapalat" w:hAnsi="GHEA Grapalat"/>
          <w:b/>
          <w:lang w:val="hy-AM"/>
        </w:rPr>
      </w:pPr>
    </w:p>
    <w:p w:rsidR="007639A6" w:rsidRPr="003B0AE2" w:rsidRDefault="007639A6" w:rsidP="00B53C87">
      <w:pPr>
        <w:spacing w:line="360" w:lineRule="auto"/>
        <w:jc w:val="center"/>
        <w:rPr>
          <w:rFonts w:ascii="GHEA Grapalat" w:hAnsi="GHEA Grapalat"/>
          <w:b/>
          <w:lang w:val="hy-AM"/>
        </w:rPr>
      </w:pPr>
      <w:r w:rsidRPr="003B0AE2">
        <w:rPr>
          <w:rFonts w:ascii="GHEA Grapalat" w:hAnsi="GHEA Grapalat"/>
          <w:b/>
          <w:lang w:val="hy-AM"/>
        </w:rPr>
        <w:t>ՀԵՂԻՆԱԿԸ, ԱՐՏՈՆԱԳՐԱՏԵՐԸ, ԱՐՏՈՆԱԳԻՐ ՍՏԱՆԱԼՈՒ ԻՐԱՎՈՒՆՔԸ, ԲԱՑԱՌԻԿ ԻՐԱՎՈՒՆՔԸ, ԱՐՏՈՆԱԳՐԻ ԳՈՐԾՈՂՈՒԹՅԱՆ ԺԱՄԿԵՏԸ</w:t>
      </w:r>
    </w:p>
    <w:p w:rsidR="007639A6" w:rsidRPr="003B0AE2" w:rsidRDefault="007639A6" w:rsidP="00B53C87">
      <w:pPr>
        <w:spacing w:line="360" w:lineRule="auto"/>
        <w:jc w:val="center"/>
        <w:rPr>
          <w:rFonts w:ascii="GHEA Grapalat" w:hAnsi="GHEA Grapalat"/>
          <w:b/>
          <w:lang w:val="hy-AM"/>
        </w:rPr>
      </w:pPr>
    </w:p>
    <w:p w:rsidR="007639A6" w:rsidRPr="00426186" w:rsidRDefault="007639A6" w:rsidP="007639A6">
      <w:pPr>
        <w:spacing w:line="360" w:lineRule="auto"/>
        <w:jc w:val="both"/>
        <w:rPr>
          <w:rFonts w:ascii="GHEA Grapalat" w:hAnsi="GHEA Grapalat"/>
          <w:b/>
          <w:lang w:val="hy-AM"/>
        </w:rPr>
      </w:pPr>
      <w:r w:rsidRPr="00426186">
        <w:rPr>
          <w:rFonts w:ascii="GHEA Grapalat" w:hAnsi="GHEA Grapalat"/>
          <w:b/>
          <w:lang w:val="hy-AM"/>
        </w:rPr>
        <w:t>Հոդված 18. Հեղինակը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 xml:space="preserve">1. Հեղինակը (այսուհետ նաև՝ գյուտարար) այն ֆիզիկական անձն է, ում ստեղծագործական աշխատանքով ստեղծվել է գյուտը: </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2. Եթե գյուտն ստեղծվել է մի քանի ֆիզիկական անձանց ստեղծագործական աշխատանքով համատեղ, ապա նրանք համարվում են համահեղինակներ, որոնցից յուրաքանչյուրն ունի հեղինակ</w:t>
      </w:r>
      <w:r w:rsidR="00990337">
        <w:rPr>
          <w:rFonts w:ascii="GHEA Grapalat" w:hAnsi="GHEA Grapalat"/>
          <w:lang w:val="hy-AM"/>
        </w:rPr>
        <w:t xml:space="preserve"> ճանաչվելու </w:t>
      </w:r>
      <w:r w:rsidRPr="007639A6">
        <w:rPr>
          <w:rFonts w:ascii="GHEA Grapalat" w:hAnsi="GHEA Grapalat"/>
          <w:lang w:val="hy-AM"/>
        </w:rPr>
        <w:t>իրավունք և որոնց փոխհարաբերությունները սահմանվում են նրանց միջև կնքված պայմանագրով։</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3. Հեղինակության իրավունքն անձնական անփոխանցելի և անօտարելի իրավունք է և պահպանվում է անժամկետ։</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4. Գյուտի ստեղծմանը ցուցաբերված ոչ ստեղծագործական բնույթի աջակցությունը (տեխնիկական, կազմակերպչական կամ նյութական օգնություն, իրավունքների ձևակերպմանն օժանդակություն և այլն) չի հանգեցնում համահեղինակության:</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5. Պետական լիազոր մարմինը պատասխանատու չէ հեղինակներին վերաբերող տվյալների իսկության համար։</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6. Հեղինակը իրավունք ունի նշվելու հայտում կամ արտոնագրում` որպես այդպիսին։</w:t>
      </w:r>
    </w:p>
    <w:p w:rsidR="007639A6" w:rsidRPr="007639A6" w:rsidRDefault="007639A6" w:rsidP="00426186">
      <w:pPr>
        <w:spacing w:line="360" w:lineRule="auto"/>
        <w:ind w:firstLine="720"/>
        <w:jc w:val="both"/>
        <w:rPr>
          <w:rFonts w:ascii="GHEA Grapalat" w:hAnsi="GHEA Grapalat"/>
          <w:lang w:val="hy-AM"/>
        </w:rPr>
      </w:pPr>
      <w:r w:rsidRPr="007639A6">
        <w:rPr>
          <w:rFonts w:ascii="GHEA Grapalat" w:hAnsi="GHEA Grapalat"/>
          <w:lang w:val="hy-AM"/>
        </w:rPr>
        <w:t xml:space="preserve">7. Հեղինակն իրավունք ունի հրաժարվել հայտում կամ արտոնագրում իր անվան նշումից, դրա մասին պետական լիազոր մարմին գրավոր դիմում ներկայացնելով: </w:t>
      </w:r>
    </w:p>
    <w:p w:rsidR="007639A6" w:rsidRPr="007639A6" w:rsidRDefault="007639A6" w:rsidP="007639A6">
      <w:pPr>
        <w:spacing w:line="360" w:lineRule="auto"/>
        <w:jc w:val="both"/>
        <w:rPr>
          <w:rFonts w:ascii="GHEA Grapalat" w:hAnsi="GHEA Grapalat"/>
          <w:lang w:val="hy-AM"/>
        </w:rPr>
      </w:pPr>
    </w:p>
    <w:p w:rsidR="007639A6" w:rsidRPr="00BC3F0B" w:rsidRDefault="007639A6" w:rsidP="007639A6">
      <w:pPr>
        <w:spacing w:line="360" w:lineRule="auto"/>
        <w:jc w:val="both"/>
        <w:rPr>
          <w:rFonts w:ascii="GHEA Grapalat" w:hAnsi="GHEA Grapalat"/>
          <w:b/>
          <w:lang w:val="hy-AM"/>
        </w:rPr>
      </w:pPr>
      <w:r w:rsidRPr="00BC3F0B">
        <w:rPr>
          <w:rFonts w:ascii="GHEA Grapalat" w:hAnsi="GHEA Grapalat"/>
          <w:b/>
          <w:lang w:val="hy-AM"/>
        </w:rPr>
        <w:t>Հոդված 19. Արտոնագրատերը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 Արտոնագիրը տրվում է այն անձին, ում անունով խնդրարկվում է արտոնագիրը (այսուհետ՝ հայտատու):</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 xml:space="preserve">2. Արտոնագիրը կարող է խնդրարկվել մեկից ավելի անձանց անունով։ Այս դեպքում նրանց տրվում է մեկ արտոնագիր բոլորի անունով, որոնց փոխհարաբերությունները որպես արտոնագրատերեր կարգավորվում են նրանց </w:t>
      </w:r>
      <w:r w:rsidRPr="007639A6">
        <w:rPr>
          <w:rFonts w:ascii="GHEA Grapalat" w:hAnsi="GHEA Grapalat"/>
          <w:lang w:val="hy-AM"/>
        </w:rPr>
        <w:lastRenderedPageBreak/>
        <w:t>միջև կնքված պայմանագրով։ Գյուտի համատեղ օգտագործումից կամ գյուտի նկատմամբ բացառիկ իրավունքի տնօրինման արդյունքում ստացված եկամուտները հավասար բաշխվում են բոլոր արտոնագրատերերի միջև, եթե նրանց միջև կնքված պայմանագրով այլ բան նախատեսված չէ: Պայմանագրի բացակայության դեպքում նրանցից յուրաքանչյուրն իրավունք ունի գյուտն օգտագործել իր հայեցողությամբ, ցանկացած անձի կողմից պահպանվող գյուտի առանց թույլտվության օգտագործումն արգելելու հայցով դիմել դատարան, սակայն իրավունք չունի առանց մնացած արտոնագրատերերին ծանուցելու հրաժարվել արտոնագրից և առանց նրանց համաձայնության իր իրավունքները զիջել այլ անձի կամ կնքել լիցենզային պայմանագիր։</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3. Ծառայողական պարտականությունները կամ գործատուի առաջադրանքը կատարելու ընթացքում աշխատողի ստեղծած գյուտի (ծառայողական գյուտ) արտոնագիր ստանալու իրավունքը պատկանում է գործատուին, եթե նրանց միջև կնքված պայմանագրով այլ բան նախատեսված չէ:</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4. Աշխատողը, որը գյուտի հեղինակ է, իր նվաճումների համար չի կարող լրացուցիչ վարձատրություն պահանջել, բացառությամբ այն դեպքերի, երբ գյուտի մեջ իր անձնական ներդրումը և գործատուի համար դրա կարևորությունն ակնհայտ են և գերազանցում են սույն հոդվածի 3-րդ մասում նշված պայմանագրով նախատեսված պահանջները։ Ծառայողական գյուտի հեղինակի (աշխատողի) վարձատրության չափը, պայմանները և վճարման կարգը որոշվում են հեղինակի և գործատուի միջև կնքված պայմանագրով, իսկ դրա բացակայության դեպքում՝ դատական կարգով:</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5. Աշխատողը պարտավոր է իր ծառայողական գործունեությանը վերաբերող իր ստեղծած գյուտի մասին գործատուին գրավոր ծանուցել դրա ստեղծման օրվանից մեկամսյա ժամկետում:</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 xml:space="preserve">6. Եթե գյուտի ստեղծման մասին գործատուին հայտնելու օրվանից երեք ամսվա ընթացքում, վերջինս կամ այն անձը ում գործատուն փոխանցել է արտոնագիր ստանալու իրավունքը հայտ չի ներկայացնում պետական լիազոր մարմին, կամ աշխատողին չի ծանուցում ստեղծած գյուտի մասին տեղեկությունը որպես արտադրության գաղտնիք (նոու-հաու) պահպանելու իր որոշման մասին, </w:t>
      </w:r>
      <w:r w:rsidRPr="007639A6">
        <w:rPr>
          <w:rFonts w:ascii="GHEA Grapalat" w:hAnsi="GHEA Grapalat"/>
          <w:lang w:val="hy-AM"/>
        </w:rPr>
        <w:lastRenderedPageBreak/>
        <w:t>ապա հայտ ներկայացնելու և արտոնագիր ստանալու իրավունքն անցնում է աշխատողին (հեղինակին): Այս դեպքում գործատուն իրավունք ունի ծառայողական գյուտն օգտագործել սեփական կարիքների համար՝ հասարակ լիցենզիա ստանալով, պայմանով, որ արտոնագրատերը դրա դիմաց կվարձատրվի: Վարձատրության չափը, պայմանները և վճարման կարգը որոշվում են աշխատողի և գործատուի միջև կնքված պայմանագրով, իսկ դրա բացակայության դեպքում՝ դատական կարգով:</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7. Եթե գործատուն ծառայողական գյուտի արտոնագիր է ստանում, կամ որոշում է ընդունում այդպիսի գյուտի մասին տեղեկությունները պահպանել որպես արտադրության գաղտնիք և այդ մասին հայտնում է աշխատողին, կամ արտոնագիր ստանալու իրավունքը փոխանցում է այլ անձի, կամ իր կողմից ներկայացված հայտով արտոնագիր չի ստանում իրենից կախված պատճառներով, ապա աշխատողն օգտվում է վարձատրության իրավունքից: Վարձատրության չափը, պայմանները և վճարման կարգը որոշվում են գործատուի և աշխատողի միջև կնքված պայմանագրով, իսկ դրա բացակայության դեպքում՝ դատական կարգով:</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8. Գործատուի նյութական և տեխնիկական միջոցների օգտագործմամբ, աշխատողի կողմից ստեղծած գյուտը չի հանդիսանում ծառայողական, եթե այն չի ստեղծվել ծառայողական պարտականությունների կամ գործատուի կոնկրետ առաջադրանքը կատարելու ընթացքում: Այսպիսի գյուտի նկատմամբ արտոնագիր ստանալու իրավունքը պատկանում է աշխատողին: Այս դեպքում գործատուն իրավունք ունի իր հայեցողությամբ պահանջելու սեփական կարիքների համար տվյալ գյուտից օգտվելու հասարակ անհատույց լիցենզիա՝ արտոնագրի գործողության ամբողջ ժամկետով, կամ այդպիսի գյուտի ստեղծման հետ կապված իր կողմից կատարած ծախսերի փոխհատուցում:</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9. Հայտ ներկայացնելու և արտոնագիր ստանալու իրավունքը, գյուտի օգտագործման բացառիկ իրավունքը, ինչպես նաև դրա օգտագործումից գոյացած եկամուտներն ստանալու իրավունքը կարող է ժառանգաբար համապարփակ իրավահաջորդության կարգով կամ արտոնագրատեր կազմակերպության վերակազմակերպման հետևանքով փոխանցվել այլ անձի:</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lastRenderedPageBreak/>
        <w:t>10. Կրթական հաստատություններում կամ գիտական և գիտահետազոտական (այսուհետ՝ գիտական) կենտրոններում ուսուցման և (կամ) հետազոտական աշխատանքային պարտականությունների կատարման շրջանակներում դասախոսի կամ գիտաշխատողի, հետազոտողի (այսուհետ՝ գիտաշխատող) կողմից ստեղծված գյուտի արտոնագիր ստանալու իրավունքը պատկանում է տվյալ կրթական հաստատությանը կամ գիտական կենտրոնին, եթե նրանց միջև կնքված պայմանագրով այլ բան նախատեսված չէ:</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11. Սույն հոդվածի 10-րդ մասի պայմանների համաձայն ստեղծված ցանկացած գյուտի մասին դրա հեղինակը պարտավոր է մեկամսյա ժամկետում ծանուցել կրթական հաստատությանը կամ գիտական կենտրոնին։</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12. Դասախոսը կամ գիտաշխատողն իրավունք ունի օգտվելու այն օգուտներից, որոնք ստացել է կրթական հաստատությունը կամ գիտական կենտրոնը՝ սույն օրենքով նախատեսված կարգով գյուտի օգտագործման կամ դրա նկատմամբ իրավունքների զիջման արդյունքում։ Օգտվելու մասնաբաժինը, պայմանները և գումարի չափը որոշվում են կրթական հաստատության կամ գիտական կենտրոնի կանոնադրությամբ։</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13. Կրթական հաստատությունը կամ գիտական կենտրոնը արտոնագիր ստանալու իրավունքը կարող է զիջել դրանց հեղինակ հանդիսացող դասախոսին կամ գիտաշխատողին:</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14. Կրթական հաստատությունը կամ գիտական կենտրոնն իրավունք ունի օգտվելու այն օգուտներից, որոնք սույն հոդվածի 13-րդ մասով նախատեսված դեպքերում գյուտի օգտագործումից կամ դրա նկատմամբ իրավունքների զիջման արդյունքում ստացել է հեղինակը։ Օգտվելու մասնաբաժինը, պայմանները և գումարի չափը որոշվում են կրթական հաստատության կամ գիտական կենտրոնի կանոնադրությամբ։</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 xml:space="preserve">15. Այն դեպքում, երբ դասախոսը կամ գիտաշխատողը գյուտը ստեղծում է պետական կամ մասնավոր կազմակերպության հետ աշխատանքների իրականացման պայմանագրի կատարման արդյունքում, պայմանագրում պետք է նշված լինի, թե պայմանագրի կողմերից ում է պատկանում արտոնագիր ստանալու իրավունքը։ </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lastRenderedPageBreak/>
        <w:t>16. Գյուտի ստեղծում ուղղակիորեն չնախատեսող կապալի պայմանագրի կամ գիտահետազոտական և փորձարարական-կոնստրուկտորական ու տեխնոլոգիական աշխատանքների իրականացման պայմանագրերի կատարման արդյունքում ստեղծված գյուտի արտոնագիր ստանալու իրավունքը պատկանում է կապալառուին, եթե նրանց և պատվիրատուի միջև կնքված պայմանագրով այլ բան նախատեսված չէ: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Այս դեպքում պատվիրատուն իրավունք ունի արտոնագրի գործողության ամբողջ ժամկետով հասարակ անհատույց լիցենզիա ստանալու միջոցով օգտագործել ստեղծված գյուտն այն նպատակներով, որոնց հասնելու համար կնքվել էր համապատասխան պայմանագիրը, եթե կապալի պայմանագրով այլ բան նախատեսված չէ: Կապալառուի կողմից արտոնագիր ստանալու իրավունքն այլ անձին փոխանցելու կամ արտոնագիրն այլ անձին զիջելու դեպքում պատվիրատուն պահպանում է գյուտի օգտագործման իրավունքը վերը նշված պայմաններով:</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17. Եթե կապալառուի և պատվիրատուի միջև կնքված պայմանագրով արտոնագիր ստանալու իրավունքը պատկանում է պատվիրատուին կամ նրա կողմից նշված երրորդ անձին, ապա կապալառուն իրավունք ունի արտոնագրի գործողության ամբողջ ժամկետով հասարակ անհատույց լիցենզիա ստանալու միջոցով օգտագործել ստեղծած գյուտը սեփական կարիքների համար, եթե կապալի պայմանագրով այլ բան նախատեսված չէ:</w:t>
      </w:r>
    </w:p>
    <w:p w:rsidR="007639A6" w:rsidRPr="007639A6" w:rsidRDefault="007639A6" w:rsidP="00BC3F0B">
      <w:pPr>
        <w:spacing w:line="360" w:lineRule="auto"/>
        <w:ind w:firstLine="720"/>
        <w:jc w:val="both"/>
        <w:rPr>
          <w:rFonts w:ascii="GHEA Grapalat" w:hAnsi="GHEA Grapalat"/>
          <w:lang w:val="hy-AM"/>
        </w:rPr>
      </w:pPr>
      <w:r w:rsidRPr="007639A6">
        <w:rPr>
          <w:rFonts w:ascii="GHEA Grapalat" w:hAnsi="GHEA Grapalat"/>
          <w:lang w:val="hy-AM"/>
        </w:rPr>
        <w:t>18. Արտոնագրատեր չհանդիսացող սույն հոդվածի 16-րդ մասում նշված գյուտի հեղինակը վարձատրվում է սույն հոդվածի 4-րդ մասի համաձայն:</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20. Արտոնագիր ստանալու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Արտոնագիր ստանալու իրավունքը պատկանում է հեղինակին, եթե սույն օրենքով այլ բան նախատեսված չէ և փոխանցելի է օրենքով սահմանված կարգով։</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2. Եթե գյուտն ստեղծվել է մի քանի ֆիզիկական անձանց ստեղծագործական աշխատանքով համատեղ (համահեղինակությամբ), ապա արտոնագիր ստանալու իրավունքը պատկանում է նրանց՝ համատեղ։</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lastRenderedPageBreak/>
        <w:t>3. Եթե նույն գյուտն ստեղծվել է մի քանի ֆիզիկական անձանց կողմից՝ իրարից անկախ, ապա արտոնագիր ստանալու իրավունքը պատկանում է այն անձին, ում հայտը սույն օրենքի 43-րդ հոդվածի համաձայն ունի ավելի վաղ ներկայացման թվական կամ, եթե խնդրարկվում է առաջնություն` ավելի վաղ առաջնության թվական: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Եթե փորձաքննության ընթացքում պարզվում է, որ սույն հոդվածի 3-րդ մասում նշված գյուտերն ունեն առաջնության միևնույն թվականը, ապա հայտատուները ծանուցվում են այդ մասին, նշելով նաև հայտատուների համաձայնությամբ նրանց մեկ արտոնագիր տալու հնարավորության մասին: Նշված ծանուցումն ուղարկելու օրվանից մեկ տարվա ընթացքում համաձայնության չգալու դեպքում նրանց հայտերը համարվում են հետ կանչված։ Համաձայնության գալու դեպքում նրանց տրվող արտոնագրում նշվում են երկու հայտերում հիշատակված բոլոր հեղինակները, եթե նրանք չեն հրաժարվել որպես այդպիսին լինելուց:</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5. Մինչև գյուտի պետական գրանցումը, արտոնագիր ստանալու գործընթացի նպատակով, հայտատուն կարող է արտոնագիր ստանալու իրավունքն օրենքով սահմանված կարգով փոխանցել այլ անձի։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21. Արտոնագրի նկատմամբ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4194B">
      <w:pPr>
        <w:spacing w:line="360" w:lineRule="auto"/>
        <w:ind w:firstLine="567"/>
        <w:jc w:val="both"/>
        <w:rPr>
          <w:rFonts w:ascii="GHEA Grapalat" w:hAnsi="GHEA Grapalat"/>
          <w:lang w:val="hy-AM"/>
        </w:rPr>
      </w:pPr>
      <w:r w:rsidRPr="007639A6">
        <w:rPr>
          <w:rFonts w:ascii="GHEA Grapalat" w:hAnsi="GHEA Grapalat"/>
          <w:lang w:val="hy-AM"/>
        </w:rPr>
        <w:t xml:space="preserve">1. </w:t>
      </w:r>
      <w:r w:rsidR="0044194B" w:rsidRPr="0044194B">
        <w:rPr>
          <w:rFonts w:ascii="GHEA Grapalat" w:hAnsi="GHEA Grapalat"/>
          <w:lang w:val="hy-AM"/>
        </w:rPr>
        <w:t>Եթե մինչև հայտով արտոնագիր տալու մասին տեղեկությունների հրապարակումն օրինական ուժի մեջ մտած դատական ակտով ճանաչվել է հայտատու չհամարվող այլ անձի՝ հայտարկված գյուտի արտոնագիր ստանալու իրավունքը, ապա նշված դատական ակտի ուժի մեջ մտնելուց հետո մեկ ամսվա ընթացքում տվյալ անձը կարող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շարունակել հայտի գործընթացը որպես հայտատու.</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ներկայացնել նոր հայտ նույն գյուտի համար` օգտվելով նույն առաջնությունից.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հետ կանչել հայտը։</w:t>
      </w:r>
    </w:p>
    <w:p w:rsidR="007639A6" w:rsidRPr="007639A6" w:rsidRDefault="007639A6" w:rsidP="0044194B">
      <w:pPr>
        <w:spacing w:line="360" w:lineRule="auto"/>
        <w:ind w:firstLine="567"/>
        <w:jc w:val="both"/>
        <w:rPr>
          <w:rFonts w:ascii="GHEA Grapalat" w:hAnsi="GHEA Grapalat"/>
          <w:lang w:val="hy-AM"/>
        </w:rPr>
      </w:pPr>
      <w:r w:rsidRPr="007639A6">
        <w:rPr>
          <w:rFonts w:ascii="GHEA Grapalat" w:hAnsi="GHEA Grapalat"/>
          <w:lang w:val="hy-AM"/>
        </w:rPr>
        <w:lastRenderedPageBreak/>
        <w:t>2. Եթե սույն հոդվածի 1-ին մասում նշված որոշման համար հայց է ներկայացվել, ապա գյուտի հայտը չի կարող հետ կանչվել առանց հայցվորի համաձայնության։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22. Արտոնագրի փոխանցումը դրա տնօրինման իրավունք ունեցող անձին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Եթե արտոնագիրը տրվել է մի անձի, որը սույն օրենքի 20-րդ հոդվածի 1-ին մասի համաձայն իրավասու չէ ստանալու այն, ապա այդպիսի իրավասություն ունեցող անձը կարող է պահանջել արտոնագրի փոխանցումն իրեն` առանց վնաս հասցնելու որևէ այլ անձի համապատասխան իրավունքներին կամ շահերին, գործողություններին։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2. Եթե անձն իրավունք ունի միայն արտոնագրի մի մասի նկատմամբ, ապա կարող է պահանջել արտոնագրի համատիրապետում՝ սույն հոդվածի 1-ին մասի համաձայն։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3. Սույն հոդվածի 1-ին և 2-րդ մասերում նշված իրավունքները կարող են իրականացվել միայն արտոնագիր տալու մասին տեղեկությունները «Արդյունաբերական սեփականություն»  պաշտոնական տեղեկագրում հրապարակման օրվանից հետո` երեք տարվա ընթացքում։ Նշված ժամկետային սահմանափակումը չի կիրառվում, եթե արտոնագրի ստացման կամ ձեռքբերման ժամանակ արտոնագրատերը գիտեր, որ նա չունի համապատասխան իրավունք։</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Երրորդ անձանց ծանուցման նպատակով սույն օրենքի 21-րդ և 23-րդ հոդվածներում նշված գործողությունների կատարման մասին դատական հայցի և դատարանի ուժի մեջ մտած որոշման մասին կամ շահագրգիռ կողմի պահանջով՝ որևէ այլ ձևով գործընթացն ավարտելու մասին գրառում է կատարվում գյուտերի պետական գրանցամատյանում կամ համապատասխան դեպքում՝ հայտերի հիմնապաշարում: Գրանցամատյանում կատարված գրառումները հրապարակվում են «Արդյունաբերական սեփականություն» պաշտոնական տեղեկագրում։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lastRenderedPageBreak/>
        <w:t>Հոդված 23. Գյուտի օգտագործման հետ կապված հարաբերությունների կարգավորումն արտոնագիրն այն ստանալու իրավունք ունեցող անձին փոխանցելու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Եթե արտոնագրատիրոջ փոփոխությունը տեղի է ունեցել օրինական ուժի մեջ մտած դատական ակտով՝ սույն օրենքի 22-րդ հոդվածի համաձայն, ապա արտոնագրի հիման վրա երրորդ անձանց տրված ցանկացած լիցենզիա և այլ իրավունքներ չեղյալ են ճանաչվում նոր արտոնագրատիրոջ մասին տվյալները գյուտերի պետական գրանցամատյանում գրանցելու օրվանից։</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2. Արտոնագրատերը և մինչև դատական հայցի ներկայացնելը լիցենզիա ստացած անձը, որոնք մինչև դրա գրանցումը սկսել են գյուտի օգտագործումը (գործողության մեջ են դրել գյուտը) կամ այդ նպատակով կատարել են արդյունավետ և կոնկրետ քայլեր, կարող են շարունակել օգտագործումը կամ սկսել այն, պայմանով, որ ոչ բացառիկ լիցենզիա ստանալու խնդրանքով նրանք դիմեն նոր արտոնագրատիրոջը, որի մասին տեղեկությունները գրանցվել են գյուտերի պետական գրանցամատյանում։ Ոչ բացառիկ լիցենզիա ստանալու խնդրանքով նախկին արտոնագրատերը կարող է դիմել նոր արտոնագրատիրոջ մասին տեղեկությունները գյուտերի պետական գրանցամատյանում գրանցելու օրվանից հետո` երկու ամսվա ընթացքում, իսկ լիցենզիա ստացած անձը՝ պետական լիազոր մարմնի նոր արտոնագրատիրոջ մասին ծանուցագիրն ուղարկելու օրվանից չորս ամսվա ընթացքում։ Լիցենզիան պետք է տրվի որոշակի ժամանակահատվածի համար և ողջամիտ պայմաններով, որոնք կողմերի համաձայնության չգալու դեպքում սահմանվում են հարկադրական լիցենզիաների համար սույն օրենքով նախատեսված ընթացակարգով։</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3. Սույն հոդվածի 2-րդ մասի դրույթները չեն կիրառվում այն դեպքում, երբ նախկին արտոնագրատերը կամ լիցենզառուն գործել է անբարեխիղճ այն ժամանակ, երբ սկսել է գյուտի օգտագործումը կամ քայլեր է կատարել դրա համար։</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24. Արտոնագրից բխող բացառիկ իրավունքը</w:t>
      </w:r>
    </w:p>
    <w:p w:rsidR="007639A6" w:rsidRPr="004E0E00" w:rsidRDefault="007639A6" w:rsidP="007639A6">
      <w:pPr>
        <w:spacing w:line="360" w:lineRule="auto"/>
        <w:jc w:val="both"/>
        <w:rPr>
          <w:rFonts w:ascii="GHEA Grapalat" w:hAnsi="GHEA Grapalat"/>
          <w:b/>
          <w:lang w:val="hy-AM"/>
        </w:rPr>
      </w:pP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Արտոնագրով արտոնագրատիրոջը բացառիկ իրավունք է տրվում գյուտն օգտագործելու իր հայեցողությամբ, եթե դա չի խախտում այլ արտոնագրատերերի իրավունքները, ինչպես նաև երրորդ անձանց արգելելու՝</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եթե արտոնագրի առարկան արտադրանք է՝ առանց իր թույլտվության պատրաստել, օգտագործել, քաղաքացիական շրջանառության մեջ մտցնել, առաջարկել վաճառքի, վաճառել կամ ներմուծել կամ նշված գործողություններից մեկի նպատակով ձեռք բերել այդ արտադրանքը.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եթե արտոնագրի առարկան եղանակ է՝ առանց իր թույլտվության օգտագործել այդ եղանակը կամ առաջարկել այդպիսի օգտագործում, երբ երրորդ անձը գիտի թույլտվության անհրաժեշտության մասին կամ դրա հանգամանքներն ակնհայտ են, ինչպես նաև քաղաքացիական շրջանառության մեջ մտցնել, առաջարկել վաճառքի կամ վաճառել այդ եղանակով անմիջականորեն ստացված արտադրանքը, օգտագործել, ներմուծել կամ նշված գործողություններից մեկի նպատակով ձեռք բերել այդ արտադրանքը։</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2. Գյուտը համարվում է արտադրանքում կամ եղանակում օգտագործված, եթե արտադրանքը ներառում է, իսկ եղանակում կիրառված է գյուտի հավակնության սահմանման անկախ կետի յուրաքանչյուր հատկանիշը կամ վերջինիս համարժեքը, որը մինչև գյուտի առաջնության թվականը տեխնիկայի տվյալ բնագավառում հայտնի է դարձել որպես այդպիսին։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3. Գյուտի օգտագործված լինելը որոշելիս հավակնության սահմանման մեկնաբանումը կատարվում է սույն հոդվածի 9-րդ և 10-րդ մասերի համաձայն: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Գյուտի արդյունքում յուրահատուկ հատկանիշներ ձեռք բերած կենսաբանական նյութի արտոնագրից բխող պահպանությունը տարածվում է վերարտադրման կամ բազմացման եղանակով այդ կենսաբանական նյութից ստացված նույնական կամ դիվերգենտ (տարբերվող) ձև ունեցող միևնույն յուրահատուկ հատկանիշները ձեռք բերած ցանկացած կենսաբանական նյութի վրա։</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5. Գյուտի արդյունքում յուրահատուկ հատկանիշներ ձեռք բերած կենսաբանական նյութի ստացման եղանակի արտոնագրից բխող </w:t>
      </w:r>
      <w:r w:rsidRPr="007639A6">
        <w:rPr>
          <w:rFonts w:ascii="GHEA Grapalat" w:hAnsi="GHEA Grapalat"/>
          <w:lang w:val="hy-AM"/>
        </w:rPr>
        <w:lastRenderedPageBreak/>
        <w:t>պահպանությունը տարածվում է անմիջականորեն այդ եղանակով ստացված կենսաբանական նյութի վրա և վերարտադրման կամ բազմացման եղանակով անմիջականորեն այդ կենսաբանական նյութից ստացված նույնական կամ դիվերգենտ (տարբերվող) ձև ունեցող և միևնույն յուրահատուկ հատկանիշները ձեռք բերած ցանկացած այլ կենսաբանական նյութի վրա։</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6. Գենետիկական տեղեկատվություն պարունակող կամ դրանից բաղկացած արտադրանքի արտոնագրից բխող պահպանությունը տարածվում է ցանկացած նյութի վրա, բացառությամբ սույն օրենքի 13-րդ հոդվածի 3-րդ մասի 6-րդ կետում նշվածի, որի մեջ այդ արտադրանքը ներառված է, և որը պարունակում է այդ գենետիկական տեղեկատվությունը և կատարում է դրա ֆունկցիան։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7. Արտադրանքի ստացման եղանակի արտոնագրի գործողությունը տարածվում է նաև անմիջականորեն այդ եղանակով ստացված արտադրանքի վրա: Ընդ որում, արտադրանքը համարվում է արտոնագրված եղանակով ստացված, եթե ապացուցված չէ, որ դա ստացվել է այլ եղանակով: Այս դեպքում ապացուցման պարտավորությունը դրվում է պատասխանողի վրա, եթե արտոնագրված եղանակով ստացված արտադրանքը նոր է:</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8. Արտոնագիրն արտոնագրատիրոջն իրավունք է տալիս նաև արգելելու երրորդ անձանց` առանց իր համաձայնության այլ անձի փոխանցել կամ ոչ իրավասու անձանց առաջարկել գյուտի համար կարևոր տարրերը գյուտն օգտագործելու նպատակով այն դեպքում, երբ երրորդ անձը գիտի կամ հանգամանքների բերումով ակնհայտ է դառնում, որ այդ տարրերը հնարավորություն են տալիս գյուտն օգտագործել և օգտագործվում են այդ նպատակով։ Այս դրույթը չի կիրառվում, երբ նշված տարրերը շուկայում առկա սովորական արտադրանք են, քանի դեռ երրորդ կողմը շահագրգիռ անձին չի դրդել կատարելու սույն հոդվածի 1-ին մասով արգելված գործողությունները:</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9. Արտոնագրից բխող իրավական պահպանության ծավալը և գյուտին տրվող ժամանակավոր իրավական պահպանության ծավալը որոշվում են հավակնության սահմանման այն ծավալով, որը մատչելի է դարձել հանրությանը (հրապարակվել է), պայմանով, որ այն չի գերազանցում սկզբնական հայտում </w:t>
      </w:r>
      <w:r w:rsidRPr="007639A6">
        <w:rPr>
          <w:rFonts w:ascii="GHEA Grapalat" w:hAnsi="GHEA Grapalat"/>
          <w:lang w:val="hy-AM"/>
        </w:rPr>
        <w:lastRenderedPageBreak/>
        <w:t>նշված հավակնությունները։ Գյուտի նկարագրությունը և գծագրերն օգտագործվում են միայն հավակնության սահմանման մեկնաբանման համար։</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10. Հավակնության սահմանման մեկնաբանումը կայանում է ոչ միայն դրա ոչ պարզ կամ անորոշ դրույթների հաղթահարման, այլ նաև դրա լիարժեք և իրական բովանդակության որոշման մեջ: Միևնույն ժամանակ, բացառվում են հավակնության սահմանման ինչպես բառացի (սահմանափակող), այնպես էլ ծայրահեղ լայն (հաշվի առնելով ամբողջ նկարագրությունը և գծագրերը, նպատակ ունենալով բացահայտել ընդհանուր գյուտարարական մտահղացումը) մեկնաբանումը: </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25. Արտոնագրից բխող բացառիկ իրավունքի խախտում չհամարվող գործողությունները</w:t>
      </w:r>
    </w:p>
    <w:p w:rsidR="007639A6" w:rsidRPr="004E0E00" w:rsidRDefault="007639A6" w:rsidP="007639A6">
      <w:pPr>
        <w:spacing w:line="360" w:lineRule="auto"/>
        <w:jc w:val="both"/>
        <w:rPr>
          <w:rFonts w:ascii="GHEA Grapalat" w:hAnsi="GHEA Grapalat"/>
          <w:b/>
          <w:lang w:val="hy-AM"/>
        </w:rPr>
      </w:pP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Սույն օրենքի 24-րդ հոդվածում նշված` արտոնագրատիրոջ բացառիկ իրավունքի խախտում չի համարվում արտոնագրով պահպանվող գյուտի օգտագործումը՝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անձնական կարիքների համար` առանց եկամուտ ստանալու նպատակի.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որպես գիտափորձի կամ գիտական հետազոտության առարկա.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բժշկի դեղատոմսով դեղատներում դեղորայքի միանգամյա պատրաստման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այլ պետությանը պատկանող և պատահաբար կամ ժամանակավորապես Հայաստանի Հանրապետության տարածքում գտնվող ցանկացած փոխադրամիջոցի վրա, եթե դա պայմանավորված է բացառապես փոխադրամիջոցի կարիքներով, և փոխադրամիջոցը պատկանում է այն պետության քաղաքացիներին և (կամ) կազմակերպություններին, որը նույնպիսի իրավունքներ է վերապահում Հայաստանի Հանրապետության քաղաքացիներին և կազմակերպություններին.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5) բժշկական (այդ թվում՝ ֆիտոսանիտարական) արտադրանքի փորձարկման նպատակով անհրաժեշտ ուսումնասիրությունների, թեսթերի և փորձերի </w:t>
      </w:r>
      <w:r w:rsidRPr="007639A6">
        <w:rPr>
          <w:rFonts w:ascii="GHEA Grapalat" w:hAnsi="GHEA Grapalat"/>
          <w:lang w:val="hy-AM"/>
        </w:rPr>
        <w:lastRenderedPageBreak/>
        <w:t>կատարման համար՝ արտոնագրի ժամկետն ավարտվելուն նախորդող երկու տարվա ընթացքում.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արտակարգ իրավիճակների դեպքում, ինչպես նաև պետության անվտանգության ապահովման նպատակով, այդպիսի օգտագործման մասին հնարավորինս շուտ տեղեկացնելով արտոնագրատիրոջը: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մասի համաձայն գյուտի օգտագործումը թույլատրվում է պայմանով, որ այն չարդարացված վնաս չի պատճառում արտոնագրված գյուտի նորմալ օգտագործմանը և չհիմնավորված կերպով չի խախտում արտոնագրատիրոջ օրինական շահերը, և որի դեպքում հաշվի են առնվում երրորդ անձանց օրինական շահերը: Հակառակ դեպքում արտոնագրատերն ունի գյուտի չթույլատրված օգտագործման արդյունքում կրած նյութական վնասի չափին համապատասխան հատուցման իրավունք:</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3. Սույն օրենքի 24-րդ հոդվածի 4-6-րդ մասերով սահմանված դրույթները չեն տարածվում վերարտադրման կամ բազմացման միջոցով ստացված կենսաբանական նյութի վրա, որն արտոնագրատիրոջ կողմից կամ նրա համաձայնությամբ քաղաքացիական շրջանառության մեջ է դրվել Հայաստանի Հանրապետությունում, երբ վերարտադրումը կամ բազմացումը անհրաժեշտաբար բխում է այն կիրառությունից, որի համար կենսաբանական նյութը շուկա է հանվել, պայմանով, որ ստացված նյութը հետագայում չի օգտագործվի այլ վերարտադրման կամ բազմացման համար։</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Որպես սույն օրենքի 24-րդ հոդվածի 4-6-րդ մասերի բացառություն, գյուղատնտեսական օգտագործման նպատակով բույսի վերարտադրման նյութի վաճառքը ֆերմերին կամ այլ ձևով դրա առևտրայնացումն արտոնագրատիրոջ կողմից կամ նրա համաձայնությամբ, իրավունք է տալիս ֆերմերին վերարտադրման կամ բազմացման նպատակով օգտագործելու իր բերքի արդյունքն իր հողամասում:</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5. Որպես սույն օրենքի 24-րդ հոդվածի 4-6-րդ մասերի բացառություն, բազմացող ընտանի կամ այլ կենդանիների վերարտադրության նյութի վաճառքը ֆերմերին կամ այլ ձևով դրա առևտրայնացումը արտոնագրատիրոջ կողմից կամ նրա համաձայնությամբ իրավունք է տալիս ֆերմերին այդ նյութով </w:t>
      </w:r>
      <w:r w:rsidRPr="007639A6">
        <w:rPr>
          <w:rFonts w:ascii="GHEA Grapalat" w:hAnsi="GHEA Grapalat"/>
          <w:lang w:val="hy-AM"/>
        </w:rPr>
        <w:lastRenderedPageBreak/>
        <w:t>վերարտադրված կենդանին օգտագործելու գյուղատնտեսական նպատակներով։ Սա ներառում է կենդանուց կամ դրա բազմացումից ստացված արգասիքը գյուղատնտեսական նպատակներով օգտագործելու հնարավորություն` բացառությամբ առևտրային շրջանակներում կամ այդ նպատակներով բազմացման գործունեության։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26. Վաղօրոք օգտագործման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Ցանկացած անձ, որը մինչև արտոնագրով պահպանվող գյուտի առաջնության թվականը Հայաստանի Հանրապետության տարածքում բարեխղճորեն օգտագործել է դրա հեղինակից անկախ ստեղծված նույնական լուծումը կամ դրա համար կատարել է անհրաժեշտ նախապատրաստական աշխատանքներ, պահպանում է դրա հետագա անհատույց օգտագործման իրավունքը՝ այդպիսի օգտագործման ծավալի չընդլայնման պայմանով (վաղօրոք օգտագործման իրավունք):</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2. Վաղօրոք օգտագործման իրավունքը թույլատրվում է փոխանցել այլ ֆիզիկական անձի կամ կազմակերպությանը միայն այն արտադրության հետ միասին, որտեղ օգտագործվել է նույնական լուծումը, կամ կատարվել են դրա համար անհրաժեշտ նախապատրաստական աշխատանքներ: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27. Արտոնագրից բխող իրավունքների սահմանափակումները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Արտոնագրատերը կամ բացառիկ լիցենզիա ունեցող անձն իրավունք չունի արգելելու արտոնագրով պահպանվող գյուտ պարունակող կամ արտոնագրով պահպանվող եղանակի կիրառմամբ ստացված արտադրանքը Հայաստանի Հանրապետությունում քաղաքացիական շրջանառության մեջ մտցնելը, եթե այդ արտադրանքը կամ իրը Հայաստանի Հանրապետությունում վաճառքի միջոցով օրինական ճանապարհով քաղաքացիական շրջանառության մեջ է դրվել արտոնագրատիրոջ կողմից կամ նրա համաձայնությամբ:</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lastRenderedPageBreak/>
        <w:t>2. Արտոնագրատերը կամ բացառիկ լիցենզիա ունեցող անձն իրավունք չունի արգելելու նաև արտոնագրով պահպանվող գյուտ պարունակող կամ արտոնագրով պահպանվող եղանակի կիրառմամբ ստացված արտադրանքի ներմուծումը Հայաստանի Հանրապետության տարածք, եթե դա արտոնագրատիրոջ կողմից կամ նրա համաձայնությամբ, օրինական ճանապարհով, քաղաքացիական շրջանառության մեջ է դրվել այլ երկրում, որի հետ գործում է ընդհանուր շուկայի կամ ընդհանուր մաքսային սահմանի մասին միջազգային պայմանագիր:</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3. Սույն հոդվածի 2-րդ մասով նախատեսված դեպքերում ավելի վաղ առաջնություն ունեցող այլ արտոնագրերի խախտման համար իր դեմ հարուցված գործում պաշտպանվելու նպատակով արտոնագրատերը չի կարող հիմնվել իր արտոնագրի վրա։</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Այն փաստը, որ արտոնագրված գյուտը չի կարող կիրառվել առանց այլ անձի ավելի վաղ արտոնագրով պահպանվող գյուտը (առաջին գյուտ) օգտագործելու, խոչընդոտ չի հանդիսանում տվյալ գյուտի (երկրորդ գյուտ) արտոնագրի գործողության համար։ Այսպիսի դեպքերում առաջին արտոնագրատերը չի կարող երկրորդ գյուտն օգտագործել դրա արտոնագրի գործողության ընթացքում` առանց դրա արտոնագրատիրոջ համաձայնության, ոչ էլ երկրորդ արտոնագրատերը կարող է օգտագործել այդ երկու գյուտերից որևէ մեկն առաջին արտոնագրի գործողության ընթացքում, մինչև չստանա առաջին արտոնագրատիրոջ համաձայնությունը կամ հարկադրական լիցենզիա։</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28. Գյուտի արտոնագրի գործողության ժամկետը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Գյուտի արտոնագիրը գործում է քսան տարի, որը հաշվարկվում է հայտը ներկայացնելու օրվանից։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004E0E00">
        <w:rPr>
          <w:rFonts w:ascii="GHEA Grapalat" w:hAnsi="GHEA Grapalat"/>
          <w:lang w:val="hy-AM"/>
        </w:rPr>
        <w:tab/>
      </w:r>
      <w:r w:rsidRPr="007639A6">
        <w:rPr>
          <w:rFonts w:ascii="GHEA Grapalat" w:hAnsi="GHEA Grapalat"/>
          <w:lang w:val="hy-AM"/>
        </w:rPr>
        <w:t xml:space="preserve">2. Պատերազմների, տարերային աղետների կամ նմանատիպ այլ անկանխատեսելի իրադարձությունների դեպքում, արտոնագրատիրոջ հիմնավորված դիմումի հիման վրա, պետական լիազոր մարմնի կողմից գյուտի արտոնագրի գործողության ժամկետը կարող է երկարաձգվել, մեկ անգամ, առավելագույնը հինգ տարով։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Գյուտի արտոնագրով պահպանված գյուտի առարկա համարվող դեղագործական պատրաստուկներին, նյութերին կամ բաղադրանյութերին, որոնք ունեն մարդու կամ կենդանիների վրա կանխարգելիչ կամ բուժական ներգործության հատկություններ, բույսերի պաշտպանության քիմիական կամ կենսաբանական նյութերին, դրանց ստացման եղանակներին, ինչպես նաև այդ պատրաստուկների, նյութերի կամ բաղադրանյութերի արտադրության համար անհրաժեշտ նյութերին և դրանց ստացման եղանակներին, որոնց օգտագործման համար անհրաժեշտ է օրենքով սահմանված կարգով ստանալ համապատասխան իրավասու մարմնի թույլտվությունը, կարող է տրամադրվել լրացուցիչ իրավական պահպանություն: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3-րդ մասով նախատեսված լրացուցիչ իրավական պահպանությունը տրամադրվում է սույն օրենքի 9-րդ գլխում նախատեսված   պայմաններին համապատասխան: </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29. Գյուտի կարճաժամկետ արտոնագրի գործողության ժամկետը</w:t>
      </w: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 xml:space="preserve"> </w:t>
      </w:r>
    </w:p>
    <w:p w:rsidR="007639A6" w:rsidRPr="0031070D" w:rsidRDefault="007639A6" w:rsidP="007C37EA">
      <w:pPr>
        <w:pStyle w:val="af2"/>
        <w:numPr>
          <w:ilvl w:val="0"/>
          <w:numId w:val="28"/>
        </w:numPr>
        <w:tabs>
          <w:tab w:val="left" w:pos="993"/>
        </w:tabs>
        <w:spacing w:line="360" w:lineRule="auto"/>
        <w:ind w:left="0" w:firstLine="567"/>
        <w:jc w:val="both"/>
        <w:rPr>
          <w:rFonts w:ascii="GHEA Grapalat" w:hAnsi="GHEA Grapalat"/>
          <w:lang w:val="hy-AM"/>
        </w:rPr>
      </w:pPr>
      <w:r w:rsidRPr="0031070D">
        <w:rPr>
          <w:rFonts w:ascii="GHEA Grapalat" w:hAnsi="GHEA Grapalat"/>
          <w:lang w:val="hy-AM"/>
        </w:rPr>
        <w:t xml:space="preserve">Գյուտի կարճաժամկետ արտոնագիրը գործում է տաս տարի, որը հաշվարկվում է հայտը ներկայացնելու օրվանից։ </w:t>
      </w:r>
    </w:p>
    <w:p w:rsidR="007639A6" w:rsidRPr="007639A6" w:rsidRDefault="007639A6" w:rsidP="007639A6">
      <w:pPr>
        <w:spacing w:line="360" w:lineRule="auto"/>
        <w:jc w:val="both"/>
        <w:rPr>
          <w:rFonts w:ascii="GHEA Grapalat" w:hAnsi="GHEA Grapalat"/>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30. Իրավունքների ծագումը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Սույն օրենքի 24-րդ հոդվածով նախատեսված իրավունքները ծագում են գյուտը համապատասխան պետական գրանցամատյանում գրանցելու թվականից։</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2. Գյուտի հայտի հրապարակման թվականից մինչև արտոնագիր տալու մասին տեղեկությունների հրապարակման թվականն ընկած ժամանակահատվածում գյուտին տրվում է ժամանակավոր իրավական պահպանություն, որի ծավալը որոշվում է գյուտի հրապարակված հավակնության սահմանումով, որը տրված է արտոնագիր տալու մասին պետական լիազոր մարմնի որոշման մեջ: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lastRenderedPageBreak/>
        <w:t>3. Արտոնագրատերն իրավունք ունի արտոնագիրն ստանալուց հետո սույն հոդվածի 2-րդ մասում նշված ժամանակահատվածում գյուտն օգտագործող երրորդ անձից պահանջելու համապատասխան հատուցում այդպիսի օգտագործման համար։ Հատուցման չափը որոշվում է կողմերի համաձայնությամբ, իսկ դրա բացակայության  դեպքում՝ դատական կարգով:</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Սույն հոդվածի 2-րդ մասով նախատեսված ժամանակավոր իրավական պահպանությունը կիրառվում է նաև մինչև հայտի հրապարակումն ընկած ժամանակահատվածի համար, եթե գյուտն օգտագործող երրորդ անձը տեղեկացված է տվյալ գյուտի հայտի ներկայացված լինելու և դրա բովանդակության մասին։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5. Սույն հոդվածի 2-րդ և 4-րդ մասերը միկրոօրգանիզմներին վերաբերող գյուտերի նկատմամբ կիրառվում են այն թվականից, որից սկսած տվյալ միկրոօրգանիզմը հասարակության համար դարձել է մատչելի։</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6. Սույն հոդվածի 2-րդ մասով նախատեսված ժամանակավոր իրավական պահպանության գործողությունը համարվում է առոչինչ, եթե սույն օրենքի համաձայն գյուտի հայտը հետ է կանչվել կամ հետ կանչված է ճանաչվել կամ հայտը մերժվել է և սույն օրենքով նախատեսված դրա բողոքարկման հնարավորությունները սպառված են: </w:t>
      </w:r>
    </w:p>
    <w:p w:rsidR="007639A6" w:rsidRPr="007639A6" w:rsidRDefault="007639A6" w:rsidP="007639A6">
      <w:pPr>
        <w:spacing w:line="360" w:lineRule="auto"/>
        <w:jc w:val="both"/>
        <w:rPr>
          <w:rFonts w:ascii="GHEA Grapalat" w:hAnsi="GHEA Grapalat"/>
          <w:lang w:val="hy-AM"/>
        </w:rPr>
      </w:pPr>
    </w:p>
    <w:p w:rsidR="007639A6" w:rsidRPr="004E0E00" w:rsidRDefault="007639A6" w:rsidP="00B53C87">
      <w:pPr>
        <w:spacing w:line="360" w:lineRule="auto"/>
        <w:jc w:val="center"/>
        <w:rPr>
          <w:rFonts w:ascii="GHEA Grapalat" w:hAnsi="GHEA Grapalat"/>
          <w:b/>
          <w:lang w:val="hy-AM"/>
        </w:rPr>
      </w:pPr>
      <w:r w:rsidRPr="004E0E00">
        <w:rPr>
          <w:rFonts w:ascii="GHEA Grapalat" w:hAnsi="GHEA Grapalat"/>
          <w:b/>
          <w:lang w:val="hy-AM"/>
        </w:rPr>
        <w:t>Գ Լ ՈՒ Խ 4</w:t>
      </w:r>
    </w:p>
    <w:p w:rsidR="007639A6" w:rsidRPr="004E0E00" w:rsidRDefault="007639A6" w:rsidP="00B53C87">
      <w:pPr>
        <w:spacing w:line="360" w:lineRule="auto"/>
        <w:jc w:val="center"/>
        <w:rPr>
          <w:rFonts w:ascii="GHEA Grapalat" w:hAnsi="GHEA Grapalat"/>
          <w:b/>
          <w:lang w:val="hy-AM"/>
        </w:rPr>
      </w:pPr>
    </w:p>
    <w:p w:rsidR="007639A6" w:rsidRPr="004E0E00" w:rsidRDefault="007639A6" w:rsidP="00B53C87">
      <w:pPr>
        <w:spacing w:line="360" w:lineRule="auto"/>
        <w:jc w:val="center"/>
        <w:rPr>
          <w:rFonts w:ascii="GHEA Grapalat" w:hAnsi="GHEA Grapalat"/>
          <w:b/>
          <w:lang w:val="hy-AM"/>
        </w:rPr>
      </w:pPr>
      <w:r w:rsidRPr="004E0E00">
        <w:rPr>
          <w:rFonts w:ascii="GHEA Grapalat" w:hAnsi="GHEA Grapalat"/>
          <w:b/>
          <w:lang w:val="hy-AM"/>
        </w:rPr>
        <w:t>ԱՌԱՋՆՈՒԹՅՈՒՆԸ, ՍԱՀՄԱՆՎԱԾ ԺԱՄԿԵՏՆԵՐԻ ԵՐԿԱՐԱՁԳՈՒՄԸ, ԻՐԱՎՈՒՆՔՆԵՐԻ ՎԵՐԱԿԱՆԳՆՈՒՄԸ</w:t>
      </w:r>
    </w:p>
    <w:p w:rsidR="007639A6" w:rsidRPr="004E0E00" w:rsidRDefault="007639A6" w:rsidP="007639A6">
      <w:pPr>
        <w:spacing w:line="360" w:lineRule="auto"/>
        <w:jc w:val="both"/>
        <w:rPr>
          <w:rFonts w:ascii="GHEA Grapalat" w:hAnsi="GHEA Grapalat"/>
          <w:b/>
          <w:lang w:val="hy-AM"/>
        </w:rPr>
      </w:pPr>
    </w:p>
    <w:p w:rsidR="007639A6" w:rsidRPr="004E0E00" w:rsidRDefault="007639A6" w:rsidP="007639A6">
      <w:pPr>
        <w:spacing w:line="360" w:lineRule="auto"/>
        <w:jc w:val="both"/>
        <w:rPr>
          <w:rFonts w:ascii="GHEA Grapalat" w:hAnsi="GHEA Grapalat"/>
          <w:b/>
          <w:lang w:val="hy-AM"/>
        </w:rPr>
      </w:pPr>
      <w:r w:rsidRPr="004E0E00">
        <w:rPr>
          <w:rFonts w:ascii="GHEA Grapalat" w:hAnsi="GHEA Grapalat"/>
          <w:b/>
          <w:lang w:val="hy-AM"/>
        </w:rPr>
        <w:t>Հոդված 31. Առաջնության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 Գյուտի առաջնությունը որոշվում է հայտը պետական լիազոր մարմին ներկայացնելու թվականով:</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2. Առաջնությունը կարող է որոշվել առաջին հայտը Փարիզյան կոնվենցիայի մասնակից կամ այդ կոնվենցիայի մասնակից չհանդիսացող Առևտրի </w:t>
      </w:r>
      <w:r w:rsidRPr="007639A6">
        <w:rPr>
          <w:rFonts w:ascii="GHEA Grapalat" w:hAnsi="GHEA Grapalat"/>
          <w:lang w:val="hy-AM"/>
        </w:rPr>
        <w:lastRenderedPageBreak/>
        <w:t>համաշխարհային կազմակերպության անդամ որևէ պետություն ներկայացնելու թվականով (միջազգային առաջնություն), եթե գյուտի հայտը պետական լիազոր մարմին է ներկայացվել նշված թվականից տասներկու ամսվա ընթացքում:</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3. Առաջնության իրավունքից օգտվելու համար հայտատուն հայտ ներկայացնելիս կամ հայտի ներկայացման թվականից երկու ամսվա ընթացքում պետք է պետական լիազոր մարմնին հայտնի այդ մասին, նշելով խնդրարկվող առաջնության թվականը, վճարի օրենքով սահմանված պետական տուրքը յուրաքանչյուր խնդրարկվող առաջնության համար, և առաջին հայտի ներկայացման թվականից, իսկ եթե առաջին հայտերը մի քանիսն են՝ այդպիսի հայտերի ամենավաղ ներկայացման թվականից տասնվեց ամսվա ընթացքում պետական լիազոր մարմնին ներկայացնի առաջին հայտի՝ այն ստացած գերատեսչության կողմից վավերացված պատճենը: Սույն պահանջները չկատարելու դեպքում խնդրարկվող առաջնությունը չի տրամադրվում:</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4. Անհրաժեշտության դեպքում պետական լիազոր մարմինը հայտատուից կարող է պահանջել առաջին հայտի հայերեն թարգմանությունը, որը ներկայացվում է այդ մասին հարցումն ուղարկելու օրվանից եռամսյա ժամկետում։</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5. Մի քանի առաջնություններ կարող են խնդրարկվել մի քանի առաջին հայտերի հիման վրա, որոնք ներկայացվել են մեկ կամ մի քանի երկրներում։ Անհրաժեշտության դեպքում, հավակնության սահմանման միևնույն կետի համար կարող են խնդրարկվել մի քանի առաջնություններ: Եթե խնդրարկել են մի քանի առաջնություններ, առաջնություն խնդրարկելու ժամկետը հաշվարկվում է ամենավաղ առաջնության թվականից:</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6. Մեկ կամ մի քանի առաջնություն սահմանելիս, առաջնության իրավունքը տարածվում է միայն հավակնության սահմանման մեջ բնութագրված գյուտերի վրա, պայմանով, որ դրանք ներառված են առաջին հայտում կամ հայտերում, որոնց հիման վրա խնդրարկվում է առաջնությունը։</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 xml:space="preserve">7. Եթե առաջնությունը </w:t>
      </w:r>
      <w:r w:rsidR="00485525">
        <w:rPr>
          <w:rFonts w:ascii="GHEA Grapalat" w:hAnsi="GHEA Grapalat"/>
          <w:lang w:val="hy-AM"/>
        </w:rPr>
        <w:t>խնդրարկվում</w:t>
      </w:r>
      <w:r w:rsidRPr="007639A6">
        <w:rPr>
          <w:rFonts w:ascii="GHEA Grapalat" w:hAnsi="GHEA Grapalat"/>
          <w:lang w:val="hy-AM"/>
        </w:rPr>
        <w:t xml:space="preserve"> է գյուտի համար, որի որոշ հատկանիշներ, ներառված չեն առաջին հայտի հավակնության սահմանման մեջ, առաջնության իրավունքի տրամադրման համար բավարար է, որպեսզի այդ </w:t>
      </w:r>
      <w:r w:rsidRPr="007639A6">
        <w:rPr>
          <w:rFonts w:ascii="GHEA Grapalat" w:hAnsi="GHEA Grapalat"/>
          <w:lang w:val="hy-AM"/>
        </w:rPr>
        <w:lastRenderedPageBreak/>
        <w:t>հատկանիշները առկա լինեն առաջին հայտի նկարագրության մեջ կամ գծագրերում:</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8. Գյուտի արտոնագիր ստանալու հայտով հայտատուն կարող է առաջնություն խնդրարկել կարճաժամկետ արտոնագիր ստանալու հայտի հիման վրա, իսկ կարճաժամկետ արտոնագիր ստանալու հայտով՝ գյուտի արտոնագիր ստանալու հայտի հիման վրա։</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9. Գյուտի առաջնությունը կարող է որոշվել նույն գյուտի էությունը բացահայտող նույն հայտատուի սկզբնական (ավելի վաղ ներկայացված) հայտի ներկայացման թվականով (ներքին առաջնություն), պայմանով, որ այն հետ կանչված չէ այն հայտի ներկայացման թվականի դրությամբ, որով խնդրարկվում է այդպիսի առաջնություն, եթե նոր հայտը պետական լիազոր մարմին ներկայացվել է սկզբնական հայտի ներկայացման թվականից սկսած տասներկու ամսվա ընթացքում։ Այս դեպքում սկզբնական հայտը համարվում է հետ կանչված։</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10. Առաջնությունը չի կարող որոշվել այն հայտով, որով արդեն խնդրարկվել է ավելի վաղ առաջնություն։</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t>11. Գյուտի առաջնությունը, որի հայտը ներկայացվել է սկզբնական (ավելի վաղ ներկայացված) հայտից այն առանձնացնելու հետևանքով (զատված հայտ), որոշվում է միևնույն հայտատուի կողմից պետական լիազոր մարմին ներկայացված սկզբնական հայտի ներկայացման թվականով, իսկ սկզբնական հայտով ավելի վաղ առաջնություն խնդրարկելու իրավունք ունենալու դեպքում՝ հաշվի առնելուվ այդ իրավունքի հիման վրա խնդրարկված առաջնության թվականով, եթե զատված հայտը ներկայացվել է մինչև սկզբնական հայտով կայացրած արտոնագիր տալը մերժելու մասին որոշումը բողոքարկելու հնարավորությունների ամբողջությամբ սպառվելը, իսկ սկզբնական հայտով կայացրած արտոնագիր տալու մասին որոշման դեպքում` ոչ ուշ, քան մինչև սկզբնական հայտով արտոնագիր տալու մասին տեղեկությունների հրապարակումը, պայմանով, որ զատված հայտ ներկայացնելու օրվա դրությամբ սկզբնական հայտը հետ կանչված կամ հետ կանչված համարված չէ։</w:t>
      </w:r>
    </w:p>
    <w:p w:rsidR="007639A6" w:rsidRPr="007639A6" w:rsidRDefault="007639A6" w:rsidP="004E0E00">
      <w:pPr>
        <w:spacing w:line="360" w:lineRule="auto"/>
        <w:ind w:firstLine="720"/>
        <w:jc w:val="both"/>
        <w:rPr>
          <w:rFonts w:ascii="GHEA Grapalat" w:hAnsi="GHEA Grapalat"/>
          <w:lang w:val="hy-AM"/>
        </w:rPr>
      </w:pPr>
      <w:r w:rsidRPr="007639A6">
        <w:rPr>
          <w:rFonts w:ascii="GHEA Grapalat" w:hAnsi="GHEA Grapalat"/>
          <w:lang w:val="hy-AM"/>
        </w:rPr>
        <w:lastRenderedPageBreak/>
        <w:t>12. Առաջնությունը կարող է որոշվել ավելի վաղ ներկայացված մի քանի սկզբնական (ավելի վաղ ներկայացված) հայտերով` յուրաքանչյուրի նկատմամբ պահպանելով սույն հոդվածի 9-րդ և 11-րդ մասերով սահմանված կարգը։</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32. Ժամանակավոր իրավական պահպանությունը որոշ միջազգային ցուցահանդեսներում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Անձը, որը գյուտն ամբողջությամբ կամ մասնակիորեն ցուցադրում է պաշտոնական կամ պաշտոնապես ճանաչված միջազգային ցուցահանդեսում, որը կազմակերպվել է Հայաստանի Հանրապետությունում կամ Փարիզյան կոնվենցիային մասնակից կամ այդ կոնվենցիայի մասնակից չհանդիսացող Առևտրի համաշխարհային կազմակերպության անդամ որևէ պետությունում, կարող է ցուցահանդեսի փակման օրվանից հետո` վեց ամսվա ընթացքում, պետական լիազոր մարմին հայտ ներկայացնել՝ խնդրարկելով առաջնություն, որը սահմանվում է ցուցահանդեսում գյուտն ամբողջությամբ կամ մասնակիորեն ցուցադրման առաջին օրով (ցուցահանդեսային առաջնություն)։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Անձը, որը, սույն հոդվածի 1-ին մասի համաձայն, խնդրարկում է ցուցահանդեսային առաջնություն, պետական լիազոր մարմին հայտ ներկայացնելիս կամ հայտի ներկայացման թվականից եռամսյա ժամկետում նշում է ցուցահանդեսի տեսակը, դրա անցկացման վայրը, բացման և փակման թվականները, ցուցադրման առաջին օրը և ներկայացնում է ցուցահանդեսի միջազգային կարգավիճակի մասին գրավոր հավաստագիր, որը տրվել է ցուցահանդեսը կազմակերպած մարմնի կողմից։ Նշված պահանջները չկատարելու դեպքում խնդրարկվող ցուցահանդեսային առաջնությունը չի տրամադրվում։</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3. Սույն հոդվածի 1-ին մասի համաձայն` խնդրարկվող ցուցահանդեսային առաջնությունը չի երկարաձգում սույն օրենքի 31-րդ հոդվածի 2-րդ մասով սահմանված միջազգային առաջնության խնդրարկման ժամկետը: </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33. Խնդրարկվող առաջնության ճշգրտումը կամ լրացումը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lastRenderedPageBreak/>
        <w:t>1. Խնդրարկվող առաջնությունը ճշգրտելու կամ լրացնելու համար հայտատուն կարող է դիմում ներկայացնել պետական լիազոր մարմին առաջնության թվականից, կամ եթե ճշգրտումը կամ լրացումն առաջացնում է առաջնության թվականի փոփոխություն՝ այդ փոփոխված առաջնության թվականից տասնվեց ամսվա ընթացքում, պայմանով, որ այդ դիմումը պետական լիազոր մարմին է ներկայացվում հայտը ներկայացնելու թվականից չորս ամսվա ընթացքում։</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Դիմումին կցվում է սահմանված պետական տուրքի վճարումը հաստատող փաստաթուղթը։</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Սույն հոդվածի 1-ին մասի համաձայն` ցանկացած դիմում, որը պետական լիազոր մարմին է ներկայացվել սույն օրենքի 51-րդ հոդվածի 2-րդ մասի համաձայն հայտի վաղաժամկետ հրապարակման մասին հայտատուի դիմումից հետո, համարվում է չներկայացված, եթե համապատասխան հրապարակման օրվան անմիջականորեն նախորդող տասներորդ աշխատանքային օրվա դրությամբ հայտի վաղաժամկետ հրապարակման մասին դիմումը հետ չի կանչվել։</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4. Եթե խնդրարկվող առաջնության ճշգրտումը կամ լրացումն առաջացնում է առաջնության թվականի փոփոխություն, ապա սահմանված ժամկետները հաշվարկվում են փոփոխված առաջնության թվականից։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Pr="007639A6">
        <w:rPr>
          <w:rFonts w:ascii="GHEA Grapalat" w:hAnsi="GHEA Grapalat"/>
          <w:lang w:val="hy-AM"/>
        </w:rPr>
        <w:tab/>
      </w: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34. Առաջնության իրավունքի վերականգնումը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1. Եթե հայտը, որով խնդրարկվում է միջազգային առաջնություն, հայտատուի կողմից պետական լիազոր մարմին է ներկայացվել ուշացումով՝ առաջին հայտի ներկայացման թվականից տասներկու ամիս լրանալուց հետո, ապա հայտատուն կարող է առաջնության իրավունքի վերականգնման մասին դիմում ներկայացնել պետական լիազոր մարմին (եթե նշված ժամկետի խախտումը տեղի է ունեցել հայտատուից անկախ հանգամանքներով)։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2. Առաջնության իրավունքի վերականգնման մասին դիմումը պետական լիազոր մարմին ներկայացվում է առաջնության թվականի խնդրարկման ժամկետի ավարտից հետո` երկու ամսվա ընթացքում, բայց ոչ ուշ, քան հայտի </w:t>
      </w:r>
      <w:r w:rsidRPr="007639A6">
        <w:rPr>
          <w:rFonts w:ascii="GHEA Grapalat" w:hAnsi="GHEA Grapalat"/>
          <w:lang w:val="hy-AM"/>
        </w:rPr>
        <w:lastRenderedPageBreak/>
        <w:t>հրապարակման օրվանից տասն աշխատանքային օր առաջ: Դիմումին կցվում է սահմանված պետական տուրքի վճարումը հաստատող փաստաթուղթը։</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Եթե առաջին հայտի վավերացված պատճենը չի ներկայացվել պետական լիազոր մարմին սույն օրենքի 31-րդ հոդվածի 3-րդ մասում նշված ժամկետում, ապա պետական լիազոր մարմինը կարող է վերականգնել առաջնության իրավունքը հետևյալ պայմանները պահպանելու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համապատասխան դիմումը հայտատուն ներկայացրել է մինչև սույն օրենքի 31-րդ հոդվածի 3-րդ մասում նշված ժամկետի ավարտը, դիմումին կցելով սահմանված պետական տուրքի վճարումը հաստատող փաստաթուղթը,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հայտատուն պետական լիազոր մարմին ներկայացրել է ապացույց այն մասին, որ առաջին հայտի պատճենի խնդրարկման դիմումը տվյալ հայտը գրանցած գերատեսչություն ներկայացվել է ոչ ուշ քան առաջին հայտի ներկայացման թվականից տասնչորս ամիս լրանալը,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առաջին հայտի վավերացված պատճենը պետական լիազոր մարմին է ներկայացվել երկու ամսվա ընթացքում այն օրվանից, երբ առաջին հայտը գրանցած գերատեսչությունը հայտատուին տվել է համապատասխան պատճենը:</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35. Սահմանված ժամկետների երկարաձգումը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Մինչև որոշակի գործողություններ կատարելու համար սույն օրենքով սահմանված ժամկետների ավարտը հայտատուն կամ արտոնագրատերը կարող է դրանց երկարաձգման մասին դիմում ներկայացնել պետական լիազոր մարմին՝ կցելով օրենքով սահմանված պետական տուրքի վճարումը հաստատող փաստաթուղթը: Պետական լիազոր մարմինը կարող է սահմանված ժամկետները երկարաձգել առավելագույնը վեց ամսով։</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2. Սույն հոդվածի 1-ին մասով նախատեսված, ինչպես նաև սույն օրենքի 15-րդ հոդվածով, 31-րդ հոդվածի 2-րդ մասով, 32-րդ հոդվածի 1-ին մասով, 33-րդ հոդվածի 1-ին մասով, 34-րդ հոդվածի 2-րդ և 3-րդ մասերով, 36-րդ հոդվածի 2-րդ մասով, 37-րդ հոդվածի 2-րդ և 4-րդ մասերով, 41-րդ հոդվածի 3-րդ մասով, 46-րդ հոդվածի 1-ին և 3-րդ մասերով, 52-րդ հոդվածի 1-ին մասով, 57-րդ հոդվածի 1-ին </w:t>
      </w:r>
      <w:r w:rsidRPr="007639A6">
        <w:rPr>
          <w:rFonts w:ascii="GHEA Grapalat" w:hAnsi="GHEA Grapalat"/>
          <w:lang w:val="hy-AM"/>
        </w:rPr>
        <w:lastRenderedPageBreak/>
        <w:t xml:space="preserve">մասով, 59-րդ հոդվածի 1-ին մասով, 62-րդ հոդվածով, 63-րդ հոդվածի 1-ին մասով, 64-րդ հոդվածի 1-ին մասով, 81-րդ հոդվածի 2-րդ մասով նախատեսված դեպքերում սահմանված ժամկետները սույն հոդվածի 1-ին մասի համաձայն չեն երկարաձգվում։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3. Սահմանված ժամկետների երկարաձգման մասին դիմումը չի կարող մերժվել, եթե դիմող կողմը նախապես գրավոր չի ծանուցվել դիմումի հնարավոր մերժման մասին՝ ծանուցագրի ուղարկման օրվանից եռամսյա ժամկետում իր նկատառումները ներկայացնելու առաջարկությամբ: </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36. Սահմանված ժամկետները խախտելու դեպքում հայտով գործավարությունը</w:t>
      </w: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 xml:space="preserve">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Հայտատուն, որը սահմանված ժամկետում չի կատարել գյուտի նկատմամբ իրավունքների ձեռքբերման գործընթացներին առնչվող պարտադիր գործողությունները և դրա հետևանքով կորցրել է հայտի նկատմամբ ունեցած իրավունքը, կարող է դիմել պետական լիազոր մարմին՝ իր իրավունքը վերականգնելու և հայտով գործավարությունը շարունակելու խնդրանքով։</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Հետագա գործավարությունը շարունակելու մասին դիմումը ներկայացնելու համար սահմանված ժամկետի խախտման և դրա իրավական հետևանքների մասին ծանուցագրի ուղարկման օրվանից եռամսյա ժամկետում, հայտատուն պետք է ավարտի չկատարված գործողությունը և վճարի օրենքով սահմանված պետական տուրքը։ Նշված ժամկետում պահանջվող գործողությունը չկատարելու դեպքում դիմումը համարվում է չներկայացված։</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3. Պետական լիազոր մարմինը չի կարող բավարարել հետագա գործավարությունը շարունակելու մասին հայտատուի դիմումը, եթե դա վերաբերում է սույն հոդվածի 2-րդ մասում նշված ժամկետի, ինչպես նաև պետական լիազոր մարմնի բողոքարկման խորհուրդ բողոք ներկայացնելու, սահմանված ժամկետների երկարաձգման մասին, իրավունքների վերականգնման մասին, խնդրարկվող առաջնության ճշգրտման կամ լրացման մասին, կամ առաջնության իրավունքի վերականգնման մասին դիմում կամ առաջին հայտի </w:t>
      </w:r>
      <w:r w:rsidRPr="007639A6">
        <w:rPr>
          <w:rFonts w:ascii="GHEA Grapalat" w:hAnsi="GHEA Grapalat"/>
          <w:lang w:val="hy-AM"/>
        </w:rPr>
        <w:lastRenderedPageBreak/>
        <w:t>վավերացված պատճենը ներկայացնելու, կամ արտոնագիրը գործողության մեջ պահելու համար տարեկան պետական տուրքերի վճարման ժամկետների խախտմանը։</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4. Հետագա գործավարությունը շարունակելու մասին դիմումը չի կարող մերժվել, եթե դիմող կողմը նախապես գրավոր չի ծանուցվել դիմումի հնարավոր մերժման մասին՝ ծանուցագրի ուղարկման օրվանից եռամսյա ժամկետում իր նկատառումները ներկայացնելու առաջարկությամբ։</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37. Իրավունքների վերականգնումը</w:t>
      </w:r>
    </w:p>
    <w:p w:rsidR="007639A6" w:rsidRPr="00C243C3" w:rsidRDefault="007639A6" w:rsidP="007639A6">
      <w:pPr>
        <w:spacing w:line="360" w:lineRule="auto"/>
        <w:jc w:val="both"/>
        <w:rPr>
          <w:rFonts w:ascii="GHEA Grapalat" w:hAnsi="GHEA Grapalat"/>
          <w:b/>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մարմնի առջև գործավարություն իրականացնող կողմը, որը սույն օրենքի և վերջինիս կիրարկումն ապահովող կարգերի համաձայն պետական լիազոր մարմնի սահմանած ժամկետներում չի կարողացել պատշաճ կերպով կատարել իր պարտականությունները, կարող է վերականգնել իր իրավունքները, եթե սահմանված ժամկետի խախտումը հանգեցնում է հայտի կամ ցանկացած դիմումի հետկանչմանը, մերժմանը կամ իրավունքից զրկմանը և պետական լիազոր մարմինը գտնում է, որ ժամկետների խախտումը տեղի է ունեցել հայտատուից անկախ հանգամանքներով:</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Իրավունքների վերականգնման մասին դիմումը ներկայացվում է սահմանված ժամկետի խախտման պատճառի վերացման պահից, կամ եթե կողմը հետագայում ծանուցվել է սահմանված ժամկետի խախտման մասին՝ այդ մասին ծանուցագիրն ուղարկելու օրվանից եռամսյա ժամկետում: Դիմումը ներկայացվում է սահմանված ժամկետը լրանալուց հետո պահանջված գործողությունները կատարելու դեպքում՝ կցելով սահմանված պետական տուրքի վճարումը հաստատող փաստաթուղթը։ Նշված պահանջների չկատարման դեպքում դիմումը համարվում է չներկայացված։</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3. Իրավունքների վերականգնման մասին դիմումը չի կարող ամբողջությամբ կամ մասնակիորեն մերժվել, եթե դիմող կողմը նախապես գրավոր չի ծանուցվել դիմումն ամբողջությամբ կամ մասնակիորեն մերժման հնարավորության մասին` </w:t>
      </w:r>
      <w:r w:rsidRPr="007639A6">
        <w:rPr>
          <w:rFonts w:ascii="GHEA Grapalat" w:hAnsi="GHEA Grapalat"/>
          <w:lang w:val="hy-AM"/>
        </w:rPr>
        <w:lastRenderedPageBreak/>
        <w:t>ծանուցագրի ուղարկման օրվանից եռամսյա ժամկետում իր նկատառումները ներկայացնելու առաջարկությամբ։</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4. Իրավունքների վերականգնման մասին դիմումը ներկայացվում է ոչ ուշ, քան սահմանված ժամկետը լրանալուց հետո` մեկ տարվա ընթացքում, իսկ եթե դիմումը վերաբերում է տարեկան պետական տուրքերի չվճարմանը՝ ոչ ուշ, քան սույն օրենքի 62-րդ հոդվածի 2-րդ մասով սահմանված վեցամսյա ժամկետը լրանալուց հետո` մեկ տարվա ընթացքում:</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5. Իրավունքների վերականգնման մասին դիմումը չի բավարարվում, եթե դա վերաբերում է սույն հոդվածի 2-րդ և 4-րդ մասերով սահմանված ժամկետներին, պետական լիազոր մարմնի բողոքարկման խորհուրդ բողոք ներկայացնելու, առաջին հայտի վավերացված պատճենը ներկայացնելու, սահմանված ժամկետների երկարաձգման, հետագա գործավարությունը շարունակելու, խնդրարկվող առաջնության ճշգրտման կամ լրացման, կամ առաջնության իրավունքի վերականգնման մասին դիմում ներկայացնելու ժամկետներին։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6. Եթե իրավունքների վերականգնման մասին դիմում ներկայացնելիս նշված չեն եղել ժամկետը բաց թողնելու պատճառները, ապա կողմն այդ տվյալները ներկայացնում է այդ մասին պետական լիազոր մարմնի ծանուցագրի ուղարկման օրվանից եռամսյա ժամկետում:</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38. Դիմումի հետ կանչումը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Գործավարության ցանկացած փուլում հայտատուն կարող է հետ կանչել պետական լիազոր մարմին ներկայացրած իր դիմումը։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Մի քանի հայտատուների դեպքում հայտը կարող է հետ կանչվել միայն նրանց բոլորի գրավոր համաձայնությամբ:</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Դիմումը համարվում է հետ կանչված՝ պետական լիազոր մարմնի կողմից դրա հետկանչման դիմումն ստանալու օրվանից։</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4. Հայտի հետկանչման մասին հայտատուի դիմումի հիման վրա պետական լիազոր մարմինը տեղեկություն է հրապարակում տվյալ հայտով </w:t>
      </w:r>
      <w:r w:rsidR="00053EAF">
        <w:rPr>
          <w:rFonts w:ascii="GHEA Grapalat" w:hAnsi="GHEA Grapalat"/>
          <w:lang w:val="hy-AM"/>
        </w:rPr>
        <w:pgNum/>
      </w:r>
      <w:r w:rsidR="00053EAF">
        <w:rPr>
          <w:rFonts w:ascii="GHEA Grapalat" w:hAnsi="GHEA Grapalat"/>
          <w:lang w:val="hy-AM"/>
        </w:rPr>
        <w:t>իրառման</w:t>
      </w:r>
      <w:r w:rsidR="00053EAF">
        <w:rPr>
          <w:rFonts w:ascii="GHEA Grapalat" w:hAnsi="GHEA Grapalat"/>
          <w:lang w:val="hy-AM"/>
        </w:rPr>
        <w:pgNum/>
      </w:r>
      <w:r w:rsidR="00053EAF">
        <w:rPr>
          <w:rFonts w:ascii="GHEA Grapalat" w:hAnsi="GHEA Grapalat"/>
          <w:lang w:val="hy-AM"/>
        </w:rPr>
        <w:t>ունաբե</w:t>
      </w:r>
      <w:r w:rsidRPr="007639A6">
        <w:rPr>
          <w:rFonts w:ascii="GHEA Grapalat" w:hAnsi="GHEA Grapalat"/>
          <w:lang w:val="hy-AM"/>
        </w:rPr>
        <w:t xml:space="preserve"> ավարտելու մասին։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5. Եթե հայտատուն հայտը հետ է կանչում ավելի ուշ, քան հայտի հրապարակման օրվանից տասն աշխատանքային օր առաջ, որից հետո հայտը հրապարակվել է, ապա հրապարակված հայտը չի կարող սույն օրենքի 14-րդ հոդվածի 3-րդ մասի համաձայն կազմել տեխնիկայի նախորդող մակարդակի առանձին մաս։ </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39. Սխալների ուղղումը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կարող է ցանկացած ժամանակ իր նախաձեռնությամբ, հայտատուի կամ արտոնագրատիրոջ դիմումի համաձայն` անվանումների, թվականների, համարների և այլնի հետ կապված վրիպակների վերաբերյալ ուղղումներ կատարել իր հրապարակումներում և գրանցամատյաններում։</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Հայտատուի կամ արտոնագրատիրոջ կողմից թույլ տրված վրիպակների ուղղման համար ներկայացվող դիմումին կցվում է սահմանված պետական տուրքի վճարումը հաստատող փաստաթուղթը։</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Ուղղված սխալների մասին տեղեկությունները հրապարակվում են պետական լիազոր մարմնի պաշտոնական տեղեկագրում։</w:t>
      </w:r>
    </w:p>
    <w:p w:rsidR="007639A6" w:rsidRPr="007639A6" w:rsidRDefault="007639A6" w:rsidP="007639A6">
      <w:pPr>
        <w:spacing w:line="360" w:lineRule="auto"/>
        <w:jc w:val="both"/>
        <w:rPr>
          <w:rFonts w:ascii="GHEA Grapalat" w:hAnsi="GHEA Grapalat"/>
          <w:lang w:val="hy-AM"/>
        </w:rPr>
      </w:pPr>
    </w:p>
    <w:p w:rsidR="007639A6" w:rsidRPr="00C243C3" w:rsidRDefault="007639A6" w:rsidP="00C243C3">
      <w:pPr>
        <w:spacing w:line="360" w:lineRule="auto"/>
        <w:jc w:val="center"/>
        <w:rPr>
          <w:rFonts w:ascii="GHEA Grapalat" w:hAnsi="GHEA Grapalat"/>
          <w:b/>
          <w:lang w:val="hy-AM"/>
        </w:rPr>
      </w:pPr>
      <w:r w:rsidRPr="00C243C3">
        <w:rPr>
          <w:rFonts w:ascii="GHEA Grapalat" w:hAnsi="GHEA Grapalat"/>
          <w:b/>
          <w:lang w:val="hy-AM"/>
        </w:rPr>
        <w:t>Գ Լ ՈՒ Խ 5</w:t>
      </w:r>
    </w:p>
    <w:p w:rsidR="007639A6" w:rsidRPr="00C243C3" w:rsidRDefault="007639A6" w:rsidP="00C243C3">
      <w:pPr>
        <w:spacing w:line="360" w:lineRule="auto"/>
        <w:jc w:val="center"/>
        <w:rPr>
          <w:rFonts w:ascii="GHEA Grapalat" w:hAnsi="GHEA Grapalat"/>
          <w:b/>
          <w:lang w:val="hy-AM"/>
        </w:rPr>
      </w:pPr>
    </w:p>
    <w:p w:rsidR="007639A6" w:rsidRPr="00C243C3" w:rsidRDefault="007639A6" w:rsidP="00C243C3">
      <w:pPr>
        <w:spacing w:line="360" w:lineRule="auto"/>
        <w:jc w:val="center"/>
        <w:rPr>
          <w:rFonts w:ascii="GHEA Grapalat" w:hAnsi="GHEA Grapalat"/>
          <w:b/>
          <w:lang w:val="hy-AM"/>
        </w:rPr>
      </w:pPr>
      <w:r w:rsidRPr="00C243C3">
        <w:rPr>
          <w:rFonts w:ascii="GHEA Grapalat" w:hAnsi="GHEA Grapalat"/>
          <w:b/>
          <w:lang w:val="hy-AM"/>
        </w:rPr>
        <w:t>ՀԱՅՏ ՆԵՐԿԱՅԱՑՆԵԼԸ ԵՎ ԴՐԱ ՆԿԱՏՄԱՄԲ ՊԱՀԱՆՋՆԵՐԸ</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40. Հայտին ներկայացվող պահանջները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Հայտը ներառում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դիմում՝ արտոնագիր (կարճաժամկետ արտոնագիր) ստանալու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գյուտի նկարագրությունը,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գյուտի հավակնության սահմանումը, որը ներառում է առնվազն մեկ անկախ կետ,</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4) գծագրեր և այլ նյութեր, եթե դրանք անհրաժեշտ են գյուտի էությունը հասկանալու համար,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գյուտի համառոտ շարադրանքը (ռեֆերատ):</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Հայտին կցվում են՝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լիազորագիր, եթե այն ներկայացվել է հավատարմատարի կամ ներկայացուցչի միջոցով, եթե օրենքով այլ բան նախատեսված չէ.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Հայտի փաստաթղթերի հայերեն թարգմանությունը, եթե սույն օրենքի 42-րդ հոդվածի 2-րդ մասի համաձայն հայտը ներկայացվել է այլ լեզվով.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օրենքով սահմանված պետական տուրքի վճարումը հաստատող փաստաթուղթը, իսկ եթե պետական տուրքը վճարվել է նվազեցված դրույթաչափով, նաև նվազեցված դրույքաչափով վճարման հիմքերը հաստատող փաստաթուղթ` պետական տուրքի վճարման օրվա դրությամբ։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Հայտը պետք է պարունակի տեղեկություններ, որոնք թույլ են տալիս անհատականացնել հեղինակին(ներին) և հայտատուին(ներին):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4. Սույն հոդվածի 1-3-րդ մասերի պահանջներին համապատասխանող հայտը համարվում է ճիշտ ձևակերպված ազգային հայտ:</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5. Հայտի ձևակերպման, ներկայացման և քննարկման կարգը (այսուհետ՝ Կարգ) սահմանում է Կառավարությունը։</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41. Հայտի ձևակերպումը և ներկայացման ձևերը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1. Հայտը ձևակերպվում է Կարգով սահմանած պահանջներին համապատասխան։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2. Հայտը պետական լիազոր մարմին ներկայացվում է գրավոր, առձեռն կամ փոստային առաքմամբ, կամ հաղորդակցության էլեկտրոնային միջոցներով՝ սույն օրենքի 40-րդ հոդվածի 5-րդ մասով սահմանած Կարգով։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3. Եթե հայտ ներկայացնելու համար օրենքով սահմանված պետական տուրքը վճարված է ոչ լրիվ, ապա հայտատուին առաջարկվում է այդ մասին ծանուցագիրն ուղարկելու օրվանից երկամսյա ժամկետում, լրավճարել պետական տուրքը:</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42. Հայտի լեզուն</w:t>
      </w:r>
    </w:p>
    <w:p w:rsidR="007639A6" w:rsidRPr="007639A6" w:rsidRDefault="007639A6" w:rsidP="007639A6">
      <w:pPr>
        <w:spacing w:line="360" w:lineRule="auto"/>
        <w:jc w:val="both"/>
        <w:rPr>
          <w:rFonts w:ascii="GHEA Grapalat" w:hAnsi="GHEA Grapalat"/>
          <w:lang w:val="hy-AM"/>
        </w:rPr>
      </w:pP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Արտոնագիր (կարճաժամկետ արտոնագիր) ստանալու մասին դիմումը ներկայացվում է հայերեն: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2. Հայտի մյուս փաստաթղթերը ներկայացվում են հայերեն: Այլ լեզվով դրանք ներկայացնելու դեպքում, հայտատուն պարտավոր է պետական լիազոր մարմին ներկայացնել դրանց հայերեն թարգմանությունը՝ հայտը ներկայացնելու օրվանից եռամսյա ժամկետում:</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3. Պետական լիազոր մարմինը հայտով </w:t>
      </w:r>
      <w:r w:rsidR="007F050E">
        <w:rPr>
          <w:rFonts w:ascii="GHEA Grapalat" w:hAnsi="GHEA Grapalat"/>
          <w:lang w:val="hy-AM"/>
        </w:rPr>
        <w:t>գործավարությունն</w:t>
      </w:r>
      <w:r w:rsidRPr="007639A6">
        <w:rPr>
          <w:rFonts w:ascii="GHEA Grapalat" w:hAnsi="GHEA Grapalat"/>
          <w:lang w:val="hy-AM"/>
        </w:rPr>
        <w:t xml:space="preserve"> իրականացնում է հայերեն։</w:t>
      </w:r>
    </w:p>
    <w:p w:rsidR="007639A6" w:rsidRPr="007639A6" w:rsidRDefault="007639A6" w:rsidP="007639A6">
      <w:pPr>
        <w:spacing w:line="360" w:lineRule="auto"/>
        <w:jc w:val="both"/>
        <w:rPr>
          <w:rFonts w:ascii="GHEA Grapalat" w:hAnsi="GHEA Grapalat"/>
          <w:lang w:val="hy-AM"/>
        </w:rPr>
      </w:pP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Հոդված 43. Հայտի ներկայացման թվականը</w:t>
      </w:r>
    </w:p>
    <w:p w:rsidR="007639A6" w:rsidRPr="00C243C3" w:rsidRDefault="007639A6" w:rsidP="007639A6">
      <w:pPr>
        <w:spacing w:line="360" w:lineRule="auto"/>
        <w:jc w:val="both"/>
        <w:rPr>
          <w:rFonts w:ascii="GHEA Grapalat" w:hAnsi="GHEA Grapalat"/>
          <w:b/>
          <w:lang w:val="hy-AM"/>
        </w:rPr>
      </w:pPr>
      <w:r w:rsidRPr="00C243C3">
        <w:rPr>
          <w:rFonts w:ascii="GHEA Grapalat" w:hAnsi="GHEA Grapalat"/>
          <w:b/>
          <w:lang w:val="hy-AM"/>
        </w:rPr>
        <w:t xml:space="preserve"> </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հայտի ներկայացման թվականը սահմանում է հայտի ստացման թվականով և հայտին տալիս է գրանցման հերթական համար, եթե այն պարունակում է առնվազն՝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հիշատակում (դիմում) այն մասին, որ հայտով խնդրարկվում է գյուտի արտոնագիր կամ գյուտի կարճաժամկետ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տեղեկություններ, որոնք թույլ են տալիս անհատականացնել հայտատուին կամ հաղորդակցվել նրա հետ,</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տարր, որն արտաքնապես հիշեցնում է գյուտի նկարագրություն:</w:t>
      </w:r>
    </w:p>
    <w:p w:rsidR="007639A6" w:rsidRPr="007639A6" w:rsidRDefault="007639A6" w:rsidP="00C243C3">
      <w:pPr>
        <w:spacing w:line="360" w:lineRule="auto"/>
        <w:ind w:firstLine="720"/>
        <w:jc w:val="both"/>
        <w:rPr>
          <w:rFonts w:ascii="GHEA Grapalat" w:hAnsi="GHEA Grapalat"/>
          <w:lang w:val="hy-AM"/>
        </w:rPr>
      </w:pPr>
      <w:r w:rsidRPr="007639A6">
        <w:rPr>
          <w:rFonts w:ascii="GHEA Grapalat" w:hAnsi="GHEA Grapalat"/>
          <w:lang w:val="hy-AM"/>
        </w:rPr>
        <w:t xml:space="preserve">2. Միջազգային հայտի ներկայացման թվականը սահմանվում է ԱՀՊ (PCT) պայմանագրին համապատասխան: </w:t>
      </w:r>
    </w:p>
    <w:p w:rsidR="007639A6" w:rsidRPr="007639A6" w:rsidRDefault="007639A6" w:rsidP="007639A6">
      <w:pPr>
        <w:spacing w:line="360" w:lineRule="auto"/>
        <w:jc w:val="both"/>
        <w:rPr>
          <w:rFonts w:ascii="GHEA Grapalat" w:hAnsi="GHEA Grapalat"/>
          <w:lang w:val="hy-AM"/>
        </w:rPr>
      </w:pPr>
    </w:p>
    <w:p w:rsidR="007639A6" w:rsidRPr="00A0290B" w:rsidRDefault="007639A6" w:rsidP="007639A6">
      <w:pPr>
        <w:spacing w:line="360" w:lineRule="auto"/>
        <w:jc w:val="both"/>
        <w:rPr>
          <w:rFonts w:ascii="GHEA Grapalat" w:hAnsi="GHEA Grapalat"/>
          <w:b/>
          <w:lang w:val="hy-AM"/>
        </w:rPr>
      </w:pPr>
      <w:r w:rsidRPr="00A0290B">
        <w:rPr>
          <w:rFonts w:ascii="GHEA Grapalat" w:hAnsi="GHEA Grapalat"/>
          <w:b/>
          <w:lang w:val="hy-AM"/>
        </w:rPr>
        <w:t>Հոդված 44. Հայտին ներկայացվող պահանջների բովանդակությունը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 xml:space="preserve">1. Գյուտի արտոնագիր (կարճաժամկետ արտոնագիր) ստանալու մասին դիմումում նշվում են տվյալներ հայտատուի մասին (անունը, ազգանունը և բնակության վայրը կամ կազմակերպության անվանումը և գտնվելու վայրը), </w:t>
      </w:r>
      <w:r w:rsidRPr="007639A6">
        <w:rPr>
          <w:rFonts w:ascii="GHEA Grapalat" w:hAnsi="GHEA Grapalat"/>
          <w:lang w:val="hy-AM"/>
        </w:rPr>
        <w:lastRenderedPageBreak/>
        <w:t>գյուտի անվանումը, որը բնորոշում է գյուտի առարկան և պետական լիազոր մարմնի սահմանած այլ տվյալներ։</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 xml:space="preserve">2. Գյուտի նկարագրության մեջ նշվում է՝ գյուտի անվանումը, տեխնիկայի բնագավառը, որին վերաբերում է գյուտը, տեղեկատվություն՝ տեխնիկայի մակարդակի մասին և հայտատուին հայտնի՝ պահանջվող տեխնիկական արդյունքի ստացմանը խոչընդոտող պատճառները, տեխնիկական խնդիրը, որի լուծմանը նպատակաուղղված է գյուտը, տեխնիկական խնդրի տեխնիկական լուծման նկարագրությունը և տեխնիկական արդյունքը, որը կարելի է ստանալ գյուտի կիրառմամբ: </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3. Եթե գյուտը վերաբերում է կենսաբանական նյութի, որը մատչելի չէ հանրությանը և չի կարող որոշակիորեն նկարագրվել տվյալ բնագավառի մասնագետի կողմից դա իրագործելու համար բավարար չափով, ապա այդ գյուտի նկարագրությունը լրացվում է Արտոնագրային գործընթացի նպատակով միկրոօրգանիզմների ավանդադրման միջազգային ճանաչման մասին Բուդապեշտյան պայմանագրի Հրահանգի 7-րդ հոդվածի համաձայն տրված կամ միկրոօրգանիզմների ավանդադրման հարցերով Կառավարության կողմից լիազորված հաստատության տված կենսաբանական նյութի ավանդադրման մասին տեղեկանքով։ Ավանդադրման թվականը պետք է նախորդի հայտի ներկայացման թվականին, իսկ առաջնություն խնդրարկելու դեպքում՝ գյուտի առաջնության թվականին։</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4. Գյուտի հավակնության սահմանումը տեխնիկական հատկանիշների համախմբության միջոցով որոշում է գյուտի առարկան, որի համար խնդրարկվում է իրավական պահպանություն։ Հավակնության սահմանումը, որը ներկայացվում է մեկ կամ ավելի կետերով, պետք է լինի պարզ, հստակ և ամբողջապես հիմնված նկարագրության վրա։</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5. Գծագրերը և այլ նյութերը ծառայում են գյուտի էությունը հասկանալուն։</w:t>
      </w:r>
    </w:p>
    <w:p w:rsidR="007639A6" w:rsidRPr="007639A6" w:rsidRDefault="007639A6" w:rsidP="00FF73F9">
      <w:pPr>
        <w:spacing w:line="360" w:lineRule="auto"/>
        <w:ind w:firstLine="720"/>
        <w:jc w:val="both"/>
        <w:rPr>
          <w:rFonts w:ascii="GHEA Grapalat" w:hAnsi="GHEA Grapalat"/>
          <w:lang w:val="hy-AM"/>
        </w:rPr>
      </w:pPr>
      <w:r w:rsidRPr="007639A6">
        <w:rPr>
          <w:rFonts w:ascii="GHEA Grapalat" w:hAnsi="GHEA Grapalat"/>
          <w:lang w:val="hy-AM"/>
        </w:rPr>
        <w:t xml:space="preserve">6. Գյուտի համառոտ շարադրանքը (ռեֆերատը) գյուտի բովանդակության համառոտ շարադրանքն է և ծառայում է միայն արտոնագրային որոնման նպատակներին։ Համառոտ շարադրանքը ներառում է գյուտի անվանումը, տեխնիկայի բնագավառը, որին վերաբերում է գյուտը և (կամ) գյուտի կիրառման </w:t>
      </w:r>
      <w:r w:rsidRPr="007639A6">
        <w:rPr>
          <w:rFonts w:ascii="GHEA Grapalat" w:hAnsi="GHEA Grapalat"/>
          <w:lang w:val="hy-AM"/>
        </w:rPr>
        <w:lastRenderedPageBreak/>
        <w:t>բնագավառը, եթե այն պարզ չէ գյուտի անվանումից, գյուտի էության բնութագիրը՝ նշելով ստացվող տեխնիկական արդյունքը։ Համառոտ շարադրանքը չի կարող օգտագործվել այլ նպատակներով, մասնավորապես՝ գյուտի իրավական ծավալի մեկնաբանման նպատակով։</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45. Գյուտի բացահայտումը</w:t>
      </w:r>
    </w:p>
    <w:p w:rsidR="007639A6" w:rsidRPr="007639A6" w:rsidRDefault="007639A6" w:rsidP="007639A6">
      <w:pPr>
        <w:spacing w:line="360" w:lineRule="auto"/>
        <w:jc w:val="both"/>
        <w:rPr>
          <w:rFonts w:ascii="GHEA Grapalat" w:hAnsi="GHEA Grapalat"/>
          <w:lang w:val="hy-AM"/>
        </w:rPr>
      </w:pPr>
    </w:p>
    <w:p w:rsidR="007639A6" w:rsidRPr="00DD250C" w:rsidRDefault="007639A6" w:rsidP="007C37EA">
      <w:pPr>
        <w:pStyle w:val="af2"/>
        <w:numPr>
          <w:ilvl w:val="0"/>
          <w:numId w:val="29"/>
        </w:numPr>
        <w:tabs>
          <w:tab w:val="left" w:pos="993"/>
        </w:tabs>
        <w:spacing w:line="360" w:lineRule="auto"/>
        <w:ind w:left="0" w:firstLine="567"/>
        <w:jc w:val="both"/>
        <w:rPr>
          <w:rFonts w:ascii="GHEA Grapalat" w:hAnsi="GHEA Grapalat"/>
          <w:lang w:val="hy-AM"/>
        </w:rPr>
      </w:pPr>
      <w:r w:rsidRPr="00DD250C">
        <w:rPr>
          <w:rFonts w:ascii="GHEA Grapalat" w:hAnsi="GHEA Grapalat"/>
          <w:lang w:val="hy-AM"/>
        </w:rPr>
        <w:t>Գյուտը պետք է հայտում բացահայտված լինի գիտատեխնիկական տեսանկյունից այնքան պարզ, ամբողջական և հստակ, որպեսզի այն հնարավոր լինի իրագործել տվյալ բնագավառի մասնագետի կողմից:</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46. Հայտի փոխակերպումը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 Մինչև հայտի հրապարակումը, բայց ոչ ուշ, քան հայտի հրապարակման օրվանից տասը աշխատանքային օր առաջ, իսկ հայտի նախնական փորձաքննության արդյունքում գյուտի արտոնագիր տալը մերժելու կամ հայտը հետ կանչված համարելու մասին որոշման դեպքում՝ մինչև սույն օրենքով նախատեսված կարգով նշված որոշման բողոքարկման հնարավորությունների ամբողջությամբ սպառվելը, հայտատուն կարող է դիմում ներկայացնել պետական լիազոր մարմին՝ տվյալ հայտը գյուտի կարճաժամկետ արտոնագիր ստանալու հայտի փոխակերպելու խնդրանքով։</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2. Հայտատուի դիմումի համաձայն` պետական լիազոր մարմինը գյուտի արտոնագիր ստանալու հայտը փոխակերպում է գյուտի կարճաժամկետ արտոնագիր ստանալու հայտի։</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3. Գյուտի կարճաժամկետ արտոնագիր ստանալու հայտը կարող է փոխակերպվել գյուտի արտոնագիր ստանալու հայտի մինչև գյուտի կարճաժամկետ արտոնագիր տալու վերաբերյալ պետական լիազոր մարմնի որոշման կայացումը, իսկ արտոնագիր տալը մերժելու կամ հայտը հետ կանչված համարելու մասին որոշման դեպքում՝ մինչև սույն օրենքով նախատեսված կարգով նշված որոշման բողոքարկման հնարավորությունների ամբողջությամբ սպառվելը։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lastRenderedPageBreak/>
        <w:t>4. Սույն հոդվածի 1-ին և 3-րդ մասերում նշված փոխակերպումների ժամանակ պահպանվում են սկզբնական հայտով սահմանված առաջնությունը և հայտի ներկայացման թվականը:</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47. Գյուտի միասնության պահանջը</w:t>
      </w:r>
    </w:p>
    <w:p w:rsidR="007639A6" w:rsidRPr="007639A6" w:rsidRDefault="007639A6" w:rsidP="007639A6">
      <w:pPr>
        <w:spacing w:line="360" w:lineRule="auto"/>
        <w:jc w:val="both"/>
        <w:rPr>
          <w:rFonts w:ascii="GHEA Grapalat" w:hAnsi="GHEA Grapalat"/>
          <w:lang w:val="hy-AM"/>
        </w:rPr>
      </w:pP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 Գյուտի հայտը կարող է վերաբերել մեկ գյուտի կամ միասնական գյուտարարական մտահղացում կազմող գյուտերի խմբի (գյուտի միասնության պահանջ):</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2. Եթե գյուտի հայտում ներկայացվում է գյուտերի խումբ, գյուտի միասնության պահանջը համարվում է կատարված միայն այն դեպքում, երբ այդ գյուտերի միջև առկա է տեխնիկական փոխադարձ կապ, որն արտահայտվում է մեկ կամ մի քանի միանման կամ համապատասխան «հատուկ տեխնիկական հատկանիշներով», այսինքն՝ այնպիսի տեխնիկական հատկանիշներով, որոնք որոշում են տեխնիկայի մակարդակի մեջ գյուտերից յուրաքանչյուրի ներդրումը։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3. Գյուտի հայտը, որը չի բավարարում սույն հոդվածի 1-ին մասով սահմանված պահանջին, հայտատուի նախաձեռնությամբ կամ պետական լիազոր մարմնի առաջարկով, սույն օրենքի 31-րդ հոդվածի 11-րդ մասում նշված ժամկետում կարող է բաժանվել մեկ կամ մի քանի զատված հայտ ներկայացնելու միջոցով։</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4. Զատված հայտը կարող է ներկայացվել գյուտի միայն այն տարրերի համար, որոնք դուրս չեն գալիս սկզբնական (ավելի վաղ) հայտի շրջանակներից, այն տեսքով ինչպես այն եղել է ներկայացված:</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5. Զատված հայտը, որը բավարարում է սույն հոդվածի 3-րդ մասով սահմանված պահանջին, պահպանում է սկզբնական (ավելի վաղ) հայտով սահմանված առաջնությունը և հայտի ներկայացման թվականը: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6. Սույն հոդվածի 3-րդ մասում նշված դրույթների կիրառումն ապահովող ընթացակարգը և պահանջները, որոնց պետք է բավարարի զատված հայտը, սահմանվում են Կարգով:</w:t>
      </w:r>
    </w:p>
    <w:p w:rsidR="007639A6" w:rsidRPr="007639A6" w:rsidRDefault="007639A6" w:rsidP="007639A6">
      <w:pPr>
        <w:spacing w:line="360" w:lineRule="auto"/>
        <w:jc w:val="both"/>
        <w:rPr>
          <w:rFonts w:ascii="GHEA Grapalat" w:hAnsi="GHEA Grapalat"/>
          <w:lang w:val="hy-AM"/>
        </w:rPr>
      </w:pPr>
    </w:p>
    <w:p w:rsidR="007639A6" w:rsidRPr="00A01CFC" w:rsidRDefault="007639A6" w:rsidP="00A01CFC">
      <w:pPr>
        <w:spacing w:line="360" w:lineRule="auto"/>
        <w:jc w:val="center"/>
        <w:rPr>
          <w:rFonts w:ascii="GHEA Grapalat" w:hAnsi="GHEA Grapalat"/>
          <w:b/>
          <w:lang w:val="hy-AM"/>
        </w:rPr>
      </w:pPr>
      <w:r w:rsidRPr="00A01CFC">
        <w:rPr>
          <w:rFonts w:ascii="GHEA Grapalat" w:hAnsi="GHEA Grapalat"/>
          <w:b/>
          <w:lang w:val="hy-AM"/>
        </w:rPr>
        <w:t>Գ Լ ՈՒ Խ 6</w:t>
      </w:r>
    </w:p>
    <w:p w:rsidR="007639A6" w:rsidRPr="00A01CFC" w:rsidRDefault="007639A6" w:rsidP="00A01CFC">
      <w:pPr>
        <w:spacing w:line="360" w:lineRule="auto"/>
        <w:jc w:val="center"/>
        <w:rPr>
          <w:rFonts w:ascii="GHEA Grapalat" w:hAnsi="GHEA Grapalat"/>
          <w:b/>
          <w:lang w:val="hy-AM"/>
        </w:rPr>
      </w:pPr>
    </w:p>
    <w:p w:rsidR="007639A6" w:rsidRPr="00A01CFC" w:rsidRDefault="007639A6" w:rsidP="00A01CFC">
      <w:pPr>
        <w:spacing w:line="360" w:lineRule="auto"/>
        <w:jc w:val="center"/>
        <w:rPr>
          <w:rFonts w:ascii="GHEA Grapalat" w:hAnsi="GHEA Grapalat"/>
          <w:b/>
          <w:lang w:val="hy-AM"/>
        </w:rPr>
      </w:pPr>
      <w:r w:rsidRPr="00A01CFC">
        <w:rPr>
          <w:rFonts w:ascii="GHEA Grapalat" w:hAnsi="GHEA Grapalat"/>
          <w:b/>
          <w:lang w:val="hy-AM"/>
        </w:rPr>
        <w:t>ԱՐՏՈՆԱԳԻՐ ՏԱԼՈՒՆ ՆԱԽՈՐԴՈՂ ԳՈՐԾԸՆԹԱՑԸ</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48. Հայտի փորձաքննությունը</w:t>
      </w:r>
    </w:p>
    <w:p w:rsidR="007639A6" w:rsidRPr="007639A6" w:rsidRDefault="007639A6" w:rsidP="007639A6">
      <w:pPr>
        <w:spacing w:line="360" w:lineRule="auto"/>
        <w:jc w:val="both"/>
        <w:rPr>
          <w:rFonts w:ascii="GHEA Grapalat" w:hAnsi="GHEA Grapalat"/>
          <w:lang w:val="hy-AM"/>
        </w:rPr>
      </w:pP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Կարգի համաձայն ստուգում է հայտի և դրա առարկա հանդիսացող գյուտի համապատասխանությունը սույն օրենքով սահմանված պահանջներին: Այդ նպատակով պետական լիազոր մարմինն անցկացնում է հայտի ձևական և նախնական փորձաքննություն և, սույն օրենքով սահմանված դեպքում` ըստ էության փորձաքննություն: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2. Հայտի փորձաքննության ընթացքում պետական լիազոր մարմինն իրավունք ունի հայտատուից պահանջել հայտատուի կամ հեղինակի անձը ճշտելու, ճիշտ ձևակերպված ազգային հայտին կամ արտոնագրաունակության պայմանների բավարարմանը վերաբերող լրացուցիչ նյութեր, որոնք համարում է անհրաժեշտ:</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49. Հայտի ձևական փորձաքննությունը</w:t>
      </w:r>
    </w:p>
    <w:p w:rsidR="007639A6" w:rsidRPr="007639A6" w:rsidRDefault="007639A6" w:rsidP="007639A6">
      <w:pPr>
        <w:spacing w:line="360" w:lineRule="auto"/>
        <w:jc w:val="both"/>
        <w:rPr>
          <w:rFonts w:ascii="GHEA Grapalat" w:hAnsi="GHEA Grapalat"/>
          <w:lang w:val="hy-AM"/>
        </w:rPr>
      </w:pP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 Ձևական փորձաքննության անցկացման ընթացքում պետական լիազոր մարմինն ստուգում է հայտի համապատասխանությունը սույն օրենքի 43-րդ հոդվածի 1-ին մասի համաձայն հայտի ներկայացման թվականը սահմանելու պահանջներին: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2. Եթե ստուգման արդյունքում պարզվում է, որ ստացված փաստաթղթերը չեն  համապատասխանում սույն օրենքի 43-րդ հոդվածի 1-ին մասում նշված պահանջներին, պետական լիազոր մարմինը դրանք ստանալու օրվանից երեք աշխատանքային օրվա ընթացքում այդ մասին ծանուցում է հայտատուին` ծանուցագրի ուղարկման օրվանից եռամսյա ժամկետում բացակայող փաստաթղթերը և (կամ) տեղեկությունները ներկայացնելու առաջարկությամբ։ Սահմանված ժամկետում պահանջվող փաստաթղթերը և (կամ) տեղեկությունները պետական լիազոր մարմին չներկայացնելու դեպքում հայտը համարվում է չներկայացված, ինչի մասին ծանուցվում է հայտատուն։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Եթե ստուգման արդյունքում պարզվում է, որ ստացված փաստաթղթերը համապատասխանում են սույն օրենքի 43-րդ հոդվածի 1-ին մասում նշված պահանջներին, պետական լիազոր մարմինը հայտի ներկայացման թվականը սահմանվում է դրանց ստացման թվականով: Եթե սույն հոդվածի 2-րդ մասի համաձայն հայտի փաստաթղթերը համապատասխանեցվել են սահմանված  պահանջներին, ապա պետական լիազոր մարմինը հայտի ներկայացման թվականը սահմանում է դրանցից վերջինի ստացման թվականով, եթե  պահանջված  փաստաթղթերը և (կամ) տեղեկությունները պետական լիազոր մարմին ներկայացվել են ոչ միաժամանակ: Հայտի ներկայացման թվականը սահմանելու դեպքում պետական լիազոր մարմինը հայտը գրանցում է գյուտերի հայտերի հիմնապաշարում: </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4. Եթե հայտի ներկայացման թվականը սահմանելիս պետական լիազոր մարմինը գտնում է, որ գյուտի նկարագրության մասը կամ գծագիրը, որին հղում է կատարված, բացակայում է, ապա նա այդ մասին ծանուցում է հայտատուին` ծանուցագրի ուղարկման օրվանից եռամսյա ժամկետում բացակայող նյութերը ներկայացնելու առաջարկությամբ։</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5. Հայտատուի կողմից նշված եռամսյա ժամկետում ծանուցագրում նշված նկարագրության բացակայող մասը կամ բացակայող գծագիրը ներկայացնելու դեպքում դրանք ներառվում են հայտի կազմում։ Այս դեպքում հայտի ներկայացման թվականը սահմանվում է նկարագրության այդ մասի կամ գծագրի ստացման թվականով։ Եթե պահանջված փաստաթղթերը ներկայացվում են ոչ միաժամանակ, ապա հայտի ներկայացման թվականը սահմանվում է դրանցից վերջինի ստացման թվականով։ Սահմանված ժամկետում պահանջված փաստաթղթերը չներկայացնելու դեպքում հայտը համարվում է չներկայացված, ինչի մասին ծանուցվում է հայտատուն։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 xml:space="preserve">6. Սույն օրենքի 43-րդ հոդվածի 1-ին մասի 3-րդ կետի համաձայն` արտաքնապես գյուտի նկարագրություն հիշեցնող տարրի փոխարեն հայտատուն կարող է ներկայացնել դիմում այն մասին, որ հայտի ներկայացման թվականը սահմանելու համար գյուտի նկարագրությունը փոխարինված է հայտատուի կողմից ավելի վաղ ներկայացված (սկզբնական կամ նախորդող) հայտին կատարված </w:t>
      </w:r>
      <w:r w:rsidRPr="007639A6">
        <w:rPr>
          <w:rFonts w:ascii="GHEA Grapalat" w:hAnsi="GHEA Grapalat"/>
          <w:lang w:val="hy-AM"/>
        </w:rPr>
        <w:lastRenderedPageBreak/>
        <w:t>հղումով։ Դիմումը պետք է ներկայացվի հայերեն և պարունակի ավելի վաղ ներկայացված հայտի համարն ու ներկայացման թվականը։ Եթե սկզբնական կամ նախորդող հայտը ներկայացված է այլ անձի կողմից, ապա դիմումին կցվում է հայտատուի իրավահաջորդությունը հաստատող փաստաթուղթը: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7. Պետական լիազոր մարմինը հայտի ներկայացման թվականը սահմանելու օրվանից հետո այդ մասին գրավոր ծանուցում է հայտատուին` նշելով նաև հայտի համարը։</w:t>
      </w:r>
    </w:p>
    <w:p w:rsidR="007639A6" w:rsidRPr="007639A6" w:rsidRDefault="007639A6" w:rsidP="007639A6">
      <w:pPr>
        <w:spacing w:line="360" w:lineRule="auto"/>
        <w:jc w:val="both"/>
        <w:rPr>
          <w:rFonts w:ascii="GHEA Grapalat" w:hAnsi="GHEA Grapalat"/>
          <w:lang w:val="hy-AM"/>
        </w:rPr>
      </w:pPr>
    </w:p>
    <w:p w:rsidR="007639A6" w:rsidRPr="00A01CFC" w:rsidRDefault="007639A6" w:rsidP="007639A6">
      <w:pPr>
        <w:spacing w:line="360" w:lineRule="auto"/>
        <w:jc w:val="both"/>
        <w:rPr>
          <w:rFonts w:ascii="GHEA Grapalat" w:hAnsi="GHEA Grapalat"/>
          <w:b/>
          <w:lang w:val="hy-AM"/>
        </w:rPr>
      </w:pPr>
      <w:r w:rsidRPr="00A01CFC">
        <w:rPr>
          <w:rFonts w:ascii="GHEA Grapalat" w:hAnsi="GHEA Grapalat"/>
          <w:b/>
          <w:lang w:val="hy-AM"/>
        </w:rPr>
        <w:t>Հոդված 50. Հայտի նախնական փորձաքննությունը</w:t>
      </w:r>
    </w:p>
    <w:p w:rsidR="007639A6" w:rsidRPr="00A01CFC" w:rsidRDefault="007639A6" w:rsidP="007639A6">
      <w:pPr>
        <w:spacing w:line="360" w:lineRule="auto"/>
        <w:jc w:val="both"/>
        <w:rPr>
          <w:rFonts w:ascii="GHEA Grapalat" w:hAnsi="GHEA Grapalat"/>
          <w:b/>
          <w:lang w:val="hy-AM"/>
        </w:rPr>
      </w:pP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 Հայտի ներկայացման թվականը սահմանելուց հետո պետական լիազոր մարմինը եռամսյա ժամկետում անցկացնում է հայտի նախնական փորձաքննություն: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2. Նախնական փորձաքննության շրջանակներում պետական լիազոր մարմինն ստուգում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հայտի համապատասխանությունը սույն օրենքի 40-րդ հոդվածով սահմանված պահանջներին.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լրացուցիչ նյութերի բովանդակությունը (համապատասխան դեպքում), պարզելու համար, արդյոք դրանք չեն փոխում գյուտի էությունը.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գյուտի առարկայի արտոնագրաունակությունը սույն օրենքի 13-րդ հոդվածի իմաստով.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առաջին հայացքից հայտի համապատասխանությունը սույն օրենքի 47-րդ հոդվածով սահմանված պահանջներին.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սույն օրենքով նախատեսված առաջնության խնդրարկման համար սահմանված պահանջների կատարումը և, համապատասխան դեպքում, սահմանում է խնդրարկվող առաջնությունը.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6) սույն օրենքով սահմանված ներկայացուցչությանը վերաբերող պահանջների կատարումը: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 xml:space="preserve">3. Եթե նախնական փորձաքննության ընթացքում պարզվում է, որ հայտում կամ լրացուցիչ նյութերում առկա են բացակայող մասեր կամ փաստաթղթեր, ապա </w:t>
      </w:r>
      <w:r w:rsidRPr="007639A6">
        <w:rPr>
          <w:rFonts w:ascii="GHEA Grapalat" w:hAnsi="GHEA Grapalat"/>
          <w:lang w:val="hy-AM"/>
        </w:rPr>
        <w:lastRenderedPageBreak/>
        <w:t>պետական լիազոր մարմինը հայտատուին ուղարկում է հարցում՝ ուղղված կամ բացակայող մասերը կամ փաստաթղթերը հարցումն ուղարկելու օրվանից եռամսյա ժամկետում ներկայացնելու առաջարկությամբ։ Այս դեպքում սույն հոդվածի 1-ին մասով սահմանված ժամկետի ընթացքը կասեցվում է մինչև հարցման պատասխանի ստացումը, բայց ոչ ավելի, քան հարցման պատասխանի ներկայացման ժամկետի ավարտը։</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4. Հայտը ներկայացնելու թվականից հետո` երկամսյա ժամկետում, իր նախաձեռնությամբ կամ հարցման հիման վրա հայտատուն կարող է լրացուցիչ նյութեր ներկայացնելով ուղղումներ կամ ճշգրտումներ կատարել հայտի նյութերում՝ չփոփոխելով ներկայացված գյուտի էությունը, եթե հայտատուն նախապես չի հրաժարվել իր նախաձեռնությամբ լրացուցիչ նյութեր ներկայացնելու իրավունքից։</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5. Լրացուցիչ նյութերը համարվում են գյուտի էությունը փոփոխող, եթե դրանք պարունակում են հավակնության սահմանման մեջ մտցվելու ենթակա հատկանիշներ, որոնք առկա չեն եղել հայտի սկզբնական նյութերում։ Լրացուցիչ նյութերի այն մասը, որը փոփոխում է ներկայացված գյուտի էությունը, փորձաքննության ընթացքում հաշվի չի առնվում։</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6. Եթե խախտված է սույն օրենքի 40-րդ հոդվածի 3-րդ մասի պահանջը՝ հայտում բացակայում է հեղինակի անհատականացման համար բավարար տեղեկություններ և այդ բացթողումը չի վերացվել հայտի ներկայացման թվականից, իսկ եթե խնդրարկվում է առաջնություն՝ առաջնության թվականից հաշված տասնվեց ամսվա ընթացքում, հայտը համարվում է հետ կանչված, ինչի մասին ծանուցվում է հայտատուն: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7. Առաջնության խնդրարկման համար սույն օրենքով սահմանված պահանջները հայտատուի կողմից չկատարելը հանգեցնում է տվյալ հայտով առաջնության իրավունքի կորստին: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 xml:space="preserve">8. Եթե փորձաքննության արդյունքում պարզվում է, որ հայտատուի առաջարկած հավակնության սահմանմամբ հայտարկված գյուտի, իսկ եթե հայտարկված է գյուտերի խումբ՝ այդ խմբի գյուտերից որևէ մեկի առարկան սույն օրենքի 13-րդ հոդվածի իմաստով արտոնագրաունակ չէ, ապա հայտատուին </w:t>
      </w:r>
      <w:r w:rsidRPr="007639A6">
        <w:rPr>
          <w:rFonts w:ascii="GHEA Grapalat" w:hAnsi="GHEA Grapalat"/>
          <w:lang w:val="hy-AM"/>
        </w:rPr>
        <w:lastRenderedPageBreak/>
        <w:t>հիմնավոր ծանուցագիր է ուղարկվում տվյալ հայտով արտոնագիր տալը մերժելու հնարավորության մասին, և նշված ծանուցացրի ուղարկման օրվանից եռամսյա ժամկետում իր նկատառումները և(կամ) իր հավակնությունների հնարավոր սահմանափակումները ներկայացնելու առաջարկությամբ:</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9. Եթե սահմանված եռամսյա ժամկետում հայտատուն չի պատասխանում սույն հոդվածի 8-րդ մասում նշված ծանուցագրին, կամ պատասխանում է, սակայն պետական լիազոր մարմինը գտնում է, որ ներկայացրած պատասխանով չեն հերքվում ծանուցագրում բերված` արտոնագիր տալը մերժելու վերաբերյալ փաստարկները, կամ չեն սահմանափակվել հավակնությունները, որոշում է կայացնում ներկայացված հայտով արտոնագիր տալը մերժելու մասին, որոշման մեջ բերելով հայտատուի փաստարկների վերլուծության արդյունքները: Արտոնագիր տալը մերժելու մասին պետական լիազոր մարմինը տեղեկություն է հրապարակում իր պաշտոնական տեղեկագրում։</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10. Եթե հայտը ներկայացվել է միասնության պահանջի խախտմամբ, ապա հայտատուին առաջարկվում է այդ մասին ծանուցումն ուղարկելու օրվանից եռամսյա ժամկետում հայտնել, թե գյուտերից որը պետք է քննարկվի և անհրաժեշտ ճշգրտումներ կատարել հայտի փաստաթղթերում։ Միասնության պահանջի խախտման մասին ծանուցումը նշված ժամկետում հայտատուի կողմից անպատասխան թողնվելու դեպքում քննարկվում է այն գյուտը, որը հավակնության սահմանման մեջ բերված է առաջինը։ Այս դեպքում հայտատուին ուղարկվում է հարցում՝ այն ուղարկելու օրվանից եռամսյա ժամկետում հայտի փաստաթղթերում ճշգրտումներ կատարելու առաջարկությամբ։</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11. Զատված հայտի ձևակերպման և ներկայացման նկատմամբ Կարգով նախատեսված պահանջների խախտման ու սահմանված ժամկետում հայտատուի կողմից անհրաժեշտ ճշգրտումները և ուղղումները  չներկայացնելու դեպքում, զատված հայտը համարվում է չներկայացված, ինչի մասին ծանուցվում է հայտատուն: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 xml:space="preserve">12. Սույն օրենքի 41-րդ հոդվածի 3-րդ մասի համաձայն պետական տուրքը չլրավճարելու դեպքում հայտը համարվում է հետ կանչված, ինչի մասին ծանուցվում է հայտատուն: </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lastRenderedPageBreak/>
        <w:t>13. Սույն օրենքի 42-րդ հոդվածի 2-րդ մասով սահմանված ժամկետում հայտի փաստաթղթերի թարգմանությունը պետական լիազոր մարմին չներկայացնելու դեպքում հայտը համարվում է հետ կանչված, ինչի մասին ծանուցվում է հայտատուն։</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14. Սույն հոդվածի 3-րդ մասում նշված հարցման մեջ հիշատակված բոլոր թերությունները սահմանված ժամկետում հայտատուի կողմից չվերացնելու դեպքում հայտը համարվում է հետ կանչված, բացառությամբ սույն օրենքի 80-րդ և 81-րդ հոդվածներում նշված դեպքերի։</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15. Եթե պետական լիազոր մարմինը գտնում է, որ հայտի փաստաթղթերն ու լրացուցիչ նյութերն իրենց բովանդակությամբ և ձևով համապատասխանում են սույն օրենքով սահմանված պահանջներին, և գյուտի առարկան արտոնագրաունակ է սույն օրենքի 13-րդ հոդվածի իմաստով, ապա պետական լիազոր մարմինը`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գյուտի արտոնագիր ստանալու հայտի դեպքում՝ որոշում է կայացնում սույն օրենքի 51-րդ հոդվածով սահմանված ժամկետում հայտի հրապարակման մասին, ինչի մասին ծանուցում է հայտատուին.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գյուտի կարճաժամկետ արտոնագիր ստանալու հայտի դեպքում, հաշվի առնելով իր տրամադրության տակ գտնվող հանրամատչելի դարձած տեխնիկայի համապատասխան բնագավառի լուծումները, ստուգում է գյուտի համապատասխանությունը սույն օրենքի 12-րդ հոդվածի 3-րդ մասով սահմանված պահանջներին, որի արդյունքում որոշում է կայացնում կարճաժամկետ արտոնագիր տալու կամ կարճաժամկետ արտոնագիր տալը մերժելու մասին: Պետական լիազոր մարմնի տրամադրության տակ գտնվող հանրամատչելի դարձած տեխնիկայի համապատասխան բնագավառի լուծումների շրջանակները որոշվում են Կարգով:</w:t>
      </w:r>
    </w:p>
    <w:p w:rsidR="007639A6" w:rsidRPr="007639A6" w:rsidRDefault="007639A6" w:rsidP="00A01CFC">
      <w:pPr>
        <w:spacing w:line="360" w:lineRule="auto"/>
        <w:ind w:firstLine="720"/>
        <w:jc w:val="both"/>
        <w:rPr>
          <w:rFonts w:ascii="GHEA Grapalat" w:hAnsi="GHEA Grapalat"/>
          <w:lang w:val="hy-AM"/>
        </w:rPr>
      </w:pPr>
      <w:r w:rsidRPr="007639A6">
        <w:rPr>
          <w:rFonts w:ascii="GHEA Grapalat" w:hAnsi="GHEA Grapalat"/>
          <w:lang w:val="hy-AM"/>
        </w:rPr>
        <w:t>16. Գյուտի կարճաժամկետ արտոնագիր ստանալու հայտի դեպքում սույն օրենքի 53-րդ և 54-րդ հոդվածների դրույթները կիրառվում են մութաթիս մութանդիս (mutatis mutandis):</w:t>
      </w:r>
    </w:p>
    <w:p w:rsidR="007639A6" w:rsidRPr="007639A6" w:rsidRDefault="007639A6" w:rsidP="007639A6">
      <w:pPr>
        <w:spacing w:line="360" w:lineRule="auto"/>
        <w:jc w:val="both"/>
        <w:rPr>
          <w:rFonts w:ascii="GHEA Grapalat" w:hAnsi="GHEA Grapalat"/>
          <w:lang w:val="hy-AM"/>
        </w:rPr>
      </w:pPr>
    </w:p>
    <w:p w:rsidR="007639A6" w:rsidRPr="00A6251B" w:rsidRDefault="007639A6" w:rsidP="007639A6">
      <w:pPr>
        <w:spacing w:line="360" w:lineRule="auto"/>
        <w:jc w:val="both"/>
        <w:rPr>
          <w:rFonts w:ascii="GHEA Grapalat" w:hAnsi="GHEA Grapalat"/>
          <w:b/>
          <w:lang w:val="hy-AM"/>
        </w:rPr>
      </w:pPr>
      <w:r w:rsidRPr="00A6251B">
        <w:rPr>
          <w:rFonts w:ascii="GHEA Grapalat" w:hAnsi="GHEA Grapalat"/>
          <w:b/>
          <w:lang w:val="hy-AM"/>
        </w:rPr>
        <w:t>Հոդված 51. Հայտի հրապարակումը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 Սույն օրենքի 50-րդ հոդվածի 15-րդ մասի 1-ին կետի համաձայն` հայտի հրապարակման մասին որոշման կայացման դեպքում պետական լիազոր մարմինը հրապարակում է հայտը` այն ներկայացնելու թվականից, իսկ խնդրարկված առաջնության դեպքում՝ առաջնության թվականից հաշված տասնութ ամիս լրանալուց հետո։ Պաշտոնական տեղեկագրում հայտի մասին հրապարակվող տեղեկությունների ցանկը սահմանում է պետական լիազոր մարմինը:</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2. Հայտատուի դիմումի համաձայն, օրենքով սահմանված պետական տուրքի վճարման պայմանով, հայտը կարող է հրապարակվել մինչև սույն հոդվածի 1-ին մասում նշված տասնութամսյա ժամկետը լրանալը, բայց ոչ շուտ, քան մինչև հայտը ներկայացնելու թվականից երեք ամիս լրանալը, պայմանով, որ պետական լիազոր մարմինը սույն օրենքի 50-րդ հոդվածի 15-րդ մասի 1-ին կետի համաձայն որոշում է կայացրել հայտի հրապարակման մասին։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3. Միջազգային հայտերի մասին տեղեկությունները հրապարակվում են ազգային փուլ փոխադրման օրվանից վեց ամիս լրանալուց հետո, սույն օրենքի 59-րդ հոդվածի 1-ին մասով սահմանված պահանջների պահպանման պայմանով։ Միջազգային հայտերի նկատմամբ սույն հոդվածի 2-րդ մասը կիրառվում է մութաթիս մութանդիս (mutatis mutandis):</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1-ին մասով նախատեսված հրապարակման մեջ ներառվում են՝ մատենագիտական տվյալները և գյուտի հավակնության սահմանումը՝ հայտի ներկայացման թվականի դրությամբ ներկայացված կամ հայտի հրապարակման օրվանից ոչ ուշ, քան տասն աշխատանքային օր առաջ սույն օրենքով սահմանված կարգով հայտատուի կողմից փոփոխված խմբագրությամբ: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5. Հայտի մասին տեղեկությունների հրապարակումը կարող է հետաձգվել, եթե հայտատուն հրաժարվել է առաջնության իրավունքից, պայմանով, որ հրաժարման մասին դիմումը ներկայացվել է ոչ ուշ, քան հայտի հրապարակման օրվանից տասն աշխատանքային օր առաջ: Եթե հրաժարվելու մասին դիմումը հայտատուն ներկայացրել է նշված ժամկետից ավելի ուշ, ապա հայտի մասին տեղեկությունները հրապարակվում են նախապես խնդրարկվող առաջնության </w:t>
      </w:r>
      <w:r w:rsidRPr="007639A6">
        <w:rPr>
          <w:rFonts w:ascii="GHEA Grapalat" w:hAnsi="GHEA Grapalat"/>
          <w:lang w:val="hy-AM"/>
        </w:rPr>
        <w:lastRenderedPageBreak/>
        <w:t>թվականից տասնութ ամիս լրանալուց հետո՝ առաջնության իրավունքից հրաժարվելու մասին տեղեկատվության հետագա հրապարակմամբ։</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6. Չեն հրապարակվում այն հայտերի մասին տեղեկությունները, որոնք մերժված, հետ կանչված կամ հետ կանչված են համարված, եթե դրանցով` սույն օրենքով նախատեսված բողոքարկման հնարավորություններն սպառվել են ոչ ուշ, քան հայտի հրապարակման օրվանից տասն աշխատանքային օր առաջ: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7. Սույն օրենքի 47-րդ հոդվածի 3-րդ մասի համաձայն զատված հայտը չի հրապարակվում, եթե դրա մեջ ներառված գյուտի առարկան արդեն հրապարակվել է սկզբնական (ավելի վաղ) հայտի շրջանակներում:</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8. Հայտի մասին տեղեկությունների հրապարակումից հետո ցանկացած անձ կարող է ծանոթանալ հայտի նյութերի հետ, եթե հայտի մասին տեղեկությունների հրապարակման օրվա դրությամբ հայտը հետ կանչված չէ: Հայտի նյութերի հետ ծանոթացման և դրանց պատճեների տրամադրման կարգը սահմանում է պետական լիազոր մարմինը:</w:t>
      </w:r>
    </w:p>
    <w:p w:rsidR="007639A6" w:rsidRPr="007639A6" w:rsidRDefault="007639A6" w:rsidP="007639A6">
      <w:pPr>
        <w:spacing w:line="360" w:lineRule="auto"/>
        <w:jc w:val="both"/>
        <w:rPr>
          <w:rFonts w:ascii="GHEA Grapalat" w:hAnsi="GHEA Grapalat"/>
          <w:lang w:val="hy-AM"/>
        </w:rPr>
      </w:pPr>
    </w:p>
    <w:p w:rsidR="007639A6" w:rsidRPr="00A6251B" w:rsidRDefault="007639A6" w:rsidP="007639A6">
      <w:pPr>
        <w:spacing w:line="360" w:lineRule="auto"/>
        <w:jc w:val="both"/>
        <w:rPr>
          <w:rFonts w:ascii="GHEA Grapalat" w:hAnsi="GHEA Grapalat"/>
          <w:b/>
          <w:lang w:val="hy-AM"/>
        </w:rPr>
      </w:pPr>
      <w:r w:rsidRPr="00A6251B">
        <w:rPr>
          <w:rFonts w:ascii="GHEA Grapalat" w:hAnsi="GHEA Grapalat"/>
          <w:b/>
          <w:lang w:val="hy-AM"/>
        </w:rPr>
        <w:t>Հոդված 52. Գյուտի ըստ էության փորձաքննությունը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1. Հայտի հրապարակումից հետո, հայտատուի կամ ցանկացած երրորդ անձի կողմից ներկայացված գրավոր դիմումի հիման վրա, որը պետական լիազոր մարմին կարող է ներկայացվել հայտի ներկայացման թվականից կամ միջազգային հայտի ազգային փուլ փոխադրման թվականից հետո հինգ տարվա ընթացքում, անցկացվում է գյուտի ըստ էության փորձաքննություն: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2. Երրորդ անձի կողմից ստացված գյուտի ըստ էության փորձաքննություն անցկացնելու վերաբերյալ դիմումի մասին պետական լիազոր մարմինը ծանուցում է հայտատուին: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3. Մի քանի անձանց կողմից գյուտի ըստ էության փորձաքննություն անցկացնելու մասին դիմումների ներկայացման դեպքում ավելի ուշ ներկայացման թվական ունեցողները համարվում են չներկայացված, եթե դրանք վերաբերում են այն գյուտին (գյուտերին), որին վերաբերում է ավելի վաղ ներկայացված դիմումը (դիմումները), ինչի մասին ծանուցվում են այդ դիմումները ներկայացնողները: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lastRenderedPageBreak/>
        <w:t>4. Գյուտի ըստ էության փորձաքննություն անցկացնելու մասին դիմումը համարվում է ներկայացված օրենքով սահմանված պետական տուրքի վճարման դեպքում և չի կարող հետ կանչվել:</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5. Գյուտի ըստ էության փորձաքննություն անցկացնելու մասին դիմումն ստանալուց հետո, պետական լիազոր մարմինը ստուգում է վճարված պետական տուրքի համապատասխանությունը սահմանված չափին: Եթե վճարված գումարը չի համապատասխանում սահմանված չափին, դիմումատուին առաջարկվում է լրավճարել պետական տուրքը կամ սահմանափակել իր հավակնությունները: Սահմանված ժամկետում դիմումատուի կողմից վճարված պետական տուրքը սահմանված չափին համապատասխանեցնելու կամ իր հավակնությունները սահմանափակելու դեպքում պետական լիազոր մարմինը երեք աշխատանքային օրվա ընթացքում ծանուցում է դիմումատուին գյուտի ըստ էության փորձաքննության անցկացումը սկսելու մասին։ Ծանուցագրի ուղարկման թվականը համարվում է գյուտի ըստ էության փորձաքննության անցկացման  սկիզբը: Եթե գյուտի ըստ էության փորձաքննություն անցկացնելու մասին դիմումը և ըստ էության փորձաքննություն անցկացնելու համար օրենքով սահմանված պետական տուրքի վճարումը հաստատող փաստաթուղթը չեն ներկայացվում սույն հոդվածի 1-ին մասում նշված ժամկետում, ապա հայտը համարվում է հետ կանչված, ինչի մասին ծանուցվում է հայտատուն: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6. Գյուտի ըստ էության փորձաքննությունը չի անցկացվում, եթե ըստ էության փորձաքննություն անցկացնելու մասին ներկայացված դիմումը վերաբերում է ավելի վաղ հետ կանչված կամ հետ կանչված համարված հայտին։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7. Սույն օրենքի 47-րդ հոդվածի 3-րդ մասի համաձայն զատված հայտով, որը առանձնացվել է այն սկզբնական (ավելի վաղ) ներկայացված հայտից, որով սկսվել էր ըստ էության փորձաքննության անցկացումը և վճարվել էր օրենքով սահմանված պետական տուրքը, ըստ էության փորձաքննությունը անցկացվում է սույն օրենքի 50-րդ հոդվածով նախատեսված հայտի նախնական փորձաքննության դրական արդյունքով ավարտից անմիջապես հետո: Գյուտի ըստ էության փորձաքննություն անցկացնելու համար սահմանված պետական տուրքը այս դեպքում չի վճարվում:</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lastRenderedPageBreak/>
        <w:t>8. Գյուտի ըստ էության փորձաքննության անցկացման շրջանակներում ստուգվում է, մասնավորապես, սույն օրենքի 12-17-րդ հոդվածներով, 24-րդ հոդվածի 2-րդ, 9-րդ և 10-րդ մասերով, 44-րդ հոդվածի 3-րդ և 4-րդ մասերով և 45-րդ հոդվածով սահմանված պահանջներին համապատասխանությունը:</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9. Գյուտի ըստ էության փորձաքննություն անցկացնելու մասին դիմում ներկայացրած անձը, որը չի հանդիսանում հայտատու, հայտի քննարկմանը չի մասնակցում:</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10. Եթե գյուտի ըստ էության փորձաքննություն անցկացնելու ընթացքում պարզվում է, որ հայտարկված գյուտը չի համապատասխանում սույն հոդվածի 8-րդ մասում նշված հոդվածներով սահմանված պահանջներին, պետական լիազոր մարմինը հայտատուին ուղարկում է հարցում՝ այնքան անգամ, որքան անհրաժեշտ է, հարցումն ուղարկելու օրվանից եռամսյա ժամկետում նկատառումներ ներկայացնելու և հայտի նյութերում փոփոխություններ կատարելու մասին՝ սույն օրենքի 50-րդ հոդվածով սահմանված լրացուցիչ նյութերին ներկայացվող պահանջներին համապատասխան: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11. Եթե հայտատուն սահմանված ժամկետում չի պատասխանում սույն հոդվածի 10-րդ մասին համապատասխան ուղարկված հարցմանը, կամ սույն օրենքի 35-րդ հոդվածի համաձայն չի դիմում սահմանված ժամկետի երկարաձգման համար, հայտը համարվում է հետ կանչված:</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12. Եթե գյուտի ըստ էության փորձաքննության ընթացքում պարզվում է, որ խախտված է գյուտի միասնության պահանջը, ապա կիրառվում են սույն օրենքի 50-րդ հոդվածի 10-րդ մասի դրույթները:</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13. Եթե մինչև ըստ էության փորձաքննության ավարտը հայտը հետ է կանչվում հայտատուի կողմից, ապա պետական լիազոր մարմինը գյուտի ըստ էության փորձաքննություն անցկացնելու մասին դիմում ներկայացրած երրորդ անձին ծանուցում է այդ մասին: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14. Գյուտի ըստ էության փորձաքննության արդյունքում, հաշվի առնելով սույն օրենքի 56-րդ հոդվածի համաձայն ստացված </w:t>
      </w:r>
      <w:r w:rsidR="00787CF4">
        <w:rPr>
          <w:rFonts w:ascii="GHEA Grapalat" w:hAnsi="GHEA Grapalat"/>
          <w:lang w:val="hy-AM"/>
        </w:rPr>
        <w:t>առարկություններն</w:t>
      </w:r>
      <w:r w:rsidRPr="007639A6">
        <w:rPr>
          <w:rFonts w:ascii="GHEA Grapalat" w:hAnsi="GHEA Grapalat"/>
          <w:lang w:val="hy-AM"/>
        </w:rPr>
        <w:t xml:space="preserve"> ու հայտատուի նկատառումները, պետական լիազոր մարմինը որոշում է կայացնում արտոնագիր տալու կամ արտոնագիր տալը մերժելու մասին: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lastRenderedPageBreak/>
        <w:t>15. Սույն հոդվածի 14-րդ մասի համաձայն պետական լիազոր մարմնի կայացրած որոշումը տրամադրվում է հայտատուին: Եթե ըստ էության փորձաքննությունն անցկացվել է երրորդ անձի դիմումի համաձայն, նրան տրամադրվում է պետական լիազոր մարմնի որոշման պատճեն:</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 xml:space="preserve">16. Սույն հոդվածի 14-րդ մասում նշված գյուտի արտոնագիր տալու մասին որոշման կայացման համար հիմք կարող է ծառայել նաև նույն գյուտի ըստ էության փորձաքննության արդյունքում օտարերկրյա ազգային կամ տարածաշրջանային արտոնագրային գերատեսչության կողմից տրված եզրակացությունը կամ արտոնագիրը՝ Կարգով նախատեսված պայմաններին համապատասխան։ Արտոնագրաունակության մասին եզրակացությունը նշված գերատեսչություններից պետական լիազոր մարմինը կարող է ստանալ նաև պայմանագրային հիմունքներով: </w:t>
      </w:r>
    </w:p>
    <w:p w:rsidR="007639A6" w:rsidRPr="007639A6" w:rsidRDefault="007639A6" w:rsidP="007639A6">
      <w:pPr>
        <w:spacing w:line="360" w:lineRule="auto"/>
        <w:jc w:val="both"/>
        <w:rPr>
          <w:rFonts w:ascii="GHEA Grapalat" w:hAnsi="GHEA Grapalat"/>
          <w:lang w:val="hy-AM"/>
        </w:rPr>
      </w:pPr>
    </w:p>
    <w:p w:rsidR="007639A6" w:rsidRPr="00A6251B" w:rsidRDefault="007639A6" w:rsidP="007639A6">
      <w:pPr>
        <w:spacing w:line="360" w:lineRule="auto"/>
        <w:jc w:val="both"/>
        <w:rPr>
          <w:rFonts w:ascii="GHEA Grapalat" w:hAnsi="GHEA Grapalat"/>
          <w:b/>
          <w:lang w:val="hy-AM"/>
        </w:rPr>
      </w:pPr>
      <w:r w:rsidRPr="00A6251B">
        <w:rPr>
          <w:rFonts w:ascii="GHEA Grapalat" w:hAnsi="GHEA Grapalat"/>
          <w:b/>
          <w:lang w:val="hy-AM"/>
        </w:rPr>
        <w:t>Հոդված 53. Արտոնագիր տալու մասին որոշումը</w:t>
      </w:r>
    </w:p>
    <w:p w:rsidR="007639A6" w:rsidRPr="00A6251B" w:rsidRDefault="007639A6" w:rsidP="007639A6">
      <w:pPr>
        <w:spacing w:line="360" w:lineRule="auto"/>
        <w:jc w:val="both"/>
        <w:rPr>
          <w:rFonts w:ascii="GHEA Grapalat" w:hAnsi="GHEA Grapalat"/>
          <w:b/>
          <w:lang w:val="hy-AM"/>
        </w:rPr>
      </w:pPr>
      <w:r w:rsidRPr="00A6251B">
        <w:rPr>
          <w:rFonts w:ascii="GHEA Grapalat" w:hAnsi="GHEA Grapalat"/>
          <w:b/>
          <w:lang w:val="hy-AM"/>
        </w:rPr>
        <w:t xml:space="preserve"> </w:t>
      </w:r>
    </w:p>
    <w:p w:rsidR="007639A6" w:rsidRPr="007639A6" w:rsidRDefault="007639A6" w:rsidP="00A6251B">
      <w:pPr>
        <w:spacing w:line="360" w:lineRule="auto"/>
        <w:ind w:firstLine="720"/>
        <w:jc w:val="both"/>
        <w:rPr>
          <w:rFonts w:ascii="GHEA Grapalat" w:hAnsi="GHEA Grapalat"/>
          <w:lang w:val="hy-AM"/>
        </w:rPr>
      </w:pPr>
      <w:r w:rsidRPr="007639A6">
        <w:rPr>
          <w:rFonts w:ascii="GHEA Grapalat" w:hAnsi="GHEA Grapalat"/>
          <w:lang w:val="hy-AM"/>
        </w:rPr>
        <w:t>1. Եթե փորձաքննության արդյունքում պարզվում է, որ հայտատուի առաջարկած կամ փորձաքննության ընթացքում հայտատուի հետ համաձայնեցված հավակնության սահմանմամբ հայտարկված գյուտը, իսկ եթե հայտարկված է գյուտերի խումբ՝ այդ խմբի գյուտերից յուրաքանչյուրը բավարարում է սույն օրենքով նախատեսված արտոնագրաունակության պայմաններին և հավակնության սահմանման, գյուտի նկարագրության կամ գծագրերի մեջ ճշգրտումներ մտցնելու անհրաժեշտություն չկա, ապա պետական լիազոր մարմինը որոշում է կայացնում հայտատուի առաջարկած կամ փորձաքննության ընթացքում նրա հետ համաձայնեցված հավակնության սահմանմամբ գյուտի արտոնագիր տալու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2. Եթե փորձաքննության արդյունքում պարզվում է, որ հայտատուի առաջարկած կամ փորձաքննության ընթացքում հայտատուի հետ համաձայնեցված հավակնության սահմանմամբ հայտարկված գյուտը, իսկ եթե հայտարկված է գյուտերի խումբ՝ այդ խմբի գյուտերից յուրաքանչյուրը բավարարում է սույն օրենքով նախատեսված արտոնագրաունակության </w:t>
      </w:r>
      <w:r w:rsidRPr="007639A6">
        <w:rPr>
          <w:rFonts w:ascii="GHEA Grapalat" w:hAnsi="GHEA Grapalat"/>
          <w:lang w:val="hy-AM"/>
        </w:rPr>
        <w:lastRenderedPageBreak/>
        <w:t>պայմաններին, սակայն  առկա է հավակնության սահմանման, գյուտի նկարագրության կամ գծագրերի մեջ ճշգրտումներ մտցնելու անհրաժեշտություն, պետական լիազոր մարմինը հիմնավորված ծանուցագիր է ուղարկում հայտատուին` հայտարկված գյուտի արտոնագրաունակության ստուգման արդյունքների և նշված հավակնության սահմանմամբ արտոնագիր տալու հնարավորության մասին` ծանուցագրի ուղարկման օրվանից եռամսյա ժամկետում դրա մեջ նշված ճշգրտումները կատարելու առաջարկությամբ:</w:t>
      </w:r>
    </w:p>
    <w:p w:rsidR="007639A6" w:rsidRPr="007639A6" w:rsidRDefault="007639A6" w:rsidP="009D080E">
      <w:pPr>
        <w:spacing w:line="360" w:lineRule="auto"/>
        <w:ind w:firstLine="720"/>
        <w:jc w:val="both"/>
        <w:rPr>
          <w:rFonts w:ascii="GHEA Grapalat" w:hAnsi="GHEA Grapalat"/>
          <w:lang w:val="hy-AM"/>
        </w:rPr>
      </w:pPr>
      <w:r w:rsidRPr="007639A6">
        <w:rPr>
          <w:rFonts w:ascii="GHEA Grapalat" w:hAnsi="GHEA Grapalat"/>
          <w:lang w:val="hy-AM"/>
        </w:rPr>
        <w:t xml:space="preserve">3. Սույն հոդվածի 2-րդ մասում նշված ծանուցագրին համապատասխան սահմանված ժամկետում ճշգրտումների կատարման մասին հայտատուի պատասխանն ստանալուց հետո պետական լիազոր մարմինը որոշում է կայացնում հայտատուի առաջարկած կամ փորձաքննության ընթացքում նրա հետ համաձայնեցված հավակնության սահմանմամբ գյուտի արտոնագիր տալու մասին: </w:t>
      </w:r>
    </w:p>
    <w:p w:rsidR="007639A6" w:rsidRPr="007639A6" w:rsidRDefault="007639A6" w:rsidP="009D080E">
      <w:pPr>
        <w:spacing w:line="360" w:lineRule="auto"/>
        <w:ind w:firstLine="720"/>
        <w:jc w:val="both"/>
        <w:rPr>
          <w:rFonts w:ascii="GHEA Grapalat" w:hAnsi="GHEA Grapalat"/>
          <w:lang w:val="hy-AM"/>
        </w:rPr>
      </w:pPr>
      <w:r w:rsidRPr="007639A6">
        <w:rPr>
          <w:rFonts w:ascii="GHEA Grapalat" w:hAnsi="GHEA Grapalat"/>
          <w:lang w:val="hy-AM"/>
        </w:rPr>
        <w:t>4. Սույն հոդվածի 2-րդ մասում նշված ծանուցագրին համապատասխան հայտատուի կողմից սահմանված ժամկետում ճշգրտումներ չկատարելու դեպքում հայտը համարվում է հետ կանչված, ինչի մասին պետական լիազոր մարմինը ծանուցում է հայտատուին:</w:t>
      </w:r>
    </w:p>
    <w:p w:rsidR="007639A6" w:rsidRPr="007639A6" w:rsidRDefault="007639A6" w:rsidP="009D080E">
      <w:pPr>
        <w:spacing w:line="360" w:lineRule="auto"/>
        <w:ind w:firstLine="720"/>
        <w:jc w:val="both"/>
        <w:rPr>
          <w:rFonts w:ascii="GHEA Grapalat" w:hAnsi="GHEA Grapalat"/>
          <w:lang w:val="hy-AM"/>
        </w:rPr>
      </w:pPr>
      <w:r w:rsidRPr="007639A6">
        <w:rPr>
          <w:rFonts w:ascii="GHEA Grapalat" w:hAnsi="GHEA Grapalat"/>
          <w:lang w:val="hy-AM"/>
        </w:rPr>
        <w:t>5. Սույն հոդվածի 1-ին և 3-րդ մասերի համաձայն արտոնագիր տալու մասին կայացված որոշումը պետական լիազոր մարմինն ուղարկում է հայտատուին, այն ուղարկելու օրվանից եռամսյա ժամկետում արտոնագիր տալու համար օրենքով սահմանված պետական տուրքի վճարման առաջարկությամբ: Նշված պետական տուրքը կարող է վճարվել նաև սահմանված ժամկետի ավարտից հետո վեց ամսվա ընթացքում, որի դեպքում դրա չափն ավելացվում է 50 տոկոսով:</w:t>
      </w:r>
    </w:p>
    <w:p w:rsidR="007639A6" w:rsidRPr="007639A6" w:rsidRDefault="009D080E" w:rsidP="007639A6">
      <w:pPr>
        <w:spacing w:line="360" w:lineRule="auto"/>
        <w:jc w:val="both"/>
        <w:rPr>
          <w:rFonts w:ascii="GHEA Grapalat" w:hAnsi="GHEA Grapalat"/>
          <w:lang w:val="hy-AM"/>
        </w:rPr>
      </w:pPr>
      <w:r>
        <w:rPr>
          <w:rFonts w:ascii="GHEA Grapalat" w:hAnsi="GHEA Grapalat"/>
          <w:lang w:val="hy-AM"/>
        </w:rPr>
        <w:t xml:space="preserve"> </w:t>
      </w:r>
      <w:r>
        <w:rPr>
          <w:rFonts w:ascii="GHEA Grapalat" w:hAnsi="GHEA Grapalat"/>
          <w:lang w:val="hy-AM"/>
        </w:rPr>
        <w:tab/>
      </w:r>
      <w:r w:rsidR="007639A6" w:rsidRPr="007639A6">
        <w:rPr>
          <w:rFonts w:ascii="GHEA Grapalat" w:hAnsi="GHEA Grapalat"/>
          <w:lang w:val="hy-AM"/>
        </w:rPr>
        <w:t>6. Սույն հոդվածի 5-րդ մասին համապատասխան սահմանված ժամկետում պետական տուրքը չվճարելու դեպքում հայտը համարվում է հետ կանչված, ինչի մասին պետական լիազոր մարմինը ծանուցում է հայտատուին:</w:t>
      </w:r>
    </w:p>
    <w:p w:rsidR="007639A6" w:rsidRPr="007639A6" w:rsidRDefault="007639A6" w:rsidP="007639A6">
      <w:pPr>
        <w:spacing w:line="360" w:lineRule="auto"/>
        <w:jc w:val="both"/>
        <w:rPr>
          <w:rFonts w:ascii="GHEA Grapalat" w:hAnsi="GHEA Grapalat"/>
          <w:lang w:val="hy-AM"/>
        </w:rPr>
      </w:pPr>
    </w:p>
    <w:p w:rsidR="007639A6" w:rsidRPr="00CA78C5" w:rsidRDefault="007639A6" w:rsidP="007639A6">
      <w:pPr>
        <w:spacing w:line="360" w:lineRule="auto"/>
        <w:jc w:val="both"/>
        <w:rPr>
          <w:rFonts w:ascii="GHEA Grapalat" w:hAnsi="GHEA Grapalat"/>
          <w:b/>
          <w:lang w:val="hy-AM"/>
        </w:rPr>
      </w:pPr>
      <w:r w:rsidRPr="00CA78C5">
        <w:rPr>
          <w:rFonts w:ascii="GHEA Grapalat" w:hAnsi="GHEA Grapalat"/>
          <w:b/>
          <w:lang w:val="hy-AM"/>
        </w:rPr>
        <w:t>Հոդված 54. Արտոնագիր տալը մերժելու մասին որոշումը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 xml:space="preserve">1. Եթե պետական լիազոր մարմինը պարզում է, որ հայտատուի առաջարկած հավակնության սահմանմամբ հայտարկված գյուտը, իսկ եթե հայտարկված է </w:t>
      </w:r>
      <w:r w:rsidRPr="007639A6">
        <w:rPr>
          <w:rFonts w:ascii="GHEA Grapalat" w:hAnsi="GHEA Grapalat"/>
          <w:lang w:val="hy-AM"/>
        </w:rPr>
        <w:lastRenderedPageBreak/>
        <w:t>գյուտերի խումբ՝ այդ խմբի գյուտերից որևէ մեկը չի բավարարում սույն օրենքով նախատեսված արտոնագրաունակության որևէ պայմանին, ապա հայտատուին   հիմնավոր ծանուցագիր է ուղարկվում տվյալ գյուտի արտոնագրաունակության ստուգման արդյունքների և արտոնագիր տալը մերժելու հնարավորության մասին, նշված ծանուցագրի ուղարկման օրվանից եռամսյա ժամկետում իր նկատառումները և (կամ) իր հավակնությունների հնարավոր սահմանափակումները ներկայացնելու առաջարկությամբ:</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2. Եթե սահմանված եռամսյա ժամկետում հայտատուն չի պատասխանում սույն հոդվածի 1-ին մասում նշված ծանուցագրին, կամ պատասխանում է, սակայն պետական լիազոր մարմինը գտնում է, որ ներկայացրած պատասխանով չեն հերքվում ծանուցագրում բերված` արտոնագիր տալը մերժելու վերաբերյալ փաստարկները, կամ չեն սահմանափակվել հավակնությունները, որոշում է կայացնում արտոնագիր տալը մերժելու մասին, որոշման մեջ բերելով հայտատուի փաստարկների վերլուծության արդյունքները:</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3. Եթե սույն հոդվածի 1-ին մասում նշված ծանուցագրի համաձայն սահմանված եռամսյա ժամկետում ներկայացված պատասխանով հայտատուն հիմնավորապես հերքում է արտոնագիր տալը մերժելու վերաբերյալ փաստարկները, կամ սահմանափակում է իր հավակնությունները, արտոնագիր տալու վերաբերյալ պետական լիազոր մարմինը որոշում կայացնում է սույն օրենքի 53-րդ հոդվածի 2-րդ և 3-րդ մասերով սահմանված կարգով:</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4. Արտոնագիր տալու վերաբերյալ որոշումը պետական լիազոր մարմինն կայացնում է սույն հոդվածի 2-րդ մասով նախատեսված՝ հայտատուի պատասխանն ստանալու օրվանից հետո երկամսյա ժամկետում, իսկ դրանք նույն մասում նշված եռամսյա ժամկետում չստանալու դեպքում՝ այդ ժամկետի ավարտից հետո՝ տասն աշխատանքային օրվա ընթացքում։</w:t>
      </w:r>
    </w:p>
    <w:p w:rsidR="007639A6" w:rsidRPr="007639A6" w:rsidRDefault="007639A6" w:rsidP="007639A6">
      <w:pPr>
        <w:spacing w:line="360" w:lineRule="auto"/>
        <w:jc w:val="both"/>
        <w:rPr>
          <w:rFonts w:ascii="GHEA Grapalat" w:hAnsi="GHEA Grapalat"/>
          <w:lang w:val="hy-AM"/>
        </w:rPr>
      </w:pPr>
    </w:p>
    <w:p w:rsidR="007639A6" w:rsidRPr="00CA78C5" w:rsidRDefault="007639A6" w:rsidP="007639A6">
      <w:pPr>
        <w:spacing w:line="360" w:lineRule="auto"/>
        <w:jc w:val="both"/>
        <w:rPr>
          <w:rFonts w:ascii="GHEA Grapalat" w:hAnsi="GHEA Grapalat"/>
          <w:b/>
          <w:lang w:val="hy-AM"/>
        </w:rPr>
      </w:pPr>
      <w:r w:rsidRPr="00CA78C5">
        <w:rPr>
          <w:rFonts w:ascii="GHEA Grapalat" w:hAnsi="GHEA Grapalat"/>
          <w:b/>
          <w:lang w:val="hy-AM"/>
        </w:rPr>
        <w:t>Հոդված 55. Երկու պահպանական փաստաթղթերի խնդրարկումը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1. Միևնույն գյուտը կարող է լինել գյուտի արտոնագիր ստանալու հայտի և գյուտի կարճաժամկետ արտոնագիր ստանալու հայտի առարկա:</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lastRenderedPageBreak/>
        <w:t>2. Երկու պահպանական փաստաթղթերի խնդրարկումը կարող է իրականացվել միևնույն հայտատուի կողմից համապատասխան հայտերը միաժամանակ ներկայացնելու միջոցով:</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3. Եթե հայտատուն ներկայացրել է միևնույն գյուտի համար գյուտի արտոնագիր ստանալու հայտ և գյուտի կարճաժամկետ արտոնագիր ստանալու հայտ, ապա՝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գյուտի կարճաժամկետ արտոնագրի գործողությունը համարվում է դադարեցված գյուտի արտոնագիր տալուց հետո.</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գյուտի կարճաժամկետ արտոնագիր ստանալու հայտը, որով գործավարությունը շարունակվում է գյուտի արտոնագիր տալու մասին որոշման կայացման թվականի դրությամբ, համարվում է հետ կանչված այդ թվականից:</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3-րդ մասի դրույթները չեն կիրառվում այն դեպքում, երբ արտոնագրով տրամադրված իրավունքները դադարեցվել են սույն օրենքի 66-րդ հոդվածի 1-ին մասի 1-ին կամ 2-րդ կետի համաձայն: </w:t>
      </w:r>
    </w:p>
    <w:p w:rsidR="007639A6" w:rsidRPr="007639A6" w:rsidRDefault="007639A6" w:rsidP="007639A6">
      <w:pPr>
        <w:spacing w:line="360" w:lineRule="auto"/>
        <w:jc w:val="both"/>
        <w:rPr>
          <w:rFonts w:ascii="GHEA Grapalat" w:hAnsi="GHEA Grapalat"/>
          <w:lang w:val="hy-AM"/>
        </w:rPr>
      </w:pPr>
    </w:p>
    <w:p w:rsidR="007639A6" w:rsidRPr="00CA78C5" w:rsidRDefault="007639A6" w:rsidP="007639A6">
      <w:pPr>
        <w:spacing w:line="360" w:lineRule="auto"/>
        <w:jc w:val="both"/>
        <w:rPr>
          <w:rFonts w:ascii="GHEA Grapalat" w:hAnsi="GHEA Grapalat"/>
          <w:b/>
          <w:lang w:val="hy-AM"/>
        </w:rPr>
      </w:pPr>
      <w:r w:rsidRPr="00CA78C5">
        <w:rPr>
          <w:rFonts w:ascii="GHEA Grapalat" w:hAnsi="GHEA Grapalat"/>
          <w:b/>
          <w:lang w:val="hy-AM"/>
        </w:rPr>
        <w:t>Հոդված 56. Երրորդ անձանց առարկությունները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1. Հայտի հրապարակման օրվանից հետո, բայց ոչ ուշ, քան մինչև հայտարկված գյուտի ըստ էության փորձաքննության արդյունքում պետական լիազոր մարմնի կողմից որևէ որոշման կայացումը, ցանկացած երրորդ անձ կարող է պետական լիազոր մարմին առարկություն ներկայացնել տվալ հայտով գյուտի արտոնագիր տալու դեմ՝ սույն օրենքի 65-րդ հոդվածի 1-ին մասի 1-3-րդ կետերում նշված հիմքերով:</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մասի համաձայն ստացված առարկության մասին պետական լիազոր մարմինը ծանուցում է հայտատուին` դրա վերաբերյալ իր նկատառումները ծանուցագիրն ուղարկելու օրվանից երկամսյա ժամկետում ներկայացնելու առաջարկությամբ:</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 xml:space="preserve">3. Սույն հոդվածի 1-ին մասի համաձայն ստացված առարկությունը և 2-րդ մասի համաձայն ներկայացված հայտատուի նկատառումները պետական լիազոր </w:t>
      </w:r>
      <w:r w:rsidRPr="007639A6">
        <w:rPr>
          <w:rFonts w:ascii="GHEA Grapalat" w:hAnsi="GHEA Grapalat"/>
          <w:lang w:val="hy-AM"/>
        </w:rPr>
        <w:lastRenderedPageBreak/>
        <w:t xml:space="preserve">մարմինը հրապարակում է դրանց ստացման օրվանից հետո` մեկամսյա ժամկետում: </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համաձայն ստացված </w:t>
      </w:r>
      <w:r w:rsidR="002F4673">
        <w:rPr>
          <w:rFonts w:ascii="GHEA Grapalat" w:hAnsi="GHEA Grapalat"/>
          <w:lang w:val="hy-AM"/>
        </w:rPr>
        <w:t>առարկություններն</w:t>
      </w:r>
      <w:r w:rsidRPr="007639A6">
        <w:rPr>
          <w:rFonts w:ascii="GHEA Grapalat" w:hAnsi="GHEA Grapalat"/>
          <w:lang w:val="hy-AM"/>
        </w:rPr>
        <w:t xml:space="preserve"> ու հայտատուի նկատառումները հաշվի են առնվում տվյալ հայտի՝ սույն օրենքի 52-րդ հոդվածով սահմանված կարգով անցկացվող գյուտի ըստ էության փորձաքննության ընթացքում:</w:t>
      </w:r>
    </w:p>
    <w:p w:rsidR="007639A6" w:rsidRPr="007639A6" w:rsidRDefault="007639A6" w:rsidP="007639A6">
      <w:pPr>
        <w:spacing w:line="360" w:lineRule="auto"/>
        <w:jc w:val="both"/>
        <w:rPr>
          <w:rFonts w:ascii="GHEA Grapalat" w:hAnsi="GHEA Grapalat"/>
          <w:lang w:val="hy-AM"/>
        </w:rPr>
      </w:pPr>
    </w:p>
    <w:p w:rsidR="007639A6" w:rsidRPr="00CA78C5" w:rsidRDefault="007639A6" w:rsidP="007639A6">
      <w:pPr>
        <w:spacing w:line="360" w:lineRule="auto"/>
        <w:jc w:val="both"/>
        <w:rPr>
          <w:rFonts w:ascii="GHEA Grapalat" w:hAnsi="GHEA Grapalat"/>
          <w:b/>
          <w:lang w:val="hy-AM"/>
        </w:rPr>
      </w:pPr>
      <w:r w:rsidRPr="00CA78C5">
        <w:rPr>
          <w:rFonts w:ascii="GHEA Grapalat" w:hAnsi="GHEA Grapalat"/>
          <w:b/>
          <w:lang w:val="hy-AM"/>
        </w:rPr>
        <w:t>Հոդված 57. Պետական լիազոր մարմնի որոշումների բողոքարկումը</w:t>
      </w:r>
    </w:p>
    <w:p w:rsidR="007639A6" w:rsidRPr="00CA78C5" w:rsidRDefault="007639A6" w:rsidP="007639A6">
      <w:pPr>
        <w:spacing w:line="360" w:lineRule="auto"/>
        <w:jc w:val="both"/>
        <w:rPr>
          <w:rFonts w:ascii="GHEA Grapalat" w:hAnsi="GHEA Grapalat"/>
          <w:b/>
          <w:lang w:val="hy-AM"/>
        </w:rPr>
      </w:pP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մարմնի կողմից կայացրած գյուտի արտոնագիր կամ գյուտի կարճաժամկետ արտոնագիր ստանալու հայտերով փորձաքննության ցանկացած որոշմանը չհամաձայնելու դեպքում, որոշման ուղարկման օրվանից եռամսյա ժամկետում հայտատուն անձամբ կամ իր ներկայացուցչի միջոցով կարող է բողոք ներկայացնել պետական լիազոր մարմնի բողոքարկման խորհուրդ:</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2. Պետական լիազոր մարմնի որոշման դեմ բողոքարկման խորհուրդ բողոք ներկայացնելու դեպքում տվյալ որոշման գործողությունը կասեցվում է:</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3. Բողոքը համարվում է ներկայացված սահմանված պետական տուրքի վճարումը հաստատող փաստաթուղթը ներկայացնելու դեպքում:</w:t>
      </w:r>
    </w:p>
    <w:p w:rsidR="007639A6" w:rsidRPr="007639A6" w:rsidRDefault="007639A6" w:rsidP="00CA78C5">
      <w:pPr>
        <w:spacing w:line="360" w:lineRule="auto"/>
        <w:ind w:firstLine="720"/>
        <w:jc w:val="both"/>
        <w:rPr>
          <w:rFonts w:ascii="GHEA Grapalat" w:hAnsi="GHEA Grapalat"/>
          <w:lang w:val="hy-AM"/>
        </w:rPr>
      </w:pPr>
      <w:r w:rsidRPr="007639A6">
        <w:rPr>
          <w:rFonts w:ascii="GHEA Grapalat" w:hAnsi="GHEA Grapalat"/>
          <w:lang w:val="hy-AM"/>
        </w:rPr>
        <w:t>4. Բողոքը պետք է պարունակի որոշման ոչ իրավաչափությունը հաստատող հիմնավոր փաստարկներ:</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Բողոքը քննարկվում է ստացման օրվանից երկամսյա ժամկետում: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6. Բողոքի քննարկման արդյունքում բողոքարկման խորհուրդն կայացնում է հետևյալ որոշումներից որևիցե մեկը՝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բողոքն ամբողջությամբ կամ մասնակիորեն բավարարելու, փորձաքննության որոշումն ամբողջությամբ կամ մասնակիորեն չեղյալ ճանաչելու և հայտով գործավարությունը շարունակելու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բողոքն ամբողջությամբ կամ մասնակիորեն բավարարելու, փորձաքննության որոշումն ամբողջությամբ կամ մասնակիորեն չեղյալ ճանաչելու և գյուտի արտոնագիր (կարճաժամկետ արտոնագիր) տալու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բողոքը մերժելու և փորձաքննության որոշումն ուժի մեջ թողնելու մասին։</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7. Հայտատուն կարող է բողոքարկման խորհրդի որոշումը բողոքարկել դատական կարգով՝ դրա </w:t>
      </w:r>
      <w:r w:rsidR="001C7C7E">
        <w:rPr>
          <w:rFonts w:ascii="GHEA Grapalat" w:hAnsi="GHEA Grapalat"/>
          <w:lang w:val="hy-AM"/>
        </w:rPr>
        <w:t>ստացման</w:t>
      </w:r>
      <w:r w:rsidRPr="007639A6">
        <w:rPr>
          <w:rFonts w:ascii="GHEA Grapalat" w:hAnsi="GHEA Grapalat"/>
          <w:lang w:val="hy-AM"/>
        </w:rPr>
        <w:t xml:space="preserve"> օրվանից </w:t>
      </w:r>
      <w:r w:rsidR="0081559A">
        <w:rPr>
          <w:rFonts w:ascii="GHEA Grapalat" w:hAnsi="GHEA Grapalat"/>
          <w:lang w:val="hy-AM"/>
        </w:rPr>
        <w:t>երկամսյա</w:t>
      </w:r>
      <w:r w:rsidRPr="007639A6">
        <w:rPr>
          <w:rFonts w:ascii="GHEA Grapalat" w:hAnsi="GHEA Grapalat"/>
          <w:lang w:val="hy-AM"/>
        </w:rPr>
        <w:t xml:space="preserve"> ժամկետում։</w:t>
      </w:r>
    </w:p>
    <w:p w:rsidR="007639A6" w:rsidRPr="007639A6" w:rsidRDefault="007639A6" w:rsidP="007639A6">
      <w:pPr>
        <w:spacing w:line="360" w:lineRule="auto"/>
        <w:jc w:val="both"/>
        <w:rPr>
          <w:rFonts w:ascii="GHEA Grapalat" w:hAnsi="GHEA Grapalat"/>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Գ Լ ՈՒ Խ 7</w:t>
      </w:r>
    </w:p>
    <w:p w:rsidR="007639A6" w:rsidRPr="00EB079F" w:rsidRDefault="007639A6" w:rsidP="00EB079F">
      <w:pPr>
        <w:spacing w:line="360" w:lineRule="auto"/>
        <w:jc w:val="center"/>
        <w:rPr>
          <w:rFonts w:ascii="GHEA Grapalat" w:hAnsi="GHEA Grapalat"/>
          <w:b/>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ԳՅՈՒՏԻ ԱՐՏՈՆԱԳՐՈՒՄԸ ՕՏԱՐԵՐԿՐՅԱ ՊԵՏՈՒԹՅՈՒՆՆԵՐՈՒՄ</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58. Օտարերկրյա պետություններում գյուտի արտոնագրման հայտի ներկայացումը</w:t>
      </w: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 xml:space="preserve">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Հանրապետությունում ստեղծված գյուտը կարող է արտոնագրվել օտարերկրյա պետություններում: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Մինչև Հայաստանի Հանրապետությունում ստեղծված գյուտի հայտն օտարերկրյա պետություն ներկայացնելը, այդ թվում՝ Հայաստանի Հանրապետության միջազգային պայմանագրերի շրջանակներում, հայտատուն պարտավոր է տվյալ գյուտի հայտը ներկայացնել պետական լիազոր մարմին։</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 Եթե Հայաստանի Հանրապետության միջազգային պայմանագրով արտոնագիր տալու գործընթացն ամբողջովին կամ մասնակիորեն իրականացնում է միջազգային մարմինը, ապա Հայաստանի Հանրապետությունում ստեղծված գյուտի հայտը նշված միջազգային մարմին է ներկայացվում միայն պետական լիազոր մարմնի միջոցով՝ ազգային անվտանգության պահանջներին դրա համապատասխանության դեպքում։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4. Եթե սույն հոդվածի 2-րդ մասին համապատասխան` </w:t>
      </w:r>
      <w:r w:rsidR="00997870" w:rsidRPr="00997870">
        <w:rPr>
          <w:rFonts w:ascii="GHEA Grapalat" w:hAnsi="GHEA Grapalat"/>
          <w:lang w:val="hy-AM"/>
        </w:rPr>
        <w:t>գյուտի հայտը պետական լիազոր մարմին ներկայացնելու</w:t>
      </w:r>
      <w:r w:rsidR="00997870" w:rsidRPr="007639A6">
        <w:rPr>
          <w:rFonts w:ascii="GHEA Grapalat" w:hAnsi="GHEA Grapalat"/>
          <w:lang w:val="hy-AM"/>
        </w:rPr>
        <w:t xml:space="preserve"> </w:t>
      </w:r>
      <w:r w:rsidRPr="007639A6">
        <w:rPr>
          <w:rFonts w:ascii="GHEA Grapalat" w:hAnsi="GHEA Grapalat"/>
          <w:lang w:val="hy-AM"/>
        </w:rPr>
        <w:t>օրվանից հետո` 3 ամսվա ընթացքում, պետական լիազոր մարմինը չի ծանուցում, որ սույն օրենքի 9-րդ հոդվածի 1-ին մասով նախատեսված հիմքերով արտոնագրումն օտարերկրյա պետություններում արգելվում է, ապա հայտատուն կարող է գործել իր հայեցողությամբ։</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Սույն հոդվածի 2-րդ մասի պահանջների խախտումը հանգեցնում է Հայաստանի Հանրապետության օրենքով սահմանված պատասխանատվության:</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6. Արտոնագրային համագործակցության մասին պայմանագրի ընթացակարգով Մտավոր սեփականության համաշխարհային կազմակերպության միջազգային բյուրո (այսուհետ՝ Միջազգային բյուրո) ներկայացվող միջազգային հայտերով, ինչպես նաև Եվրասիական արտոնագրային կոնվենցիայի ընթացակարգով Եվրասիական արտոնագրային կազմակերպություն ներկայացվող եվրասիական հայտերով պետական լիազոր մարմինը հանդես է գալիս որպես ստացող գերատեսչություն միայն Հայաստանի Հանրապետության քաղաքացիների և կազմակերպությունների, ինչպես նաև Հայաստանի Հանրապետությունում մշտապես բնակվող ֆիզիկական անձանց համար։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Միջազգային հայտը ներկայացվում է անգլերեն կամ ռուսերեն, իսկ եվրասիական հայտը՝ ռուսերեն լեզվով։</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7. Պետական լիազոր մարմինն ստուգում է ստացված հայտերի անհրաժեշտ փաստաթղթերի առկայությունը և դրանց համապատասխանությունը սահմանված պահանջներին, որի արդյունքում սահմանում է միջազգային կամ եվրասիական հայտի ներկայացման թվականը, որից հետո` համապատասխանաբար ԱՀՊ հրահանգով կամ Եվրասիական արտոնագրային կոնվենցիային կից Արտոնագրային հրահանգով սահմանված ժամկետում դրանք առաքում է համապատասխանաբար Միջազգային բյուրո կամ Եվրասիական արտոնագրային գերատեսչություն։ </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59. Միջազգային և եվրասիական հայտերը, որոնք ունեն սույն օրենքով սահմանված կարգով ներկայացվող հայտի ուժ</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Միջազգային հայտի հայտատուն, որը ցանկանում է գյուտի արտոնագիր կամ գյուտի կարճաժամկետ արտոնագիր ստանալ Հայաստանի Հանրապետությունում, միջազգային հայտի առաջնության թվականից երեսունմեկ ամսվա ընթացքում պետական լիազոր մարմին պետք է ներկայացնի՝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սույն օրենքի 40-րդ հոդվածին համապատասխան՝ դիմում արտոնագիր (կարճաժամկետ արտոնագիր) ստանալու մասին, որում նշված են նաև միջազգային հայտի համարը և ներկայացման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ab/>
        <w:t>2) համապատասխան ստացող գերատեսչության կողմից վավերացված  միջազգային հայտի պատճենը, եթե Արտոնագրային համագործակցության մասին պայմանագրի 20-րդ հոդվածով նախատեսված կարգով տվյալ միջազգային հայտի   առաքումը դեռևս չի իրականացվել,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հայտ ներկայացնելու համար օրենքով սահմանված պետական տուրքի վճարումը հաստատող փաստաթուղթը: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Պետական լիազոր մարմինն Արտոնագրային համագործակցության մասին պայմանագրին համապատասխան ներկայացված գյուտի հայտի քննարկումը սկսում է սույն հոդվածի 1-ին մասում նշված ժամկետի ավարտից հետո: Հայտատուի խնդրանքով, օրենքով սահմանված պետական տուրքի վճարման դեպքում, պետական լիազոր մարմինը միջազգային հայտի քննարկումը սկսում է մինչև սույն հոդվածի 1-ին մասում նշված ժամկետը: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Սույն օրենքի 51-րդ հոդվածի 3-րդ մասի համաձայն միջազգային հայտի հրապարակման օրվանից գյուտին տրամադրվում է ժամանակավոր իրավական պահպանություն` համաձայն սույն օրենքի 30-րդ հոդվածի: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Եթե սույն հոդվածի 1-ին մասով սահմանված փաստաթղթերը երեսունմեկ ամսվա ընթացքում պետական լիազոր մարմին չեն ներկայացվում, ապա ԱՀՊ ընթացակարգով միջազգային հայտի գործողությունը Հայաստանի Հանրապետության նկատմամբ դադարում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Մերժված եվրասիական հայտի հիման վրա, Եվրասիական արտոնագրային կոնվենցիայի համաձայն, սույն օրենքով սահմանված կարգով արտոնագիր (կարճաժամկետ արտոնագիր)  տալու հայտը պետական լիազոր մարմինը քննարկում է Եվրասիական արտոնագրային գերատեսչությունից տվյալ հայտի վավերացված պատճենն ստանալու օրվանից սկսած։ Նշված օրվանից հետո` երկամսյա ժամկետում, հայտատուն պարտավոր է ներկայացնել սույն օրենքի 40-րդ և 44-րդ հոդվածներով սահմանված հայտի անհրաժեշտ նյութերը։</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60. Նույնական գյուտերին տրված եվրասիական արտոնագիրը և Հայաստանի Հանրապետության արտոնագիրը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1. Եթե նույնական գյուտերին տրված եվրասիական արտոնագիրը և Հայաստանի Հանրապետության արտոնագիրն ունեն միևնույն ներկայացման թվականը, կամ եթե խնդրարկվել է առաջնություն՝ միևնույն առաջնության թվականը և պատկանում են տարբեր արտոնագրատերերի, ապա այդպիսի գյուտերը կարող են օգտագործվել միայն` պահպանելով դրանց բոլոր արտոնագրատերերի իրավունքները։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2. Եթե նույնական գյուտերին տրված եվրասիական արտոնագիրը և Հայաստանի Հանրապետության արտոնագիրն ունեն միևնույն ներկայացման թվականը, կամ եթե խնդրարկվել է առաջնություն՝ միևնույն առաջնության թվականը և պատկանում են միևնույն անձին, ապա այդպիսի գյուտերի օգտագործման իրավունքը կարող է տրամադրվել ցանկացած անձի՝ այդ արտոնագրերի հիման վրա կնքված միայն լիցենզային պայմանագրի համաձայն։ </w:t>
      </w:r>
    </w:p>
    <w:p w:rsidR="007639A6" w:rsidRPr="007639A6" w:rsidRDefault="007639A6" w:rsidP="007639A6">
      <w:pPr>
        <w:spacing w:line="360" w:lineRule="auto"/>
        <w:jc w:val="both"/>
        <w:rPr>
          <w:rFonts w:ascii="GHEA Grapalat" w:hAnsi="GHEA Grapalat"/>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Գ Լ ՈՒ Խ 8</w:t>
      </w:r>
    </w:p>
    <w:p w:rsidR="007639A6" w:rsidRPr="00EB079F" w:rsidRDefault="007639A6" w:rsidP="00EB079F">
      <w:pPr>
        <w:spacing w:line="360" w:lineRule="auto"/>
        <w:jc w:val="center"/>
        <w:rPr>
          <w:rFonts w:ascii="GHEA Grapalat" w:hAnsi="GHEA Grapalat"/>
          <w:b/>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ԱՐՏՈՆԱԳԻՐ ՏԱԼԸ ԵՎ ԴՐԱՆ ՀԱՋՈՐԴՈՂ ԳՈՐԾԸՆԹԱՑԸ</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61. Արտոնագիր տալը և դրա մասին տեղեկությունների հրապարակումը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Արտոնագիր տալու մասին որոշման հիման վրա արտոնագիր տալու համար օրենքով սահմանված պետական տուրքի վճարման դեպքում պետական լիազոր մարմինը գյուտը գրանցում է Հայաստանի Հանրապետության համապատասխան պետական գրանցամատյանում (այսուհետ` գրանցամատյան) և տալիս է արտոնագիր: Եթե արտոնագիրը խնդրարկվում է մի քանի անձանց անունով, նրանց բոլորին միասին տրվում է մեկ արտոնագիր, ընդ որում, համապատասխան պետական տուրքի վճարման դեպքում արտոնագրատերերից յուրաքանչյուրին կարող է տրվել արտոնագրի պատճենը: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Արտոնագրի ձևը և դրա մեջ նշվող տեղեկությունների ցանկը սահմանում է պետական լիազոր մարմինը: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Գյուտը գրանցամատյանում գրանցելու հետ միաժամանակ պետական լիազոր մարմինն իր պաշտոնական տեղեկագրում տեղեկություններ է հրապարակում արտոնագիր տալու մասին, որոնք ներառում են՝ հեղինակի անունը, ազգանունը (եթե հեղինակը չի հրաժարվել նշվել որպես այդպիսին), արտոնագրատիրոջ անունը, ազգանունը կամ անվանումը, գյուտի անվանումը, հավակնության սահմանումը և այլ տեղեկություններ: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Հրապարակվող տեղեկությունների ցանկը սահմանում է պետական լիազոր մարմինը: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4. Գյուտի կարճաժամկետ արտոնագիր տալու մասին սույն հոդվածի 3-րդ մասում նշված տեղեկությունների հրապարակումը պաշտոնական տեղեկագրում և համապատասխան գյուտի գրանցումը գրանցամատյանում իրականացվում է ոչ շուտ, քան հայտը ներկայացնելու թվականից, իսկ համապատասխան դեպքում՝ միջազգային հայտի ազգային փուլ փոխադրման օրվանից, երեք ամիս լրանալուց հետո:</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Արտոնագիր տալու մասին տեղեկությունների հրապարակման հետ միաժամանակ պետական լիազոր մարմինը հրապարակում է արտոնագրին կից գյուտի լրիվ նկարագրությունը (գյուտի նկարագրությունը, հավակնության սահմանումը, համապատասխան դեպքերում` գծագրերը և այլ նյութեր):</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6. Արտոնագիր տալու թվական համարվում է պետական լիազոր մարմնի պաշտոնական տեղեկագրում արտոնագիր տալու մասին տեղեկությունների հրապարակման թվականը: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7. Սույն հոդվածի համաձայն տեղեկությունների հրապարակումից հետո ցանկացած անձ կարող է ծանոթանալ տվյալ գյուտի հայտի նյութերի հետ: Հայտի նյութերի հետ ծանոթացման և դրանց պատճեների տրամադրման կարգը սահմանում է պետական լիազոր մարմինը: </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w:t>
      </w:r>
      <w:r w:rsidR="00FE49CB">
        <w:rPr>
          <w:rFonts w:ascii="GHEA Grapalat" w:hAnsi="GHEA Grapalat"/>
          <w:b/>
          <w:lang w:val="hy-AM"/>
        </w:rPr>
        <w:t>դված 62. Արտոնագիրը գործողությա</w:t>
      </w:r>
      <w:r w:rsidRPr="00EB079F">
        <w:rPr>
          <w:rFonts w:ascii="GHEA Grapalat" w:hAnsi="GHEA Grapalat"/>
          <w:b/>
          <w:lang w:val="hy-AM"/>
        </w:rPr>
        <w:t>ն մեջ պահելը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1. Արտոնագիրը գործողության մեջ պահելու համար վճարվում են տարեկան պետական տուրքեր, որոնց չափերն ու վճարման ժամկետները սահմանվում են օրենքով։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2. Տարեկան պետական տուրքերը վճարվում են յուրաքանչյուր հաջորդ տարվա համար մինչև գործողության ընթացիկ տարվա ավարտը: Տարեկան պետական տուրքը կարող է վճարվել նաև </w:t>
      </w:r>
      <w:r w:rsidR="001417CA">
        <w:rPr>
          <w:rFonts w:ascii="GHEA Grapalat" w:hAnsi="GHEA Grapalat"/>
          <w:lang w:val="hy-AM"/>
        </w:rPr>
        <w:t>նշված</w:t>
      </w:r>
      <w:r w:rsidRPr="007639A6">
        <w:rPr>
          <w:rFonts w:ascii="GHEA Grapalat" w:hAnsi="GHEA Grapalat"/>
          <w:lang w:val="hy-AM"/>
        </w:rPr>
        <w:t xml:space="preserve"> ժամկետի ավարտից հետո` վեց ամսվա ընթացքում: Այս դեպքում տարեկան պետական տուրքի չափն ավելացվում է հիսուն տոկոսով:</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 Տարեկան պետական տուրքերը վճարվում են արտոնագրի գործողության երկրորդ տարվանից:</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4. Եթե արտոնագիր տալու գործընթացը տևում է հայտը ներկայացնելու թվականից սկսած մեկ տարուց ավելի, ապա տարեկան պետական տուրքի առաջին վճարումը կատարվում է արտոնագիր տալու համար օրենքով սահմանված պետական տուրքի հետ միասին: Տարեկան պետական տուրքի առաջին վճարման դեպքում վճարվում են նաև արտոնագրի գործողության նախորդ տարիների համար սահմանված տարեկան պետական տուրքերը՝ սկսած սույն հոդվածի 3-րդ մասում նշված տարվանից: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Արտոնագիր տալու համար օրենքով սահմանված պետական տուրքի հետ վճարվող տարեկան պետական տուրքերը վճարվում են սահմանված դրույքաչափերով անկախ վճարման ժամկետից:</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6. Արտոնագրի գործողության ընթացիկ տարվա 9-րդ ամսվա ընթացքում պետական լիազոր մարմինն արտոնագրատիրոջը հիշեցումով ծանուցում է սույն հոդվածի 1-ին մասով սահմանված տարեկան պետական տուրքի վճարման անհրաժեշտության և սույն հոդվածի 2-րդ մասին համապատասխան վճարելու հնարավորության, ինչպես նաև սահմանված տարեկան պետական տուրքը չվճարելու հետևանքների մասին: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7. Սահմանված ժամկետներում տարեկան պետական տուրքը չվճարելու դեպքում արտոնագրի գործողությունը դադարեցվում է, ինչի մասին պետական լիազոր մարմինը տեղեկություն է հրապարակում իր պաշտոնական տեղեկագրում։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 8. Եթե վճարված տարեկան պետական տուրքի չափը չի համապատասխանում սահմանված չափին, այն կարող է լրավճարվել արտոնագրատիրոջ կողմից պետական լիազոր մարմնի համապատասխան ծանուցագիրն ուղարկելու օրվանից երկամսյա ժամկետում: Նշված ժամկետում սահմանված չափով տարեկան պետական տուրքը չվճարելու դեպքում արտոնագրի գործողությունը դադարեցվում է:</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63. Գյուտի նկատմամբ իրավունքների վերականգնումը և հետօգտագործման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Գյուտի նկատմամբ իրավունքները, որոնք դադարեցվել են սույն օրենքի 62-րդ հոդվածի 7-րդ մասի համաձայն, կարող են վերականգնվել արտոնագրատիրոջ դիմումի հիման վրա։ Դիմումը պետական լիազոր մարմին ներկայացվում է սույն օրենքի 62-րդ հոդվածի 2-րդ մասով սահմանված ժամկետը լրանալուց հետո` երեք տարվա ընթացքում, բայց ոչ ուշ, քան մինչև արտոնագրի գործողության` սույն օրենքով սահմանված ժամկետի լրանալը։ Դիմումին կցվում է արտոնագրի գործողության վերականգնման համար օրենքով սահմանված պետական տուրքի, ինչպես նաև արտոնագիրը գործողության մեջ պահելու համար չվճարված տարեկան պետական տուրքերի վճարումը հաստատող փաստաթուղթը։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Արտոնագրի գործողության վերականգնման մասին պետական լիազոր մարմինը տեղեկություն է հրապարակում իր պաշտոնական տեղեկագրում։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 Ցանկացած անձ, որը սույն օրենքի 62-րդ հոդվածի 7-րդ մասի համաձայն գյուտի իրավական պահպանության դադարեցման թվականից մինչև պետական լիազոր մարմնի պաշտոնական տեղեկագրում արտոնագրի գործողության վերականգնման մասին տեղեկությունների հրապարակման թվականը բարեխղճորեն սկսել է սույն օրենքի համաձայն պահպանվող գյուտի օգտագործումը կամ կատարել է օգտագործման համար անհրաժեշտ նախապատրաստական աշխատանքներ, պահպանում է դրա հետագա անհատույց օգտագործման իրավունքը՝ առանց այդպիսի օգտագործման ծավալի ընդլայնման (հետօգտագործման իրավունք)։</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lastRenderedPageBreak/>
        <w:t>4. Սույն օրենքի 37-րդ հոդվածի 1-ին մասում նշված իրավունքը կորցնելու և դրա վերականգնման մասին հայտարարություն հրապարակելու ժամանակահատվածի համար սույն հոդվածի 3-րդ մասը կիրառվում է մութաթիս մութանդիս (mutatis mutandis):</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Հետօգտագործման իրավունքը թույլատրվում է փոխանցել այլ անձի միայն այն արտադրության հետ միասին, որտեղ օգտագործվել է գյուտը, կամ կատարվել են դրա համար անհրաժեշտ նախապատրաստական աշխատանքներ։</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64. Գյուտի կարճաժամկետ արտոնագիր տալու դեմ առարկությունը</w:t>
      </w:r>
    </w:p>
    <w:p w:rsidR="007639A6" w:rsidRPr="00EB079F" w:rsidRDefault="007639A6" w:rsidP="007639A6">
      <w:pPr>
        <w:spacing w:line="360" w:lineRule="auto"/>
        <w:jc w:val="both"/>
        <w:rPr>
          <w:rFonts w:ascii="GHEA Grapalat" w:hAnsi="GHEA Grapalat"/>
          <w:b/>
          <w:lang w:val="hy-AM"/>
        </w:rPr>
      </w:pP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Գյուտի կարճաժամկետ արտոնագիր տալու մասին տեղեկությունների հրապարակումից հետո վեց ամսվա ընթացքում ցանկացած երրորդ անձ կարող է առարկություն ներկայացնել արտոնագիր տալու դեմ՝ պետական լիազոր մարմնի բողոքարկման խորհուրդ:</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Առարկությունը կարող է ներկայացվել սույն օրենքի 65-րդ հոդվածի 1-ին մասի 1-3-րդ կետերում նշված հիմքերով: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Առարկությունը պետք է ներկայացվի գրավոր՝ բերելով համապատասխան հիմնավորումներ: Առարկությունը համարվում է ներկայացված օրենքով սահմանված պետական տուրքի վճարման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Ներկայացված առարկությունը կասեցնող ազդեցություն ունի սույն օրենքի 24-րդ հոդվածով սահմանված արտոնագրից բխող բացառիկ իրավունքների նկատմամբ: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Առարկությունը քննարկվում է դրա ստացման օրվանից եռամսյա ժամկետում: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6. Արտոնագիր տալու դեմ առարկություն ներկայացրած անձը (անձինք), ինչպես նաև արտոնագրատերը կարող են մասնակցել առարկության քննարկմանը: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7. Սույն հոդվածի 1-ին մասի համաձայն ներկայացված յուրաքանչյուր առարկություն բողոքարկման խորհուրդը քննարկում է առանձին վարույթով։ Միևնույն հիմքով</w:t>
      </w:r>
      <w:r w:rsidR="00253287">
        <w:rPr>
          <w:rFonts w:ascii="GHEA Grapalat" w:hAnsi="GHEA Grapalat"/>
          <w:lang w:val="hy-AM"/>
        </w:rPr>
        <w:t xml:space="preserve"> և միևնույն հիմնավորմամբ</w:t>
      </w:r>
      <w:r w:rsidRPr="007639A6">
        <w:rPr>
          <w:rFonts w:ascii="GHEA Grapalat" w:hAnsi="GHEA Grapalat"/>
          <w:lang w:val="hy-AM"/>
        </w:rPr>
        <w:t xml:space="preserve"> մի քանի առարկություն ստանալու դեպքում Բողոքարկման խորհուրդը քննարկման է ընդունում դրանցից առաջինն </w:t>
      </w:r>
      <w:r w:rsidRPr="007639A6">
        <w:rPr>
          <w:rFonts w:ascii="GHEA Grapalat" w:hAnsi="GHEA Grapalat"/>
          <w:lang w:val="hy-AM"/>
        </w:rPr>
        <w:lastRenderedPageBreak/>
        <w:t xml:space="preserve">ստացածը, մյուսները ներկայացրած անձանց ծանուցելով տվյալ հիմքով </w:t>
      </w:r>
      <w:r w:rsidR="00253287">
        <w:rPr>
          <w:rFonts w:ascii="GHEA Grapalat" w:hAnsi="GHEA Grapalat"/>
          <w:lang w:val="hy-AM"/>
        </w:rPr>
        <w:t xml:space="preserve">և տվյալ հիմնավորմամբ </w:t>
      </w:r>
      <w:r w:rsidRPr="007639A6">
        <w:rPr>
          <w:rFonts w:ascii="GHEA Grapalat" w:hAnsi="GHEA Grapalat"/>
          <w:lang w:val="hy-AM"/>
        </w:rPr>
        <w:t xml:space="preserve">ավելի վաղ ստացված առարկության մասին։ Ընդ որում, եթե բողոքարկման խորհուրդն ավելի վաղ ստացված </w:t>
      </w:r>
      <w:r w:rsidR="00053EAF">
        <w:rPr>
          <w:rFonts w:ascii="GHEA Grapalat" w:hAnsi="GHEA Grapalat"/>
          <w:lang w:val="hy-AM"/>
        </w:rPr>
        <w:pgNum/>
      </w:r>
      <w:r w:rsidR="00053EAF">
        <w:rPr>
          <w:rFonts w:ascii="GHEA Grapalat" w:hAnsi="GHEA Grapalat"/>
          <w:lang w:val="hy-AM"/>
        </w:rPr>
        <w:t>իրառման</w:t>
      </w:r>
      <w:r w:rsidR="00053EAF">
        <w:rPr>
          <w:rFonts w:ascii="GHEA Grapalat" w:hAnsi="GHEA Grapalat"/>
          <w:lang w:val="hy-AM"/>
        </w:rPr>
        <w:pgNum/>
      </w:r>
      <w:r w:rsidR="00053EAF">
        <w:rPr>
          <w:rFonts w:ascii="GHEA Grapalat" w:hAnsi="GHEA Grapalat"/>
          <w:lang w:val="hy-AM"/>
        </w:rPr>
        <w:t>ուն</w:t>
      </w:r>
      <w:r w:rsidRPr="007639A6">
        <w:rPr>
          <w:rFonts w:ascii="GHEA Grapalat" w:hAnsi="GHEA Grapalat"/>
          <w:lang w:val="hy-AM"/>
        </w:rPr>
        <w:t xml:space="preserve"> արդեն քննարկել և որոշում է կայացրել՝ ծանուցում է նաև այդ որոշման մասին, իսկ դեռևս չքննարկված լինելու դեպքում՝ ավելի վաղ ստացված առարկության քննարկման օրվա մասին և այդ քննարկմանը նրա մասնակցելու իրավունքի մասին։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8. Գյուտի կարճաժամկետ արտոնագիր տալու դեմ ստացված առարկության մասին բողոքարկման խորհուրդը ծանուցում է արտոնագրատիրոջը՝ ծանուցագիրն ուղարկելու  օրվանից մեկամսյա ժամկետում դրա վերաբերյալ իր նկատառումները ներկայացնելու առաջարկությամբ։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9. Բողոքարկման խորհուրդը ծանուցում է առարկություն ներկայացրած անձին, ինչպես նաև միևնույն հիմքով ավելի ուշ առարկություն ներկայացրած բոլոր անձանց (այդպիսիք լինելու դեպքում), առարկության վերաբերյալ սույն հոդվածի 8-րդ մասի համաձայն արտոնագրատիրոջ ներկայացրած նկատառումների մասին՝ անհրաժեշտության դեպքում առաջարկելով ծանուցագիրն ուղարկելու օրվանից մեկամսյա ժամկետում դրանց վերաբերյալ ներկայացնել իրենց դիրքորոշումը: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10. Բողոքարկման խորհուրդը ներկայացված առարկության, ինչպես նաև սույն հոդվածի 8-րդ և 9-րդ մասերի համաձայն ստացված նյութերի քննարկման հիման վրա կայացնում է հետևյալ որոշումներից որևիցե մեկը՝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առարկությունը բավարարելու և գյուտի կարճաժամկետ արտոնագիրն  անվավեր ճանաչելու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2) առարկությունը մերժելու և գյուտի կարճաժամկետ արտոնագիրը գործողության մեջ թողնելու մասին.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առարկությունը մասնակիորեն բավարարելու և գյուտի կարճաժամկետ արտոնագրում ճշգրտումներ կատարելու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11. Առարկությունը մասնակիորեն բավարարելու և գյուտի կարճաժամկետ արտոնագրում ճշգրտումներ կատարելու մասին որոշումը բողոքարկման խորհուրդ</w:t>
      </w:r>
      <w:r w:rsidR="00213C06">
        <w:rPr>
          <w:rFonts w:ascii="GHEA Grapalat" w:hAnsi="GHEA Grapalat"/>
          <w:lang w:val="hy-AM"/>
        </w:rPr>
        <w:t>ը</w:t>
      </w:r>
      <w:r w:rsidRPr="007639A6">
        <w:rPr>
          <w:rFonts w:ascii="GHEA Grapalat" w:hAnsi="GHEA Grapalat"/>
          <w:lang w:val="hy-AM"/>
        </w:rPr>
        <w:t xml:space="preserve"> կայացնում է, եթե արտոնագրատերը համաձայնել է բողոքարկման խորհրդի կողմից առաջարկած ճշգրտված հավակնության սահմանման, գյուտի </w:t>
      </w:r>
      <w:r w:rsidRPr="007639A6">
        <w:rPr>
          <w:rFonts w:ascii="GHEA Grapalat" w:hAnsi="GHEA Grapalat"/>
          <w:lang w:val="hy-AM"/>
        </w:rPr>
        <w:lastRenderedPageBreak/>
        <w:t>նկարագրության և, համապատասխան  դեպքում,  գծագրերի հետ, ինչպես նաև վերը նշված առաջարկն ուղարկելու օրվանից եռամսյա ժամկետում վճարել է արտոնագրին կից գյուտի նոր լրիվ նկարագրության հրապարակման համար սահմանված պետական տուրքը: Արտոնագրատիրոջ կողմից սահմանված ժամկետում սահմանված պետական տուրքը չվճարելու դեպքում արտոնագիրը ճանաչվում է անվավեր: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12. Պետական լիազոր մարմինը պաշտոնական տեղեկագրում գյուտի կարճաժամկետ արտոնագիր տալու դեմ ստացված առարկության վերաբերյալ կայացրած որոշման մասին տեղեկատվության հրապարակման հետ միաժամանակ հրապարակում է արտոնագրին կից գյուտի նոր լրիվ նկարագրությունը, որը պարունակում է ճշգրտված նկարագրությունը, հավակնության սահմանումը և, համապատասխան  դեպքում, գծագրերը: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13.</w:t>
      </w:r>
      <w:r w:rsidR="00CD7D4F">
        <w:rPr>
          <w:rFonts w:ascii="GHEA Grapalat" w:hAnsi="GHEA Grapalat"/>
          <w:lang w:val="hy-AM"/>
        </w:rPr>
        <w:t xml:space="preserve"> </w:t>
      </w:r>
      <w:r w:rsidRPr="007639A6">
        <w:rPr>
          <w:rFonts w:ascii="GHEA Grapalat" w:hAnsi="GHEA Grapalat"/>
          <w:lang w:val="hy-AM"/>
        </w:rPr>
        <w:t xml:space="preserve">Սույն հոդվածի 10-րդ մասում նշված որոշումը շահագրգիռ կողմը կարող է բողոքարկել դատական կարգով՝ դրա ուղարկման օրվանից </w:t>
      </w:r>
      <w:r w:rsidR="0087741E">
        <w:rPr>
          <w:rFonts w:ascii="GHEA Grapalat" w:hAnsi="GHEA Grapalat"/>
          <w:lang w:val="hy-AM"/>
        </w:rPr>
        <w:t>երկամսյա</w:t>
      </w:r>
      <w:r w:rsidRPr="007639A6">
        <w:rPr>
          <w:rFonts w:ascii="GHEA Grapalat" w:hAnsi="GHEA Grapalat"/>
          <w:lang w:val="hy-AM"/>
        </w:rPr>
        <w:t xml:space="preserve"> ժամկետում։</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65. Արտոնագիրն անվավեր ճանաչելը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Իր գործողության ողջ ժամկետի ընթացքում արտոնագիրը կարող է ցանկացած շահագրգիռ անձի դիմումի հիման վրա օրինական ուժի մեջ մտած դատական ակտով անվավեր ճանաչվել ամբողջությամբ կամ մասնակիորեն,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ապացուցված է, որ արտոնագրի առարկան սույն օրենքի 13-17-րդ հոդվածների իմաստով արտոնագրաունակ չէ.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գյուտը բավարար չափով պարզ և հստակ բացահայտված չէ, որը թույլ կտա տվյալ բնագավառի մասնագետին իրագործել այն.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արտոնագրի առարկան գերազանցում է հայտի բովանդակությունը, այն տեսքով, որով այն ներկայացվել էր, կամ եթե արտոնագիրը տրվել է զատված հայտի կամ սույն օրենքի 21-րդ հոդվածի համաձայն ներկայացված նոր հայտի հիման վրա, արտոնագրի առարկան գերազանցում է սկզբնական հայտի բովանդակությունը, այն տեսքով, որով այն ներկայացվել էր.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4) գյուտի արտոնագրատերը, սույն օրենքի համաձայն, արտոնագիրն ստանալու իրավունք չի ունեցել:</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Եթե անվավեր ճանաչման հիմքերը վերաբերում են միայն արտոնագրի մի մասին, անվավեր ճանաչվում է գյուտի հավակնության սահմանման համապատասխան անկախ կետը կամ կետերը։ Հավակնության սահմանման անկախ կետը չի կարող անվավեր ճանաչվել մասնակիորեն։</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 Եթե արտոնագիրն անվավեր է ճանաչվել մասնակիորեն, ապա այն շարունակում է ուժի մեջ մնալ հավակնության սահմանման այն անկախ կետերով որոշվող ծավալով, որոնք անվավեր չեն ճանաչվել, պայմանով, որ դրանք կարող են լինել առանձին արտոնագրի առարկա։</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4. Սույն հոդվածի 1-ին մասի 4-րդ կետով նախատեսված հիմքով դատարան կարող է դիմել միայն այն անձը, որն իրավասու է ստանալու տվյալ արտոնագիրը։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Հայտի նկատմամբ մեկ կամ մի քանի ձևական պահանջները չկատարելը չի կարող հիմք հանդիսանալ արտոնագիրն ամբողջությամբ կամ մասնակիորեն անվավեր ճանաչելու համար, բացառությամբ այն դեպքերի, երբ դա կանխամտածված խաբեության արդյունք է:</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6. Սույն օրենքի 24-րդ, 25-րդ, 27-րդ և 30-րդ հոդվածներով նախատեսված՝ արտոնագրից բխող գործողությունները համարվում են չկայացած ի սկզբանե այն մասով, որով դա անվավեր է ճանաչվել:</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7. Արտոնագրի անվավեր ճանաչումը չի ազդում՝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դրանից բխող իրավունքների խախտման վերաբերյալ որոշումների վրա, որոնք ուժի մեջ են մտել մինչև արտոնագիրն  անվավեր ճանաչելու մասին որոշման կայացումը.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արտոնագիրն անվավեր ճանաչելու մասին որոշման կայացումից առաջ կնքված պայմանագրերի վրա այն չափով, որով դրանք կատարվել են մինչև նշված որոշման կայացումը: Միաժամանակ, արդարացի հանգամանքներից ելնելով, կարող է պահանջվել որոշակի գումարի հատուցում, որը վճարվել է պայմանագրի համաձայն:</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8. Եվրասիական արտոնագիրը Հայաստանի Հանրապետության տարածքում անվավեր ճանաչելու մասին դիմումը ներկայացվում է Եվրասիական </w:t>
      </w:r>
      <w:r w:rsidRPr="007639A6">
        <w:rPr>
          <w:rFonts w:ascii="GHEA Grapalat" w:hAnsi="GHEA Grapalat"/>
          <w:lang w:val="hy-AM"/>
        </w:rPr>
        <w:lastRenderedPageBreak/>
        <w:t xml:space="preserve">արտոնագրային կոնվենցիայի, դրան կից Արտոնագրային հրահանգի, ինչպես նաև ազգային օրենսդրությամբ նախատեսված ընթացակարգերի համաձայն: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9. Անվավեր ճանաչելու մասին որոշման հիման վրա պետական լիազոր մարմինը գրառում է կատարում գրանցամատյանում և այդ մասին տեղեկատվությունը հրապարակում է իր պաշտոնական տեղեկագրում:</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66. Իրավունքների դադարեցումը</w:t>
      </w:r>
    </w:p>
    <w:p w:rsidR="007639A6" w:rsidRPr="00EB079F" w:rsidRDefault="007639A6" w:rsidP="007639A6">
      <w:pPr>
        <w:spacing w:line="360" w:lineRule="auto"/>
        <w:jc w:val="both"/>
        <w:rPr>
          <w:rFonts w:ascii="GHEA Grapalat" w:hAnsi="GHEA Grapalat"/>
          <w:b/>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Արտոնագրով տրամադրված իրավունքները դադարեցվում են,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արտոնագրատերը պետական լիազոր մարմին դիմում է ներկայացրել արտոնագրից հրաժարվելու մասին։ Այս դեպքում արտոնագրատիրոջ իրավունքները դադարում են դիմումը ներկայացնելու հաջորդ օրվանից.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սահմանված ժամկետներում չի վճարվել արտոնագիրը գործողության մեջ պահելու համար տարեկան պետական տուրքը: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սույն օրենքի 64-րդ կամ 65-րդ հոդվածի համաձայն` անվավեր է ճանաչվել արտոնագիրը.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արտոնագրով պահպանվող գյուտը բավարար չափով չի օգտագործվել  արտոնագրատիրոջ կամ լիցենզառուի կողմից` առաջին հարկադրական լիցենզիան տրամադրելուց հետո երկու տարվա ընթացքում.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լրացել է արտոնագրի գործողության ժամկետը։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2. Տարեկան պետական տուրքը սահմանված ժամկետներում չվճարելու դեպքում իրավունքները համարվում են դադարեցված նշված ժամկետի ավարտին հաջորդող օրվանից: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 Պետական լիազոր մարմինն իր պաշտոնական տեղեկագրում տեղեկություններ է հրապարակում արտոնագրով տրամադրվող իրավունքների դադարեցման մասին:</w:t>
      </w:r>
    </w:p>
    <w:p w:rsidR="007639A6" w:rsidRPr="007639A6" w:rsidRDefault="007639A6" w:rsidP="007639A6">
      <w:pPr>
        <w:spacing w:line="360" w:lineRule="auto"/>
        <w:jc w:val="both"/>
        <w:rPr>
          <w:rFonts w:ascii="GHEA Grapalat" w:hAnsi="GHEA Grapalat"/>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Գ Լ ՈՒ Խ 9</w:t>
      </w:r>
    </w:p>
    <w:p w:rsidR="007639A6" w:rsidRPr="00EB079F" w:rsidRDefault="007639A6" w:rsidP="00EB079F">
      <w:pPr>
        <w:spacing w:line="360" w:lineRule="auto"/>
        <w:jc w:val="center"/>
        <w:rPr>
          <w:rFonts w:ascii="GHEA Grapalat" w:hAnsi="GHEA Grapalat"/>
          <w:b/>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ԼՐԱՑՈՒՑԻՉ ԻՐԱՎԱԿԱՆ ՊԱՀՊԱՆՈՒԹՅՈՒՆԸ</w:t>
      </w:r>
    </w:p>
    <w:p w:rsidR="007639A6" w:rsidRPr="00EB079F" w:rsidRDefault="007639A6" w:rsidP="00EB079F">
      <w:pPr>
        <w:spacing w:line="360" w:lineRule="auto"/>
        <w:jc w:val="center"/>
        <w:rPr>
          <w:rFonts w:ascii="GHEA Grapalat" w:hAnsi="GHEA Grapalat"/>
          <w:b/>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67. Լրացուցիչ իրավական պահպանության խնդրարկումը</w:t>
      </w:r>
    </w:p>
    <w:p w:rsidR="007639A6" w:rsidRPr="00EB079F" w:rsidRDefault="007639A6" w:rsidP="007639A6">
      <w:pPr>
        <w:spacing w:line="360" w:lineRule="auto"/>
        <w:jc w:val="both"/>
        <w:rPr>
          <w:rFonts w:ascii="GHEA Grapalat" w:hAnsi="GHEA Grapalat"/>
          <w:b/>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 xml:space="preserve">Եթե գյուտի հայտի ներկայացման թվականից մինչև սույն օրենքի 28-րդ հոդվածի 3-րդ մասում նշված գյուտի օբյեկտների օգտագործման համար առաջին թույլտվության տրման թվականն անցել է ավելի քան հինգ տարի, ապա համապատասխան գյուտի նկատմամբ բացառիկ իրավունքի գործողության ժամկետը երկարաձգվում է պետական լիազոր մարմնի կողմից՝ արտոնագրատիրոջ դիմումի համաձայն: Դիմումը համարվում է ներկայացված օրենքով սահմանված պետական տուրքի վճարման դեպքում: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 xml:space="preserve">Գյուտի նկատմամբ բացառիկ իրավունքի գործողության ժամկետը երկարաձգվում է գյուտի հայտի ներկայացման թվականից մինչև արտադրանքի օգտագործման համար առաջին թույլտվության տրման թվականն ընկած ժամանակահատվածի չափով՝ հանած հինգ տարի, բայց ոչ ավելի քան հինգ տարով։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3.</w:t>
      </w:r>
      <w:r w:rsidRPr="007639A6">
        <w:rPr>
          <w:rFonts w:ascii="GHEA Grapalat" w:hAnsi="GHEA Grapalat"/>
          <w:lang w:val="hy-AM"/>
        </w:rPr>
        <w:tab/>
        <w:t xml:space="preserve">Եթե արտոնագրի առարկան դեղագործական արտադրանք է, որի նկատմամբ իրականացվել են մանկաբուժական հետազոտություններ և տվյալ հետազոտությունների արդյունքներն արտացոլված են այն դեղագործական արտադրանքի մասին տեղեկատվության մեջ, </w:t>
      </w:r>
      <w:r w:rsidR="007D47E0">
        <w:rPr>
          <w:rFonts w:ascii="GHEA Grapalat" w:hAnsi="GHEA Grapalat"/>
          <w:lang w:val="hy-AM"/>
        </w:rPr>
        <w:t>որը ստացել է պետական գրանցում</w:t>
      </w:r>
      <w:r w:rsidRPr="007639A6">
        <w:rPr>
          <w:rFonts w:ascii="GHEA Grapalat" w:hAnsi="GHEA Grapalat"/>
          <w:lang w:val="hy-AM"/>
        </w:rPr>
        <w:t xml:space="preserve">, սույն հոդվածի 2-րդ մասում նշված ժամկետը երկարաձգվում է վեց ամսով, ընդ որում, սույն հոդվածի 1-ին մասում նշված ժամկետը կարող է երկարաձգվել միայն մեկ անգամ: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4.</w:t>
      </w:r>
      <w:r w:rsidRPr="007639A6">
        <w:rPr>
          <w:rFonts w:ascii="GHEA Grapalat" w:hAnsi="GHEA Grapalat"/>
          <w:lang w:val="hy-AM"/>
        </w:rPr>
        <w:tab/>
        <w:t>Լրացուցիչ իրավական պահպանություն խնդրարկելու մասին դիմումը, որին կցվում է սույն օրենքի 28-րդ հոդվածի 3-րդ մասում նշված իրավասու մարմնի կողմից տրված թույլտվությունը, պետական լիազոր մարմին է ներկայացվում արտադրանքի օգտագործման համար առաջին թույլտվության տրման օրվանից վեցամսյա ժամկետում կամ մինչև արտոնագիր տալու թվականից վեց ամիսը լրանալը, կախված նրանից, թե նշված ժամկետներից որն է լրանում ավելի ուշ:</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w:t>
      </w:r>
      <w:r w:rsidRPr="007639A6">
        <w:rPr>
          <w:rFonts w:ascii="GHEA Grapalat" w:hAnsi="GHEA Grapalat"/>
          <w:lang w:val="hy-AM"/>
        </w:rPr>
        <w:tab/>
        <w:t>Լրացուցիչ իրավական պահպանություն խնդրարկելու մասին դիմումը պետք է համապատասխանի Կարգով սահմանված պահանջներին:</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68. Լրացուցիչ իրավական պահպանության տրամադրման պայմանները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Գյուտի նկատմամբ բացառիկ իրավունքի գործողության ժամկետը երկարաձգվում է, եթե սույն օրենքի 67-րդ հոդվածի 1-ին մասի համաձայն դիմում է ներկայացվել և դրա ներկայացման օրվա դրությամբ կատարված են հետևյալ պայմանները՝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արտադրանքը պահպանվում է Հայաստանի Հանրապետությունում գործող արտոնագրով,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արտադրանքը հանդիսանում է սույն օրենքի 28-րդ հոդվածի 3-րդ մասում նշված օգտագործման գործող թույլտվության առարկա,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արտադրանքը նախկինում չի եղել լրացուցիչ իրավական պահպանության առարկա Հայաստանի Հանրապետությունում,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սույն մասի 2-րդ կետում նշված թույլտվությունը հանդիսանում է արտադրանքի օգտագործման համար տրված առաջին թույլտվությունը: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Լրացուցիչ իրավական պահպանություն խնդրարկելու մասին դիմումի քննարկման շրջանակներում պետական լիազոր մարմինը կարող է արտոնագրատիրոջն ուղարկել հարցում՝ պահանջելով լրացուցիչ նյութեր, եթե առանց դրանց դիմումի քննարկումը հնարավոր չէ: Լրացուցիչ նյութերը պետք է արտոնագրատիրոջ կողմից ներկայացվեն վերը նշված հարցումն ուղարկելու օրվանից եռամսյա ժամկետում: Եթե արտոնագրատերն եռամսյա ժամկետում չի ներկայացնում պահանջված նյութերը կամ չի ներկայացնում սույն օրենքի 35-րդ հոդվածի 1-ին մասով նախատեսված՝ սահմանված ժամկետը երկարաձգելու դիմում, ապա լրացուցիչ իրավական պահպանություն խնդրարկելու մասին դիմումը չի բավարարվում, ինչի մասին ծանուցվում է արտոնագրատերը:</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3. Եթե կատարված են սույն հոդվածի 1-ին մասով սահմանված պայմանները, պետական լիազոր մարմինը որոշում է կայացնում լրացուցիչ իրավական պահպանության տրամադրման մասին, արտոնագրատիրոջը տալիս է լրացուցիչ պահպանության վկայագիր և դրա մասին տեղեկություները գրանցում է գյուտերի պետական գրանցամատյանում: Լրացուցիչ պահպանության տրամադրման մասին </w:t>
      </w:r>
      <w:r w:rsidRPr="007639A6">
        <w:rPr>
          <w:rFonts w:ascii="GHEA Grapalat" w:hAnsi="GHEA Grapalat"/>
          <w:lang w:val="hy-AM"/>
        </w:rPr>
        <w:lastRenderedPageBreak/>
        <w:t>տեղեկությունները հրապարակվում են պետական լիազոր մարմնի պաշտոնական տեղեկագրում:</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4. Լրացուցիչ պահպանության վկայագրի հավակնության սահմանումը պետք է ներառի արտոնագրված գյուտի հատկանիշների այն համախմբությունը, որը բնութագրում է այն արտադրանքը, որի օգտագործման համար ստացվել է թույլտվությունը: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5. Միևնույն արտադրանքին վերաբերող մի քանի արտոնագրերի արտոնագրատերը լրացուցիչ իրավական պահպանություն կարող է ստանալ միայն դրանցից մեկի արտոնագրով: Սակայն, եթե քննարկան փուլում գտնվող, միևնույն արտադրանքին վերաբերող երկու և ավելի դիմումները պատկանում են տարբեր արտոնագրերի երկու և ավելի արտոնագրատերերին, ապա նրանցից յուրաքանչյուրը տվյալ արտադրանքի համար կարող է ստանալ լրացուցիչ պահպանության վկայագիր:</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 xml:space="preserve">6. Գյուտերի արտոնագրերին վերաբերող սույն օրենքի դրույթները լրացուցիչ պահպանության վկայագրի նկատմամբ կիրառվում են մութաթիս մութանդիս (mutatis mutandis)՝ իրար հակասող դրույթների բացակայության դեպքում: </w:t>
      </w:r>
    </w:p>
    <w:p w:rsidR="007639A6" w:rsidRPr="007639A6" w:rsidRDefault="007639A6" w:rsidP="007639A6">
      <w:pPr>
        <w:spacing w:line="360" w:lineRule="auto"/>
        <w:jc w:val="both"/>
        <w:rPr>
          <w:rFonts w:ascii="GHEA Grapalat" w:hAnsi="GHEA Grapalat"/>
          <w:lang w:val="hy-AM"/>
        </w:rPr>
      </w:pP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69. Լրացուցիչ պահպանության վկայագրի անվավեր ճանաչելը</w:t>
      </w:r>
    </w:p>
    <w:p w:rsidR="007639A6" w:rsidRPr="00EB079F" w:rsidRDefault="007639A6" w:rsidP="007639A6">
      <w:pPr>
        <w:spacing w:line="360" w:lineRule="auto"/>
        <w:jc w:val="both"/>
        <w:rPr>
          <w:rFonts w:ascii="GHEA Grapalat" w:hAnsi="GHEA Grapalat"/>
          <w:b/>
          <w:lang w:val="hy-AM"/>
        </w:rPr>
      </w:pP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Լրացուցիչ պահպանության վկայագիրը ճանաչվում է անվավեր,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այն տրվել է սույն օրենքի 68-րդ հոդվածի պայմանների խախտմամբ.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գյուտի արտոնագրով տրամադրված իրավունքները դադարեցվել են սույն օրենքի 66-րդ հոդվածի համաձայն մինչև պահպանության սահմանված ժամկետի ավարտը.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w:t>
      </w:r>
      <w:r w:rsidRPr="007639A6">
        <w:rPr>
          <w:rFonts w:ascii="GHEA Grapalat" w:hAnsi="GHEA Grapalat"/>
          <w:lang w:val="hy-AM"/>
        </w:rPr>
        <w:tab/>
        <w:t>գյուտի արտոնագիրը անվավեր է ճանաչվել:</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Եթե գյուտի արտոնագիրը անվավեր է ճանաչվել արտադրանքի միայն մի մասի համար, որի համար տրվել էր թույլտվությունը, լրացուցիչ պահպանության վկայագիրը համարվում է անվավեր միայն համապատասխան մասի նկատմամբ:</w:t>
      </w:r>
    </w:p>
    <w:p w:rsidR="007639A6" w:rsidRPr="007639A6" w:rsidRDefault="007639A6" w:rsidP="007639A6">
      <w:pPr>
        <w:spacing w:line="360" w:lineRule="auto"/>
        <w:jc w:val="both"/>
        <w:rPr>
          <w:rFonts w:ascii="GHEA Grapalat" w:hAnsi="GHEA Grapalat"/>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lastRenderedPageBreak/>
        <w:t>Գ Լ ՈՒ Խ 10</w:t>
      </w:r>
    </w:p>
    <w:p w:rsidR="007639A6" w:rsidRPr="00EB079F" w:rsidRDefault="007639A6" w:rsidP="00EB079F">
      <w:pPr>
        <w:spacing w:line="360" w:lineRule="auto"/>
        <w:jc w:val="center"/>
        <w:rPr>
          <w:rFonts w:ascii="GHEA Grapalat" w:hAnsi="GHEA Grapalat"/>
          <w:b/>
          <w:lang w:val="hy-AM"/>
        </w:rPr>
      </w:pPr>
    </w:p>
    <w:p w:rsidR="007639A6" w:rsidRPr="00EB079F" w:rsidRDefault="007639A6" w:rsidP="00EB079F">
      <w:pPr>
        <w:spacing w:line="360" w:lineRule="auto"/>
        <w:jc w:val="center"/>
        <w:rPr>
          <w:rFonts w:ascii="GHEA Grapalat" w:hAnsi="GHEA Grapalat"/>
          <w:b/>
          <w:lang w:val="hy-AM"/>
        </w:rPr>
      </w:pPr>
      <w:r w:rsidRPr="00EB079F">
        <w:rPr>
          <w:rFonts w:ascii="GHEA Grapalat" w:hAnsi="GHEA Grapalat"/>
          <w:b/>
          <w:lang w:val="hy-AM"/>
        </w:rPr>
        <w:t>ԻՐԱՎՈՒՆՔՆԵՐԻ ՓՈԽԱՆՑՈՒՄԸ, ԼԻՑԵՆԶԻԱՅԻ ՏՐԱՄԱԴՐՈՒՄԸ, ԳՅՈՒՏԻ ՆԿԱՏՄԱՄԲ ԻՐԱՎՈՒՆՔՆԵՐԻ ԳՐԱՎԱԴՐՈՒՄԸ, ՀԱՐԿԱԴՐԱԿԱՆ ԼԻՑԵՆԶԻԱ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EB079F" w:rsidRDefault="007639A6" w:rsidP="007639A6">
      <w:pPr>
        <w:spacing w:line="360" w:lineRule="auto"/>
        <w:jc w:val="both"/>
        <w:rPr>
          <w:rFonts w:ascii="GHEA Grapalat" w:hAnsi="GHEA Grapalat"/>
          <w:b/>
          <w:lang w:val="hy-AM"/>
        </w:rPr>
      </w:pPr>
      <w:r w:rsidRPr="00EB079F">
        <w:rPr>
          <w:rFonts w:ascii="GHEA Grapalat" w:hAnsi="GHEA Grapalat"/>
          <w:b/>
          <w:lang w:val="hy-AM"/>
        </w:rPr>
        <w:t>Հոդված 70. Իրավունքների փոխանցումը և լիցենզիայի տրամադրումը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1. Արտոնագրատերն իր իրավունքներն ամբողջությամբ կամ մասնակիորեն կարող է պայմանագրով զիջել այլ անձի և (կամ) տրամադրել գյուտի օգտագործման թույլտվություն՝ լիցենզիա։</w:t>
      </w:r>
    </w:p>
    <w:p w:rsidR="007639A6" w:rsidRPr="007639A6" w:rsidRDefault="007639A6" w:rsidP="00EB079F">
      <w:pPr>
        <w:spacing w:line="360" w:lineRule="auto"/>
        <w:ind w:firstLine="720"/>
        <w:jc w:val="both"/>
        <w:rPr>
          <w:rFonts w:ascii="GHEA Grapalat" w:hAnsi="GHEA Grapalat"/>
          <w:lang w:val="hy-AM"/>
        </w:rPr>
      </w:pPr>
      <w:r w:rsidRPr="007639A6">
        <w:rPr>
          <w:rFonts w:ascii="GHEA Grapalat" w:hAnsi="GHEA Grapalat"/>
          <w:lang w:val="hy-AM"/>
        </w:rPr>
        <w:t>2. Արտոնագրատերը (լիցենզատուն) լիցենզային պայմանագրով թույլատրում է մեկ այլ անձի (լիցենզառուին) արտոնագրով պահպանվող գյուտը պայմանագրով նախատեսված ծավալով օգտագործել, իսկ լիցենզառուն պարտավորվում է լիցենզատուին վճարել պայմանագրով սահմանված վճարները և իրականացնել պայմանագրով նախատեսված այլ գործողություններ: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3. Բացառիկ լիցենզիայի դեպքում գյուտի օգտագործման բացառիկ իրավունքը լիցենզառուին փոխանցվում է պայմանագրով որոշված սահմաններում (ծավալով ու տարածքում), ընդ որում, լիցենզատուն պահպանում է գյուտի օգտագործման իրավունքն այն մասով, որը չի փոխանցվել լիցենզառուին:</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4. Հասարակ լիցենզիայի դեպքում լիցենզատուն, գյուտի օգտագործման իրավունքը լիցենզառուին տրամադրելով, պահպանում է իր բոլոր իրավունքները, այդ թվում նաև երրորդ անձանց լիցենզիա տրամադրելու իրավունքը:</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5. Արտոնագրատերը կարող է դիմել պետական լիազոր մարմին՝ գյուտի օգտագործման իրավունքն այլ անձի տրամադրելու պատրաստակամության մասին հայտարարություն հրապարակելու խնդրանքով (բաց լիցենզիա): Այս դեպքում արտոնագիրը գործողության մեջ պահելու համար օրենքով սահմանված պետական տուրքերը նվազեցվում են հիսուն տոկոսով, սկսած բաց լիցենզիա տալու պատրաստակամության մասին հայտարարության հրապարակման տարվա հաջորդ տարվանից: Հայտարարություն հրապարակելուց հետո` երկու տարվա ընթացքում, լիցենզային պայմանագիր կնքելու մասին գրավոր առաջարկություն </w:t>
      </w:r>
      <w:r w:rsidRPr="007639A6">
        <w:rPr>
          <w:rFonts w:ascii="GHEA Grapalat" w:hAnsi="GHEA Grapalat"/>
          <w:lang w:val="hy-AM"/>
        </w:rPr>
        <w:lastRenderedPageBreak/>
        <w:t>չստանալու դեպքում, նշված ժամկետը լրանալուց հետո նա կարող է դիմել պետական լիազոր մարմին՝ իր դիմումը հետ կանչելու խնդրանքով։ Այս դեպքում հայտարարությունը հրապարակելուց մինչև դրա հետկանչման թվականն ընկած ժամանակահատվածի համար արտոնագիրը գործողության մեջ պահելու տարեկան պետական տուրքերը ենթակա են լրավճարման, իսկ հետագա ժամկետների համար դրանք վճարվում են լրիվ դրույքաչափերով։ Պետական լիազոր մարմինն իր պաշտոնական տեղեկագրում տեղեկություններ է հրապարակում դիմումը հետ կանչելու մասին։</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6. Արտոնագրատիրոջ իրավունքների զիջումը ենթակա է գրանցման պետական լիազոր մարմնում: Կողմերի ցանկությամբ լիցենզիան կարող է գրանցվել պետական լիազոր մարմնում: Արտոնագրատիրոջ իրավունքների զիջումը և լիցենզիան պետական լիազոր մարմինը գրանցում է սույն օրենքի 7-րդ հոդվածի 4-րդ մասով սահմանած կարգով։</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7. Պետական գրանցամատյանում գյուտի նկատմամբ իրավունքների փոխանցումը գրանցելու համար փոխանցումն իրականացնող կողմերից մեկը պետական լիազոր մարմին է ներկայացնում՝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դիմում իրավունքների փոխանցումը գրանցելու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իրավունքների փոխանցումը հավաստող փաստաթուղթը,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w:t>
      </w:r>
      <w:r w:rsidRPr="007639A6">
        <w:rPr>
          <w:rFonts w:ascii="GHEA Grapalat" w:hAnsi="GHEA Grapalat"/>
          <w:lang w:val="hy-AM"/>
        </w:rPr>
        <w:tab/>
        <w:t>օրենքով սահմանված պետական տուրքի վճարման անդորրագիրը, համապատասխան դեպքում նաև` նվազեցված դրույքաչափով վճարման հիմքերը` համաձայն «Պետական տուրքի մասին» Հայաստանի Հանրապետության օրենքի 28-րդ հոդվածի,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w:t>
      </w:r>
      <w:r w:rsidRPr="007639A6">
        <w:rPr>
          <w:rFonts w:ascii="GHEA Grapalat" w:hAnsi="GHEA Grapalat"/>
          <w:lang w:val="hy-AM"/>
        </w:rPr>
        <w:tab/>
        <w:t>ներկայացուցչի լիազորությունները հաստատող փաստաթուղթը (ներկայացուցչի առկայության դեպքում):</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8. Պետական լիազոր մարմնում չգրանցված արտոնագրատիրոջ իրավունքների զիջումն առոչինչ է: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9. Լիցենզիայի և արտոնագրատիրոջ իրավունքների զիջման գրանցման հետ կապված պետական լիազոր մարմնի որոշումները դրանց ուղարկման օրվանից եռամսյա ժամկետում կարող են բողոքարկվել պետական լիազոր մարմնի բողոքարկման խորհրդում կամ դատական կարգով։</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lastRenderedPageBreak/>
        <w:t>10. Սույն հոդվածի 1-ին մասը կիրառվում է նաև հայտատուի նկատմամբ մութաթիս մութանդիս (mutatis mutandis)։</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11. Գյուտերի հայտերի կամ արտոնագրերի նկատմամբ իրավունքները երրորդ անձանց նկատմամբ չեն գործում, եթե դրանք գրանցված չեն համապատասխան գրանցամատյանում։ Արտադրանքի վրա չի կարող նշում կատարվել գյուտի հայտի կամ արտոնագրի մասին, եթե դրա նկատմամբ իրավունքները գրանցված չեն համապատասխան գրանցամատյանում։ Սույն մասի դրույթների խախտումը որպես անբարեխիղճ մրցակցության գործողություն առաջացնում է պատասխանատվություն՝ օրենքով սահմանված կարգով։</w:t>
      </w:r>
    </w:p>
    <w:p w:rsidR="007639A6" w:rsidRPr="007639A6" w:rsidRDefault="007639A6" w:rsidP="007639A6">
      <w:pPr>
        <w:spacing w:line="360" w:lineRule="auto"/>
        <w:jc w:val="both"/>
        <w:rPr>
          <w:rFonts w:ascii="GHEA Grapalat" w:hAnsi="GHEA Grapalat"/>
          <w:lang w:val="hy-AM"/>
        </w:rPr>
      </w:pP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71. Գյուտի նկատմամբ իրավունքների գրավադրումը և դրանք արգելանքի տակ դնելը</w:t>
      </w:r>
    </w:p>
    <w:p w:rsidR="007639A6" w:rsidRPr="007639A6" w:rsidRDefault="007639A6" w:rsidP="007639A6">
      <w:pPr>
        <w:spacing w:line="360" w:lineRule="auto"/>
        <w:jc w:val="both"/>
        <w:rPr>
          <w:rFonts w:ascii="GHEA Grapalat" w:hAnsi="GHEA Grapalat"/>
          <w:lang w:val="hy-AM"/>
        </w:rPr>
      </w:pP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Գյուտի նկատմամբ իրավունքներն օրենքով սահմանված կարգով կարող են հանդիսանալ ապահովված իրավունքի առարկա, կամ դրանց նկատմամբ օրենքով սահմանված կարգով կարող է կիրառվել սահմանափակում:</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Գյուտի նկատմամբ ապահովված իրավունքի գրանցման հետ կապված հարաբերությունները կարգավորվում են «Շարժական գույքի նկատմամբ ապահովված իրավունքների գրանցման մասին» Հայաստանի Հանրապետության օրենքով:</w:t>
      </w:r>
    </w:p>
    <w:p w:rsidR="007639A6" w:rsidRPr="007639A6" w:rsidRDefault="007639A6" w:rsidP="007639A6">
      <w:pPr>
        <w:spacing w:line="360" w:lineRule="auto"/>
        <w:jc w:val="both"/>
        <w:rPr>
          <w:rFonts w:ascii="GHEA Grapalat" w:hAnsi="GHEA Grapalat"/>
          <w:lang w:val="hy-AM"/>
        </w:rPr>
      </w:pP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72. Հարկադրական լիցենզիան</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Ցանկացած անձ կամ Հայաստանի Հանրապետությունը, առանց արտոնագրատիրոջ համաձայնության, օրինական ուժի մեջ մտած դատական ակտով կարող է օգտագործել պահպանվող գյուտը, բույսի սորտը (հարկադրական լիցենզիա),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դա պահանջում է հասարակության շահերը, մասնավորապես՝ ազգային անվտանգության, սննդի, առողջապահության կամ կենսական նշանակություն ունեցող այլ բնագավառ.</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2) արտոնագրատերը կամ լիցենզառուն արտոնագրային իրավունքներն օգտագործում է անբարեխիղճ, մասնավորապես, երբ օգտագործման ձևերը հակասում են գո</w:t>
      </w:r>
      <w:r w:rsidR="00FC64B6">
        <w:rPr>
          <w:rFonts w:ascii="GHEA Grapalat" w:hAnsi="GHEA Grapalat"/>
          <w:lang w:val="hy-AM"/>
        </w:rPr>
        <w:t>րծարար շրջանառության սովորույթնե</w:t>
      </w:r>
      <w:r w:rsidRPr="007639A6">
        <w:rPr>
          <w:rFonts w:ascii="GHEA Grapalat" w:hAnsi="GHEA Grapalat"/>
          <w:lang w:val="hy-AM"/>
        </w:rPr>
        <w:t>րին` սահմանափակելով մրցակցությունը.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հայտը ներկայացնելու թվականից` չորս տարվա կամ արտոնագիր տալու օրվանից հետո` երեք տարվա ընթացքում (ընդ որում, պետք է կիրառվի ավելի ուշ լրացող ժամկետը), գյուտը չի օգտագործվել կամ օգտագործվել է ոչ բավարար չափով։</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մասի համաձայն շահագրգիռ անձի դիմումի հիման վրա դատարանը հարկադրական լիցենզիան տրամադրում է դիմումի մեջ նշված հանգամանքներին ծանոթանալուց և արտոնագրատիրոջը լսելուց հետո։</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3. </w:t>
      </w:r>
      <w:r w:rsidR="00E2619E" w:rsidRPr="00E2619E">
        <w:rPr>
          <w:rFonts w:ascii="GHEA Grapalat" w:hAnsi="GHEA Grapalat"/>
          <w:lang w:val="hy-AM"/>
        </w:rPr>
        <w:t>Սույն հոդվածի 1-ին մասի համաձայն` հարկադրական լիցենզիան տրամադրվում է, եթե դիմում ներկայացնող անձն ապացուցում է, որ ինքը փորձել է ողջամիտ ժամկետում և ողջամիտ առևտրային պայմաններով արտոնագրատիրոջ հետ կնքել լիցենզային պայմանագիր, և որ այդպիսի փորձերը չեն հաջողվել։</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4. </w:t>
      </w:r>
      <w:r w:rsidR="00C1228D" w:rsidRPr="00C1228D">
        <w:rPr>
          <w:rFonts w:ascii="GHEA Grapalat" w:hAnsi="GHEA Grapalat"/>
          <w:lang w:val="hy-AM"/>
        </w:rPr>
        <w:t>Սույն հոդվածի 3-րդ մասի դրույթները չեն կիրառվում արտակարգ իրավիճակների ժամանակ:</w:t>
      </w:r>
      <w:r w:rsidR="00C1228D">
        <w:rPr>
          <w:rFonts w:ascii="GHEA Grapalat" w:hAnsi="GHEA Grapalat"/>
          <w:lang w:val="hy-AM"/>
        </w:rPr>
        <w:t xml:space="preserve"> </w:t>
      </w:r>
      <w:r w:rsidRPr="007639A6">
        <w:rPr>
          <w:rFonts w:ascii="GHEA Grapalat" w:hAnsi="GHEA Grapalat"/>
          <w:lang w:val="hy-AM"/>
        </w:rPr>
        <w:t xml:space="preserve">Ընդ որում, օրինական ուժի մեջ մտած դատական ակտի մասին արտոնագրատերը ծանուցվում է առաջին իսկ հնարավորության դեպքում: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73. Հարկադրական լիցենզիայի տրամադրման պայմանները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Սույն օրենքի 72-րդ հոդվածի համաձայն` հարկադրական լիցենզիան տրամադրվում է հետևյալ պայմաններով՝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սահմանափակ ժամկետով ու ծավալով՝ ելնելով լիցենզիա տալու նպատակից,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պետք է լինի միայն ոչ բացառիկ,</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չի կարող փոխանցվել երրորդ անձանց, բացառությամբ այն դեպքերի, երբ փոխանցումն իրականացվում է այն կազմակերպության կամ </w:t>
      </w:r>
      <w:r w:rsidR="00F80121">
        <w:rPr>
          <w:rFonts w:ascii="GHEA Grapalat" w:hAnsi="GHEA Grapalat"/>
          <w:lang w:val="hy-AM"/>
        </w:rPr>
        <w:t>արտադրության</w:t>
      </w:r>
      <w:r w:rsidRPr="007639A6">
        <w:rPr>
          <w:rFonts w:ascii="GHEA Grapalat" w:hAnsi="GHEA Grapalat"/>
          <w:lang w:val="hy-AM"/>
        </w:rPr>
        <w:t xml:space="preserve"> հետ միասին, որին տրամադրված է հարկադրական լիցենզիան,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4) հիմնականում տրամադրվում է ներքին շուկայի պահանջարկն ապահովելու համար: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Եթե արտոնագիրը (այսուհետ՝ «երկրորդ արտոնագիր») չի կարող օգտագործվել առանց այլ արտոնագրի (այսուհետ՝ «առաջին արտոնագիր») խախտման, ապա «առաջին արտոնագրի» հարկադրական լիցենզիա ստանալու համար, ի լրումն սույն հոդվածի 1-ին մասում բերված պայմանների, անհրաժեշտ է, որ՝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գյուտը, որը պահպանված է «երկրորդ արտոնագրով», «առաջին արտոնագրով» պահպանված գյուտի համեմատությամբ ապահովի ավելի մեծ տնտեսական կարևորության տեխնիկական առավելություն.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«երկրորդ արտոնագրի» արտոնագրատիրոջ դիմումը լիցենզային պայմանագրի համար մերժված լինի «առաջին արտոնագրի» արտոնագրատիրոջ կամ բույսի սորտի իրավատիրոջ կողմից.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«առաջին արտոնագրի» արտոնագրատերն ընդունելի պայմանների դեպքում «երկրորդ արտոնագրով» պահպանվող գյուտի օգտագործման համար ունենա փոխադարձ լիցենզիայի իրավունք.</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«առաջին արտոնագրով» պահպանվող գյուտի օգտագործման իրավունքը հարկադրական լիցենզիա ստացած անձը փոխանցում է միայն կազմակերպության այն մասի հետ միասին, որտեղ իրականացվում է նշված գյուտի օգտագործումը:</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3. Դատական ակտով հարկադրական լիցենզիան ուժը կորցրած է ճանաչվում,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դրան հանգեցնող հանգամանքները վերացված են, իսկ դրանց կրկնվելը քիչ հավանական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հարկադրական լիցենզիան ստանալուց հետո` մեկ տարվա ընթացքում, պահպանվող գյուտի օգտագործման համար լիցենզառուն չի ձեռնարկել անհրաժեշտ նախապատրաստական աշխատանքներ: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4. Կիսահաղորդչային տեխնոլոգիաների դեպքում հարկադրական լիցենզիան կարող է տրամադրվել միայն պետությանը՝ բացառապես ոչ առևտրային օգտագործման համար, ինչպես նաև դատական կամ վարչական </w:t>
      </w:r>
      <w:r w:rsidRPr="007639A6">
        <w:rPr>
          <w:rFonts w:ascii="GHEA Grapalat" w:hAnsi="GHEA Grapalat"/>
          <w:lang w:val="hy-AM"/>
        </w:rPr>
        <w:lastRenderedPageBreak/>
        <w:t>ընթացակարգերով ճանաչված մրցակցության սահմանափակման պրակտիկան շտկելու համար: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5. Հարկադրական լիցենցիա կարող է տրամադրվել նաև դեղագործական արտադրանքին վերաբերող գյուտի օգտագործման համար՝ հետագա արտահանման համար արտադրանք արտադրելու նպատակով:</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6. Եթե սելեկցիոները չի կարող բույսի սորտի նկատմամբ իրավունք ձեռք բերել` առանց խախտելու ավելի վաղ առաջնություն ունեցող գյուտի արտոնագիրը, ապա կարող է դիմել արտոնագրով պահպանվող գյուտի ոչ բացառիկ օգտագործման հարկադրական լիցենզիա ստանալու համար այն ծավալով, որն անհրաժեշտ է պահպանվող բույսի սորտի օգտագործման համար։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7. Եթե կենսատեխնոլոգիական գյուտի արտոնագրատերը չի կարող գյուտն օգտագործել` առանց խախտելու բույսի սորտի նկատմամբ ավելի վաղ իրավունքը, ապա նա կարող է դիմել այդ իրավունքով պահպանվող բույսի սորտի օգտագործման հարկադրական ոչ բացառիկ լիցենզիա ստանալու համար։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8. Սույն հոդվածի 6-րդ և 7-րդ մասերում նշված հարկադրական լիցենզիաները տրամադրվում են` կիրառելով սույն օրենքի 72-74-րդ հոդվածների դրույթները մութաթիս մութանդիս (mսtatis mսtandis)։</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74. Հարկադրական լիցենզիայի համար վարձատրությունը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Հարկադրական լիցենզիան տրամադրվում է արտոնագրատիրոջը համարժեք դրամական վարձատրության պայմանով։</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Վարձատրության չափը որոշվում է ելնելով յուրաքանչյուր դեպքի հանգամանքներից և հաշվի առնելով այդպիսի թույլտվության տնտեսական նշանակությունը:</w:t>
      </w:r>
    </w:p>
    <w:p w:rsidR="007639A6" w:rsidRPr="007639A6" w:rsidRDefault="007639A6" w:rsidP="007639A6">
      <w:pPr>
        <w:spacing w:line="360" w:lineRule="auto"/>
        <w:jc w:val="both"/>
        <w:rPr>
          <w:rFonts w:ascii="GHEA Grapalat" w:hAnsi="GHEA Grapalat"/>
          <w:lang w:val="hy-AM"/>
        </w:rPr>
      </w:pPr>
    </w:p>
    <w:p w:rsidR="007639A6" w:rsidRPr="00CE2A58" w:rsidRDefault="007639A6" w:rsidP="00CE2A58">
      <w:pPr>
        <w:spacing w:line="360" w:lineRule="auto"/>
        <w:jc w:val="center"/>
        <w:rPr>
          <w:rFonts w:ascii="GHEA Grapalat" w:hAnsi="GHEA Grapalat"/>
          <w:b/>
          <w:lang w:val="hy-AM"/>
        </w:rPr>
      </w:pPr>
      <w:r w:rsidRPr="00CE2A58">
        <w:rPr>
          <w:rFonts w:ascii="GHEA Grapalat" w:hAnsi="GHEA Grapalat"/>
          <w:b/>
          <w:lang w:val="hy-AM"/>
        </w:rPr>
        <w:t>Գ Լ ՈՒ Խ 11</w:t>
      </w:r>
    </w:p>
    <w:p w:rsidR="007639A6" w:rsidRPr="00CE2A58" w:rsidRDefault="007639A6" w:rsidP="00CE2A58">
      <w:pPr>
        <w:spacing w:line="360" w:lineRule="auto"/>
        <w:jc w:val="center"/>
        <w:rPr>
          <w:rFonts w:ascii="GHEA Grapalat" w:hAnsi="GHEA Grapalat"/>
          <w:b/>
          <w:lang w:val="hy-AM"/>
        </w:rPr>
      </w:pPr>
    </w:p>
    <w:p w:rsidR="007639A6" w:rsidRPr="00CE2A58" w:rsidRDefault="007639A6" w:rsidP="00CE2A58">
      <w:pPr>
        <w:spacing w:line="360" w:lineRule="auto"/>
        <w:jc w:val="center"/>
        <w:rPr>
          <w:rFonts w:ascii="GHEA Grapalat" w:hAnsi="GHEA Grapalat"/>
          <w:b/>
          <w:lang w:val="hy-AM"/>
        </w:rPr>
      </w:pPr>
      <w:r w:rsidRPr="00CE2A58">
        <w:rPr>
          <w:rFonts w:ascii="GHEA Grapalat" w:hAnsi="GHEA Grapalat"/>
          <w:b/>
          <w:lang w:val="hy-AM"/>
        </w:rPr>
        <w:t>ՊԵՏԱԿԱՆ ԳՐԱՆՑԱՄԱՏՅԱՆՆԵՐԸ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lastRenderedPageBreak/>
        <w:t>Հոդված 75. Պետական գրանցամատյանները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վարում է գյուտերի Հայաստանի Հանրապետության համապատասխան պետական գրանցամատյանները (այսուհետ՝ գրանցամատյաններ)։ Գրանցամատյանները բաց են հանրության համար, եթե սույն օրենքով այլ բան նախատեսված չէ։</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Ցանկացած անձի դիմումի հիման վրա և օրենքով սահմանված պետական տուրքի վճարման դիմաց պետական լիազոր մարմինը քաղվածք է տրամադրում գրանցամատյանից։</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3. Գրանցամատյանների բովանդակությունը, դրանցում փոփոխություն կատարելու մասին դիմումի ձևը, փոփոխություններ կատարելու ընթացակարգը, քաղվածքի ձևը և դրա առաքման, ինչպես նաև գրանցամատյանների վարման հետ կապված այլ գործողությունների կատարման կարգը սահմանում է պետական լիազոր մարմինը։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76. Գրանցամատյանի բովանդակությունը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Գյուտերի համապատասխան գրանցամատյանը հիմնականում ներառում է գյուտի գրանցման համարը (գյուտի արտոնագրի կամ գյուտի կարճաժամկետ արտոնագրի համարը), հայտի համարը և ներկայացման թվականը, խնդրարկված առաջնության թվականը, հայտի հրապարակման թվականը (համապատասխան դեպքում), գրանցամատյանում գրանցման թվականը և արտոնագրի տրման թվականը, արտոնագրատիրոջը վերաբերող տվյալները (ֆիզիկական անձի դեպքում՝ անունը, ազգանունը, բնակության վայրը, կազմակերպության դեպքում՝ անվանումը, գտնվելու վայրը), արտոնագրի տեսակը, հեղինակին վերաբերող տվյալները (անուն, ազգանունը և բնակության վայրը), գյուտի անվանումը, արտոնագրի գործողության մասին տվյալները, արտոնագրի գործողության դադարեցման թվականը, ինչպես նաև լրացուցիչ պահպանություն տրամադրելու մասին տվյալներ։</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lastRenderedPageBreak/>
        <w:t>2. Գրանցամատյան ներառվում է նաև գյուտերի վերաբերյալ օրինական ուժի մեջ մտած դատական ակտերի մասին տեղեկատվությունը։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77. Գրանցամատյաններում փոփոխությունների կատարումը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Իրավունքներին և արտոնագրատերերին վերաբերող տվյալների հետագա փոփոխությունները գրանցամատյան մուտքագրվում են համապատասխան դիմումի համաձայն։ Սույն հոդվածի դրույթները մութաթիս մութանդիս (mutatis mutandis) կիրառվում են հայտերի և հայտատուների նկատմամբ։</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2. Իրավունքների փոխանցումը և տրամադրած լիցենզիաների մասին տվյալները մուտքագրվում են համապատասխան գրանցամատյան՝ պայմանագրի կողմերից որևէ մեկի դիմումի համաձայն։</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3. Մինչև փոփոխությունների կատարումը, որպես արտոնագրատեր գրանցամատյանում նշված անձը, համապատասխան ապացույցներ ներկայացնելու դեպքում, կարող է դատական կարգով բողոքարկել ցանկացած փոփոխություն, որն անօրինական ձևով կատարվել է առանց իր համաձայնության։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E2A58" w:rsidRDefault="007639A6" w:rsidP="007639A6">
      <w:pPr>
        <w:spacing w:line="360" w:lineRule="auto"/>
        <w:jc w:val="both"/>
        <w:rPr>
          <w:rFonts w:ascii="GHEA Grapalat" w:hAnsi="GHEA Grapalat"/>
          <w:b/>
          <w:lang w:val="hy-AM"/>
        </w:rPr>
      </w:pPr>
      <w:r w:rsidRPr="00CE2A58">
        <w:rPr>
          <w:rFonts w:ascii="GHEA Grapalat" w:hAnsi="GHEA Grapalat"/>
          <w:b/>
          <w:lang w:val="hy-AM"/>
        </w:rPr>
        <w:t>Հոդված 78. Փոփոխություններ կատարելու ընթացակարգը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1. Մեկ դիմումով կարող է խնդրարկվել գրանցամատյանում կատարել մի քանի փոփոխություն։ Մեկ դիմումը բավարար է նաև, եթե փոփոխությունները խնդրարկվում են մեկից ավելի հայտերի և (կամ) միևնույն անձի իրավունքի համար՝ պայմանով, որ փոփոխությունը կամ փոփոխությունները նույնը լինեն քննարկվող բոլոր հայտերի և իրավունքների համար, և բոլոր հայտերի ու իրավունքների համարները նշված լինեն դիմումում։</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 xml:space="preserve">2. Յուրաքանչյուր հայտի կամ իրավունքի վերաբերյալ փոփոխությունը գրանցամատյանում գրանցելու համար դիմում ներկայացնելիս կամ համապատասխան ծանուցագրի ուղարկման օրվանից եռամսյա ժամկետում վճարվում է պետական տուրք։ </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lastRenderedPageBreak/>
        <w:t>3. Եթե փոփոխությունները խնդրարկվում են որպես արտոնագրատեր գրանցամատյանում նշված անձի կողմից, ապա պետական լիազոր մարմինը փոփոխությունները գրանցում է համապատասխան գրանցամատյանում։</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4. Եթե փոփոխությունները խնդրարկվում են որպես արտոնագրատեր գրանցամատյանում չգրանցված անձի կողմից, ապա տվյալ անձը դիմումը ներկայացնելիս կամ պետական լիազոր մարմնի համապատասխան ծանուցագրի ուղարկման օրվանից եռամսյա ժամկետում իր հայեցողությամբ ներկայացնում է արտոնագրատիրոջ համաձայնությունը կամ փոփոխությունների կատարման իրավական հիմք հանդիսացող այլ փաստաթղթեր։ Եթե պետական լիազոր մարմինը կասկածներ ունի փոփոխություններ կատարելու համար ներկայացված դիմումում տեղ գտած որևէ նշման վերաբերյալ, կամ եթե ներկայացված փաստաթղթերն օտար լեզվով են, ապա նա կարող է պահանջել, որ դիմումն ստանալուց հետո` երեք ամսվա ընթացքում, ներկայացվեն լրացուցիչ փաստաթղթեր կամ ներկայացված փաստաթղթերի հայերեն թարգմանությունը։</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5. Եթե դիմողը ժամանակին չի ներկայացնում սույն հոդվածի 4-րդ մասում նշված լրացուցիչ փաստաթղթերը կամ փաստաթղթերի թարգմանությունը, ապա փոփոխություններ կատարելու մասին դիմումը համարվում է հետ կանչված։</w:t>
      </w:r>
    </w:p>
    <w:p w:rsidR="007639A6" w:rsidRPr="007639A6" w:rsidRDefault="007639A6" w:rsidP="00CE2A58">
      <w:pPr>
        <w:spacing w:line="360" w:lineRule="auto"/>
        <w:ind w:firstLine="720"/>
        <w:jc w:val="both"/>
        <w:rPr>
          <w:rFonts w:ascii="GHEA Grapalat" w:hAnsi="GHEA Grapalat"/>
          <w:lang w:val="hy-AM"/>
        </w:rPr>
      </w:pPr>
      <w:r w:rsidRPr="007639A6">
        <w:rPr>
          <w:rFonts w:ascii="GHEA Grapalat" w:hAnsi="GHEA Grapalat"/>
          <w:lang w:val="hy-AM"/>
        </w:rPr>
        <w:t>6. Փոփոխությունները կատարվում են պետական լիազոր մարմնի որոշման հիման վրա։</w:t>
      </w:r>
    </w:p>
    <w:p w:rsidR="007639A6" w:rsidRPr="007639A6" w:rsidRDefault="007639A6" w:rsidP="007639A6">
      <w:pPr>
        <w:spacing w:line="360" w:lineRule="auto"/>
        <w:jc w:val="both"/>
        <w:rPr>
          <w:rFonts w:ascii="GHEA Grapalat" w:hAnsi="GHEA Grapalat"/>
          <w:lang w:val="hy-AM"/>
        </w:rPr>
      </w:pPr>
    </w:p>
    <w:p w:rsidR="007639A6" w:rsidRPr="00092746" w:rsidRDefault="007639A6" w:rsidP="00092746">
      <w:pPr>
        <w:spacing w:line="360" w:lineRule="auto"/>
        <w:jc w:val="center"/>
        <w:rPr>
          <w:rFonts w:ascii="GHEA Grapalat" w:hAnsi="GHEA Grapalat"/>
          <w:b/>
          <w:lang w:val="hy-AM"/>
        </w:rPr>
      </w:pPr>
      <w:r w:rsidRPr="00092746">
        <w:rPr>
          <w:rFonts w:ascii="GHEA Grapalat" w:hAnsi="GHEA Grapalat"/>
          <w:b/>
          <w:lang w:val="hy-AM"/>
        </w:rPr>
        <w:t>Գ Լ ՈՒ Խ 12</w:t>
      </w:r>
    </w:p>
    <w:p w:rsidR="007639A6" w:rsidRPr="00092746" w:rsidRDefault="007639A6" w:rsidP="00092746">
      <w:pPr>
        <w:spacing w:line="360" w:lineRule="auto"/>
        <w:jc w:val="center"/>
        <w:rPr>
          <w:rFonts w:ascii="GHEA Grapalat" w:hAnsi="GHEA Grapalat"/>
          <w:b/>
          <w:lang w:val="hy-AM"/>
        </w:rPr>
      </w:pPr>
    </w:p>
    <w:p w:rsidR="007639A6" w:rsidRPr="00092746" w:rsidRDefault="007639A6" w:rsidP="00092746">
      <w:pPr>
        <w:spacing w:line="360" w:lineRule="auto"/>
        <w:jc w:val="center"/>
        <w:rPr>
          <w:rFonts w:ascii="GHEA Grapalat" w:hAnsi="GHEA Grapalat"/>
          <w:b/>
          <w:lang w:val="hy-AM"/>
        </w:rPr>
      </w:pPr>
      <w:r w:rsidRPr="00092746">
        <w:rPr>
          <w:rFonts w:ascii="GHEA Grapalat" w:hAnsi="GHEA Grapalat"/>
          <w:b/>
          <w:lang w:val="hy-AM"/>
        </w:rPr>
        <w:t>ՆԵՐԿԱՅԱՑՈՒՑՉՈՒԹՅՈՒՆԸ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092746" w:rsidRDefault="007639A6" w:rsidP="007639A6">
      <w:pPr>
        <w:spacing w:line="360" w:lineRule="auto"/>
        <w:jc w:val="both"/>
        <w:rPr>
          <w:rFonts w:ascii="GHEA Grapalat" w:hAnsi="GHEA Grapalat"/>
          <w:b/>
          <w:lang w:val="hy-AM"/>
        </w:rPr>
      </w:pPr>
      <w:r w:rsidRPr="00092746">
        <w:rPr>
          <w:rFonts w:ascii="GHEA Grapalat" w:hAnsi="GHEA Grapalat"/>
          <w:b/>
          <w:lang w:val="hy-AM"/>
        </w:rPr>
        <w:t>Հոդված 79. Պետական լիազոր մարմնի առջև ներկայացուցչությունը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092746">
      <w:pPr>
        <w:spacing w:line="360" w:lineRule="auto"/>
        <w:ind w:firstLine="720"/>
        <w:jc w:val="both"/>
        <w:rPr>
          <w:rFonts w:ascii="GHEA Grapalat" w:hAnsi="GHEA Grapalat"/>
          <w:lang w:val="hy-AM"/>
        </w:rPr>
      </w:pPr>
      <w:r w:rsidRPr="007639A6">
        <w:rPr>
          <w:rFonts w:ascii="GHEA Grapalat" w:hAnsi="GHEA Grapalat"/>
          <w:lang w:val="hy-AM"/>
        </w:rPr>
        <w:t xml:space="preserve">1. Հայտատուն, արտոնագրատերը, այլ շահագրգիռ անձը պետական լիազոր մարմնի հետ գործավարությունը կարող է վարել ներկայացուցչի միջոցով, նրանց կողմից տրված լիազորագրի հիման վրա։ </w:t>
      </w:r>
    </w:p>
    <w:p w:rsidR="007639A6" w:rsidRPr="007639A6" w:rsidRDefault="007639A6" w:rsidP="00092746">
      <w:pPr>
        <w:spacing w:line="360" w:lineRule="auto"/>
        <w:ind w:firstLine="720"/>
        <w:jc w:val="both"/>
        <w:rPr>
          <w:rFonts w:ascii="GHEA Grapalat" w:hAnsi="GHEA Grapalat"/>
          <w:lang w:val="hy-AM"/>
        </w:rPr>
      </w:pPr>
      <w:r w:rsidRPr="007639A6">
        <w:rPr>
          <w:rFonts w:ascii="GHEA Grapalat" w:hAnsi="GHEA Grapalat"/>
          <w:lang w:val="hy-AM"/>
        </w:rPr>
        <w:lastRenderedPageBreak/>
        <w:t>2. Ներկայացուցիչ նշանակող կողմը կարող է նշանակել մեկ կամ մի քանի ներկայացուցիչ յուրաքանչյուր կամ բոլոր գործողությունների համար, որոնք նախատեսված են պետական լիազոր մարմնի ընթացակարգով: Եթե նշանակված է մի քանի ներկայացուցիչ, և ներկայացուցիչ նշանակող կողմը չի նշանակում ընդհանուր ներկայացուցչին, որի հետ պետական լիազոր մարմինը պետք է վարի գործավարությունը, ապա պետական լիազոր մարմինը ծանուցումները և որոշումներն ուղարկում է հայտը ներկայացրած ներկայացուցչին, իսկ դրա անհնարինության դեպքում՝ նշանակված ներկայացուցիչներից որևէ մեկին:</w:t>
      </w:r>
    </w:p>
    <w:p w:rsidR="007639A6" w:rsidRPr="007639A6" w:rsidRDefault="007639A6" w:rsidP="00092746">
      <w:pPr>
        <w:spacing w:line="360" w:lineRule="auto"/>
        <w:ind w:firstLine="720"/>
        <w:jc w:val="both"/>
        <w:rPr>
          <w:rFonts w:ascii="GHEA Grapalat" w:hAnsi="GHEA Grapalat"/>
          <w:lang w:val="hy-AM"/>
        </w:rPr>
      </w:pPr>
      <w:r w:rsidRPr="007639A6">
        <w:rPr>
          <w:rFonts w:ascii="GHEA Grapalat" w:hAnsi="GHEA Grapalat"/>
          <w:lang w:val="hy-AM"/>
        </w:rPr>
        <w:t>3. Ներկայացուցիչ նշանակող կողմը մեկ լիազորագրով կարող է լիազորել ներկայացուցչին կատարել միևնույն հայտատուի՝ պետական լիազոր մարմին ներկայացված կամ հետագայում ներկայացվելիք հայտերին վերաբերող գործողությունները: Այս դեպքում հայտերից մեկի համար ներկայացվում է լիազորագրի բնօրինակը, իսկ մնացած հայտերից յուրաքանչյուրի համար՝ լիազորագրի պատճենը, որի վրա նշվում է այն հայտի համարը, որում պահվում է լիազորագրի բնօրինակը։</w:t>
      </w:r>
    </w:p>
    <w:p w:rsidR="007639A6" w:rsidRPr="007639A6" w:rsidRDefault="007639A6" w:rsidP="00092746">
      <w:pPr>
        <w:spacing w:line="360" w:lineRule="auto"/>
        <w:ind w:firstLine="720"/>
        <w:jc w:val="both"/>
        <w:rPr>
          <w:rFonts w:ascii="GHEA Grapalat" w:hAnsi="GHEA Grapalat"/>
          <w:lang w:val="hy-AM"/>
        </w:rPr>
      </w:pPr>
      <w:r w:rsidRPr="007639A6">
        <w:rPr>
          <w:rFonts w:ascii="GHEA Grapalat" w:hAnsi="GHEA Grapalat"/>
          <w:lang w:val="hy-AM"/>
        </w:rPr>
        <w:t xml:space="preserve">4. Ներկայացուցչի լիազորագիրը պետական լիազոր մարմին ներկայացվում է հայտը ներկայացնելիս կամ այն ներկայացնելուց հետո` երկու ամսվա ընթացքում: Մինչև լիազորագիր ներկայացնելը ներկայացուցչի կատարած գործողությունները համարվում են չկատարված և հաշվի չեն առնվում, բացառությամբ հայտը պետական լիազոր մարմին ներկայացնելուց և պետական տուրքը վճարելուց: Նշված ժամկետում լիազորագիրը չներկայացնելու դեպքում </w:t>
      </w:r>
      <w:r w:rsidR="00EB56F8">
        <w:rPr>
          <w:rFonts w:ascii="GHEA Grapalat" w:hAnsi="GHEA Grapalat"/>
          <w:lang w:val="hy-AM"/>
        </w:rPr>
        <w:t>գործավարությունն</w:t>
      </w:r>
      <w:r w:rsidRPr="007639A6">
        <w:rPr>
          <w:rFonts w:ascii="GHEA Grapalat" w:hAnsi="GHEA Grapalat"/>
          <w:lang w:val="hy-AM"/>
        </w:rPr>
        <w:t xml:space="preserve"> իրականացվում է հայտատուի հետ անմիջականորեն, հաշվի առնելով սույն օրենքի 80-րդ հոդվածով սահմանված պահանջները: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114B27" w:rsidRDefault="007639A6" w:rsidP="007639A6">
      <w:pPr>
        <w:spacing w:line="360" w:lineRule="auto"/>
        <w:jc w:val="both"/>
        <w:rPr>
          <w:rFonts w:ascii="GHEA Grapalat" w:hAnsi="GHEA Grapalat"/>
          <w:b/>
          <w:lang w:val="hy-AM"/>
        </w:rPr>
      </w:pPr>
      <w:r w:rsidRPr="00114B27">
        <w:rPr>
          <w:rFonts w:ascii="GHEA Grapalat" w:hAnsi="GHEA Grapalat"/>
          <w:b/>
          <w:lang w:val="hy-AM"/>
        </w:rPr>
        <w:t>Հոդված 80. Օտարերկրյա անձանց ներկայացուցչությունը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 xml:space="preserve">1. Օտարերկրյա ֆիզիկական անձինք և կազմակերպությունները, որոնք Հայաստանի Հանրապետության տարածքում չունեն մշտական բնակության վայր կամ իրական և գործող արդյունաբերական կամ առևտրային հաստատություն (այսուհետ՝ օտարերկրյա անձինք), սույն օրենքի համաձայն` իրենց իրավունքների </w:t>
      </w:r>
      <w:r w:rsidRPr="007639A6">
        <w:rPr>
          <w:rFonts w:ascii="GHEA Grapalat" w:hAnsi="GHEA Grapalat"/>
          <w:lang w:val="hy-AM"/>
        </w:rPr>
        <w:lastRenderedPageBreak/>
        <w:t>ձեռքբերման և պաշտպանության հետ կապված գործերը պետական լիազոր մարմնում վարում են ներկայացուցչի միջոցով, եթե Հայաստանի Հանրապետության միջազգային պայմանագրերով այլ բան նախատեսված չէ:</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2. Անկախ սույն հոդվածի 1-ին մասի պահանջներից և հաշվի առնելով սույն հոդվածի 3-րդ մասի պահանջները` օտարերկրյա անձինք կարող են պետական լիազոր մարմին հայտ ներկայացնել, հայտի ներկայացման թվականի առնչությամբ գործողություններ կատարել, գործավարության կատարման համար վճարել պետական տուրքեր, սույն օրենքի 31-րդ հոդվածի համաձայն` առաջնության իրավունքի խնդրարկման դեպքում ներկայացնել առաջին հայտի վավերացված պատճենը և այդ գործավարության վերաբերյալ պետական լիազոր մարմնի կողմից ստանալ ծանուցագիր՝ առանց ներկայացուցչի:</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3. Եթե օտարերկրյա անձը, սույն հոդվածի 2-րդ մասի համաձայն, փաստաթղթերը պետական լիազոր մարմին ներկայացնելու համար չունի ներկայացուցիչ, ապա նա պետական լիազոր մարմնի հետ նամակագրության համար տալիս է Հայաստանի Հանրապետության տարածքում փոստային կամ էլեկտրոնային հասցե: Սույն հոդվածի 2-րդ մասում նշված ցանկացած ծանուցագիր, որը պետական լիազոր մարմինն ուղարկում է նշված հասցեով, համարվում է պատշաճ ծանուցում:</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4. Անկախ սույն հոդվածի 1-ին մասի պահանջներից` տարեկան պետական տուրքը կարող է վճարել ցանկացած անձ:</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5. Եթե օտարերկրյա անձը պետական լիազոր մարմնի հետ գործավարության համար չի նշանակում ներկայացուցիչ և սույն հոդվածի 3-րդ մասի համաձայն չի նշում նամակագրության հասցե, ապա պետական լիազոր մարմինը նրան ծանուցագիր է ուղարկում այն ուղարկելու օրվանից եռամսյա ժամկետում ներկայացուցիչ նշանակելու և լիազորագիր ներկայացնելու, կամ սույն հոդվածի 3-րդ մասի համաձայն՝ նամակագրության հասցե նշելու առաջարկությամբ։ Եթե օտարերկրյա աձը սահմանված ժամկետում ներկայացուցիչ չի նշանակում և լիազորագիր չի ներկայացնում, կամ սույն հոդվածի 3-րդ մասի համաձայն` նամակագրության հասցե չի նշում, հայտը համարվում է հետ կանչված:</w:t>
      </w:r>
    </w:p>
    <w:p w:rsidR="007639A6" w:rsidRPr="007639A6" w:rsidRDefault="007639A6" w:rsidP="007639A6">
      <w:pPr>
        <w:spacing w:line="360" w:lineRule="auto"/>
        <w:jc w:val="both"/>
        <w:rPr>
          <w:rFonts w:ascii="GHEA Grapalat" w:hAnsi="GHEA Grapalat"/>
          <w:lang w:val="hy-AM"/>
        </w:rPr>
      </w:pPr>
    </w:p>
    <w:p w:rsidR="007639A6" w:rsidRPr="00114B27" w:rsidRDefault="007639A6" w:rsidP="007639A6">
      <w:pPr>
        <w:spacing w:line="360" w:lineRule="auto"/>
        <w:jc w:val="both"/>
        <w:rPr>
          <w:rFonts w:ascii="GHEA Grapalat" w:hAnsi="GHEA Grapalat"/>
          <w:b/>
          <w:lang w:val="hy-AM"/>
        </w:rPr>
      </w:pPr>
      <w:r w:rsidRPr="007639A6">
        <w:rPr>
          <w:rFonts w:ascii="GHEA Grapalat" w:hAnsi="GHEA Grapalat"/>
          <w:lang w:val="hy-AM"/>
        </w:rPr>
        <w:t xml:space="preserve"> </w:t>
      </w:r>
      <w:r w:rsidRPr="00114B27">
        <w:rPr>
          <w:rFonts w:ascii="GHEA Grapalat" w:hAnsi="GHEA Grapalat"/>
          <w:b/>
          <w:lang w:val="hy-AM"/>
        </w:rPr>
        <w:t>Հոդված 81. Ներկայացուցչի լիազորագրի գործողությունը դադարեցնելը և ծառայություններից հրաժարվելը</w:t>
      </w:r>
    </w:p>
    <w:p w:rsidR="007639A6" w:rsidRPr="00114B27" w:rsidRDefault="007639A6" w:rsidP="007639A6">
      <w:pPr>
        <w:spacing w:line="360" w:lineRule="auto"/>
        <w:jc w:val="both"/>
        <w:rPr>
          <w:rFonts w:ascii="GHEA Grapalat" w:hAnsi="GHEA Grapalat"/>
          <w:b/>
          <w:lang w:val="hy-AM"/>
        </w:rPr>
      </w:pP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1. Ներկայացուցիչ նշանակող կողմը ցանկացած ժամանակ կարող է դադարեցնել լիազորագրի գործողությունը, իսկ ներկայացուցիչը՝ հրաժարվել իր նշանակումից` այդ մասին տեղեկացնելով պետական լիազոր մարմնին:</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2. Ներկայացուցիչ նշանակող կողմի որոշումն ուժի մեջ է մտնում պետական լիազոր մարմնի կողմից այն ստանալու օրվանից: Իր նշանակումից հրաժարվելու մասին ներկայացուցչի որոշումն ուժի մեջ է մտնում այդ որոշումը պետական լիազոր մարմնի կողմից ստանալու օրվանից, պայմանով, որ այդ մասին ծանուցված է ներկայացուցիչ նշանակող կողմը: Նշանակող կողմն ավելի ուշ ծանուցվելու դեպքում ներկայացուցչի որոշումն ուժի մեջ է մտնում այդ որոշումը նշանակող կողմի ստանալու օրվանից:</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3. Եթե ներկայացուցչի լիազորությունները դադարեցնելու մասին ներկայացուցիչ նշանակող կողմի որոշման կամ իր լիազորություններից հրաժարվելու մասին ներկայացուցչի որոշման պատճառով օտարերկրյա անձը մնում է առանց ներկայացուցչի, ապա սույն օրենքի 80-րդ հոդվածի 5-րդ մասը կիրառվում է մութաթիս մութանդիս (mutatis mutandis):</w:t>
      </w:r>
    </w:p>
    <w:p w:rsidR="007639A6" w:rsidRPr="007639A6" w:rsidRDefault="007639A6" w:rsidP="007639A6">
      <w:pPr>
        <w:spacing w:line="360" w:lineRule="auto"/>
        <w:jc w:val="both"/>
        <w:rPr>
          <w:rFonts w:ascii="GHEA Grapalat" w:hAnsi="GHEA Grapalat"/>
          <w:lang w:val="hy-AM"/>
        </w:rPr>
      </w:pPr>
    </w:p>
    <w:p w:rsidR="007639A6" w:rsidRPr="00114B27" w:rsidRDefault="007639A6" w:rsidP="007639A6">
      <w:pPr>
        <w:spacing w:line="360" w:lineRule="auto"/>
        <w:jc w:val="both"/>
        <w:rPr>
          <w:rFonts w:ascii="GHEA Grapalat" w:hAnsi="GHEA Grapalat"/>
          <w:b/>
          <w:lang w:val="hy-AM"/>
        </w:rPr>
      </w:pPr>
      <w:r w:rsidRPr="00114B27">
        <w:rPr>
          <w:rFonts w:ascii="GHEA Grapalat" w:hAnsi="GHEA Grapalat"/>
          <w:b/>
          <w:lang w:val="hy-AM"/>
        </w:rPr>
        <w:t>Հոդված 82. Արտոնագրային հավատարմատարները</w:t>
      </w:r>
    </w:p>
    <w:p w:rsidR="007639A6" w:rsidRPr="00114B27" w:rsidRDefault="007639A6" w:rsidP="007639A6">
      <w:pPr>
        <w:spacing w:line="360" w:lineRule="auto"/>
        <w:jc w:val="both"/>
        <w:rPr>
          <w:rFonts w:ascii="GHEA Grapalat" w:hAnsi="GHEA Grapalat"/>
          <w:b/>
          <w:lang w:val="hy-AM"/>
        </w:rPr>
      </w:pPr>
      <w:r w:rsidRPr="00114B27">
        <w:rPr>
          <w:rFonts w:ascii="GHEA Grapalat" w:hAnsi="GHEA Grapalat"/>
          <w:b/>
          <w:lang w:val="hy-AM"/>
        </w:rPr>
        <w:t xml:space="preserve"> </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1. Գյուտի հայտ ներկայացնելու, հայտով նամակագրություն վարելու, ինչպես նաև սույն օրենքով նախատեսված իրավունքների ձեռքբերման և տնօրինման հետ կապված գործողությունները հայտատուն կարող է կատարել իր կողմից նշանակված արտոնագրային հավատարմատարի միջոցով: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00114B27">
        <w:rPr>
          <w:rFonts w:ascii="GHEA Grapalat" w:hAnsi="GHEA Grapalat"/>
          <w:lang w:val="hy-AM"/>
        </w:rPr>
        <w:tab/>
      </w:r>
      <w:r w:rsidRPr="007639A6">
        <w:rPr>
          <w:rFonts w:ascii="GHEA Grapalat" w:hAnsi="GHEA Grapalat"/>
          <w:lang w:val="hy-AM"/>
        </w:rPr>
        <w:t>2. Արտոնագրային հավատարմատար կարող է լինել՝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Հայաստանի Հանրապետությունում մշտական բնակություն և բարձրագույն կրթություն ունեցող այն անձը, ով պետական լիազոր մարմնում հանձնել է </w:t>
      </w:r>
      <w:r w:rsidRPr="007639A6">
        <w:rPr>
          <w:rFonts w:ascii="GHEA Grapalat" w:hAnsi="GHEA Grapalat"/>
          <w:lang w:val="hy-AM"/>
        </w:rPr>
        <w:lastRenderedPageBreak/>
        <w:t>համապատասխան քննություն և որակավորվել է որպես արտոնագրային հավատարմատար.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Հայաստանի Հանրապետության կազմակերպությունը, որում աշխատում է սույն մասի 1-ին կետի պահանջներին համապատասխանող առնվազն մեկ անձ։</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3. Կողմերը, որոնք, սույն օրենքի համաձայն, իրականացնում են իրավունքների հետ կապված գործողություններ, կարող են նաև դատարաններում և այլ պետական մարմիններում ներկայացվել արտոնագրային հավատարմատարի կողմից, ինչպես նաև նրա մոտ աշխատող լիազորված անձի միջոցով, պայմանով, որ նրանք համապատասխանում են դատարանում և այլ պետական մարմիններում հանդես գալու մասին օրենքով սահմանված պահանջներին։ Այս դեպքերում հավատարմատարն իրավունք ունի վարձատրվելու իր աշխատանքի դիմաց և հատուցում ստանալու իր ծախսերի դիմաց:</w:t>
      </w:r>
    </w:p>
    <w:p w:rsidR="007639A6" w:rsidRPr="007639A6" w:rsidRDefault="007639A6" w:rsidP="00114B27">
      <w:pPr>
        <w:spacing w:line="360" w:lineRule="auto"/>
        <w:ind w:firstLine="720"/>
        <w:jc w:val="both"/>
        <w:rPr>
          <w:rFonts w:ascii="GHEA Grapalat" w:hAnsi="GHEA Grapalat"/>
          <w:lang w:val="hy-AM"/>
        </w:rPr>
      </w:pPr>
      <w:r w:rsidRPr="007639A6">
        <w:rPr>
          <w:rFonts w:ascii="GHEA Grapalat" w:hAnsi="GHEA Grapalat"/>
          <w:lang w:val="hy-AM"/>
        </w:rPr>
        <w:t>4. Սույն հոդվածի 2-րդ մասի համաձայն` պետական լիազոր մարմինն անցկացնում է հավատարմատարների որակավորման քննություններ՝ սույն օրենքի 7-րդ հոդվածի 4-րդ մասի համաձայն իր սահմանած կարգով: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C61B38" w:rsidRDefault="007639A6" w:rsidP="007639A6">
      <w:pPr>
        <w:spacing w:line="360" w:lineRule="auto"/>
        <w:jc w:val="both"/>
        <w:rPr>
          <w:rFonts w:ascii="GHEA Grapalat" w:hAnsi="GHEA Grapalat"/>
          <w:b/>
          <w:lang w:val="hy-AM"/>
        </w:rPr>
      </w:pPr>
      <w:r w:rsidRPr="00C61B38">
        <w:rPr>
          <w:rFonts w:ascii="GHEA Grapalat" w:hAnsi="GHEA Grapalat"/>
          <w:b/>
          <w:lang w:val="hy-AM"/>
        </w:rPr>
        <w:t>Հոդված 83. Հավատարմատարների գրանցումը գրանցամատյանում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7639A6" w:rsidRDefault="007639A6" w:rsidP="00C61B38">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վարում է արտոնագրային հավատարմատարների գրանցամատյանը:</w:t>
      </w:r>
    </w:p>
    <w:p w:rsidR="007639A6" w:rsidRPr="007639A6" w:rsidRDefault="007639A6" w:rsidP="00C61B38">
      <w:pPr>
        <w:spacing w:line="360" w:lineRule="auto"/>
        <w:ind w:firstLine="720"/>
        <w:jc w:val="both"/>
        <w:rPr>
          <w:rFonts w:ascii="GHEA Grapalat" w:hAnsi="GHEA Grapalat"/>
          <w:lang w:val="hy-AM"/>
        </w:rPr>
      </w:pPr>
      <w:r w:rsidRPr="007639A6">
        <w:rPr>
          <w:rFonts w:ascii="GHEA Grapalat" w:hAnsi="GHEA Grapalat"/>
          <w:lang w:val="hy-AM"/>
        </w:rPr>
        <w:t>2. Գրանցամատյանում գրանցվելու համար վճարվում է օրենքով սահմանված պետական տուրք: Պետական տուրքի վճարումից հետո պետական լիազոր մարմինը որոշում է կայացնում արտոնագրային հավատարմատարին գրանցելու մասին:</w:t>
      </w:r>
    </w:p>
    <w:p w:rsidR="007639A6" w:rsidRPr="007639A6" w:rsidRDefault="007639A6" w:rsidP="00C61B38">
      <w:pPr>
        <w:spacing w:line="360" w:lineRule="auto"/>
        <w:ind w:firstLine="720"/>
        <w:jc w:val="both"/>
        <w:rPr>
          <w:rFonts w:ascii="GHEA Grapalat" w:hAnsi="GHEA Grapalat"/>
          <w:lang w:val="hy-AM"/>
        </w:rPr>
      </w:pPr>
      <w:r w:rsidRPr="007639A6">
        <w:rPr>
          <w:rFonts w:ascii="GHEA Grapalat" w:hAnsi="GHEA Grapalat"/>
          <w:lang w:val="hy-AM"/>
        </w:rPr>
        <w:t>3. Հավատարմատարները կարող են հանվել գրանցամատյանից,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այդ մասին դիմում են ներկայացրել.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օրինական ուժի մեջ մտած դատական ակտով զրկվել են տվյալ գործունեությամբ զբաղվելու իրավունքից։ </w:t>
      </w:r>
    </w:p>
    <w:p w:rsidR="007639A6" w:rsidRPr="007639A6" w:rsidRDefault="007639A6" w:rsidP="00C61B38">
      <w:pPr>
        <w:spacing w:line="360" w:lineRule="auto"/>
        <w:ind w:firstLine="720"/>
        <w:jc w:val="both"/>
        <w:rPr>
          <w:rFonts w:ascii="GHEA Grapalat" w:hAnsi="GHEA Grapalat"/>
          <w:lang w:val="hy-AM"/>
        </w:rPr>
      </w:pPr>
      <w:r w:rsidRPr="007639A6">
        <w:rPr>
          <w:rFonts w:ascii="GHEA Grapalat" w:hAnsi="GHEA Grapalat"/>
          <w:lang w:val="hy-AM"/>
        </w:rPr>
        <w:t xml:space="preserve">4. Գրանցամատյանում գրանցվում են, մասնավորապես, հետևյալ տվյալները՝ հավատարմատարի գրանցման համարը, հավատարմատարի </w:t>
      </w:r>
      <w:r w:rsidRPr="007639A6">
        <w:rPr>
          <w:rFonts w:ascii="GHEA Grapalat" w:hAnsi="GHEA Grapalat"/>
          <w:lang w:val="hy-AM"/>
        </w:rPr>
        <w:lastRenderedPageBreak/>
        <w:t>տվյալները (անունը, ազգանունը կամ անվանումը, բնակության կամ գտնվելու վայրը), գրանցամատյանում գրանցման թվականը և այն անձի տվյալները, ով համապատասխանում է սույն օրենքի 82-րդ հոդվածի 2-րդ մասի 1-ին կետի պահանջներին և ընդունված է մշտական կամ պայմանագրային աշխատանքի հավատարմատարի կողմից (անունը, ազգանունը, բնակության վայրը և կրթությունը):</w:t>
      </w:r>
    </w:p>
    <w:p w:rsidR="007639A6" w:rsidRPr="007639A6" w:rsidRDefault="007639A6" w:rsidP="00C61B38">
      <w:pPr>
        <w:spacing w:line="360" w:lineRule="auto"/>
        <w:ind w:firstLine="720"/>
        <w:jc w:val="both"/>
        <w:rPr>
          <w:rFonts w:ascii="GHEA Grapalat" w:hAnsi="GHEA Grapalat"/>
          <w:lang w:val="hy-AM"/>
        </w:rPr>
      </w:pPr>
      <w:r w:rsidRPr="007639A6">
        <w:rPr>
          <w:rFonts w:ascii="GHEA Grapalat" w:hAnsi="GHEA Grapalat"/>
          <w:lang w:val="hy-AM"/>
        </w:rPr>
        <w:t>5. Հավատարմատարների գործունեությունը կարգավորվում է Կառավարության հաստատած կանոնադրությամբ: Հավատարմատարների գրանցումն իրականացնում է պետական լիազոր մարմինը՝ սույն օրենքի 7-րդ հոդվածի 4-րդ մասի համաձայն՝ իր սահմանած կարգով:</w:t>
      </w:r>
    </w:p>
    <w:p w:rsidR="007639A6" w:rsidRPr="00DE7BE0" w:rsidRDefault="007639A6" w:rsidP="00DE7BE0">
      <w:pPr>
        <w:spacing w:line="360" w:lineRule="auto"/>
        <w:jc w:val="center"/>
        <w:rPr>
          <w:rFonts w:ascii="GHEA Grapalat" w:hAnsi="GHEA Grapalat"/>
          <w:b/>
          <w:lang w:val="hy-AM"/>
        </w:rPr>
      </w:pPr>
    </w:p>
    <w:p w:rsidR="007639A6" w:rsidRPr="00DE7BE0" w:rsidRDefault="007639A6" w:rsidP="00DE7BE0">
      <w:pPr>
        <w:spacing w:line="360" w:lineRule="auto"/>
        <w:jc w:val="center"/>
        <w:rPr>
          <w:rFonts w:ascii="GHEA Grapalat" w:hAnsi="GHEA Grapalat"/>
          <w:b/>
          <w:lang w:val="hy-AM"/>
        </w:rPr>
      </w:pPr>
      <w:r w:rsidRPr="00DE7BE0">
        <w:rPr>
          <w:rFonts w:ascii="GHEA Grapalat" w:hAnsi="GHEA Grapalat"/>
          <w:b/>
          <w:lang w:val="hy-AM"/>
        </w:rPr>
        <w:t>Գ Լ ՈՒ Խ 13</w:t>
      </w:r>
    </w:p>
    <w:p w:rsidR="007639A6" w:rsidRPr="00DE7BE0" w:rsidRDefault="007639A6" w:rsidP="00DE7BE0">
      <w:pPr>
        <w:spacing w:line="360" w:lineRule="auto"/>
        <w:jc w:val="center"/>
        <w:rPr>
          <w:rFonts w:ascii="GHEA Grapalat" w:hAnsi="GHEA Grapalat"/>
          <w:b/>
          <w:lang w:val="hy-AM"/>
        </w:rPr>
      </w:pPr>
    </w:p>
    <w:p w:rsidR="007639A6" w:rsidRPr="00DE7BE0" w:rsidRDefault="007639A6" w:rsidP="00DE7BE0">
      <w:pPr>
        <w:spacing w:line="360" w:lineRule="auto"/>
        <w:jc w:val="center"/>
        <w:rPr>
          <w:rFonts w:ascii="GHEA Grapalat" w:hAnsi="GHEA Grapalat"/>
          <w:b/>
          <w:lang w:val="hy-AM"/>
        </w:rPr>
      </w:pPr>
      <w:r w:rsidRPr="00DE7BE0">
        <w:rPr>
          <w:rFonts w:ascii="GHEA Grapalat" w:hAnsi="GHEA Grapalat"/>
          <w:b/>
          <w:lang w:val="hy-AM"/>
        </w:rPr>
        <w:t>ԱՆՑՈՒՄԱՅԻՆ ԴՐՈՒՅԹՆԵՐ ԵՎ ՕՐԵՆՔԻ ՈՒԺԻ ՄԵՋ ՄՏՆԵԼԸ</w:t>
      </w:r>
    </w:p>
    <w:p w:rsidR="007639A6" w:rsidRPr="007639A6" w:rsidRDefault="007639A6" w:rsidP="007639A6">
      <w:pPr>
        <w:spacing w:line="360" w:lineRule="auto"/>
        <w:jc w:val="both"/>
        <w:rPr>
          <w:rFonts w:ascii="GHEA Grapalat" w:hAnsi="GHEA Grapalat"/>
          <w:lang w:val="hy-AM"/>
        </w:rPr>
      </w:pPr>
    </w:p>
    <w:p w:rsidR="007639A6" w:rsidRPr="00DE7BE0" w:rsidRDefault="007639A6" w:rsidP="007639A6">
      <w:pPr>
        <w:spacing w:line="360" w:lineRule="auto"/>
        <w:jc w:val="both"/>
        <w:rPr>
          <w:rFonts w:ascii="GHEA Grapalat" w:hAnsi="GHEA Grapalat"/>
          <w:b/>
          <w:lang w:val="hy-AM"/>
        </w:rPr>
      </w:pPr>
      <w:r w:rsidRPr="00DE7BE0">
        <w:rPr>
          <w:rFonts w:ascii="GHEA Grapalat" w:hAnsi="GHEA Grapalat"/>
          <w:b/>
          <w:lang w:val="hy-AM"/>
        </w:rPr>
        <w:t>Հոդված 84. Անցումային դրույթներ</w:t>
      </w:r>
    </w:p>
    <w:p w:rsidR="007639A6" w:rsidRPr="007639A6" w:rsidRDefault="007639A6" w:rsidP="007639A6">
      <w:pPr>
        <w:spacing w:line="360" w:lineRule="auto"/>
        <w:jc w:val="both"/>
        <w:rPr>
          <w:rFonts w:ascii="GHEA Grapalat" w:hAnsi="GHEA Grapalat"/>
          <w:lang w:val="hy-AM"/>
        </w:rPr>
      </w:pP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Մինչև սույն օրենքի ուժի մեջ մտնելը տրված և արտոնագրաունակության մասին հրապարակված եզրակացություն ունեցող գյուտերի արտոնագրերը, որոնց գործողությունը մինչև սույն օրենքի ուժի մեջ մտնելը դադարեցված չէ, շարունակում են գործել սույն օրենքի դրույթներին համապատասխան՝ որպես սույն օրենքի համաձայն տրված գյուտերի արտոնագրեր:</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Մինչև սույն օրենքի ուժի մեջ մտնելը տրված գյուտերի արտոնագրերը, որոնց գործողությունը մինչև սույն օրենքի ուժի մեջ մտնելը դադարեցված չէ և այն գյուտերի արտոնագրերը, որոնցով արտոնագրաունակության մասին եզրակացություն չի հրապարակվել, արտոնագրատիրոջ դիմումի հիման վրա կարող են պետական լիազոր մարմնի սահմանած կարգով փոխակերպվել գյուտի կարճաժամկետ արտոնագրի: Դիմումները կարող են ներկայացվել պետական լիազոր մարմին սույն օրենքի ուժի մեջ մտնելուց հետո եռամսյա ժամկետում:</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lastRenderedPageBreak/>
        <w:t>3.</w:t>
      </w:r>
      <w:r w:rsidRPr="007639A6">
        <w:rPr>
          <w:rFonts w:ascii="GHEA Grapalat" w:hAnsi="GHEA Grapalat"/>
          <w:lang w:val="hy-AM"/>
        </w:rPr>
        <w:tab/>
        <w:t>Սույն հոդվածի 2-րդ մասի համաձայն չփոխակերպված արտոնագրերը ստանում են սույն օրենքով նախատեսված՝ հրապարակված հայտի կարգավիճակ: Նշված հայտերով ըստ էության փորձաքննություն անցկացնելու դիմումները կարող են ներկայացվել մինչև հայտի ներկայացման թվականից ինը տարին լրանալը:</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4.</w:t>
      </w:r>
      <w:r w:rsidRPr="007639A6">
        <w:rPr>
          <w:rFonts w:ascii="GHEA Grapalat" w:hAnsi="GHEA Grapalat"/>
          <w:lang w:val="hy-AM"/>
        </w:rPr>
        <w:tab/>
        <w:t>Սույն հոդվածի 3-րդ մասում նշված դիմումը սահմանված ժամկետում չներկայացնելու դեպքում հայտը համարվում է հետ կանչված, ինչի մասին ծանուցվում է հայտատուն:</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5.</w:t>
      </w:r>
      <w:r w:rsidRPr="007639A6">
        <w:rPr>
          <w:rFonts w:ascii="GHEA Grapalat" w:hAnsi="GHEA Grapalat"/>
          <w:lang w:val="hy-AM"/>
        </w:rPr>
        <w:tab/>
        <w:t>Այն հայտերով, որոնցով սույն օրենքի ուժի մեջ մտնելու պահին գրավոր ապացույցի տրամադրումն ավարտված չէ և դրա մասին պետական լիազոր մարմինը սահմանված կարգով ծանուցված է, արտոնագրի նկատմամբ գործավարությունը շարունակվում է, եթե գրավոր ապացույցը ներկայացվում է արտոնագրի գործողության իններորդ տարին լրանալուց հետո երեք ամսվա ընթացքում:</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6.</w:t>
      </w:r>
      <w:r w:rsidRPr="007639A6">
        <w:rPr>
          <w:rFonts w:ascii="GHEA Grapalat" w:hAnsi="GHEA Grapalat"/>
          <w:lang w:val="hy-AM"/>
        </w:rPr>
        <w:tab/>
        <w:t xml:space="preserve">Մինչև սույն օրենքի ուժի մեջ մտնելը տրված օգտակար մոդելի արտոնագրերը, որոնց գործողությունը մինչև սույն օրենքի ուժի մեջ մտնելը դադարեցված չէ, շարունակում են գործել սույն օրենքի դրույթներին համապատասխան՝ որպես սույն օրենքի համաձայն տրված գյուտի կարճաժամկետ արտոնագրեր: </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7.</w:t>
      </w:r>
      <w:r w:rsidRPr="007639A6">
        <w:rPr>
          <w:rFonts w:ascii="GHEA Grapalat" w:hAnsi="GHEA Grapalat"/>
          <w:lang w:val="hy-AM"/>
        </w:rPr>
        <w:tab/>
        <w:t>Մինչև սույն օրենքի ուժի մեջ մտնելը գործողությունը դադարեցված գյուտերի և օգտակար մոդելների արտոնագրերով վերապահված իրավունքները վերականգնվում են սույն օրենքով սահմանված դրույթներին համապատասխան։</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8.</w:t>
      </w:r>
      <w:r w:rsidRPr="007639A6">
        <w:rPr>
          <w:rFonts w:ascii="GHEA Grapalat" w:hAnsi="GHEA Grapalat"/>
          <w:lang w:val="hy-AM"/>
        </w:rPr>
        <w:tab/>
        <w:t>Մինչև սույն օրենքի ուժի մեջ մտնելն ստացված և փորձաքննության փուլում գտնվող գյուտերի հայտերի քննարկումը շարունակվում է սույն օրենքով սահմանված դրույթներին համապատասխան:</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9.</w:t>
      </w:r>
      <w:r w:rsidRPr="007639A6">
        <w:rPr>
          <w:rFonts w:ascii="GHEA Grapalat" w:hAnsi="GHEA Grapalat"/>
          <w:lang w:val="hy-AM"/>
        </w:rPr>
        <w:tab/>
        <w:t xml:space="preserve">Մինչև սույն օրենքի ուժի մեջ մտնելն ստացված և սույն օրենքի ուժի մեջ մտնելու պահին գյուտի արտոնագրաունակության մասին եզրակացության նախապատրաստման փուլում գտնվող արտոնագրերով սույն օրենքով սահմանված կարգով  գյուտի արտոնագիր տալու վերաբերյալ որոշումը պետական լիազոր մարմինը կայացնում է հաշվի առնելով արտոնագրաունակության մասին </w:t>
      </w:r>
      <w:r w:rsidRPr="007639A6">
        <w:rPr>
          <w:rFonts w:ascii="GHEA Grapalat" w:hAnsi="GHEA Grapalat"/>
          <w:lang w:val="hy-AM"/>
        </w:rPr>
        <w:lastRenderedPageBreak/>
        <w:t>եզրակացության առկա նյութերը կամ համապատասխան դեպքում՝ պետական լիազոր մարմնի կողմից իրականացված փորձաքննության արդյունքներով:</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10.</w:t>
      </w:r>
      <w:r w:rsidRPr="007639A6">
        <w:rPr>
          <w:rFonts w:ascii="GHEA Grapalat" w:hAnsi="GHEA Grapalat"/>
          <w:lang w:val="hy-AM"/>
        </w:rPr>
        <w:tab/>
        <w:t>Այն հայտերը, որոնց նկատմամբ մինչև սույն օրենքի ուժի մեջ մտնելու պահը որոշում է կայացված արտոնագիր տալու մասին և հայտարկված գյուտը գրանցված չէ պետական գրանցամատյանում, հայտատուի դիմումի հիման վրա պետական լիազոր մարմինը հրապարակում է սույն օրենքի 51-րդ հոդվածի համաձայն կամ համապատասխան պետական տուրքի վճարման դեպքում տալիս է գյուտի կարճաժամկետ արտոնագիր: Դիմումները կարող են ներկայացվել պետական լիազոր մարմին սույն օրենքի ուժի մեջ մտնելու օրվանից եռամսյա ժամկետում:</w:t>
      </w:r>
    </w:p>
    <w:p w:rsidR="007639A6" w:rsidRPr="007639A6" w:rsidRDefault="007639A6" w:rsidP="00DE7BE0">
      <w:pPr>
        <w:spacing w:line="360" w:lineRule="auto"/>
        <w:ind w:firstLine="720"/>
        <w:jc w:val="both"/>
        <w:rPr>
          <w:rFonts w:ascii="GHEA Grapalat" w:hAnsi="GHEA Grapalat"/>
          <w:lang w:val="hy-AM"/>
        </w:rPr>
      </w:pPr>
      <w:r w:rsidRPr="007639A6">
        <w:rPr>
          <w:rFonts w:ascii="GHEA Grapalat" w:hAnsi="GHEA Grapalat"/>
          <w:lang w:val="hy-AM"/>
        </w:rPr>
        <w:t>11.</w:t>
      </w:r>
      <w:r w:rsidRPr="007639A6">
        <w:rPr>
          <w:rFonts w:ascii="GHEA Grapalat" w:hAnsi="GHEA Grapalat"/>
          <w:lang w:val="hy-AM"/>
        </w:rPr>
        <w:tab/>
        <w:t>Մինչև սույն օրենքի ուժի մեջ մտնելն ստացված և սույն օրենքն ուժի մեջ մտնելու պահին փորձաքննության փուլում գտնվող օգտակար մոդելների հայտերի քննարկումը շարունակվում է գյուտի կարճաժամկետ արտոնագիր ստանալու հայտերի համար սույն օրենքով նախատեսված դրույթներին համապատասխան:</w:t>
      </w:r>
    </w:p>
    <w:p w:rsidR="007639A6" w:rsidRPr="007639A6" w:rsidRDefault="007639A6" w:rsidP="00693102">
      <w:pPr>
        <w:spacing w:line="360" w:lineRule="auto"/>
        <w:ind w:firstLine="720"/>
        <w:jc w:val="both"/>
        <w:rPr>
          <w:rFonts w:ascii="GHEA Grapalat" w:hAnsi="GHEA Grapalat"/>
          <w:lang w:val="hy-AM"/>
        </w:rPr>
      </w:pPr>
      <w:r w:rsidRPr="007639A6">
        <w:rPr>
          <w:rFonts w:ascii="GHEA Grapalat" w:hAnsi="GHEA Grapalat"/>
          <w:lang w:val="hy-AM"/>
        </w:rPr>
        <w:t>12.</w:t>
      </w:r>
      <w:r w:rsidRPr="007639A6">
        <w:rPr>
          <w:rFonts w:ascii="GHEA Grapalat" w:hAnsi="GHEA Grapalat"/>
          <w:lang w:val="hy-AM"/>
        </w:rPr>
        <w:tab/>
        <w:t>Սույն օրենքի ուժի մեջ մտնելու պահին պետական գրանցամատյանում չգրանցված օգտակար մոդելների հայտերով օգտակար մոդելի արտոնագիր տալու մասին որոշման հիման վրա համապատասխան պետական տուրքի վճարման դեպքում տրվում Է սույն օրենքով նախատեսված գյուտի կարճաժամկետ արտոնագիր:</w:t>
      </w:r>
    </w:p>
    <w:p w:rsidR="007639A6" w:rsidRPr="007639A6" w:rsidRDefault="007639A6" w:rsidP="00693102">
      <w:pPr>
        <w:spacing w:line="360" w:lineRule="auto"/>
        <w:ind w:firstLine="720"/>
        <w:jc w:val="both"/>
        <w:rPr>
          <w:rFonts w:ascii="GHEA Grapalat" w:hAnsi="GHEA Grapalat"/>
          <w:lang w:val="hy-AM"/>
        </w:rPr>
      </w:pPr>
      <w:r w:rsidRPr="007639A6">
        <w:rPr>
          <w:rFonts w:ascii="GHEA Grapalat" w:hAnsi="GHEA Grapalat"/>
          <w:lang w:val="hy-AM"/>
        </w:rPr>
        <w:t>13.</w:t>
      </w:r>
      <w:r w:rsidRPr="007639A6">
        <w:rPr>
          <w:rFonts w:ascii="GHEA Grapalat" w:hAnsi="GHEA Grapalat"/>
          <w:lang w:val="hy-AM"/>
        </w:rPr>
        <w:tab/>
        <w:t>Մինչև սույն օրենքի ուժի մեջ մտնելը գյուտերին վերաբերող ծագած վեճերը լուծվում են մինչև սույն օրենքի ուժի մեջ մտնելը գործող օրենքի դրույթներին համապատասխան:</w:t>
      </w:r>
    </w:p>
    <w:p w:rsidR="007639A6" w:rsidRPr="007639A6" w:rsidRDefault="007639A6" w:rsidP="00693102">
      <w:pPr>
        <w:spacing w:line="360" w:lineRule="auto"/>
        <w:ind w:firstLine="720"/>
        <w:jc w:val="both"/>
        <w:rPr>
          <w:rFonts w:ascii="GHEA Grapalat" w:hAnsi="GHEA Grapalat"/>
          <w:lang w:val="hy-AM"/>
        </w:rPr>
      </w:pPr>
      <w:r w:rsidRPr="007639A6">
        <w:rPr>
          <w:rFonts w:ascii="GHEA Grapalat" w:hAnsi="GHEA Grapalat"/>
          <w:lang w:val="hy-AM"/>
        </w:rPr>
        <w:t>14.</w:t>
      </w:r>
      <w:r w:rsidRPr="007639A6">
        <w:rPr>
          <w:rFonts w:ascii="GHEA Grapalat" w:hAnsi="GHEA Grapalat"/>
          <w:lang w:val="hy-AM"/>
        </w:rPr>
        <w:tab/>
        <w:t>Ուժը կորցրած ճանաչել «Գյուտերի, օգտակար մոդելների և արդյունաբերական նմուշների մասին» Հայաստանի Հանրապետության 2008 թվականի հունիսի 28-ի ՀՕ-111-Ն օրենք</w:t>
      </w:r>
      <w:r w:rsidR="00B21DA6">
        <w:rPr>
          <w:rFonts w:ascii="GHEA Grapalat" w:hAnsi="GHEA Grapalat"/>
          <w:lang w:val="hy-AM"/>
        </w:rPr>
        <w:t>ի 1-21-րդ, 30-59-րդ և 63-81-րդ հոդվածները</w:t>
      </w:r>
      <w:r w:rsidRPr="007639A6">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r>
    </w:p>
    <w:p w:rsidR="007639A6" w:rsidRPr="00693102" w:rsidRDefault="007639A6" w:rsidP="007639A6">
      <w:pPr>
        <w:spacing w:line="360" w:lineRule="auto"/>
        <w:jc w:val="both"/>
        <w:rPr>
          <w:rFonts w:ascii="GHEA Grapalat" w:hAnsi="GHEA Grapalat"/>
          <w:b/>
          <w:lang w:val="hy-AM"/>
        </w:rPr>
      </w:pPr>
      <w:r w:rsidRPr="007639A6">
        <w:rPr>
          <w:rFonts w:ascii="GHEA Grapalat" w:hAnsi="GHEA Grapalat"/>
          <w:lang w:val="hy-AM"/>
        </w:rPr>
        <w:tab/>
      </w:r>
      <w:r w:rsidRPr="00693102">
        <w:rPr>
          <w:rFonts w:ascii="GHEA Grapalat" w:hAnsi="GHEA Grapalat"/>
          <w:b/>
          <w:lang w:val="hy-AM"/>
        </w:rPr>
        <w:t>Հոդված 85. Օրենքի ուժի մեջ մտնելը</w:t>
      </w:r>
    </w:p>
    <w:p w:rsidR="007639A6" w:rsidRPr="007639A6" w:rsidRDefault="007639A6" w:rsidP="007639A6">
      <w:pPr>
        <w:spacing w:line="360" w:lineRule="auto"/>
        <w:jc w:val="both"/>
        <w:rPr>
          <w:rFonts w:ascii="GHEA Grapalat" w:hAnsi="GHEA Grapalat"/>
          <w:lang w:val="hy-AM"/>
        </w:rPr>
      </w:pPr>
    </w:p>
    <w:p w:rsidR="007639A6" w:rsidRPr="00E31DB9" w:rsidRDefault="007639A6" w:rsidP="0055188C">
      <w:pPr>
        <w:pStyle w:val="af2"/>
        <w:numPr>
          <w:ilvl w:val="0"/>
          <w:numId w:val="11"/>
        </w:numPr>
        <w:tabs>
          <w:tab w:val="left" w:pos="993"/>
        </w:tabs>
        <w:spacing w:line="360" w:lineRule="auto"/>
        <w:ind w:left="0" w:firstLine="567"/>
        <w:jc w:val="both"/>
        <w:rPr>
          <w:rFonts w:ascii="GHEA Grapalat" w:hAnsi="GHEA Grapalat"/>
          <w:color w:val="auto"/>
          <w:lang w:val="hy-AM"/>
        </w:rPr>
      </w:pPr>
      <w:r w:rsidRPr="00E31DB9">
        <w:rPr>
          <w:rFonts w:ascii="GHEA Grapalat" w:hAnsi="GHEA Grapalat"/>
          <w:color w:val="auto"/>
          <w:lang w:val="hy-AM"/>
        </w:rPr>
        <w:lastRenderedPageBreak/>
        <w:t>Սույն օրենքն ուժի մեջ է մտնում պաշտոնական հրապարակմանը հաջորդող տասներորդ օրը։</w:t>
      </w:r>
    </w:p>
    <w:p w:rsidR="00E31DB9" w:rsidRPr="00E31DB9" w:rsidRDefault="00E31DB9" w:rsidP="0055188C">
      <w:pPr>
        <w:pStyle w:val="af2"/>
        <w:numPr>
          <w:ilvl w:val="0"/>
          <w:numId w:val="11"/>
        </w:numPr>
        <w:shd w:val="clear" w:color="auto" w:fill="FFFFFF"/>
        <w:tabs>
          <w:tab w:val="left" w:pos="993"/>
        </w:tabs>
        <w:spacing w:line="360" w:lineRule="auto"/>
        <w:ind w:left="0" w:firstLine="567"/>
        <w:jc w:val="both"/>
        <w:rPr>
          <w:rFonts w:ascii="GHEA Grapalat" w:hAnsi="GHEA Grapalat"/>
          <w:color w:val="auto"/>
          <w:lang w:val="hy-AM"/>
        </w:rPr>
      </w:pPr>
      <w:r w:rsidRPr="00E31DB9">
        <w:rPr>
          <w:rFonts w:ascii="GHEA Grapalat" w:hAnsi="GHEA Grapalat"/>
          <w:color w:val="auto"/>
          <w:lang w:val="hy-AM"/>
        </w:rPr>
        <w:t xml:space="preserve">Սույն օրենքն ուժի մեջ մտնելուց հետո՝ վեց ամսվա ընթացքում, Կառավարությունը և սույն օրենքով նախատեսված պետական լիազոր մարմինն ընդունում են սույն օրենքով նախատեսված </w:t>
      </w:r>
      <w:r w:rsidR="00424493">
        <w:rPr>
          <w:rFonts w:ascii="GHEA Grapalat" w:hAnsi="GHEA Grapalat"/>
          <w:color w:val="auto"/>
          <w:lang w:val="hy-AM"/>
        </w:rPr>
        <w:t xml:space="preserve">նորմատից իրավական </w:t>
      </w:r>
      <w:r w:rsidRPr="00E31DB9">
        <w:rPr>
          <w:rFonts w:ascii="GHEA Grapalat" w:hAnsi="GHEA Grapalat"/>
          <w:color w:val="auto"/>
          <w:lang w:val="hy-AM"/>
        </w:rPr>
        <w:t>ակտերը: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Default="007639A6"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Default="00B07915" w:rsidP="007639A6">
      <w:pPr>
        <w:spacing w:line="360" w:lineRule="auto"/>
        <w:jc w:val="both"/>
        <w:rPr>
          <w:rFonts w:ascii="GHEA Grapalat" w:hAnsi="GHEA Grapalat"/>
          <w:lang w:val="hy-AM"/>
        </w:rPr>
      </w:pPr>
    </w:p>
    <w:p w:rsidR="00B07915" w:rsidRPr="007639A6" w:rsidRDefault="00B07915"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0C74EC" w:rsidRDefault="007639A6" w:rsidP="000C74EC">
      <w:pPr>
        <w:spacing w:line="360" w:lineRule="auto"/>
        <w:jc w:val="right"/>
        <w:rPr>
          <w:rFonts w:ascii="GHEA Grapalat" w:hAnsi="GHEA Grapalat"/>
          <w:b/>
          <w:lang w:val="hy-AM"/>
        </w:rPr>
      </w:pPr>
      <w:r w:rsidRPr="000C74EC">
        <w:rPr>
          <w:rFonts w:ascii="GHEA Grapalat" w:hAnsi="GHEA Grapalat"/>
          <w:b/>
          <w:lang w:val="hy-AM"/>
        </w:rPr>
        <w:t>ՆԱԽԱԳԻԾ</w:t>
      </w:r>
    </w:p>
    <w:p w:rsidR="007639A6" w:rsidRPr="007639A6" w:rsidRDefault="007639A6" w:rsidP="007639A6">
      <w:pPr>
        <w:spacing w:line="360" w:lineRule="auto"/>
        <w:jc w:val="both"/>
        <w:rPr>
          <w:rFonts w:ascii="GHEA Grapalat" w:hAnsi="GHEA Grapalat"/>
          <w:lang w:val="hy-AM"/>
        </w:rPr>
      </w:pPr>
    </w:p>
    <w:p w:rsidR="007639A6" w:rsidRPr="000C74EC" w:rsidRDefault="007639A6" w:rsidP="000C74EC">
      <w:pPr>
        <w:spacing w:line="360" w:lineRule="auto"/>
        <w:jc w:val="center"/>
        <w:rPr>
          <w:rFonts w:ascii="GHEA Grapalat" w:hAnsi="GHEA Grapalat"/>
          <w:b/>
          <w:lang w:val="hy-AM"/>
        </w:rPr>
      </w:pPr>
      <w:r w:rsidRPr="000C74EC">
        <w:rPr>
          <w:rFonts w:ascii="GHEA Grapalat" w:hAnsi="GHEA Grapalat"/>
          <w:b/>
          <w:lang w:val="hy-AM"/>
        </w:rPr>
        <w:t>ՀԱՅԱՍՏԱՆԻ ՀԱՆՐԱՊԵՏՈՒԹՅԱՆ</w:t>
      </w:r>
    </w:p>
    <w:p w:rsidR="007639A6" w:rsidRPr="000C74EC" w:rsidRDefault="007639A6" w:rsidP="000C74EC">
      <w:pPr>
        <w:spacing w:line="360" w:lineRule="auto"/>
        <w:jc w:val="center"/>
        <w:rPr>
          <w:rFonts w:ascii="GHEA Grapalat" w:hAnsi="GHEA Grapalat"/>
          <w:b/>
          <w:lang w:val="hy-AM"/>
        </w:rPr>
      </w:pPr>
    </w:p>
    <w:p w:rsidR="007639A6" w:rsidRPr="000C74EC" w:rsidRDefault="007639A6" w:rsidP="000C74EC">
      <w:pPr>
        <w:spacing w:line="360" w:lineRule="auto"/>
        <w:jc w:val="center"/>
        <w:rPr>
          <w:rFonts w:ascii="GHEA Grapalat" w:hAnsi="GHEA Grapalat"/>
          <w:b/>
          <w:lang w:val="hy-AM"/>
        </w:rPr>
      </w:pPr>
      <w:r w:rsidRPr="000C74EC">
        <w:rPr>
          <w:rFonts w:ascii="GHEA Grapalat" w:hAnsi="GHEA Grapalat"/>
          <w:b/>
          <w:lang w:val="hy-AM"/>
        </w:rPr>
        <w:t>Օ Ր Ե Ն Ք Ը</w:t>
      </w:r>
    </w:p>
    <w:p w:rsidR="007639A6" w:rsidRPr="000C74EC" w:rsidRDefault="007639A6" w:rsidP="000C74EC">
      <w:pPr>
        <w:spacing w:line="360" w:lineRule="auto"/>
        <w:jc w:val="center"/>
        <w:rPr>
          <w:rFonts w:ascii="GHEA Grapalat" w:hAnsi="GHEA Grapalat"/>
          <w:b/>
          <w:lang w:val="hy-AM"/>
        </w:rPr>
      </w:pPr>
    </w:p>
    <w:p w:rsidR="007639A6" w:rsidRPr="000C74EC" w:rsidRDefault="007639A6" w:rsidP="000C74EC">
      <w:pPr>
        <w:spacing w:line="360" w:lineRule="auto"/>
        <w:jc w:val="center"/>
        <w:rPr>
          <w:rFonts w:ascii="GHEA Grapalat" w:hAnsi="GHEA Grapalat"/>
          <w:b/>
          <w:lang w:val="hy-AM"/>
        </w:rPr>
      </w:pPr>
      <w:r w:rsidRPr="000C74EC">
        <w:rPr>
          <w:rFonts w:ascii="GHEA Grapalat" w:hAnsi="GHEA Grapalat"/>
          <w:b/>
          <w:lang w:val="hy-AM"/>
        </w:rPr>
        <w:t>ԱՐԴՅՈՒՆԱԲԵՐԱԿԱՆ ԴԻԶԱՅՆԻ ՄԱՍԻՆ</w:t>
      </w:r>
    </w:p>
    <w:p w:rsidR="007639A6" w:rsidRPr="000C74EC" w:rsidRDefault="007639A6" w:rsidP="000C74EC">
      <w:pPr>
        <w:spacing w:line="360" w:lineRule="auto"/>
        <w:jc w:val="center"/>
        <w:rPr>
          <w:rFonts w:ascii="GHEA Grapalat" w:hAnsi="GHEA Grapalat"/>
          <w:b/>
          <w:lang w:val="hy-AM"/>
        </w:rPr>
      </w:pPr>
    </w:p>
    <w:p w:rsidR="007639A6" w:rsidRPr="000C74EC" w:rsidRDefault="007639A6" w:rsidP="000C74EC">
      <w:pPr>
        <w:spacing w:line="360" w:lineRule="auto"/>
        <w:jc w:val="center"/>
        <w:rPr>
          <w:rFonts w:ascii="GHEA Grapalat" w:hAnsi="GHEA Grapalat"/>
          <w:b/>
          <w:lang w:val="hy-AM"/>
        </w:rPr>
      </w:pPr>
      <w:r w:rsidRPr="000C74EC">
        <w:rPr>
          <w:rFonts w:ascii="GHEA Grapalat" w:hAnsi="GHEA Grapalat"/>
          <w:b/>
          <w:lang w:val="hy-AM"/>
        </w:rPr>
        <w:t>ԳԼՈՒԽ 1</w:t>
      </w:r>
    </w:p>
    <w:p w:rsidR="007639A6" w:rsidRPr="007639A6" w:rsidRDefault="007639A6" w:rsidP="007639A6">
      <w:pPr>
        <w:spacing w:line="360" w:lineRule="auto"/>
        <w:jc w:val="both"/>
        <w:rPr>
          <w:rFonts w:ascii="GHEA Grapalat" w:hAnsi="GHEA Grapalat"/>
          <w:lang w:val="hy-AM"/>
        </w:rPr>
      </w:pPr>
    </w:p>
    <w:p w:rsidR="007639A6" w:rsidRPr="000C74EC" w:rsidRDefault="007639A6" w:rsidP="000C74EC">
      <w:pPr>
        <w:spacing w:line="360" w:lineRule="auto"/>
        <w:jc w:val="center"/>
        <w:rPr>
          <w:rFonts w:ascii="GHEA Grapalat" w:hAnsi="GHEA Grapalat"/>
          <w:b/>
          <w:lang w:val="hy-AM"/>
        </w:rPr>
      </w:pPr>
      <w:r w:rsidRPr="000C74EC">
        <w:rPr>
          <w:rFonts w:ascii="GHEA Grapalat" w:hAnsi="GHEA Grapalat"/>
          <w:b/>
          <w:lang w:val="hy-AM"/>
        </w:rPr>
        <w:t>ՀԻՄՆԱԿԱՆ ԴՐՈՒՅԹՆԵՐ</w:t>
      </w:r>
    </w:p>
    <w:p w:rsidR="000C74EC" w:rsidRDefault="000C74EC" w:rsidP="007639A6">
      <w:pPr>
        <w:spacing w:line="360" w:lineRule="auto"/>
        <w:jc w:val="both"/>
        <w:rPr>
          <w:rFonts w:ascii="GHEA Grapalat" w:hAnsi="GHEA Grapalat"/>
          <w:lang w:val="hy-AM"/>
        </w:rPr>
      </w:pPr>
    </w:p>
    <w:p w:rsidR="007639A6" w:rsidRPr="000C74EC" w:rsidRDefault="007639A6" w:rsidP="007639A6">
      <w:pPr>
        <w:spacing w:line="360" w:lineRule="auto"/>
        <w:jc w:val="both"/>
        <w:rPr>
          <w:rFonts w:ascii="GHEA Grapalat" w:hAnsi="GHEA Grapalat"/>
          <w:b/>
          <w:lang w:val="hy-AM"/>
        </w:rPr>
      </w:pPr>
      <w:r w:rsidRPr="000C74EC">
        <w:rPr>
          <w:rFonts w:ascii="GHEA Grapalat" w:hAnsi="GHEA Grapalat"/>
          <w:b/>
          <w:lang w:val="hy-AM"/>
        </w:rPr>
        <w:t>Հոդված 1. Օրենքի նպատակները</w:t>
      </w:r>
    </w:p>
    <w:p w:rsidR="007639A6" w:rsidRPr="00B07915" w:rsidRDefault="007639A6" w:rsidP="007C37EA">
      <w:pPr>
        <w:pStyle w:val="af2"/>
        <w:numPr>
          <w:ilvl w:val="0"/>
          <w:numId w:val="30"/>
        </w:numPr>
        <w:spacing w:line="360" w:lineRule="auto"/>
        <w:ind w:left="0" w:firstLine="567"/>
        <w:jc w:val="both"/>
        <w:rPr>
          <w:rFonts w:ascii="GHEA Grapalat" w:hAnsi="GHEA Grapalat"/>
          <w:lang w:val="hy-AM"/>
        </w:rPr>
      </w:pPr>
      <w:r w:rsidRPr="00B07915">
        <w:rPr>
          <w:rFonts w:ascii="GHEA Grapalat" w:hAnsi="GHEA Grapalat"/>
          <w:lang w:val="hy-AM"/>
        </w:rPr>
        <w:t>Սույն օրենքը կարգավորում է արդյունաբերական դիզայնի ստեղծման, իրավական պահպանության և օգտագործման հետ կապված գույքային և անձնական՝ ոչ գույքային հարաբերությունները:</w:t>
      </w:r>
    </w:p>
    <w:p w:rsidR="007639A6" w:rsidRPr="007639A6" w:rsidRDefault="007639A6" w:rsidP="007639A6">
      <w:pPr>
        <w:spacing w:line="360" w:lineRule="auto"/>
        <w:jc w:val="both"/>
        <w:rPr>
          <w:rFonts w:ascii="GHEA Grapalat" w:hAnsi="GHEA Grapalat"/>
          <w:lang w:val="hy-AM"/>
        </w:rPr>
      </w:pPr>
    </w:p>
    <w:p w:rsidR="007639A6" w:rsidRPr="000C74EC" w:rsidRDefault="007639A6" w:rsidP="007639A6">
      <w:pPr>
        <w:spacing w:line="360" w:lineRule="auto"/>
        <w:jc w:val="both"/>
        <w:rPr>
          <w:rFonts w:ascii="GHEA Grapalat" w:hAnsi="GHEA Grapalat"/>
          <w:b/>
          <w:lang w:val="hy-AM"/>
        </w:rPr>
      </w:pPr>
      <w:r w:rsidRPr="000C74EC">
        <w:rPr>
          <w:rFonts w:ascii="GHEA Grapalat" w:hAnsi="GHEA Grapalat"/>
          <w:b/>
          <w:lang w:val="hy-AM"/>
        </w:rPr>
        <w:t>Հոդված 2. Օրենքում օգտագործվող հիմնական հասկացությունները</w:t>
      </w:r>
    </w:p>
    <w:p w:rsidR="007639A6" w:rsidRPr="007639A6" w:rsidRDefault="007639A6" w:rsidP="000C74EC">
      <w:pPr>
        <w:spacing w:line="360" w:lineRule="auto"/>
        <w:ind w:firstLine="720"/>
        <w:jc w:val="both"/>
        <w:rPr>
          <w:rFonts w:ascii="GHEA Grapalat" w:hAnsi="GHEA Grapalat"/>
          <w:lang w:val="hy-AM"/>
        </w:rPr>
      </w:pPr>
      <w:r w:rsidRPr="007639A6">
        <w:rPr>
          <w:rFonts w:ascii="GHEA Grapalat" w:hAnsi="GHEA Grapalat"/>
          <w:lang w:val="hy-AM"/>
        </w:rPr>
        <w:t>1. Սույն օրենքում օգտագործվում են հետևյալ</w:t>
      </w:r>
      <w:r w:rsidR="003126C1">
        <w:rPr>
          <w:rFonts w:ascii="GHEA Grapalat" w:hAnsi="GHEA Grapalat"/>
          <w:lang w:val="hy-AM"/>
        </w:rPr>
        <w:t xml:space="preserve"> </w:t>
      </w:r>
      <w:r w:rsidRPr="007639A6">
        <w:rPr>
          <w:rFonts w:ascii="GHEA Grapalat" w:hAnsi="GHEA Grapalat"/>
          <w:lang w:val="hy-AM"/>
        </w:rPr>
        <w:t>հիմնական հասկացությունները՝</w:t>
      </w:r>
    </w:p>
    <w:p w:rsidR="007639A6" w:rsidRPr="007639A6" w:rsidRDefault="007639A6" w:rsidP="007639A6">
      <w:pPr>
        <w:spacing w:line="360" w:lineRule="auto"/>
        <w:jc w:val="both"/>
        <w:rPr>
          <w:rFonts w:ascii="GHEA Grapalat" w:hAnsi="GHEA Grapalat"/>
          <w:lang w:val="hy-AM"/>
        </w:rPr>
      </w:pPr>
      <w:r w:rsidRPr="000C74EC">
        <w:rPr>
          <w:rFonts w:ascii="GHEA Grapalat" w:hAnsi="GHEA Grapalat"/>
          <w:lang w:val="hy-AM"/>
        </w:rPr>
        <w:t>1)</w:t>
      </w:r>
      <w:r w:rsidRPr="000C74EC">
        <w:rPr>
          <w:rFonts w:ascii="GHEA Grapalat" w:hAnsi="GHEA Grapalat"/>
          <w:b/>
          <w:lang w:val="hy-AM"/>
        </w:rPr>
        <w:t xml:space="preserve"> Փարիզյան կոնվենցիա՝</w:t>
      </w:r>
      <w:r w:rsidRPr="007639A6">
        <w:rPr>
          <w:rFonts w:ascii="GHEA Grapalat" w:hAnsi="GHEA Grapalat"/>
          <w:lang w:val="hy-AM"/>
        </w:rPr>
        <w:t xml:space="preserve"> Արդյունաբերական սեփականության պահպանության մասին Փարիզյան կոնվենցիա, որն ստորագրվել է 1883 թվականի մարտի 20-ին Փարիզում ՝ հետագա բոլոր փոփոխություններով և լրացումներով.</w:t>
      </w:r>
    </w:p>
    <w:p w:rsidR="007639A6" w:rsidRPr="007639A6" w:rsidRDefault="007639A6" w:rsidP="007639A6">
      <w:pPr>
        <w:spacing w:line="360" w:lineRule="auto"/>
        <w:jc w:val="both"/>
        <w:rPr>
          <w:rFonts w:ascii="GHEA Grapalat" w:hAnsi="GHEA Grapalat"/>
          <w:lang w:val="hy-AM"/>
        </w:rPr>
      </w:pPr>
      <w:r w:rsidRPr="000C74EC">
        <w:rPr>
          <w:rFonts w:ascii="GHEA Grapalat" w:hAnsi="GHEA Grapalat"/>
          <w:lang w:val="hy-AM"/>
        </w:rPr>
        <w:t>2)</w:t>
      </w:r>
      <w:r w:rsidRPr="000C74EC">
        <w:rPr>
          <w:rFonts w:ascii="GHEA Grapalat" w:hAnsi="GHEA Grapalat"/>
          <w:b/>
          <w:lang w:val="hy-AM"/>
        </w:rPr>
        <w:t xml:space="preserve"> ՄՍՀԿ՝</w:t>
      </w:r>
      <w:r w:rsidRPr="007639A6">
        <w:rPr>
          <w:rFonts w:ascii="GHEA Grapalat" w:hAnsi="GHEA Grapalat"/>
          <w:lang w:val="hy-AM"/>
        </w:rPr>
        <w:t xml:space="preserve"> Մտավոր սեփականության համաշխարհային կազմակերպություն.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w:t>
      </w:r>
      <w:r w:rsidRPr="000C74EC">
        <w:rPr>
          <w:rFonts w:ascii="GHEA Grapalat" w:hAnsi="GHEA Grapalat"/>
          <w:b/>
          <w:lang w:val="hy-AM"/>
        </w:rPr>
        <w:t>ԹՐԻՓՍ (TRIPS) համաձայնագիր՝</w:t>
      </w:r>
      <w:r w:rsidR="000C74EC">
        <w:rPr>
          <w:rFonts w:ascii="GHEA Grapalat" w:hAnsi="GHEA Grapalat"/>
          <w:b/>
          <w:lang w:val="hy-AM"/>
        </w:rPr>
        <w:t xml:space="preserve"> </w:t>
      </w:r>
      <w:r w:rsidRPr="007639A6">
        <w:rPr>
          <w:rFonts w:ascii="GHEA Grapalat" w:hAnsi="GHEA Grapalat"/>
          <w:lang w:val="hy-AM"/>
        </w:rPr>
        <w:t>Մտավոր սեփականության իրավունքների՝ առևտրին առնչվող հայեցակետերի մասին համաձայնագիր, որն ստորագրվել է 1994 թ. ապրիլի 15-ին Մարաքեշում.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4) </w:t>
      </w:r>
      <w:r w:rsidRPr="000C74EC">
        <w:rPr>
          <w:rFonts w:ascii="GHEA Grapalat" w:hAnsi="GHEA Grapalat"/>
          <w:b/>
          <w:lang w:val="hy-AM"/>
        </w:rPr>
        <w:t>Միջազգային բյուրո՝</w:t>
      </w:r>
      <w:r w:rsidRPr="007639A6">
        <w:rPr>
          <w:rFonts w:ascii="GHEA Grapalat" w:hAnsi="GHEA Grapalat"/>
          <w:lang w:val="hy-AM"/>
        </w:rPr>
        <w:t xml:space="preserve"> Մտավոր սեփականության համաշխարհային կազմակերպության Միջազգային բյուրո.</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w:t>
      </w:r>
      <w:r w:rsidRPr="000C74EC">
        <w:rPr>
          <w:rFonts w:ascii="GHEA Grapalat" w:hAnsi="GHEA Grapalat"/>
          <w:b/>
          <w:lang w:val="hy-AM"/>
        </w:rPr>
        <w:t>) Լոկառնոյի համաձայնագիր՝</w:t>
      </w:r>
      <w:r w:rsidRPr="007639A6">
        <w:rPr>
          <w:rFonts w:ascii="GHEA Grapalat" w:hAnsi="GHEA Grapalat"/>
          <w:lang w:val="hy-AM"/>
        </w:rPr>
        <w:t xml:space="preserve"> Արդյունաբերական դիզայնների միջազգային դասակարգումը հիմնադրող Լոկառնոյի համաձայնագիր, որն ստորագրված է Լոկառնոյում 1968 թվականի հոկտեմբերի 8-ին.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w:t>
      </w:r>
      <w:r w:rsidRPr="000C74EC">
        <w:rPr>
          <w:rFonts w:ascii="GHEA Grapalat" w:hAnsi="GHEA Grapalat"/>
          <w:b/>
          <w:lang w:val="hy-AM"/>
        </w:rPr>
        <w:t>Արդյունաբերական նմուշների միջազգային գրանցման մասին Հաագայի համաձայնագրի ժնևյան ակտ՝</w:t>
      </w:r>
      <w:r w:rsidRPr="007639A6">
        <w:rPr>
          <w:rFonts w:ascii="GHEA Grapalat" w:hAnsi="GHEA Grapalat"/>
          <w:lang w:val="hy-AM"/>
        </w:rPr>
        <w:t xml:space="preserve"> Արդյունաբերական դիզայնների միջազգային ավանդադրման մասին Հաա</w:t>
      </w:r>
      <w:r w:rsidR="00E805B1">
        <w:rPr>
          <w:rFonts w:ascii="GHEA Grapalat" w:hAnsi="GHEA Grapalat"/>
          <w:lang w:val="hy-AM"/>
        </w:rPr>
        <w:t>գայի համաձայնագիր, որը փոփոխվել</w:t>
      </w:r>
      <w:r w:rsidRPr="007639A6">
        <w:rPr>
          <w:rFonts w:ascii="GHEA Grapalat" w:hAnsi="GHEA Grapalat"/>
          <w:lang w:val="hy-AM"/>
        </w:rPr>
        <w:t xml:space="preserve"> և ընդունվել է 1999 թվականի հուլիսի 2-ին Ժնևում. </w:t>
      </w:r>
    </w:p>
    <w:p w:rsidR="007639A6" w:rsidRPr="007639A6" w:rsidRDefault="007639A6" w:rsidP="007639A6">
      <w:pPr>
        <w:spacing w:line="360" w:lineRule="auto"/>
        <w:jc w:val="both"/>
        <w:rPr>
          <w:rFonts w:ascii="GHEA Grapalat" w:hAnsi="GHEA Grapalat"/>
          <w:lang w:val="hy-AM"/>
        </w:rPr>
      </w:pPr>
      <w:r w:rsidRPr="000C74EC">
        <w:rPr>
          <w:rFonts w:ascii="GHEA Grapalat" w:hAnsi="GHEA Grapalat"/>
          <w:lang w:val="hy-AM"/>
        </w:rPr>
        <w:lastRenderedPageBreak/>
        <w:t>7)</w:t>
      </w:r>
      <w:r w:rsidRPr="000C74EC">
        <w:rPr>
          <w:rFonts w:ascii="GHEA Grapalat" w:hAnsi="GHEA Grapalat"/>
          <w:b/>
          <w:lang w:val="hy-AM"/>
        </w:rPr>
        <w:t xml:space="preserve"> պետական լիազոր մարմին՝</w:t>
      </w:r>
      <w:r w:rsidRPr="007639A6">
        <w:rPr>
          <w:rFonts w:ascii="GHEA Grapalat" w:hAnsi="GHEA Grapalat"/>
          <w:lang w:val="hy-AM"/>
        </w:rPr>
        <w:t xml:space="preserve"> </w:t>
      </w:r>
      <w:r w:rsidR="000048C4">
        <w:rPr>
          <w:rFonts w:ascii="GHEA Grapalat" w:hAnsi="GHEA Grapalat"/>
          <w:lang w:val="hy-AM"/>
        </w:rPr>
        <w:t xml:space="preserve">մտավոր սեփականության բնագավառի օրենքով լիազորված պետական կառավարման համակարգի մարմին, որի </w:t>
      </w:r>
      <w:r w:rsidR="000048C4" w:rsidRPr="000048C4">
        <w:rPr>
          <w:rFonts w:ascii="GHEA Grapalat" w:hAnsi="GHEA Grapalat"/>
          <w:lang w:val="hy-AM"/>
        </w:rPr>
        <w:t>մտավոր սեփականության պահպանության հետ կապված, ինչպես նաև սույն օրենքով նախատեսված այլ գործառույթները, սույն օրենքով նախատեսված կարգով իրականացնում է այդ մարմնի մտավոր սեփականության գրասենյակը.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8) </w:t>
      </w:r>
      <w:r w:rsidRPr="000C74EC">
        <w:rPr>
          <w:rFonts w:ascii="GHEA Grapalat" w:hAnsi="GHEA Grapalat"/>
          <w:b/>
          <w:lang w:val="hy-AM"/>
        </w:rPr>
        <w:t>բողոքարկման խորհուրդ՝</w:t>
      </w:r>
      <w:r w:rsidRPr="007639A6">
        <w:rPr>
          <w:rFonts w:ascii="GHEA Grapalat" w:hAnsi="GHEA Grapalat"/>
          <w:lang w:val="hy-AM"/>
        </w:rPr>
        <w:t xml:space="preserve"> պետական լիազոր մարմնում ստեղծված խորհուրդ, որն իր կանոնադրության համաձայն լուծում է արդյունաբերական սեփականության օբյեկտների իրավական պահպանության հետ կապված վիճելի հարցերը.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9) </w:t>
      </w:r>
      <w:r w:rsidRPr="000C74EC">
        <w:rPr>
          <w:rFonts w:ascii="GHEA Grapalat" w:hAnsi="GHEA Grapalat"/>
          <w:b/>
          <w:lang w:val="hy-AM"/>
        </w:rPr>
        <w:t>արտոնագիր՝</w:t>
      </w:r>
      <w:r w:rsidRPr="007639A6">
        <w:rPr>
          <w:rFonts w:ascii="GHEA Grapalat" w:hAnsi="GHEA Grapalat"/>
          <w:lang w:val="hy-AM"/>
        </w:rPr>
        <w:t xml:space="preserve"> սույն օրենքով սահմանված կարգով տրված փաստաթուղթ, որը հավաստում է սույն օրենքի համաձայն արդյունաբերական դիզայնին իրավական պահպանության տրամադրման և դրա հետևանքով արդյունաբերական դիզայնի նկատմամբ բացառիկ իրավունքի փաստը.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10) </w:t>
      </w:r>
      <w:r w:rsidRPr="000C74EC">
        <w:rPr>
          <w:rFonts w:ascii="GHEA Grapalat" w:hAnsi="GHEA Grapalat"/>
          <w:b/>
          <w:lang w:val="hy-AM"/>
        </w:rPr>
        <w:t>անձ՝</w:t>
      </w:r>
      <w:r w:rsidRPr="007639A6">
        <w:rPr>
          <w:rFonts w:ascii="GHEA Grapalat" w:hAnsi="GHEA Grapalat"/>
          <w:lang w:val="hy-AM"/>
        </w:rPr>
        <w:t xml:space="preserve"> ֆիզիկական անձ, </w:t>
      </w:r>
      <w:r w:rsidR="00401549">
        <w:rPr>
          <w:rFonts w:ascii="GHEA Grapalat" w:hAnsi="GHEA Grapalat"/>
          <w:lang w:val="hy-AM"/>
        </w:rPr>
        <w:t xml:space="preserve">անհատ ձեռնարկատեր, </w:t>
      </w:r>
      <w:r w:rsidRPr="007639A6">
        <w:rPr>
          <w:rFonts w:ascii="GHEA Grapalat" w:hAnsi="GHEA Grapalat"/>
          <w:lang w:val="hy-AM"/>
        </w:rPr>
        <w:t>կազմակերպություն.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11) </w:t>
      </w:r>
      <w:r w:rsidRPr="000C74EC">
        <w:rPr>
          <w:rFonts w:ascii="GHEA Grapalat" w:hAnsi="GHEA Grapalat"/>
          <w:b/>
          <w:lang w:val="hy-AM"/>
        </w:rPr>
        <w:t>հայտատու՝</w:t>
      </w:r>
      <w:r w:rsidRPr="007639A6">
        <w:rPr>
          <w:rFonts w:ascii="GHEA Grapalat" w:hAnsi="GHEA Grapalat"/>
          <w:lang w:val="hy-AM"/>
        </w:rPr>
        <w:t xml:space="preserve"> անձ, որի անունով խնդրարկվում է արտոնագիրը.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12) </w:t>
      </w:r>
      <w:r w:rsidRPr="000C74EC">
        <w:rPr>
          <w:rFonts w:ascii="GHEA Grapalat" w:hAnsi="GHEA Grapalat"/>
          <w:b/>
          <w:lang w:val="hy-AM"/>
        </w:rPr>
        <w:t>արտոնագրատեր՝</w:t>
      </w:r>
      <w:r w:rsidRPr="007639A6">
        <w:rPr>
          <w:rFonts w:ascii="GHEA Grapalat" w:hAnsi="GHEA Grapalat"/>
          <w:lang w:val="hy-AM"/>
        </w:rPr>
        <w:t xml:space="preserve"> անձ, որը տնօրինում է արտոնագիրը.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13) </w:t>
      </w:r>
      <w:r w:rsidRPr="000C74EC">
        <w:rPr>
          <w:rFonts w:ascii="GHEA Grapalat" w:hAnsi="GHEA Grapalat"/>
          <w:b/>
          <w:lang w:val="hy-AM"/>
        </w:rPr>
        <w:t>հայտ՝</w:t>
      </w:r>
      <w:r w:rsidRPr="007639A6">
        <w:rPr>
          <w:rFonts w:ascii="GHEA Grapalat" w:hAnsi="GHEA Grapalat"/>
          <w:lang w:val="hy-AM"/>
        </w:rPr>
        <w:t xml:space="preserve"> սույն օրենքով սահմանված կարգով արտոնագիր ստանալու նպատակով պետական լիազոր մարմին ներկայացվող փաստաթղթերի փաթեթ.</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14) </w:t>
      </w:r>
      <w:r w:rsidRPr="000C74EC">
        <w:rPr>
          <w:rFonts w:ascii="GHEA Grapalat" w:hAnsi="GHEA Grapalat"/>
          <w:b/>
          <w:lang w:val="hy-AM"/>
        </w:rPr>
        <w:t>ներկայացուցիչ՝</w:t>
      </w:r>
      <w:r w:rsidRPr="007639A6">
        <w:rPr>
          <w:rFonts w:ascii="GHEA Grapalat" w:hAnsi="GHEA Grapalat"/>
          <w:lang w:val="hy-AM"/>
        </w:rPr>
        <w:t xml:space="preserve"> անձ, որը լիազորված է պետական լիազոր մարմնում ներկայացնելու հայտատուին, արտոնագրատիրոջը կամ այլ շահագրգիռ անձի.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15) </w:t>
      </w:r>
      <w:r w:rsidRPr="000C74EC">
        <w:rPr>
          <w:rFonts w:ascii="GHEA Grapalat" w:hAnsi="GHEA Grapalat"/>
          <w:b/>
          <w:lang w:val="hy-AM"/>
        </w:rPr>
        <w:t>թվական՝</w:t>
      </w:r>
      <w:r w:rsidRPr="007639A6">
        <w:rPr>
          <w:rFonts w:ascii="GHEA Grapalat" w:hAnsi="GHEA Grapalat"/>
          <w:lang w:val="hy-AM"/>
        </w:rPr>
        <w:t xml:space="preserve"> օր, ամիս, տարի.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16) </w:t>
      </w:r>
      <w:r w:rsidRPr="000C74EC">
        <w:rPr>
          <w:rFonts w:ascii="GHEA Grapalat" w:hAnsi="GHEA Grapalat"/>
          <w:b/>
          <w:lang w:val="hy-AM"/>
        </w:rPr>
        <w:t>մութաթիս մութանդիս (mutatis mutandis)՝</w:t>
      </w:r>
      <w:r w:rsidRPr="007639A6">
        <w:rPr>
          <w:rFonts w:ascii="GHEA Grapalat" w:hAnsi="GHEA Grapalat"/>
          <w:lang w:val="hy-AM"/>
        </w:rPr>
        <w:t xml:space="preserve"> համապատասխան փոփոխություններով (Մտավոր սեփականության իրավունքների՝ առևտրին առնչվող հայեցակետերի մասին համաձայնագրում ԹՐԻՓՍ (TRIPS) ունեցած իմաստով):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17) </w:t>
      </w:r>
      <w:r w:rsidRPr="000C74EC">
        <w:rPr>
          <w:rFonts w:ascii="GHEA Grapalat" w:hAnsi="GHEA Grapalat"/>
          <w:b/>
          <w:lang w:val="hy-AM"/>
        </w:rPr>
        <w:t>գրանցված արդյունաբերական դիզայն՝</w:t>
      </w:r>
      <w:r w:rsidRPr="007639A6">
        <w:rPr>
          <w:rFonts w:ascii="GHEA Grapalat" w:hAnsi="GHEA Grapalat"/>
          <w:lang w:val="hy-AM"/>
        </w:rPr>
        <w:t xml:space="preserve"> արդյունաբերական դիզայն, որը սույն օրենքին համապատասխան պահպանվում է ազգային կամ միջազգային ընթացակարգով ներկայացված հայտի հիման վրա.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18) </w:t>
      </w:r>
      <w:r w:rsidRPr="000C74EC">
        <w:rPr>
          <w:rFonts w:ascii="GHEA Grapalat" w:hAnsi="GHEA Grapalat"/>
          <w:b/>
          <w:lang w:val="hy-AM"/>
        </w:rPr>
        <w:t>չգրանցված արդյունաբերական դիզայն՝</w:t>
      </w:r>
      <w:r w:rsidRPr="007639A6">
        <w:rPr>
          <w:rFonts w:ascii="GHEA Grapalat" w:hAnsi="GHEA Grapalat"/>
          <w:lang w:val="hy-AM"/>
        </w:rPr>
        <w:t xml:space="preserve"> արդյունաբերական դիզայն, որը սույն օրենքին համապատասխան պահպանվում է առանց հայտ ներկայացնելու։</w:t>
      </w:r>
    </w:p>
    <w:p w:rsidR="007639A6" w:rsidRPr="007639A6" w:rsidRDefault="007639A6" w:rsidP="007639A6">
      <w:pPr>
        <w:spacing w:line="360" w:lineRule="auto"/>
        <w:jc w:val="both"/>
        <w:rPr>
          <w:rFonts w:ascii="GHEA Grapalat" w:hAnsi="GHEA Grapalat"/>
          <w:lang w:val="hy-AM"/>
        </w:rPr>
      </w:pPr>
    </w:p>
    <w:p w:rsidR="007639A6" w:rsidRPr="000C74EC" w:rsidRDefault="007639A6" w:rsidP="007639A6">
      <w:pPr>
        <w:spacing w:line="360" w:lineRule="auto"/>
        <w:jc w:val="both"/>
        <w:rPr>
          <w:rFonts w:ascii="GHEA Grapalat" w:hAnsi="GHEA Grapalat"/>
          <w:b/>
          <w:lang w:val="hy-AM"/>
        </w:rPr>
      </w:pPr>
      <w:r w:rsidRPr="000C74EC">
        <w:rPr>
          <w:rFonts w:ascii="GHEA Grapalat" w:hAnsi="GHEA Grapalat"/>
          <w:b/>
          <w:lang w:val="hy-AM"/>
        </w:rPr>
        <w:lastRenderedPageBreak/>
        <w:t>Հոդված 3. Արդյունաբերական դիզայնի մասին օրենսդրությունը</w:t>
      </w:r>
    </w:p>
    <w:p w:rsidR="007639A6" w:rsidRPr="007639A6" w:rsidRDefault="007639A6" w:rsidP="000C74EC">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մասին օրենսդրությունը բաղկացած է Հայաստանի Հանրապետության Սահմանադրությունից, Հայաստանի Հանրապետության քաղաքացիական օրենսգրքից, սույն օրենքից և այլ իրավական ակտերից:</w:t>
      </w:r>
    </w:p>
    <w:p w:rsidR="007639A6" w:rsidRPr="007639A6" w:rsidRDefault="007639A6" w:rsidP="000C74EC">
      <w:pPr>
        <w:spacing w:line="360" w:lineRule="auto"/>
        <w:ind w:firstLine="720"/>
        <w:jc w:val="both"/>
        <w:rPr>
          <w:rFonts w:ascii="GHEA Grapalat" w:hAnsi="GHEA Grapalat"/>
          <w:lang w:val="hy-AM"/>
        </w:rPr>
      </w:pPr>
      <w:r w:rsidRPr="007639A6">
        <w:rPr>
          <w:rFonts w:ascii="GHEA Grapalat" w:hAnsi="GHEA Grapalat"/>
          <w:lang w:val="hy-AM"/>
        </w:rPr>
        <w:t>2. Հայաստանի Հանրապետության վավերացված միջազգային պայմանագրերի և սույն օրենքի նորմերի միջև հակասության դեպքում կիրառվում են միջազգային պայմանագրերի նորմերը:</w:t>
      </w:r>
    </w:p>
    <w:p w:rsidR="007639A6" w:rsidRPr="007639A6" w:rsidRDefault="007639A6" w:rsidP="007639A6">
      <w:pPr>
        <w:spacing w:line="360" w:lineRule="auto"/>
        <w:jc w:val="both"/>
        <w:rPr>
          <w:rFonts w:ascii="GHEA Grapalat" w:hAnsi="GHEA Grapalat"/>
          <w:lang w:val="hy-AM"/>
        </w:rPr>
      </w:pPr>
    </w:p>
    <w:p w:rsidR="007639A6" w:rsidRPr="000C74EC" w:rsidRDefault="007639A6" w:rsidP="000C74EC">
      <w:pPr>
        <w:spacing w:line="360" w:lineRule="auto"/>
        <w:jc w:val="both"/>
        <w:rPr>
          <w:rFonts w:ascii="GHEA Grapalat" w:hAnsi="GHEA Grapalat"/>
          <w:b/>
          <w:lang w:val="hy-AM"/>
        </w:rPr>
      </w:pPr>
      <w:r w:rsidRPr="000C74EC">
        <w:rPr>
          <w:rFonts w:ascii="GHEA Grapalat" w:hAnsi="GHEA Grapalat"/>
          <w:b/>
          <w:lang w:val="hy-AM"/>
        </w:rPr>
        <w:t xml:space="preserve">Հոդված 4. </w:t>
      </w:r>
      <w:r w:rsidR="00556935">
        <w:rPr>
          <w:rFonts w:ascii="GHEA Grapalat" w:hAnsi="GHEA Grapalat"/>
          <w:b/>
          <w:lang w:val="hy-AM"/>
        </w:rPr>
        <w:t>Արդյունաբերական դիզայնի իրավական պահպանության հիմքը</w:t>
      </w:r>
    </w:p>
    <w:p w:rsidR="007639A6" w:rsidRPr="007639A6" w:rsidRDefault="007639A6" w:rsidP="000C74EC">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Հանրապետության տարածքում պահպանվում են`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սույն օրենքով սահմանված կարգով գրանցված արդյունաբերական դիզայնը, որի նկատմամբ իրավունքը հաստատված է արտոնագրով.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Հաագայի համաձայնագրի համաձայն միջազգային գրանցում ունեցող արդյունաբերական դիզայնը` սույն օրենքին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չգրանցված արդյունաբերական դիզայնը, այն դեպքում, երբ այն հանրամատչելի է դարձել` սույն օրենքին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Սույն օրենքի համաձայն պահպանվող արդյունաբերական դիզայնին իր ստեղծման կամ ցանկացած ձևով ամրագրման օրվանից սկսած պահպանություն տրամադրվում է նաև հեղինակային իրավունքի մասին օրենսդրությանը համապատասխան` որպես արտոնագրատիրոջ կամ նրա համաձայնությամբ այլ անձի  բացառիկ իրավունքի օբյեկտ:</w:t>
      </w:r>
    </w:p>
    <w:p w:rsidR="007639A6" w:rsidRPr="007639A6" w:rsidRDefault="007639A6" w:rsidP="000C74EC">
      <w:pPr>
        <w:spacing w:line="360" w:lineRule="auto"/>
        <w:ind w:firstLine="720"/>
        <w:jc w:val="both"/>
        <w:rPr>
          <w:rFonts w:ascii="GHEA Grapalat" w:hAnsi="GHEA Grapalat"/>
          <w:lang w:val="hy-AM"/>
        </w:rPr>
      </w:pPr>
      <w:r w:rsidRPr="007639A6">
        <w:rPr>
          <w:rFonts w:ascii="GHEA Grapalat" w:hAnsi="GHEA Grapalat"/>
          <w:lang w:val="hy-AM"/>
        </w:rPr>
        <w:t>3. Սույն օրենքով նախատեսված իրավունքների ճանաչումը չի բացառում և չի սահմանափակում այլ իրավական ակտերով նույն անձին կամ նրա համաձայնությամբ այլ անձին տրամադրված մտավոր սեփականության օբյեկտների նկատմամբ իրավունքները, որոնք վերաբերում են, մասնավորապես`  ապրանքային նշաններին, աշխարհագրական նշումներին, գյուտերին, ինտեգրալ միկրոսխեմանի տոպոլոգիաներին, տպագրական տառաշարերին, անբարեխիղճ մրցակցության կանխմանը:</w:t>
      </w:r>
    </w:p>
    <w:p w:rsidR="007639A6" w:rsidRPr="007639A6" w:rsidRDefault="007639A6" w:rsidP="007639A6">
      <w:pPr>
        <w:spacing w:line="360" w:lineRule="auto"/>
        <w:jc w:val="both"/>
        <w:rPr>
          <w:rFonts w:ascii="GHEA Grapalat" w:hAnsi="GHEA Grapalat"/>
          <w:lang w:val="hy-AM"/>
        </w:rPr>
      </w:pPr>
    </w:p>
    <w:p w:rsidR="007639A6" w:rsidRPr="00F60385" w:rsidRDefault="00917E52" w:rsidP="007639A6">
      <w:pPr>
        <w:spacing w:line="360" w:lineRule="auto"/>
        <w:jc w:val="both"/>
        <w:rPr>
          <w:rFonts w:ascii="GHEA Grapalat" w:hAnsi="GHEA Grapalat"/>
          <w:b/>
          <w:lang w:val="hy-AM"/>
        </w:rPr>
      </w:pPr>
      <w:r>
        <w:rPr>
          <w:rFonts w:ascii="GHEA Grapalat" w:hAnsi="GHEA Grapalat"/>
          <w:b/>
          <w:lang w:val="hy-AM"/>
        </w:rPr>
        <w:lastRenderedPageBreak/>
        <w:t xml:space="preserve">Հոդված 5. </w:t>
      </w:r>
      <w:r w:rsidR="00556935">
        <w:rPr>
          <w:rFonts w:ascii="GHEA Grapalat" w:hAnsi="GHEA Grapalat"/>
          <w:b/>
          <w:lang w:val="hy-AM"/>
        </w:rPr>
        <w:t>Օտարերկրյա անձանց իրավունքները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Հանրապետության մասնակցությամբ միջազգային պայմանագրերին համապատասխան կամ փոխադարձության սկզբունքով օտարերկրյա ֆիզիկական անձինք և կազմակերպություններն օգտվում են սույն օրենքով նախատեսված իրավունքներից և կրում են պատասխանատվություն՝ Հայաստանի Հանրապետության քաղաքացիներին և կազմակերպություններին համահավասար:</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2. Փոխադարձության սկզբունքից օգտվելու համար փոխադարձության առկայությունն ապացուցում է դրանից օգտվել ցանկացող անձը:</w:t>
      </w:r>
    </w:p>
    <w:p w:rsidR="007639A6" w:rsidRPr="007639A6" w:rsidRDefault="007639A6" w:rsidP="007639A6">
      <w:pPr>
        <w:spacing w:line="360" w:lineRule="auto"/>
        <w:jc w:val="both"/>
        <w:rPr>
          <w:rFonts w:ascii="GHEA Grapalat" w:hAnsi="GHEA Grapalat"/>
          <w:lang w:val="hy-AM"/>
        </w:rPr>
      </w:pPr>
    </w:p>
    <w:p w:rsidR="007639A6" w:rsidRPr="00F60385" w:rsidRDefault="007639A6" w:rsidP="007639A6">
      <w:pPr>
        <w:spacing w:line="360" w:lineRule="auto"/>
        <w:jc w:val="both"/>
        <w:rPr>
          <w:rFonts w:ascii="GHEA Grapalat" w:hAnsi="GHEA Grapalat"/>
          <w:b/>
          <w:lang w:val="hy-AM"/>
        </w:rPr>
      </w:pPr>
      <w:r w:rsidRPr="00F60385">
        <w:rPr>
          <w:rFonts w:ascii="GHEA Grapalat" w:hAnsi="GHEA Grapalat"/>
          <w:b/>
          <w:lang w:val="hy-AM"/>
        </w:rPr>
        <w:t>Հոդված 6. Պետական լիազոր մարմինը</w:t>
      </w:r>
    </w:p>
    <w:p w:rsidR="007639A6" w:rsidRPr="00B07915" w:rsidRDefault="007639A6" w:rsidP="007C37EA">
      <w:pPr>
        <w:pStyle w:val="af2"/>
        <w:numPr>
          <w:ilvl w:val="0"/>
          <w:numId w:val="31"/>
        </w:numPr>
        <w:spacing w:line="360" w:lineRule="auto"/>
        <w:jc w:val="both"/>
        <w:rPr>
          <w:rFonts w:ascii="GHEA Grapalat" w:hAnsi="GHEA Grapalat"/>
          <w:lang w:val="hy-AM"/>
        </w:rPr>
      </w:pPr>
      <w:r w:rsidRPr="00B07915">
        <w:rPr>
          <w:rFonts w:ascii="GHEA Grapalat" w:hAnsi="GHEA Grapalat"/>
          <w:lang w:val="hy-AM"/>
        </w:rPr>
        <w:t>Սույն օրենքի շրջանակներում պետական լիազոր մարմնի հիմնական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գործառույթներն են՝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արդյունաբերական դիզայնի հայտերի ընդունումը և քննարկումը, դրանց փորձաքննության անցկացնումը, հայտերի հրապարակումը, արդյունաբերական դիզայնի պետական գրանցումը,  պետության անունից արտոնագրերի հանձնումը.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արդյունաբերական դիզայնի միջազգային գրանցումների մասին Միջազգային բյուրոյի ծանուցագրերի ստացումը, դրանց փորձաքննության անցկացումն ու  Հայաստանի Հանրապետության տարածքում իրավական պահպանության տրամադրումը.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արդյունաբերական դիզայնների պետական գրանցամատյանի (այսուհետ` գրանցամատյան)  վարումը և դրա պահպանումը.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արդյունաբերական դիզայնների նկատմամբ իրավունքների փոխանցման (զիջման) և արդյունաբերական դիզայնների լիցենզիաների գրանցումը.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արդյունաբերական դիզայններին վերաբերող սույն օրենքով նախատեսված տեղեկատվության ապահովումը.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6) Հաագայի Համաձայնագրի ընթացակարգով ներկայացվող հայտերի համար սույն օրենքով սահմանված կարգով որպես ստացող գերատեսչություն հանդես գալը.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7) արդյունաբերական դիզայնի բնագավառում օտարերկրյա և միջազգային կազմակերպություններում Հայաստանի Հանրապետության ներկայացումը.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8) արդյունաբերական դիզայնների գրանցման և արտոնագրերի հանձնման հետ կապված գործընթացների իրականացումը: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2. Պետական լիազոր մարմինն ունի «Արդյունաբերական սեփականություն» անվանումով պաշտոնական տեղեկագիր, որտեղ հրապարակում է տեղեկություններ արդյունաբերական դիզայնների հայտերի և տրված արտոնագրերի վերաբերյալ, ինչպես նաև իր գործունեությանը վերաբերող այլ տեղեկություններ։</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3. Պետական լիազոր մարմինն ապահովում է արդյունաբերական դիզայնների հայտերի և արտոնագրերի մասին տվյալների էլեկտրոնային եղանակով մատչելիությունը հանրության համար։</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4. Սույն օրենքի համաձայն պետական լիազոր մարմինը ընդունում է իրավական ակտեր, որոնք վերաբերում են արդյունաբերական դիզայնի նկատմամբ իրավունքների ձեռքբերմանը (այդ թվում՝ իրավունքների փոխանցման և լիցենզային պայմանագրերի միջոցով), գրանցամատյանների վարմանը և պահպանմանը, տեղեկությունների հրապարակմանն ու փոխանակմանը, հայտի նյութերի հետ ծանոթացմանը և դրանց պատճենների տրամադրմանը, ինչպես նաև արտոնագրային հավատարմատարների որակավորման քննությունների անցկացմանն ու գրանցմանը:</w:t>
      </w:r>
    </w:p>
    <w:p w:rsidR="00473DEC" w:rsidRPr="00473DEC" w:rsidRDefault="00473DEC" w:rsidP="00473DEC">
      <w:pPr>
        <w:spacing w:line="360" w:lineRule="auto"/>
        <w:ind w:firstLine="720"/>
        <w:jc w:val="both"/>
        <w:rPr>
          <w:rFonts w:ascii="GHEA Grapalat" w:hAnsi="GHEA Grapalat"/>
          <w:lang w:val="hy-AM"/>
        </w:rPr>
      </w:pPr>
      <w:r w:rsidRPr="00473DEC">
        <w:rPr>
          <w:rFonts w:ascii="GHEA Grapalat" w:hAnsi="GHEA Grapalat"/>
          <w:lang w:val="hy-AM"/>
        </w:rPr>
        <w:t>5. Պետական լիազոր մարմինն ունի բողոքարկման խորհուրդ, որը կազմված է նախագահից և ութ անդամից, որոնք խորհրդում իրենց աշխատանքը համատեղում են իրենց զբաղեցրած հանրային ծառայության պաշտոնների հետ: Բողոքարկման խորհրդի անհատակ</w:t>
      </w:r>
      <w:r w:rsidR="005F78CE">
        <w:rPr>
          <w:rFonts w:ascii="GHEA Grapalat" w:hAnsi="GHEA Grapalat"/>
          <w:lang w:val="hy-AM"/>
        </w:rPr>
        <w:t xml:space="preserve">ան կազմը </w:t>
      </w:r>
      <w:r w:rsidRPr="00473DEC">
        <w:rPr>
          <w:rFonts w:ascii="GHEA Grapalat" w:hAnsi="GHEA Grapalat"/>
          <w:lang w:val="hy-AM"/>
        </w:rPr>
        <w:t xml:space="preserve">հաստատում է պետական լիազոր մարմնի ղեկավարը: Բողոքարկման խորհրդի կանոնադրությունը, բողոքների, դիմումների և առարկությունների քննարկման կարգը հաստատում է </w:t>
      </w:r>
      <w:r w:rsidR="00AB027A" w:rsidRPr="00473DEC">
        <w:rPr>
          <w:rFonts w:ascii="GHEA Grapalat" w:hAnsi="GHEA Grapalat"/>
          <w:lang w:val="hy-AM"/>
        </w:rPr>
        <w:t>Կառավարությունը</w:t>
      </w:r>
      <w:r w:rsidRPr="00473DEC">
        <w:rPr>
          <w:rFonts w:ascii="GHEA Grapalat" w:hAnsi="GHEA Grapalat"/>
          <w:lang w:val="hy-AM"/>
        </w:rPr>
        <w:t xml:space="preserve">: </w:t>
      </w:r>
    </w:p>
    <w:p w:rsidR="007639A6" w:rsidRPr="007639A6" w:rsidRDefault="007639A6" w:rsidP="007639A6">
      <w:pPr>
        <w:spacing w:line="360" w:lineRule="auto"/>
        <w:jc w:val="both"/>
        <w:rPr>
          <w:rFonts w:ascii="GHEA Grapalat" w:hAnsi="GHEA Grapalat"/>
          <w:lang w:val="hy-AM"/>
        </w:rPr>
      </w:pPr>
    </w:p>
    <w:p w:rsidR="007639A6" w:rsidRPr="00F60385" w:rsidRDefault="006936AC" w:rsidP="007639A6">
      <w:pPr>
        <w:spacing w:line="360" w:lineRule="auto"/>
        <w:jc w:val="both"/>
        <w:rPr>
          <w:rFonts w:ascii="GHEA Grapalat" w:hAnsi="GHEA Grapalat"/>
          <w:b/>
          <w:lang w:val="hy-AM"/>
        </w:rPr>
      </w:pPr>
      <w:r>
        <w:rPr>
          <w:rFonts w:ascii="GHEA Grapalat" w:hAnsi="GHEA Grapalat"/>
          <w:b/>
          <w:lang w:val="hy-AM"/>
        </w:rPr>
        <w:t>Հոդված 7</w:t>
      </w:r>
      <w:r w:rsidR="007639A6" w:rsidRPr="00F60385">
        <w:rPr>
          <w:rFonts w:ascii="GHEA Grapalat" w:hAnsi="GHEA Grapalat"/>
          <w:b/>
          <w:lang w:val="hy-AM"/>
        </w:rPr>
        <w:t xml:space="preserve">. Հանրության </w:t>
      </w:r>
      <w:r w:rsidR="00917E52">
        <w:rPr>
          <w:rFonts w:ascii="GHEA Grapalat" w:hAnsi="GHEA Grapalat"/>
          <w:b/>
          <w:lang w:val="hy-AM"/>
        </w:rPr>
        <w:t>համար տեղեկատվության տրամադր</w:t>
      </w:r>
      <w:r>
        <w:rPr>
          <w:rFonts w:ascii="GHEA Grapalat" w:hAnsi="GHEA Grapalat"/>
          <w:b/>
          <w:lang w:val="hy-AM"/>
        </w:rPr>
        <w:t>ումը</w:t>
      </w:r>
    </w:p>
    <w:p w:rsidR="006936AC" w:rsidRDefault="007639A6" w:rsidP="0055188C">
      <w:pPr>
        <w:pStyle w:val="af2"/>
        <w:numPr>
          <w:ilvl w:val="0"/>
          <w:numId w:val="13"/>
        </w:numPr>
        <w:tabs>
          <w:tab w:val="left" w:pos="993"/>
        </w:tabs>
        <w:spacing w:line="360" w:lineRule="auto"/>
        <w:ind w:left="0" w:firstLine="567"/>
        <w:jc w:val="both"/>
        <w:rPr>
          <w:rFonts w:ascii="GHEA Grapalat" w:hAnsi="GHEA Grapalat"/>
          <w:lang w:val="hy-AM"/>
        </w:rPr>
      </w:pPr>
      <w:r w:rsidRPr="006936AC">
        <w:rPr>
          <w:rFonts w:ascii="GHEA Grapalat" w:hAnsi="GHEA Grapalat"/>
          <w:lang w:val="hy-AM"/>
        </w:rPr>
        <w:lastRenderedPageBreak/>
        <w:t xml:space="preserve">Ցանկացած անձ իր դիմումի համաձայն, օրենքով սահմանված պետական տուրքի վճարման պայմանով, կարող է ուսումնասիրել հայտերին վերաբերող փաստաթղթերը և ծանոթանալ ձեռք բերված կամ գրանցված իրավունքներին վերաբերող նյութերին` հաշվի առնելով սույն օրենքի 8-րդ հոդվածով սահմանված պահանջները: </w:t>
      </w:r>
    </w:p>
    <w:p w:rsidR="006936AC" w:rsidRPr="006936AC" w:rsidRDefault="006936AC" w:rsidP="0055188C">
      <w:pPr>
        <w:pStyle w:val="af2"/>
        <w:numPr>
          <w:ilvl w:val="0"/>
          <w:numId w:val="13"/>
        </w:numPr>
        <w:tabs>
          <w:tab w:val="left" w:pos="709"/>
          <w:tab w:val="left" w:pos="851"/>
        </w:tabs>
        <w:spacing w:line="360" w:lineRule="auto"/>
        <w:ind w:left="0" w:firstLine="567"/>
        <w:jc w:val="both"/>
        <w:rPr>
          <w:rFonts w:ascii="GHEA Grapalat" w:hAnsi="GHEA Grapalat"/>
          <w:lang w:val="hy-AM"/>
        </w:rPr>
      </w:pPr>
      <w:r w:rsidRPr="006936AC">
        <w:rPr>
          <w:rFonts w:ascii="GHEA Grapalat" w:hAnsi="GHEA Grapalat"/>
          <w:lang w:val="hy-AM"/>
        </w:rPr>
        <w:t>Ներկայացված դիմումների հիման վրա պետական լիազոր մարմինն իր սահմանած կարգոց տեղեկատվական ծառայություն է մատուցում ցանկացած անձի:</w:t>
      </w:r>
    </w:p>
    <w:p w:rsidR="007639A6" w:rsidRPr="007639A6" w:rsidRDefault="007639A6" w:rsidP="007639A6">
      <w:pPr>
        <w:spacing w:line="360" w:lineRule="auto"/>
        <w:jc w:val="both"/>
        <w:rPr>
          <w:rFonts w:ascii="GHEA Grapalat" w:hAnsi="GHEA Grapalat"/>
          <w:lang w:val="hy-AM"/>
        </w:rPr>
      </w:pPr>
    </w:p>
    <w:p w:rsidR="007639A6" w:rsidRPr="00F60385" w:rsidRDefault="007639A6" w:rsidP="007639A6">
      <w:pPr>
        <w:spacing w:line="360" w:lineRule="auto"/>
        <w:jc w:val="both"/>
        <w:rPr>
          <w:rFonts w:ascii="GHEA Grapalat" w:hAnsi="GHEA Grapalat"/>
          <w:b/>
          <w:lang w:val="hy-AM"/>
        </w:rPr>
      </w:pPr>
      <w:r w:rsidRPr="00F60385">
        <w:rPr>
          <w:rFonts w:ascii="GHEA Grapalat" w:hAnsi="GHEA Grapalat"/>
          <w:b/>
          <w:lang w:val="hy-AM"/>
        </w:rPr>
        <w:t>Հոդված 8. Հայտերի գործավարության գաղտնիությունը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 xml:space="preserve">1. Պետական և ծառայողական գաղտնիք կազմող տեղեկություններ պարունակող արդյունաբերական դիզայնների գաղտնիության աստիճանի որոշումը, դրանց օգտագործումը և դրանց մասին տեղեկությունների հրապարակումն իրականացվում են Կառավարության սահմանած կարգով: </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2. «Պետական և ծառայողական գաղտնիքի մասին» Հայաստանի Հանրապետության օրենքի համաձայն գաղտնի համարվող օբյեկտի մասին տեղեկություններ ներառող հայտի (գաղտնի օբյեկտի հայտի) բոլոր փաստաթղթերը կազմվում և հաշվառվում են նշված օրենքի պահանջներին համապատասխան:</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3. Մինչև պետական լիազոր մարմնի պաշտոնական տեղեկագրում արդյունաբերական դիզայնների հայտերի մասին տեղեկությունների հրապարակումը դրանց նյութերը համարվում են գաղտնի։</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3-րդ մասի համաձայն, ինչպես նաև քրեական գործերով նախնական քննություն իրականացնող մարմինների ծանոթացման համար գաղտնի համարվող նյութերը մատչելի դառնում են միայն հայտատուի գրավոր համաձայնությամբ կամ թույլտվությամբ, իսկ դատարանի համար՝ համապատասխան հարցման դեպքում։ Ընդ որում, նշված նյութերը համարվում են ծանոթացման համար մատչելի, եթե դրանց հնարավոր է ծանոթանալ </w:t>
      </w:r>
      <w:r w:rsidR="00213C06">
        <w:rPr>
          <w:rFonts w:ascii="GHEA Grapalat" w:hAnsi="GHEA Grapalat"/>
          <w:lang w:val="hy-AM"/>
        </w:rPr>
        <w:t>օրենքով չարգելված</w:t>
      </w:r>
      <w:r w:rsidRPr="007639A6">
        <w:rPr>
          <w:rFonts w:ascii="GHEA Grapalat" w:hAnsi="GHEA Grapalat"/>
          <w:lang w:val="hy-AM"/>
        </w:rPr>
        <w:t xml:space="preserve"> միջոցով։</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lastRenderedPageBreak/>
        <w:t>5. Ցանկացած անձ, որն ապացուցում է, որ հայտատուն իրեն գրավոր տեղեկացրել է հայտի և խնդրարկվող իրավական ծավալի բովանդակության մասին, սույն հոդվածի 3-րդ մասի համաձայն գաղտնի համարվող նյութերին կարող է ծանոթանալ առանց հայտատուի լրացուցիչ համաձայնության կամ թույլտվության։</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6. Մինչև պաշտոնական տեղեկագրում արդյունաբերական դիզայնի հայտի մասին տեղեկությունների հրապարակումը պետական լիազոր մարմինը կարող է բացահայտել կամ երրորդ անձանց տրամադրել հետևյալ տվյալները՝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հայտի համարը.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հայտի ներկայացման թվականը, իսկ առաջնություն խնդրարկելու դեպքում՝  նաև առաջին հայտի ներկայացման թվականը, համարը և երկիրը.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հայտատուին վերաբերող տվյալները (ֆիզիկական անձի դեպքում՝ անունը, ազգանունը, բնակության վայրը, կազմակերպության դեպքում՝ անվանումը, գտնվելու վայրը):</w:t>
      </w:r>
    </w:p>
    <w:p w:rsidR="007639A6" w:rsidRPr="007639A6" w:rsidRDefault="007639A6" w:rsidP="007639A6">
      <w:pPr>
        <w:spacing w:line="360" w:lineRule="auto"/>
        <w:jc w:val="both"/>
        <w:rPr>
          <w:rFonts w:ascii="GHEA Grapalat" w:hAnsi="GHEA Grapalat"/>
          <w:lang w:val="hy-AM"/>
        </w:rPr>
      </w:pPr>
    </w:p>
    <w:p w:rsidR="007639A6" w:rsidRPr="00F60385" w:rsidRDefault="007639A6" w:rsidP="007639A6">
      <w:pPr>
        <w:spacing w:line="360" w:lineRule="auto"/>
        <w:jc w:val="both"/>
        <w:rPr>
          <w:rFonts w:ascii="GHEA Grapalat" w:hAnsi="GHEA Grapalat"/>
          <w:b/>
          <w:lang w:val="hy-AM"/>
        </w:rPr>
      </w:pPr>
      <w:r w:rsidRPr="00F60385">
        <w:rPr>
          <w:rFonts w:ascii="GHEA Grapalat" w:hAnsi="GHEA Grapalat"/>
          <w:b/>
          <w:lang w:val="hy-AM"/>
        </w:rPr>
        <w:t xml:space="preserve">Հոդված 9. </w:t>
      </w:r>
      <w:r w:rsidR="00556935">
        <w:rPr>
          <w:rFonts w:ascii="GHEA Grapalat" w:hAnsi="GHEA Grapalat"/>
          <w:b/>
          <w:lang w:val="hy-AM"/>
        </w:rPr>
        <w:t>Առանց պետական տուրքի վճարումը հաստատող փաստաթղթի</w:t>
      </w:r>
      <w:r w:rsidR="00F31B3B">
        <w:rPr>
          <w:rFonts w:ascii="GHEA Grapalat" w:hAnsi="GHEA Grapalat"/>
          <w:b/>
          <w:lang w:val="hy-AM"/>
        </w:rPr>
        <w:t xml:space="preserve"> դիմումների ներկայացման հետևանքը</w:t>
      </w:r>
    </w:p>
    <w:p w:rsidR="007639A6" w:rsidRPr="003016B5" w:rsidRDefault="007639A6" w:rsidP="007C37EA">
      <w:pPr>
        <w:pStyle w:val="af2"/>
        <w:numPr>
          <w:ilvl w:val="0"/>
          <w:numId w:val="15"/>
        </w:numPr>
        <w:tabs>
          <w:tab w:val="left" w:pos="851"/>
        </w:tabs>
        <w:spacing w:line="360" w:lineRule="auto"/>
        <w:ind w:left="0" w:firstLine="567"/>
        <w:jc w:val="both"/>
        <w:rPr>
          <w:rFonts w:ascii="GHEA Grapalat" w:hAnsi="GHEA Grapalat"/>
          <w:lang w:val="hy-AM"/>
        </w:rPr>
      </w:pPr>
      <w:r w:rsidRPr="003016B5">
        <w:rPr>
          <w:rFonts w:ascii="GHEA Grapalat" w:hAnsi="GHEA Grapalat"/>
          <w:lang w:val="hy-AM"/>
        </w:rPr>
        <w:t>Սույն օրենքով նախատեսված գործողությունների կատարման համար դիմումները, որոնք ներկայացված են առանց համապատասխան պետական տուրքի վճարումը հաստատող փաստաթղթի համարվում են չներկայացված, եթե սույն օրենքով այլ բան նախատեսված չէ:</w:t>
      </w:r>
    </w:p>
    <w:p w:rsidR="007639A6" w:rsidRPr="007639A6" w:rsidRDefault="007639A6" w:rsidP="007639A6">
      <w:pPr>
        <w:spacing w:line="360" w:lineRule="auto"/>
        <w:jc w:val="both"/>
        <w:rPr>
          <w:rFonts w:ascii="GHEA Grapalat" w:hAnsi="GHEA Grapalat"/>
          <w:lang w:val="hy-AM"/>
        </w:rPr>
      </w:pPr>
    </w:p>
    <w:p w:rsidR="007639A6" w:rsidRPr="00F60385" w:rsidRDefault="007639A6" w:rsidP="007639A6">
      <w:pPr>
        <w:spacing w:line="360" w:lineRule="auto"/>
        <w:jc w:val="both"/>
        <w:rPr>
          <w:rFonts w:ascii="GHEA Grapalat" w:hAnsi="GHEA Grapalat"/>
          <w:b/>
          <w:lang w:val="hy-AM"/>
        </w:rPr>
      </w:pPr>
      <w:r w:rsidRPr="00F60385">
        <w:rPr>
          <w:rFonts w:ascii="GHEA Grapalat" w:hAnsi="GHEA Grapalat"/>
          <w:b/>
          <w:lang w:val="hy-AM"/>
        </w:rPr>
        <w:t>Հոդված 10. Ծանուցման ժամկետները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 xml:space="preserve">1. Պետական լիազոր մարմինը հայտի վերաբերյալ որևէ որոշում ընդունելուց հետո՝ երեք աշխատանքային օրվա ընթացքում, փոստային կամ կապի այլ միջոցներով, այդ թվում՝ հայտատուի նշած էլեկտրոնային փոստի միջոցով որոշումն ուղարկում է հայտատուին: Որոշումներն ուղարկվում են հայտատուի նախընտրած՝ սույն մասում նշված եղանակներից մեկով: Եթե որոշումը հայտատուին ուղարկվել է նրա կողմից նախընտրած՝ ոչ փոստային առաքմամբ, </w:t>
      </w:r>
      <w:r w:rsidRPr="007639A6">
        <w:rPr>
          <w:rFonts w:ascii="GHEA Grapalat" w:hAnsi="GHEA Grapalat"/>
          <w:lang w:val="hy-AM"/>
        </w:rPr>
        <w:lastRenderedPageBreak/>
        <w:t>ապա նա կարող է պետական լիազոր մարմնում դա ստանալ առձեռն` ուղարկման թվականից եռամսյա ժամկետում։</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2. Սույն օրենքով նախատեսված այլ ծանուցումներն ու հարցումն ուղարկվում են օրենքով սահմանված համապատասխան ժամկետները լրանալուց կամ գործողությունները կատարելուց հետո՝ երեք աշխատանքային օրվա ընթացքում, փոստային կամ կապի այլ միջոցներով, այդ թվում՝ հայտատուի նշած էլեկտրոնային փոստի միջոցով: Ծանուցումներն ու հարցումներն ուղարկվում են հայտատուին նրա նախընտրած՝ սույն մասում նշված եղանակներից մեկով: Եթե ծանուցումներն ու հարցումները հայտատուին ուղարկվել են ոչ փոստային առաքմամբ, ապա նա կարող է պետական լիազոր մարմնում դա ստանալ առձեռն՝ ուղարկման թվականից եռամսյա ժամկետում։</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F60385" w:rsidRDefault="007639A6" w:rsidP="00F60385">
      <w:pPr>
        <w:spacing w:line="360" w:lineRule="auto"/>
        <w:jc w:val="center"/>
        <w:rPr>
          <w:rFonts w:ascii="GHEA Grapalat" w:hAnsi="GHEA Grapalat"/>
          <w:b/>
          <w:lang w:val="hy-AM"/>
        </w:rPr>
      </w:pPr>
      <w:r w:rsidRPr="00F60385">
        <w:rPr>
          <w:rFonts w:ascii="GHEA Grapalat" w:hAnsi="GHEA Grapalat"/>
          <w:b/>
          <w:lang w:val="hy-AM"/>
        </w:rPr>
        <w:t>ԳԼՈՒԽ  2</w:t>
      </w:r>
    </w:p>
    <w:p w:rsidR="007639A6" w:rsidRPr="00F60385" w:rsidRDefault="007639A6" w:rsidP="00F60385">
      <w:pPr>
        <w:spacing w:line="360" w:lineRule="auto"/>
        <w:jc w:val="center"/>
        <w:rPr>
          <w:rFonts w:ascii="GHEA Grapalat" w:hAnsi="GHEA Grapalat"/>
          <w:b/>
          <w:lang w:val="hy-AM"/>
        </w:rPr>
      </w:pPr>
      <w:r w:rsidRPr="00F60385">
        <w:rPr>
          <w:rFonts w:ascii="GHEA Grapalat" w:hAnsi="GHEA Grapalat"/>
          <w:b/>
          <w:lang w:val="hy-AM"/>
        </w:rPr>
        <w:t>ԱՐԴՅՈՒՆԱԲԵՐԱԿԱՆ ԴԻԶԱՅՆԻ ԻՐԱՎԱԿԱՆ ՊԱՀՊԱՆՈՒԹՅՈՒՆԸ</w:t>
      </w:r>
    </w:p>
    <w:p w:rsidR="007639A6" w:rsidRPr="007639A6" w:rsidRDefault="007639A6" w:rsidP="007639A6">
      <w:pPr>
        <w:spacing w:line="360" w:lineRule="auto"/>
        <w:jc w:val="both"/>
        <w:rPr>
          <w:rFonts w:ascii="GHEA Grapalat" w:hAnsi="GHEA Grapalat"/>
          <w:lang w:val="hy-AM"/>
        </w:rPr>
      </w:pPr>
    </w:p>
    <w:p w:rsidR="007639A6" w:rsidRPr="00F60385" w:rsidRDefault="007639A6" w:rsidP="007639A6">
      <w:pPr>
        <w:spacing w:line="360" w:lineRule="auto"/>
        <w:jc w:val="both"/>
        <w:rPr>
          <w:rFonts w:ascii="GHEA Grapalat" w:hAnsi="GHEA Grapalat"/>
          <w:b/>
          <w:lang w:val="hy-AM"/>
        </w:rPr>
      </w:pPr>
      <w:r w:rsidRPr="00F60385">
        <w:rPr>
          <w:rFonts w:ascii="GHEA Grapalat" w:hAnsi="GHEA Grapalat"/>
          <w:b/>
          <w:lang w:val="hy-AM"/>
        </w:rPr>
        <w:t>Հոդված 11. Պահպանության օբյեկտը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1. Որպես արդյունաբերական դիզայն օրենքով սահմանված կարգով պահպանվում է իրի արտաքին տեսքը բնորոշող այն լուծումը, որը նոր է և ինքնատիպ (արդյունաբերական դիզայնի պահպանունակության պայմաններ):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Սույն օրենքի իմաստով «արդյունաբերական դիզայնը» իրի կամ նրա մի մասի արտաքին տեսքն է, որը դրա բնորոշ հատկանիշների, մասնավորապես՝ ուրվագծերի, գույների, ձևերի, կազմվածքի, ինչպես նաև նյութերի և (կամ) դրա զարդանախշի արդյունքն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3. Սույն օրենքի իմաստով «իրը» արդյունաբերական կամ տնայնագործական ցանկացած արտադրանք է, ներառյալ նաև համալիր (բարդ) արտադրանքում միավորելու համար նախատեսված փաթեթվածքները, ձևավորումները, գրաֆիկական խորհրդանիշերը և տպագրական տառաշարերը, բացառությամբ համակարգչային ծրագրերի։ Սույն օրենքի իմաստով «համալիր (բարդ) իրը» այն </w:t>
      </w:r>
      <w:r w:rsidRPr="007639A6">
        <w:rPr>
          <w:rFonts w:ascii="GHEA Grapalat" w:hAnsi="GHEA Grapalat"/>
          <w:lang w:val="hy-AM"/>
        </w:rPr>
        <w:lastRenderedPageBreak/>
        <w:t xml:space="preserve">արտադրանքն է, որը բաղկացած է բազմաթիվ բաղադրիչներից, որոնք կարող են փոխարինվել իրի թույլատրելի ապամոնտաժման և մոնտաժման դեպքում։ </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4. Պահպանության օբյեկտը կարող է լինել երկչափ կամ եռաչափ, ինչպես նաև դրանց համադրությունը: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5. Համալիր (բարդ) իրի մասը կարող է լինել պահպանունակ արդյունաբերական դիզայն, եթե այն՝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մնում է տեսանելի արտադրանքի բնականոն օգտագործման ընթացքում.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համապատասխանում է արդյունաբերական դիզայնի պահպանունակության պայմաններին՝ նորությանը և ինքնատիպությանը։</w:t>
      </w:r>
    </w:p>
    <w:p w:rsidR="007639A6" w:rsidRPr="007639A6" w:rsidRDefault="007639A6" w:rsidP="00F60385">
      <w:pPr>
        <w:spacing w:line="360" w:lineRule="auto"/>
        <w:ind w:firstLine="720"/>
        <w:jc w:val="both"/>
        <w:rPr>
          <w:rFonts w:ascii="GHEA Grapalat" w:hAnsi="GHEA Grapalat"/>
          <w:lang w:val="hy-AM"/>
        </w:rPr>
      </w:pPr>
      <w:r w:rsidRPr="007639A6">
        <w:rPr>
          <w:rFonts w:ascii="GHEA Grapalat" w:hAnsi="GHEA Grapalat"/>
          <w:lang w:val="hy-AM"/>
        </w:rPr>
        <w:t>6. Սույն հոդվածի 5-րդ մասի 1-ին կետի իմաստով «բնականոն օգտագործումը» վերջին սպառողի կողմից օգտագործումն է, բացառությամբ շահագործման, սպասարկման և նորոգման աշխատանքների։</w:t>
      </w:r>
    </w:p>
    <w:p w:rsidR="007639A6" w:rsidRPr="007639A6" w:rsidRDefault="007639A6" w:rsidP="007639A6">
      <w:pPr>
        <w:spacing w:line="360" w:lineRule="auto"/>
        <w:jc w:val="both"/>
        <w:rPr>
          <w:rFonts w:ascii="GHEA Grapalat" w:hAnsi="GHEA Grapalat"/>
          <w:lang w:val="hy-AM"/>
        </w:rPr>
      </w:pPr>
    </w:p>
    <w:p w:rsidR="007639A6" w:rsidRPr="00FA1790" w:rsidRDefault="007639A6" w:rsidP="007639A6">
      <w:pPr>
        <w:spacing w:line="360" w:lineRule="auto"/>
        <w:jc w:val="both"/>
        <w:rPr>
          <w:rFonts w:ascii="GHEA Grapalat" w:hAnsi="GHEA Grapalat"/>
          <w:b/>
          <w:lang w:val="hy-AM"/>
        </w:rPr>
      </w:pPr>
      <w:r w:rsidRPr="00FA1790">
        <w:rPr>
          <w:rFonts w:ascii="GHEA Grapalat" w:hAnsi="GHEA Grapalat"/>
          <w:b/>
          <w:lang w:val="hy-AM"/>
        </w:rPr>
        <w:t>Հոդված 12. Արդյունաբերական դիզայնի նորությունը</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դիզայնը նոր է, եթե սույն օրենքի 14-րդ հոդվածի դրույթներին համապատասխան որևէ նույնական արդյունաբերական դիզայն հանրամատչելի չի դարձել`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գրանցված արդյունաբերական դիզայնի դեպքում՝ մինչև պետական լիազոր մարմին հայտ ներկայացնելու թվականը, իսկ առաջնություն  խնդրարկելու դեպքում՝ մինչև առաջնության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չգրանցված արդյունաբերական դիզայնի դեպքում՝ մինչև  դրա առաջին բացահայտման թվականը:</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մասի նպատակներով արդյունաբերական դիզայնը համարվում է նույնական, եթե դրանց բոլոր հատկանիշները համընկնում են կամ տարբերվում են ոչ էական մանրամասներով:</w:t>
      </w:r>
    </w:p>
    <w:p w:rsidR="007639A6" w:rsidRPr="007639A6" w:rsidRDefault="007639A6" w:rsidP="007639A6">
      <w:pPr>
        <w:spacing w:line="360" w:lineRule="auto"/>
        <w:jc w:val="both"/>
        <w:rPr>
          <w:rFonts w:ascii="GHEA Grapalat" w:hAnsi="GHEA Grapalat"/>
          <w:lang w:val="hy-AM"/>
        </w:rPr>
      </w:pPr>
    </w:p>
    <w:p w:rsidR="007639A6" w:rsidRPr="00FA1790" w:rsidRDefault="007639A6" w:rsidP="007639A6">
      <w:pPr>
        <w:spacing w:line="360" w:lineRule="auto"/>
        <w:jc w:val="both"/>
        <w:rPr>
          <w:rFonts w:ascii="GHEA Grapalat" w:hAnsi="GHEA Grapalat"/>
          <w:b/>
          <w:lang w:val="hy-AM"/>
        </w:rPr>
      </w:pPr>
      <w:r w:rsidRPr="00FA1790">
        <w:rPr>
          <w:rFonts w:ascii="GHEA Grapalat" w:hAnsi="GHEA Grapalat"/>
          <w:b/>
          <w:lang w:val="hy-AM"/>
        </w:rPr>
        <w:t>Հոդված 13. Արդունաբերական դիզայնի ինքնատիպությունը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1. Արդյունաբերական </w:t>
      </w:r>
      <w:r w:rsidR="007C5E0C">
        <w:rPr>
          <w:rFonts w:ascii="GHEA Grapalat" w:hAnsi="GHEA Grapalat"/>
          <w:lang w:val="hy-AM"/>
        </w:rPr>
        <w:t>դիզայնն</w:t>
      </w:r>
      <w:r w:rsidRPr="007639A6">
        <w:rPr>
          <w:rFonts w:ascii="GHEA Grapalat" w:hAnsi="GHEA Grapalat"/>
          <w:lang w:val="hy-AM"/>
        </w:rPr>
        <w:t xml:space="preserve">  ինքնատիպ է, եթե տեղեկացված սպառողի վրա թողած ընդհանուր տպավորությունը տարբերվում է ցանկացած այլ արդյունաբերական դիզայնի թողած ընդհանուր տպավորությունից, որը </w:t>
      </w:r>
      <w:r w:rsidRPr="007639A6">
        <w:rPr>
          <w:rFonts w:ascii="GHEA Grapalat" w:hAnsi="GHEA Grapalat"/>
          <w:lang w:val="hy-AM"/>
        </w:rPr>
        <w:lastRenderedPageBreak/>
        <w:t>հանրամատչելի է դարձել սույն օրենքի 14-րդ հոդվածի դրույթներին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գրանցված արդյունաբերական դիզայնի դեպքում՝ մինչև պետական լիազոր մարմին հայտ ներկայացնելու թվականը, իսկ առաջնություն  խնդրարկելու դեպքում՝ մինչև առաջնության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չգրանցված արդյունաբերական դիզայնի դեպքում՝ մինչև  դրա առաջին բացահայտման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Արդյունաբերական դիզայնի ինքնատիպությունը գնահատելիս հաշվի է առնվում դրա ստեղծման ժամանակ դիզայների (հեղինակի) ազատության աստիճանը, նկատի ունենալով իրի բնույթը և արդյունաբերական կամ տնայնագործական հատվածի բնութագրերը (առանձնահատկությունները)։</w:t>
      </w:r>
    </w:p>
    <w:p w:rsidR="007639A6" w:rsidRPr="007639A6" w:rsidRDefault="007639A6" w:rsidP="007639A6">
      <w:pPr>
        <w:spacing w:line="360" w:lineRule="auto"/>
        <w:jc w:val="both"/>
        <w:rPr>
          <w:rFonts w:ascii="GHEA Grapalat" w:hAnsi="GHEA Grapalat"/>
          <w:lang w:val="hy-AM"/>
        </w:rPr>
      </w:pPr>
    </w:p>
    <w:p w:rsidR="007639A6" w:rsidRPr="00FA1790" w:rsidRDefault="007639A6" w:rsidP="007639A6">
      <w:pPr>
        <w:spacing w:line="360" w:lineRule="auto"/>
        <w:jc w:val="both"/>
        <w:rPr>
          <w:rFonts w:ascii="GHEA Grapalat" w:hAnsi="GHEA Grapalat"/>
          <w:b/>
          <w:lang w:val="hy-AM"/>
        </w:rPr>
      </w:pPr>
      <w:r w:rsidRPr="00FA1790">
        <w:rPr>
          <w:rFonts w:ascii="GHEA Grapalat" w:hAnsi="GHEA Grapalat"/>
          <w:b/>
          <w:lang w:val="hy-AM"/>
        </w:rPr>
        <w:t>Հոդված 14. Արդյունաբերական դիզայնի բացահայտումը</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1. Սույն օրենքի 12-րդ և 13-րդ հոդվածների նպատակներով արդյունաբերական դիզայնը համարվում է հանրամատչելի դարձած, եթե այն ցուցադրվել է ցուցահանդեսում, հրապարակվել, օգտագործվել, իրացվել կամ բացահայտվել է այլ եղանակով, բացառությամբ այն դեպքերի, երբ համապատասխան ոլորտում մասնագիտացված Հայաստանի Հանրապետության ֆիզիկական անձանց և կազմակերպությունների համար, ողջամիտ պատճառներով, դրա մասին տեղեկությունները չէին կարող մատչելի լինել՝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գրանցված արդյունաբերական դիզայնի դեպքում՝ մինչև պետական լիազոր մարմին հայտ ներկայացնելու թվականը կամ, եթե խնդրարկվում է առաջնություն՝ մինչև առաջնության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չգրանցված արդյունաբերական դիզայնի դեպքում՝ մինչև  դրա առաջին բացահայտումը:</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դիզայնը հանրամատչելի դարձած չի համարվում, եթե երրորդ անձին այն բացահայտվել է գաղտնիության պահպանման ուղղակի կամ ենթադրվող պայմանով:</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 xml:space="preserve">3. Սույն օրենքի 12-րդ և 13-րդ հոդվածների նպատակներով  արդյունաբերական դիզայնի բացահայտումը հաշվի չի առնվում, եթե </w:t>
      </w:r>
      <w:r w:rsidRPr="007639A6">
        <w:rPr>
          <w:rFonts w:ascii="GHEA Grapalat" w:hAnsi="GHEA Grapalat"/>
          <w:lang w:val="hy-AM"/>
        </w:rPr>
        <w:lastRenderedPageBreak/>
        <w:t>արդյունաբերական դիզայնը, որի նկատմամբ պահանջվում է պահպանություն, բացահայտվել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հեղինակի, նրա իրավահաջորդի կամ երրորդ անձի կողմից` հեղինակի տրամադրած տեղեկատվության հետևանքով, հեղինակի  կամ նրա իրավահաջորդի ձեռնարկած գործողությունների հետևանքով, հեղինակի կամ նրա իրավահաջորդի նկատմամբ կատարված անբարեխիղճ գործողությունների հետևանքով, և,</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եթե դա տեղի է ունեցել հայտը ներկայացնելուն նախորդող, իսկ ավելի վաղ առաջնություն խնդրարկելու դեպքում՝ այդ առաջնության թվականին նախորդող տասներկու ամսվա ընթացքում:</w:t>
      </w:r>
    </w:p>
    <w:p w:rsidR="007639A6" w:rsidRPr="007639A6" w:rsidRDefault="007639A6" w:rsidP="007639A6">
      <w:pPr>
        <w:spacing w:line="360" w:lineRule="auto"/>
        <w:jc w:val="both"/>
        <w:rPr>
          <w:rFonts w:ascii="GHEA Grapalat" w:hAnsi="GHEA Grapalat"/>
          <w:lang w:val="hy-AM"/>
        </w:rPr>
      </w:pPr>
    </w:p>
    <w:p w:rsidR="007639A6" w:rsidRPr="00FA1790" w:rsidRDefault="007639A6" w:rsidP="007639A6">
      <w:pPr>
        <w:spacing w:line="360" w:lineRule="auto"/>
        <w:jc w:val="both"/>
        <w:rPr>
          <w:rFonts w:ascii="GHEA Grapalat" w:hAnsi="GHEA Grapalat"/>
          <w:b/>
          <w:lang w:val="hy-AM"/>
        </w:rPr>
      </w:pPr>
      <w:r w:rsidRPr="00FA1790">
        <w:rPr>
          <w:rFonts w:ascii="GHEA Grapalat" w:hAnsi="GHEA Grapalat"/>
          <w:b/>
          <w:lang w:val="hy-AM"/>
        </w:rPr>
        <w:t>Հոդված 15.  Պահպանության ոչ ենթակա արդյունաբերական դիզայնը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Պահպանության ենթակա չէ այն արդյունաբերական դիզայնը, որը՝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բնութագրվում է միայն տեխնիկական գործառույթով,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պարտադիր պետք է վերարտադրված լինի իր նույնական ձևով և չափերով, որպեսզի իրը, որում արդյունաբերական դիզայնը մարմնավորված կամ օգտագործված է, կարողանա մեխանիկորեն կապակցված կամ տեղադրված լինել ցանկացած այլ իրի մեջ, պայմանով, որ այդ իրերից յուրաքանչյուրը կարողանա կատարել իր գործառույթը,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ճարտարապետության օբյեկտ է (բացառությամբ փոքր ճարտարապետական ձևերի), արդյունաբերական, հիդրոտեխնիկական և այլ անշարժ կառույց է, կամ տպագիր արտադրանք է, կամ հեղուկ, գազային կամ սորուն նյութերից անկայուն ձև ունեցող օբյեկտ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հակասում է հասարակության շահերին, մարդասիրության և բարոյականության սկզբունքներին։</w:t>
      </w:r>
    </w:p>
    <w:p w:rsidR="007639A6" w:rsidRPr="007639A6" w:rsidRDefault="007639A6" w:rsidP="00FA1790">
      <w:pPr>
        <w:spacing w:line="360" w:lineRule="auto"/>
        <w:ind w:firstLine="720"/>
        <w:jc w:val="both"/>
        <w:rPr>
          <w:rFonts w:ascii="GHEA Grapalat" w:hAnsi="GHEA Grapalat"/>
          <w:lang w:val="hy-AM"/>
        </w:rPr>
      </w:pPr>
      <w:r w:rsidRPr="007639A6">
        <w:rPr>
          <w:rFonts w:ascii="GHEA Grapalat" w:hAnsi="GHEA Grapalat"/>
          <w:lang w:val="hy-AM"/>
        </w:rPr>
        <w:t>2. Բացառությամբ սույն հոդվածի 1-ին մասի 2-րդ կետով նախատեսված դեպքերի, նոր և ինքնատիպ արդյունաբերական դիզայնը կարող է պահպանվել, եթե այն ծառայում է մոդուլային համակարգում համափոխարինելի տարրերի բազմակի մոնտաժման կամ միացման հնարավորության ապահովմանը:</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lastRenderedPageBreak/>
        <w:t>Հոդված 16. Արդյունաբերական դիզայնի պահպանության ծավալը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իրավական պահպանության ծավալը որոշվում է տեղեկացված սպառողի վրա արտադրանքի արտաքին տեսքի պատկերն առաջացնող ընդհանուր տպավորությամբ:</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դիզայնի իրավական պահպանության ծավալը գնահատելիս հաշվի է առնվում դրա ստեղծման ժամանակ դիզայների (հեղինակի) ինքնուրույնության աստիճանը: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3. Գրանցված արդյունաբերական դիզայնի պահպանության ծավալը որոշվում է նրա էական հատկանիշների համախմբությամբ, որն արտացոլված է ազգային կամ միջազգային գրանցման մեջ նշված գրաֆիկական պատկերներում: Գրաֆիկական պատկերները պարզաբանող նկարագրությունն արդյունաբերական դիզայնի պահպանության ծավալի վրա  ազդեցություն չունի:</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 xml:space="preserve">Հոդված 17. Արդյունաբերական դիզայնի պահպանության ժամկետը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Արդյունաբերական դիզայնի պահպանության` արտոնագրի գործողության ժամկետը  հինգ տարի է` հատի ներկայացման թվականից հաշված: Արդյունաբերական դիզայնի արտոնագրի գործողության ժամկետը կարող է երկարաձգվել մեկ կամ մի քանի անգամ, յուրաքանչյուր անգամ հինգ տարի ժամկետով` ընդհանուր առմամբ մինչև հայտի ներկայացման թվականից քսանհինգ տարին լրանալը։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Չգրանցված արդյունաբերական դիզայնը պահպանվում է սույն օրենքի 14-րդ հոդվածի 1-ին և 2-րդ մասերին համապատասխան Հայաստանի հանրապետությունում առաջին անգամ բացահայտման  օրվանից սկսած երեք տարվա ընթացքում:</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Հոդված 18. Արդյունաբերական դիզայնի նկատմամբ իրավունքները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Արդյունաբերական դիզայնի նկատմամբ իրավունքը պատկանում է հեղինակին կամ նրա իրավահաջորդին:</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2. Հեղինակը (այսուհետ նաև՝ դիզայներ) այն ֆիզիկական անձն է, ում ստեղծագործական աշխատանքով ստեղծվել է արդյունաբերական դիզայնը: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Եթե արդյունաբերական </w:t>
      </w:r>
      <w:r w:rsidR="00053EAF">
        <w:rPr>
          <w:rFonts w:ascii="GHEA Grapalat" w:hAnsi="GHEA Grapalat"/>
          <w:lang w:val="hy-AM"/>
        </w:rPr>
        <w:pgNum/>
      </w:r>
      <w:r w:rsidR="00053EAF">
        <w:rPr>
          <w:rFonts w:ascii="GHEA Grapalat" w:hAnsi="GHEA Grapalat"/>
          <w:lang w:val="hy-AM"/>
        </w:rPr>
        <w:t>իրառմ</w:t>
      </w:r>
      <w:r w:rsidRPr="007639A6">
        <w:rPr>
          <w:rFonts w:ascii="GHEA Grapalat" w:hAnsi="GHEA Grapalat"/>
          <w:lang w:val="hy-AM"/>
        </w:rPr>
        <w:t xml:space="preserve"> ստեղծվել է մի քանի ֆիզիկական անձանց ստեղծագործական աշխատանքով համատեղ, ապա նրանք համարվում են համահեղինակներ, որոնցից յուրաքանչյո</w:t>
      </w:r>
      <w:r w:rsidR="00ED389F">
        <w:rPr>
          <w:rFonts w:ascii="GHEA Grapalat" w:hAnsi="GHEA Grapalat"/>
          <w:lang w:val="hy-AM"/>
        </w:rPr>
        <w:t xml:space="preserve">ւրն ունի հեղինակ ճանաչվելու </w:t>
      </w:r>
      <w:r w:rsidRPr="007639A6">
        <w:rPr>
          <w:rFonts w:ascii="GHEA Grapalat" w:hAnsi="GHEA Grapalat"/>
          <w:lang w:val="hy-AM"/>
        </w:rPr>
        <w:t>իրավունք և որոնց փոխհարաբերությունները սահմանվում են նրանց միջև կնքված պայմանագրով։</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4. Արդյունաբերական դիզայնի ստեղծմանը ցուցաբերված ոչ ստեղծագործական բնույթի աջակցությունը (տեխնիկական, կազմակերպչական կամ նյութական օգնություն, իրավունքների ձևակերպմանն օժանդակություն և այլն) չի հանգեցնում համահեղինակության:</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5. Պետական լիազոր մարմինը պատասխանատու չէ հեղինակներին վերաբերող տվյալների իսկության համար։</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 xml:space="preserve">6. Եթե նույն արդյունաբերական </w:t>
      </w:r>
      <w:r w:rsidR="007C5E0C">
        <w:rPr>
          <w:rFonts w:ascii="GHEA Grapalat" w:hAnsi="GHEA Grapalat"/>
          <w:lang w:val="hy-AM"/>
        </w:rPr>
        <w:t>դիզայնն</w:t>
      </w:r>
      <w:r w:rsidRPr="007639A6">
        <w:rPr>
          <w:rFonts w:ascii="GHEA Grapalat" w:hAnsi="GHEA Grapalat"/>
          <w:lang w:val="hy-AM"/>
        </w:rPr>
        <w:t xml:space="preserve"> ստեղծվել է իրարից անկախ՝ տարբեր մարդկանց կողմից, ապա արտոնագիր ստանալու իրավունքը պատկանում է այն անձին, ում հայտը սույն օրենքի 40-րդ հոդվածի համաձայն ունի ավելի վաղ ներկայացման թվական կամ, եթե խնդրարկվում է առաջնություն` ավելի վաղ առաջնության թվական:</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7. Եթե փորձաքննության ընթացքում պարզվում է, որ սույն հոդվածի 6-րդ մասում նշված արդյունաբերական դիզայններն ունեն առաջնության միևնույն թվականը, ապա հայտատուները ծանուցվում են այդ մասին, նշելով նաև հայտատուների  համաձայնությամբ նրանց  մեկ արտոնագիր տալու հնարավորության մասին: Նշված ծանուցումն ստանալու օրվանից վեց ամսվա ընթացքում համաձայնության չգալու դեպքում նրանց հայտերը համարվում են հետկանչված։ Համաձայնության գալու դեպքում  նրան տրվող արտոնագրում նշվում են երկու հայտերում հիշատակված բոլոր հեղինակները, եթե նրանք չեն հրաժարվել որպես այդպիսին նշված լինելուց։</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Հոդված 19. Ծառայողական արդյունաբերական դիզայնը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1. Ծառայողական պարտականությունների կամ գործատուի առաջադրանքը կատարելու ընթացքում աշխատողի ստեղծած արդյունաբերական դիզայնի </w:t>
      </w:r>
      <w:r w:rsidRPr="007639A6">
        <w:rPr>
          <w:rFonts w:ascii="GHEA Grapalat" w:hAnsi="GHEA Grapalat"/>
          <w:lang w:val="hy-AM"/>
        </w:rPr>
        <w:lastRenderedPageBreak/>
        <w:t>(ծառայողական արդյունաբերական դիզայն) նկատմամբ իրավունքը, պատկանում է գործատուին, եթե այլ բան նախատեսված չէ նրանց միջև կնքված պայմանագրով: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Աշխատողը, որն արդյունաբերական դիզայնի հեղինակն է, իր նվաճումների համար չի կարող լրացուցիչ վարձատրություն պահանջել, բացառությամբ այն դեպքերի, երբ ծառայողական արդյունաբերական դիզայնի մեջ իր անձնական ներդրումը և գործատուի համար դրա կարևորությունն ակնհայտ են ու գերազանցում են սույն հոդվածի 1-ին մասում նշված պայմանագրով նախատեսված պահանջները։ Ծառայողական արդյունաբերական դիզայնի հեղինակի վարձատրության չափը, պայմանները և վճարման կարգը որոշվում են հեղինակի և գործատուի միջև կնքված պայմանագրով, իսկ դրա բացակայության դեպքում՝ դատական կարգով: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Աշխատողը պարտավոր է գործատուին գրավոր ծանուցել ծառայողական արդյունաբերական դիզայնի մասին դրա ստեղծման օրվանից մեկամսյա ժամկետում: Եթե արդյունաբերական դիզայնի ստեղծման մասին գործատուին ծանուցելու օրվանից երեք ամսվա ընթացքում, վերջինս կամ նրա իրավահաջորդը հայտ չի ներկայացնում պետական լիազոր մարմին, ապա հայտ ներկայացնելու և արտոնագիր ստանալու իրավունքն անցնում է հեղինակին: Այդ դեպքում գործատուն օգտվում է տվյալ արդյունաբերական դիզայնի օգտագործման հասարակ լիցենզիա ստանալու առաջնահերթ իրավունքից: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4. Գործատուի կողմից արդյունաբերական դիզայնի արտոնագիր </w:t>
      </w:r>
      <w:r w:rsidR="007C5E0C">
        <w:rPr>
          <w:rFonts w:ascii="GHEA Grapalat" w:hAnsi="GHEA Grapalat"/>
          <w:lang w:val="hy-AM"/>
        </w:rPr>
        <w:t>ստանալու</w:t>
      </w:r>
      <w:r w:rsidRPr="007639A6">
        <w:rPr>
          <w:rFonts w:ascii="GHEA Grapalat" w:hAnsi="GHEA Grapalat"/>
          <w:lang w:val="hy-AM"/>
        </w:rPr>
        <w:t xml:space="preserve"> դեպքում, հեղինակն օգտվում է տվյալ արդյունաբերական դիզայնի օգտագործման անհատույց հասարակ լիցենզիա ստանալու առաջնահերթ իրավունքից: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Հայտ ներկայացնելու և արտոնագիր ստանալու իրավունքը, արդյունաբերական դիզայնի օգտագործման բացառիկ իրավունքը, ինչպես նաև դրա օգտագործումից առաջացած եկամուտներն ստանալու իրավունքն օրենքով սահմանված կարգով անցնում է ժառանգաբար: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6. Կրթական հաստատություններում կամ գիտական և գիտահետազոտական (այսուհետ՝ գիտական) կենտրոններում ուսուցման և (կամ) հետազոտական աշխատանքային պարտականությունների կատարման շրջանակներում դասախոսի կամ գիտաշխատողի, հետազոտողի (այսուհետ՝ </w:t>
      </w:r>
      <w:r w:rsidRPr="007639A6">
        <w:rPr>
          <w:rFonts w:ascii="GHEA Grapalat" w:hAnsi="GHEA Grapalat"/>
          <w:lang w:val="hy-AM"/>
        </w:rPr>
        <w:lastRenderedPageBreak/>
        <w:t>գիտաշխատող) կողմից ստեղծված արդյունաբերական դիզայնի արտոնագիր ստանալու իրավունքը պատկանում է տվյալ կրթական հաստատությանը կամ գիտական կենտրոնին, եթե այլ բան նախատեսված չէ նրանց միջև կնքված պայմանագրով: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7. Սույն հոդվածի 6-րդ մասի պայմանների համաձայն ստեղծված ցանկացած արդյունաբերական դիզայնի մասին դրա հեղինակ հանդիսացող դասախոսը կամ գիտաշխատողը պարտավոր է մեկամսյա ժամկետում ծանուցել կրթական հաստատությանը կամ գիտական կենտրոնին։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8. Դասախոսը կամ գիտաշխատողն իրավունք ունի օգտվելու այն օգուտներից, որոնք ստացել է կրթական հաստատությունը կամ գիտական կենտրոնը՝ սույն օրենքով նախատեսված կարգով արդյունաբերական դիզայնի օգտագործման կամ դրա նկատմամբ իրավունքների զիջման արդյունքում։ Օգտվելու մասնաբաժինը, պայմանները և գումարի չափը որոշվում են կրթական հաստատության կամ գիտական կենտրոնի կանոնադրությամբ։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9. Կրթական հաստատությունը կամ գիտական կենտրոնը արդյունաբերական  դիզայնի արտոնագիր ստանալու իրավունքը կարող է զիջել դրա հեղինակ հանդիսացող դասախոսին կամ գիտաշխատողին՝ պահպանելով անփոխանցելի  հասարակ անհատույց լիցենզիայի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10. Կրթական հաստատությունը կամ գիտական կենտրոնն իրավունք ունի օգտվելու այն եկամուտներից, որոնք սույն հոդվածի 8-րդ մասով նախատեսված դեպքերում արդյունաբերական դիզայնի օգտագործումից կամ դրա նկատմամբ բացառիկ  իրավունքի (արտոնագրի) զիջման արդյունքում ստացել է դասախոսը կամ գիտաշխատողը։ Օգտվելու մասնաբաժինը, պայմանները և գումարի չափը որոշվում են կրթական հաստատության կամ գիտական կենտրոնի կանոնադրությամբ։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11. Այն դեպքում, երբ դասախոսը կամ գիտաշխատողն արդյունաբերական </w:t>
      </w:r>
      <w:r w:rsidR="00053EAF">
        <w:rPr>
          <w:rFonts w:ascii="GHEA Grapalat" w:hAnsi="GHEA Grapalat"/>
          <w:lang w:val="hy-AM"/>
        </w:rPr>
        <w:pgNum/>
      </w:r>
      <w:r w:rsidR="00053EAF">
        <w:rPr>
          <w:rFonts w:ascii="GHEA Grapalat" w:hAnsi="GHEA Grapalat"/>
          <w:lang w:val="hy-AM"/>
        </w:rPr>
        <w:t>իրառմ</w:t>
      </w:r>
      <w:r w:rsidRPr="007639A6">
        <w:rPr>
          <w:rFonts w:ascii="GHEA Grapalat" w:hAnsi="GHEA Grapalat"/>
          <w:lang w:val="hy-AM"/>
        </w:rPr>
        <w:t xml:space="preserve"> ստեղծում է պետական կամ մասնավոր կազմակերպության հետ պայմանագրի կատարման արդյունքում, պայմանագրում պետք է նշված լինի, թե պայմանագրի կողմերից ում է պատկանում արդյունաբերական դիզայնի արտոնագիր ստանալու իրավունքը։</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Հոդված 20. Արդյունաբերական դիզայնի նկատմամբ իրավունքի խնդրարկումը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1. Անձը, որի անունով գրանցված է արդյունաբերական դիզայնը կամ, մինչև դրա գրանցումը՝ որի անունից ներկայացված է արդյունաբերական դիզայնի հայտը, համարվում է պետական լիազոր մարմնի և ցանկացած այլ մարմինների հետ գործերը վարելու իրավասություն ունեցող անձ, քանի դեռ ապացուցված չէ հակառակը: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2. Եթե չգրանցված արդյունաբերական դիզայնը բացահայտվել կամ գրանցման է ներկայացվել, կամ եթե գրանցված արդյունաբերական դիզայնը գրանցվել կամ գրանցման է ներկայացվել սույն օրենքի 18-րդ և 19-րդ հոդվածների համաձայն դրա իրավունքը չունեցող անձի կողմից, ապա նշված հոդվածների համաձայն  արդյունաբերական դիզայնի նկատմամբ իրավունք ունեցող անձը կարող է պահանջել, որ ինքը ճանաչվի տվյալ արդյունաբերական դիզայնի արտոնագրատեր՝ առանց վնաս հասցնելու որևէ այլ անձի համապատասխան իրավունքներին կամ գործողություններին։</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3. Սույն հոդվածի 2-րդ մասում նշված գործողությունները կարող են իրականացվել երեք տարվա ընթացքում, որը հաշվարկվում է համապատասխանաբար՝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գրանցված արդյունաբերական դիզայնի դեպքում՝ գրանցման մասին տեղեկությունները պաշտոնական տեղեկագրում հրապարակվելու օրվանից.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չգրանցված արդյունաբերական դիզայնի դեպքում՝ դրա բացահայտման օրվանից:</w:t>
      </w:r>
    </w:p>
    <w:p w:rsidR="00ED20DC" w:rsidRDefault="007639A6" w:rsidP="00ED20DC">
      <w:pPr>
        <w:spacing w:line="360" w:lineRule="auto"/>
        <w:jc w:val="both"/>
        <w:rPr>
          <w:rFonts w:ascii="GHEA Grapalat" w:hAnsi="GHEA Grapalat"/>
          <w:lang w:val="hy-AM"/>
        </w:rPr>
      </w:pPr>
      <w:r w:rsidRPr="007639A6">
        <w:rPr>
          <w:rFonts w:ascii="GHEA Grapalat" w:hAnsi="GHEA Grapalat"/>
          <w:lang w:val="hy-AM"/>
        </w:rPr>
        <w:t>Սույն մասով սահմանված դրույթը չի կիրառվում, եթե արդյունաբերական դիզայնի նկատմամբ իրավունք չունեցող անձը գործել է անբարեխիղճ, երբ համապատասխան արդյունաբերական դիզայնը նրան բացահայտվել, ներկայացվել կամ վստահվել է:</w:t>
      </w:r>
    </w:p>
    <w:p w:rsidR="007639A6" w:rsidRPr="00ED20DC" w:rsidRDefault="00ED20DC" w:rsidP="00ED20DC">
      <w:pPr>
        <w:spacing w:line="360" w:lineRule="auto"/>
        <w:ind w:firstLine="567"/>
        <w:jc w:val="both"/>
        <w:rPr>
          <w:rFonts w:ascii="GHEA Grapalat" w:hAnsi="GHEA Grapalat"/>
          <w:lang w:val="hy-AM"/>
        </w:rPr>
      </w:pPr>
      <w:r>
        <w:rPr>
          <w:rFonts w:ascii="GHEA Grapalat" w:hAnsi="GHEA Grapalat"/>
          <w:lang w:val="hy-AM"/>
        </w:rPr>
        <w:t>4.</w:t>
      </w:r>
      <w:r w:rsidR="007639A6" w:rsidRPr="00ED20DC">
        <w:rPr>
          <w:rFonts w:ascii="GHEA Grapalat" w:hAnsi="GHEA Grapalat"/>
          <w:lang w:val="hy-AM"/>
        </w:rPr>
        <w:t xml:space="preserve">Սույն օրենքի 10-րդ և 21-րդ հոդվածներում նշված գործողությունների կատարման վերաբերյալ արդյունաբերական դիզայնների հայտերի հիմնապաշար և գրանցամատյան մտցվում են դատական հայց ներկայացնելու, օրինական ուժի մեջ մտած դատական ակտի կամ գործընթացի ավարտման որևէ այլ ակտի մասին </w:t>
      </w:r>
      <w:r w:rsidR="007639A6" w:rsidRPr="00ED20DC">
        <w:rPr>
          <w:rFonts w:ascii="GHEA Grapalat" w:hAnsi="GHEA Grapalat"/>
          <w:lang w:val="hy-AM"/>
        </w:rPr>
        <w:lastRenderedPageBreak/>
        <w:t>գրառում, ինչպես նաև դատարանի ուժ մեջ մտած որոշման կամ գործընթացի ավարտման մասին որևէ այլ ակտի հիման վրա արտոնագրատիրոջ ցանկացած փոփոխությունը։ Գրանցամատյանում կատարված գրառումների ու փոփոխությունների մասին տեղեկությունները հրապարակվում «Արդյունաբերական սեփականություն» պաշտոնական տեղեկագրում։</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Հոդված 21. Գրանցված արդյունաբերական դիզայնի նոր արտոնագրատիրոջ վերաբերյալ օրինական ուժի մեջ մտած դատական ակտի հետևանքները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1. Եթե արտոնագրատիրոջ փոփոխությունը տեղի է ունեցել օրինական ուժի մեջ մտած դատական ակտով՝ սույն օրենքի 20-րդ հոդվածի 2-րդ մասի համաձայն, ապա առաջին արտոնագրատիրոջ կողմից երրորդ անձանց տրված ցանկացած լիցենզիա և այլ իրավունքներ անվավեր են ճանաչվում նոր արտոնագրատիրոջ մասին տվյալները գրանցամատյանում գրանցելու օրվանից։</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2. Արտոնագրատերը և մինչև դատական հայց ներկայացնելը լիցենզիա ստացած անձը, որոնք մինչև գրանցամատյանում նոր արտոնագրատիրոջ գրանցումը սկսել են արդյունաբերական դիզայնի օգտագործումը կամ այդ նպատակով կատարել են արդյունավետ և կոնկրետ քայլեր, կարող են շարունակել իրենց գործունեությունը, պայմանով, որ հասարակ լիցենզիա ստանալու խնդրանքով նրանք դիմեն նոր արտոնագրատիրոջը։ Հասարակ լիցենզիա ստանալու խնդրանքով նախկին արտոնագրատերը կարող է դիմել նոր արտոնագրատիրոջ մասին տեղեկությունները գրանցամատյանում գրանցելու օրվանից հետո` երկու ամսվա ընթացքում, իսկ լիցենզիա ստացած անձը՝ նոր արտոնագրատիրոջ մասին պետական լիազոր մարմնի ծանուցագիրն ստանալու օրվանից հետո` չորս ամսվա ընթացքում։ Լիցենզիան պետք է տրվի ողջամիտ ժամանակահատվածի համար և ողջամիտ պայմաններով։</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3. Սույն հոդվածի 2-րդ մասի դրույթները չեն կիրառվում այն դեպքում, երբ նախկին արտոնագրատերը կամ լիցենզառուն գործել է անբարեխիղճ այն ժամանակ, երբ սկսել է արդյունաբերական դիզայնի օգտագործումը կամ քայլեր է կատարել դրա համար։</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lastRenderedPageBreak/>
        <w:t>Հոդված 22. Հեղինակի իրավունքները</w:t>
      </w:r>
    </w:p>
    <w:p w:rsidR="007639A6" w:rsidRPr="007639A6" w:rsidRDefault="007639A6" w:rsidP="008C6357">
      <w:pPr>
        <w:spacing w:line="360" w:lineRule="auto"/>
        <w:ind w:firstLine="720"/>
        <w:jc w:val="both"/>
        <w:rPr>
          <w:rFonts w:ascii="GHEA Grapalat" w:hAnsi="GHEA Grapalat"/>
          <w:lang w:val="hy-AM"/>
        </w:rPr>
      </w:pPr>
      <w:r w:rsidRPr="007639A6">
        <w:rPr>
          <w:rFonts w:ascii="GHEA Grapalat" w:hAnsi="GHEA Grapalat"/>
          <w:lang w:val="hy-AM"/>
        </w:rPr>
        <w:t>1. Գրանցված արդյունաբերական դիզայնի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հեղինակն իրավունք ունի որպես այդպիսին նշվելու արդյունաբերական դիզայնի հայտում, արտոնագրում, ինչպես նաև տվյալ արդյունաբերական դիզայնին վերաբերող` պետական լիազոր մարմնում իրականացվող ընթացակարգերի փաստաթղթերում.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եթե արդյունաբերական </w:t>
      </w:r>
      <w:r w:rsidR="00986E43">
        <w:rPr>
          <w:rFonts w:ascii="GHEA Grapalat" w:hAnsi="GHEA Grapalat"/>
          <w:lang w:val="hy-AM"/>
        </w:rPr>
        <w:t>դիզայնն</w:t>
      </w:r>
      <w:bookmarkStart w:id="0" w:name="_GoBack"/>
      <w:bookmarkEnd w:id="0"/>
      <w:r w:rsidRPr="007639A6">
        <w:rPr>
          <w:rFonts w:ascii="GHEA Grapalat" w:hAnsi="GHEA Grapalat"/>
          <w:lang w:val="hy-AM"/>
        </w:rPr>
        <w:t xml:space="preserve"> ստեղծվել է մի քանի անձանց կողմից, նշվում են բոլոր համահեղինակները.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հեղինակն իրավունք ունի հրաժարվելու սույն մասի 1-ին կետի համաձայն իր անունը նշելուց.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Հեղինակը կարող է իր խախտված իրավունքները պաշտպանել դատական կարգով։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3. Հեղինակության յուրացումը, համահեղինակությանը պարտադրումը, առանց հեղինակի թույլտվության արդյունաբերական դիզայնի բացահայտումը՝ մինչև իրավունքի խնդրարկումը, ճանաչվում է հեղինակի իրավունքների խախտում և  պատժվում է համաձայն ՀՀ Քրեական օրենսգրքի: </w:t>
      </w:r>
    </w:p>
    <w:p w:rsidR="007639A6" w:rsidRPr="007639A6" w:rsidRDefault="007639A6" w:rsidP="007639A6">
      <w:pPr>
        <w:spacing w:line="360" w:lineRule="auto"/>
        <w:jc w:val="both"/>
        <w:rPr>
          <w:rFonts w:ascii="GHEA Grapalat" w:hAnsi="GHEA Grapalat"/>
          <w:lang w:val="hy-AM"/>
        </w:rPr>
      </w:pPr>
    </w:p>
    <w:p w:rsidR="007639A6" w:rsidRPr="008C6357" w:rsidRDefault="007639A6" w:rsidP="007639A6">
      <w:pPr>
        <w:spacing w:line="360" w:lineRule="auto"/>
        <w:jc w:val="both"/>
        <w:rPr>
          <w:rFonts w:ascii="GHEA Grapalat" w:hAnsi="GHEA Grapalat"/>
          <w:b/>
          <w:lang w:val="hy-AM"/>
        </w:rPr>
      </w:pPr>
      <w:r w:rsidRPr="008C6357">
        <w:rPr>
          <w:rFonts w:ascii="GHEA Grapalat" w:hAnsi="GHEA Grapalat"/>
          <w:b/>
          <w:lang w:val="hy-AM"/>
        </w:rPr>
        <w:t>Հոդված 23. Արդյունաբերական դիզայնի նկատմամբ բացառիկ իրավունքը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1. Գրանցված արդյունաբերական դիզայնի դեպքում դրա արտոնագրատիրոջն ընձեռվում է այն օգտագործելու և առանց իր թույլտվության երրորդ անձանց կողմից դրա օգտագործումն արգելելու բացառիկ իրավունք։ Սույն օրենքի իմաստով օգտագործումը կարող է վերաբերել, մասնավորապես, դրա պատրաստմանը, վաճառքի առաջարկությանը, վաճառքին, </w:t>
      </w:r>
      <w:r w:rsidR="00752D61">
        <w:rPr>
          <w:rFonts w:ascii="GHEA Grapalat" w:hAnsi="GHEA Grapalat"/>
          <w:lang w:val="hy-AM"/>
        </w:rPr>
        <w:t>ներմուծման</w:t>
      </w:r>
      <w:r w:rsidRPr="007639A6">
        <w:rPr>
          <w:rFonts w:ascii="GHEA Grapalat" w:hAnsi="GHEA Grapalat"/>
          <w:lang w:val="hy-AM"/>
        </w:rPr>
        <w:t xml:space="preserve"> ու արտահանմանը կամ դիզայնը ներառող կամ այն մարմնավորող արտադրանքի օգտագործմանը, ինչպես նաև նշված նպատակներով դրա պահեստավորմանը։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2. Արդյունաբերական դիզայնի հայտի հրապարակման թվականից մինչև արտոնագիր տալու մասին տեղեկությունների հրապարակման թվականն ընկած ժամանակահատվածում արդյունաբերական դիզայնին տրվում է ժամանակավոր իրավական պահպանություն, որի ծավալը որոշվում է արդյունաբերական դիզայնի էական հատկանիշների համախմբությամբ, որն արտացոլված է </w:t>
      </w:r>
      <w:r w:rsidRPr="007639A6">
        <w:rPr>
          <w:rFonts w:ascii="GHEA Grapalat" w:hAnsi="GHEA Grapalat"/>
          <w:lang w:val="hy-AM"/>
        </w:rPr>
        <w:lastRenderedPageBreak/>
        <w:t>արդյունաբերական դիզայնի գրաֆիկական պատկերներում, որոնք տրված են արտոնագիր տալու մասին պետական լիազոր մարմնի որոշման մեջ:</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Չգրանցված արդյունաբերական դիզայնի դեպքում դրա իրավատերը կարող է արգելել սույն հոդվածի 1-ին մասում նշված գործողությունները միայն այն դեպքում, եթե վիճարկվող օգտագործումը պահպանվող արդյունաբերական դիզայնի պատճենման արդյունք է: Վիճարկվող օգտագործումը չի համարվում պահպանվող արդյունաբերական դիզայնի պատճենման արդյունք, եթե այն հեղինակի անկախ ստեղծագործության արդյունքն է, ինչի մասին կարելի է վստահորեն հաստատել, եթե նա ծանոթ չի եղել իրավատիրոջ կողմից բացահայտված արդյունաբերական դիզայնին: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4. Արտոնագրատերն իրավունք ունի արտոնագիրն ստանալուց հետո սույն հոդվածի 2-րդ մասում նշված ժամանակահատվածում արդյունաբերական </w:t>
      </w:r>
      <w:r w:rsidR="00986E43">
        <w:rPr>
          <w:rFonts w:ascii="GHEA Grapalat" w:hAnsi="GHEA Grapalat"/>
          <w:lang w:val="hy-AM"/>
        </w:rPr>
        <w:t>դիզայնն</w:t>
      </w:r>
      <w:r w:rsidRPr="007639A6">
        <w:rPr>
          <w:rFonts w:ascii="GHEA Grapalat" w:hAnsi="GHEA Grapalat"/>
          <w:lang w:val="hy-AM"/>
        </w:rPr>
        <w:t xml:space="preserve"> օգտագործող երրորդ անձից պահանջելու համապատասխան հատուցում այդպիսի օգտագործման համար։ Հատուցման չափը որոշվում է կողմերի համաձայնությամբ, իսկ դրա բացակայության  դեպքում՝ դատական կարգով: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Սույն հոդվածի 2-րդ մասով նախատեսված ժամանակավոր իրավական պահպանության գործողությունը համարվում է առոչինչ, եթե սույն օրենքի համաձայն արդյունաբերական դիզայնի հայտը հետ է կանչվել կամ հետ կանչված է ճանաչվել կամ հայտը մերժվել է և սույն օրենքով նախատեսված` դրա բողոքարկման հնարավորություններն սպառված են: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6. Մի քանի արտոնագրատերերի դեպքում (երբ արտոնագիրը տրված է մեկից ավելի անձանց անունով), պահպանվող արդյունաբերական դիզայնի նկատմամբ հարաբերությունները կարգավորվում են նրանց միջև կնքված պայմանագրով։ Այդպիսի պայմանագրի բացակայության դեպքում նրանցից յուրաքանչյուրն իրավունք ունի օգտագործելու արդյունաբերական դիզայնը ողջ ծավալով իր հայեցողությամբ, իր բացառիկ իրավունքները խախտելու դեպքում հայցով դիմելու դատարան ցանկացած անձի դեմ, ով առանց մյուս արտոնագրատերերի թույլտվության օգտագործում է  պահպանվող արդյունաբերական դիզայնը, սակայն իրավունք չունի առանց վերջիններիս համաձայնության կնքելու լիցենզային պայմանագրեր և իրականացնելու </w:t>
      </w:r>
      <w:r w:rsidRPr="007639A6">
        <w:rPr>
          <w:rFonts w:ascii="GHEA Grapalat" w:hAnsi="GHEA Grapalat"/>
          <w:lang w:val="hy-AM"/>
        </w:rPr>
        <w:lastRenderedPageBreak/>
        <w:t>իրավունքի փոխանցման ցանկացած գործողություն, առանց մյուս արտոնագրատերերին ծանուցելու` հրաժարվելու արդյունաբերական դիզայնի արտոնագրից։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7. Արտոնագրատերն արտադրանքի վրա կարող է կիրառել շրջանագծի մեջ ներառված D տառի տեսքով նախազգուշական մակնշում՝ նշելով իր անունը (անվանումը) կամ արտոնագրի համարը։</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24. Արդյունաբերական դիզայնի նկատմամբ իրավունքների սահմանափակումը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Սույն օրենքի 23-րդ հոդված 1-ին մասում նշված իրավունքները չեն կիրառվում՝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այլ պետությանը պատկանող և պատահաբար կամ ժամանակավորապես Հայաստանի Հանրապետության տարածքում գտնվող ցանկացած փոխադրամիջոցի սարքավորումների նկատմամբ, եթե դրանք բացառապես պայմանավորված են փոխադրամիջոցի կարիքներով, և փոխադրամիջոցը պատկանում է այն պետության քաղաքացիներին և (կամ) կազմակերպություններին, որը նույնպիսի իրավունքներ է վերապահում Հայաստանի Հանրապետության քաղաքացիներին և (կամ) կազմակերպություններին,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սույն մասի 1-ին կետում նշված տրանսպորտային միջոցների վերանորոգման համար Հայաստանի Հանրապետություն  ներմուծվող պահեստամասերի ու պիտույքների նկատմամբ,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մեջբերման կամ ուսուցման նպատակով արդյունաբերական դիզայնի վերարտադրման գործողությունների նկատմամբ` պայմանով, որ այդպիսի գործողությունները համատեղելի լինեն բարեխիղճ առևտրային փորձի հետ և նշվի սկզբնաղբյուրը, ինչպես նաև անօրինական կերպով չվնասեն արդյունաբերական դիզայնի  բնականոն օգտագործմանը,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անձնական և ոչ առևտրային նպատակներով կատարված գործողությունների նկատմամբ,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փորձերի իրականացման համար ձեռնարկված գործողությունների նկատմամբ,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6) աղետների, համաճարակների և այլ արտակարգ իրավիճակների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Սույն հոդվածի 1-ին մասի համաձայն արդյունաբերական դիզայնի օգտագործումը թույլատրվում է պայմանով, որ այն չարդարացված վնաս չի պատճառում գրանցված արդյունաբերական դիզայնի նորմալ օգտագործմանը և չհիմնավորված կերպով չի խախտում արտոնագրատիրոջ օրինական շահերը, և որի դեպքում հաշվի են առնվում երրորդ անձանց օրինական շահերը: Հակառակ դեպքում արտոնագրատերն ունի արդյունաբերական դիզայնի չթույլատրված օգտագործման արդյունքում կրած նյութական վնասի չափին համապատասխան հատուցման իրավունք:</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Արդյունաբերական դիզայնի նկատմամբ իրավունքի խախտում չի համարվում պետական մարմինների գործողությունները այն դեպքում, երբ նրանք  սույն օրենքը կիրառելիս գործում են բարեխիղճ:</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 xml:space="preserve">Հոդված 25. </w:t>
      </w:r>
      <w:r w:rsidR="00F31B3B">
        <w:rPr>
          <w:rFonts w:ascii="GHEA Grapalat" w:hAnsi="GHEA Grapalat"/>
          <w:b/>
          <w:lang w:val="hy-AM"/>
        </w:rPr>
        <w:t>Իրավունքների սպառումը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1. Պահպանվող արդյունաբերական դիզայնի արտոնագրատերը կամ բացառիկ լիցենզիա ունեցող անձն իրավունք չունի արգելելու պահպանվող արդյունաբերական դիզայն ներառող կամ այն մարմնավորող արտադրանքը Հայաստանի Հանրապետությունում քաղաքացիական շրջանառության մեջ մտցնելը, եթե այդ արտադրանքը Հայաստանի Հանրապետությունում վաճառքի միջոցով օրինական ճանապարհով քաղաքացիական շրջանառության մեջ է դրվել արտոնագրատերիրոջ կողմից կամ նրա համաձայնությամբ:</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դիզայնի նկատմամբ բացառիկ իրավունքի խախտում չի համարվում նաև արդյունաբերական դիզայն ներառող կամ այն մարմնավորող արտադրանքի ներմուծումը Հայաստանի Հանրապետության տարածք, եթե դա  արտոնագրատերիրոջ կողմից կամ նրա համաձայնությամբ, օրինական ճանապարհով, քաղաքացիական շրջանառության մեջ է դրվել այլ երկրում, որի հետ գործում է ընդհանուր շուկայի կամ ընդհանուր մաքսային սահմանի մասին միջազգային պայմանագիր:</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26. Վաղօրոք օգտագործման իրավունքը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lastRenderedPageBreak/>
        <w:t>1. Ցանկացած անձ, որը մինչև արդյունաբերական դիզայնի առաջնության թվականը Հայաստանի Հանրապետության տարածքում բարեխղճորեն օգտագործել է դրա հեղինակից անկախ ստեղծված նույնական լուծում կամ դրա համար կատարել է անհրաժեշտ նախապատրաստական աշխատանքներ, պահպանում է դրա հետագա անհատույց օգտագործման իրավունքը՝ այդպիսի օգտագործման ծավալի չընդլայնման պայմանով (վաղօրոք օգտագործման իրավունք):</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2. Վաղօրոք օգտագործման իրավունքը թույլատրվում է փոխանցել այլ ֆիզիկական անձի կամ կազմակերպությանը միայն այն արտադրության հետ միասին, որտեղ օգտագործվել է նույնական լուծումը, կամ կատարվել են դրա համար անհրաժեշտ նախապատրաստական աշխատանքներ: </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27. Հայտի մերժման մասին որոշումը և արդյունաբերական դիզայնի նկատմամբ իրավունքի անվավեր ճանաչումը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հայտը կարող է մերժվել պետական լիազոր մարմնի որոշմամբ՝ համաձայն սույն օրենքի 48-րդ հոդվածի կամ օրինական ուժի մեջ մտած դատական ակտով՝ պետական լիազոր մարմնի որոշման վիճարկման հետևանքով։</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2. Գրանցված արդյունաբերական դիզայնի նկատմամբ իրավունքն անվավեր է ճանաչվում դատարան ներկայացված՝ արդյունաբերական դիզայնի արտոնագիրն անվավեր ճանաչելու մասին հայցի կամ իրավունքների պաշտպանության գործով համապատասխան հակընդդեմ հայցի հիման վրա:</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3. Չգրանցված արդյունաբերական դիզայնի նկատմամբ իրավունքն անվավեր է ճանաչվում դատարան ներկայացված հայցի կամ հակընդդեմ հայցի հիման վրա:</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28. Արդյունաբերական դիզայնի հայտի մերժման և արդյունաբերական դիզայնի նկատմամբ իրավունքն անվավեր ճանաչելու հիմքերը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1. Արդյունաբերական դիզայնի հայտը մերժվում է և գրանցված կամ չգրանցված արդյունաբերական դիզայնի նկատմամբ իրավունքն անվավեր է ճանաչվում, եթե՝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արդյունաբերական դիզայնը </w:t>
      </w:r>
      <w:r w:rsidR="00312529">
        <w:rPr>
          <w:rFonts w:ascii="GHEA Grapalat" w:hAnsi="GHEA Grapalat"/>
          <w:lang w:val="hy-AM"/>
        </w:rPr>
        <w:t xml:space="preserve">չի համապատասխանում </w:t>
      </w:r>
      <w:r w:rsidRPr="007639A6">
        <w:rPr>
          <w:rFonts w:ascii="GHEA Grapalat" w:hAnsi="GHEA Grapalat"/>
          <w:lang w:val="hy-AM"/>
        </w:rPr>
        <w:t>սույն օրենքի 11-րդ հոդված</w:t>
      </w:r>
      <w:r w:rsidR="00744B0E">
        <w:rPr>
          <w:rFonts w:ascii="GHEA Grapalat" w:hAnsi="GHEA Grapalat"/>
          <w:lang w:val="hy-AM"/>
        </w:rPr>
        <w:t>ով նախատեսված բնո</w:t>
      </w:r>
      <w:r w:rsidR="00312529">
        <w:rPr>
          <w:rFonts w:ascii="GHEA Grapalat" w:hAnsi="GHEA Grapalat"/>
          <w:lang w:val="hy-AM"/>
        </w:rPr>
        <w:t>րոշմանը</w:t>
      </w:r>
      <w:r w:rsidRPr="007639A6">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արդյունաբերական դիզայնը չի համապատասխանում սույն օրենքի 12-15-րդ հոդվածներով սահմանված պահանջներին.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3) </w:t>
      </w:r>
      <w:r w:rsidR="00312529">
        <w:rPr>
          <w:rFonts w:ascii="GHEA Grapalat" w:hAnsi="GHEA Grapalat"/>
          <w:lang w:val="hy-AM"/>
        </w:rPr>
        <w:t xml:space="preserve">օրենքով սահմանված կարգով օրինական ուժի մեջ մտած դատավճռի հիման վրա հաստատվել է, որ հայտատուն կամ արտոնագրատերը՝ </w:t>
      </w:r>
      <w:r w:rsidR="00C16D3E" w:rsidRPr="007639A6">
        <w:rPr>
          <w:rFonts w:ascii="GHEA Grapalat" w:hAnsi="GHEA Grapalat"/>
          <w:lang w:val="hy-AM"/>
        </w:rPr>
        <w:t>սույն օրենքի 18-րդ և 19-րդ հոդվածների իմաստով արդյունաբերական դիզայնի նկատմամբ իրավունք չունի</w:t>
      </w:r>
      <w:r w:rsidRPr="007639A6">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արդյունաբերական դիզայնը ներառում է Փարիզյան կոնվենցիայի 6ter հոդվածում նշված որևէ տարր՝ առանց համապատասխան իրավասու մարմնի թույլտվության.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արդյունաբերական դիզայնը ներառում կամ նմանակում է խորհրդանիշներ, խորհրդանշաններ, զինանշաններ, որոնք այլ են, քան Փարիզյան կոնվենցիայի 6ter հոդվածով սահմանվածները, և որոնք առանձնահատուկ հետաքրքրություն են ներկայացնում հանրության համար, բացառությամբ այն դեպքերի, երբ դրանց գրանցման համար առկա է համապատասխան իրավասու մարմնի թույլտվությունը.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6) </w:t>
      </w:r>
      <w:r w:rsidR="00744B0E">
        <w:rPr>
          <w:rFonts w:ascii="GHEA Grapalat" w:hAnsi="GHEA Grapalat"/>
          <w:lang w:val="hy-AM"/>
        </w:rPr>
        <w:t xml:space="preserve">գրանցման </w:t>
      </w:r>
      <w:r w:rsidR="00744B0E" w:rsidRPr="00744B0E">
        <w:rPr>
          <w:rFonts w:ascii="GHEA Grapalat" w:hAnsi="GHEA Grapalat"/>
          <w:lang w:val="hy-AM"/>
        </w:rPr>
        <w:t>(</w:t>
      </w:r>
      <w:r w:rsidR="00744B0E">
        <w:rPr>
          <w:rFonts w:ascii="GHEA Grapalat" w:hAnsi="GHEA Grapalat"/>
          <w:lang w:val="hy-AM"/>
        </w:rPr>
        <w:t>իրավական պահպանություն տրամադրելու</w:t>
      </w:r>
      <w:r w:rsidR="00744B0E" w:rsidRPr="00744B0E">
        <w:rPr>
          <w:rFonts w:ascii="GHEA Grapalat" w:hAnsi="GHEA Grapalat"/>
          <w:lang w:val="hy-AM"/>
        </w:rPr>
        <w:t>)</w:t>
      </w:r>
      <w:r w:rsidR="00744B0E">
        <w:rPr>
          <w:rFonts w:ascii="GHEA Grapalat" w:hAnsi="GHEA Grapalat"/>
          <w:lang w:val="hy-AM"/>
        </w:rPr>
        <w:t xml:space="preserve"> սույն օրենքով սահմանված պահանջների առումով </w:t>
      </w:r>
      <w:r w:rsidRPr="007639A6">
        <w:rPr>
          <w:rFonts w:ascii="GHEA Grapalat" w:hAnsi="GHEA Grapalat"/>
          <w:lang w:val="hy-AM"/>
        </w:rPr>
        <w:t>արդյունաբերական դիզայնը հակադրության մեջ է նախորդող (ավելի վաղ) արդյունաբերական դիզայնի հետ, որը հանրամատչելի է դարձել  պետական լիազոր մարմին հայտ ներկայացնելու թվականից, իսկ առաջնություն  խնդրարկելու դեպքում՝ առաջնության թվականից առաջ և որը պահպանվում է՝ ունենալով ավելի վաղ հայտի ներկայացման թվական, իսկ խնդրարկված առաջնության դեպքում՝ առաջնության թվական.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7) արդյունաբերական դիզայնը առանց համապատասխան թույլտվության ներառում է հեղինակային իրավունքի մասին օրենսդրությամբ պահպանվող ստեղծագործություն.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8) արդյունաբերական դիզայնում ներառված է պահպանվող անհատականացման միջոց, ինչը հանգեցնում դրա իրավատիրոջ՝ օրենսդրությամբ նախատեսված իրավունքների խախտման.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9) գրանցումը հակասում է այլ իրավական ակտերին։</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մասում նշված հիմքերով արդյունաբերական դիզայնի նկատմամբ բացառիկ իրավունքն անվավեր ճանաչելու հայց կարող է ներկայացնել միայն շահագրգիռ անձը: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007F7E95">
        <w:rPr>
          <w:rFonts w:ascii="GHEA Grapalat" w:hAnsi="GHEA Grapalat"/>
          <w:lang w:val="hy-AM"/>
        </w:rPr>
        <w:tab/>
      </w:r>
      <w:r w:rsidRPr="007639A6">
        <w:rPr>
          <w:rFonts w:ascii="GHEA Grapalat" w:hAnsi="GHEA Grapalat"/>
          <w:lang w:val="hy-AM"/>
        </w:rPr>
        <w:t xml:space="preserve">3. Սույն հոդվածի 1-ին մասի 2-րդ, 5-րդ, 7-րդ կամ 8-րդ կետերում նշված հիմքերով արդյունաբերական դիզայնի հայտի մերժման կամ արտոնագրով վերապահված դրա նկատմամբ իրավունքների անվավեր ճանաչման դեպքում արդյունաբերական դիզայնը կարող է գրանցվել կամ արտոնագիրը կարող է գործողության մեջ մնալ ճշգրտված արդյունաբերական դիզայնի տեսքով, եթե այդ տեսքով նա համապատասխանում է արտոնագրաունակության պայմաններին և պահպանված է արդյունաբերական դիզայնի էությունը։ Ճշգրտված արդյունաբերական դիզայնի գրանցումը ենթադրում է արդյունաբերական դիզայնի գրանցում, որն իրականացվել է հայտարկված արդյունաբերական դիզայնից հայտատուի մասնակիորեն հրաժարված տեսքով։ Ճշգրտված արդյունաբերական դիզայնի արտոնագիրը գործողության մեջ պահելը ենթադրում է գրանցամատյան մտցնել արդյունաբերական դիզայնի արտոնագիրը մասնակիորեն անվավեր ճանաչելու մասին օրինական ուժի մեջ մտած դատական ակտը։ </w:t>
      </w:r>
    </w:p>
    <w:p w:rsidR="007639A6" w:rsidRPr="007639A6" w:rsidRDefault="007639A6" w:rsidP="007639A6">
      <w:pPr>
        <w:spacing w:line="360" w:lineRule="auto"/>
        <w:jc w:val="both"/>
        <w:rPr>
          <w:rFonts w:ascii="GHEA Grapalat" w:hAnsi="GHEA Grapalat"/>
          <w:lang w:val="hy-AM"/>
        </w:rPr>
      </w:pPr>
    </w:p>
    <w:p w:rsidR="007639A6" w:rsidRPr="007F7E95" w:rsidRDefault="007639A6" w:rsidP="007F7E95">
      <w:pPr>
        <w:spacing w:line="360" w:lineRule="auto"/>
        <w:jc w:val="center"/>
        <w:rPr>
          <w:rFonts w:ascii="GHEA Grapalat" w:hAnsi="GHEA Grapalat"/>
          <w:b/>
          <w:lang w:val="hy-AM"/>
        </w:rPr>
      </w:pPr>
      <w:r w:rsidRPr="007F7E95">
        <w:rPr>
          <w:rFonts w:ascii="GHEA Grapalat" w:hAnsi="GHEA Grapalat"/>
          <w:b/>
          <w:lang w:val="hy-AM"/>
        </w:rPr>
        <w:t>ԳԼՈՒԽ 3</w:t>
      </w:r>
    </w:p>
    <w:p w:rsidR="007639A6" w:rsidRPr="007F7E95" w:rsidRDefault="007639A6" w:rsidP="007F7E95">
      <w:pPr>
        <w:spacing w:line="360" w:lineRule="auto"/>
        <w:jc w:val="center"/>
        <w:rPr>
          <w:rFonts w:ascii="GHEA Grapalat" w:hAnsi="GHEA Grapalat"/>
          <w:b/>
          <w:lang w:val="hy-AM"/>
        </w:rPr>
      </w:pPr>
      <w:r w:rsidRPr="007F7E95">
        <w:rPr>
          <w:rFonts w:ascii="GHEA Grapalat" w:hAnsi="GHEA Grapalat"/>
          <w:b/>
          <w:lang w:val="hy-AM"/>
        </w:rPr>
        <w:t>ԱՌԱՋՆՈՒԹՅՈՒՆԸ, ՍԱՀՄԱՆՎԱԾ ԺԱՄԿԵՏՆԵՐԻ ԵՐԿԱՐԱՁԳՈՒՄԸ, ԻՐԱՎՈՒՆՔՆԵՐԻ ՎԵՐԱԿԱՆԳՆՈՒՄԸ</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29. Առաջնության իրավունքը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առաջնությունը որոշվում է հայտը պետական լիազոր մարմին ներկայացնելու թվականով:</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2. Առաջնությունը կարող է որոշվել առաջին հայտը Փարիզյան կոնվենցիայի մասնակից կամ այդ կոնվենցիայի մասնակից չհանդիսացող Առևտրի </w:t>
      </w:r>
      <w:r w:rsidRPr="007639A6">
        <w:rPr>
          <w:rFonts w:ascii="GHEA Grapalat" w:hAnsi="GHEA Grapalat"/>
          <w:lang w:val="hy-AM"/>
        </w:rPr>
        <w:lastRenderedPageBreak/>
        <w:t xml:space="preserve">համաշխարհային կազմակերպության անդամ որևէ պետություն ներկայացնելու թվականով (միջազգային առաջնություն), եթե արդյունաբերական դիզայնի հայտը պետական լիազոր մարմին է ներկայացվել նշված թվականից վեց ամսվա ընթացքում: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Առաջնության իրավունքից օգտվելու համար հայտատուն հայտ ներկայացնելիս կամ հայտի ներկայացման թվականից երկու ամսվա ընթացքում պետք է պետական լիազոր մարմնին հայտնի այդ  մասին, նշելով խնդրարկվող առաջնության թվականը, վճարի օրենքով սահմանված պետական տուրքը յուրաքանչյուր խնդրարկվող առաջնության համար, և առաջին հայտի ներկայացման թվականից, իսկ եթե առաջին հայտերը մի քանիսն են՝ այդպիսի հայտերի ամենավաղ ներկայացման թվականից ինն ամսվա ընթացքում պետական լիազոր մարմին ներկայացնի առաջին հայտի ներկայացման գերատեսչության կողմից տվյալ հայտի վավերացված պատճենը: Սույն պահանջները չկատարելու դեպքում խնդրարկվող առաջնությունը չի տրամադրվում:</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4. Անհրաժեշտության դեպքում պետական լիազոր մարմինը հայտատուից կարող է պահանջել առաջին հայտի հայերեն թարգմանությունը, որը ներկայացվում է այդ մասին հարցումն ստանալու օրվանից երեք ամսվա ընթացքում։</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5. Մի քանի առաջնություններ կարող են խնդրարկվել մի քանի առաջին հայտերի հիման վրա, որոնք ներկայացվել են մեկ կամ մի քանի երկրներում։ Եթե խնդրարկել են մի քանի առաջնություններ, առաջնություն խնդրարկելու ժամկետը հաշվարկվում է ամենավաղ առաջնության թվականից:</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6. Արդյունաբերական դիզայնի առաջնությունը կարող է որոշվել նույն արդյունաբերական դիզայնի էությունը բացահայտող նույն հայտատուի սկզբնական (ավելի վաղ ներկայացված) հայտի ներկայացման թվականով (ներքին առաջնություն), պայմանով, որ այն հետ կանչված չէ այն հայտի ներկայացման թվականի դրությամբ, որով խնդրարկվում է այդպիսի առաջնություն, եթե նոր հայտը պետական լիազոր մարմին ներկայացվել է սկզբնական հայտի ներկայացման թվականից վեց ամսվա ընթացքում։ Այս դեպքում սկզբնական հայտը համարվում է հետ կանչված։</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lastRenderedPageBreak/>
        <w:t>7. Առաջնությունը չի կարող որոշվել այն հայտով, որով արդեն խնդրարկվել է ավելի վաղ առաջնություն։</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8. Արդյունաբերական դիզայնի առաջնությունը, որի հայտը ներկայացվել է սկզբնական (ավելի վաղ ներկայացված) հայտից այն առանձնացնելու հետևանքով (զատված հայտ), որոշվում է միևնույն հայտատուի կողմից պետական լիազոր մարմին ներկայացված սկզբնական հայտի ներկայացման թվականով, իսկ սկզբնական հայտով ավելի վաղ առաջնություն խնդրարկելու իրավունք ունենալու դեպքում՝ խնդրարկված ավելի վաղ առաջնության թվականով, եթե զատված հայտ ներկայացնելու օրվա դրությամբ սկզբնական հայտը հետ կանչված կամ հետ կանչված համարված չէ, զատված հայտը ներկայացվել է մինչև սկզբնական հայտով ընդունված արտոնագիր տալը մերժելու մասին որոշումը բողոքարկելու հնարավորությունների սպառվելը, իսկ սկզբնական հայտով ընդունված արտոնագիր տալու մասին որոշման դեպքում` ոչ ուշ, քան արդյունաբերական դիզայնի պետական գրանցումը։ </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9. Առաջնությունը կարող է որոշվել ավելի վաղ ներկայացված մի քանի սկզբնական (ավելի վաղ ներկայացված) հայտերով` յուրաքանչյուրի նկատմամբ պահպանելով սույն հոդվածի 6-րդ և 8-րդ մասերով սահմանված կարգը։</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30. Ցուցահանդեսային առաջնություն</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1. Անձը, որը իրի կամ նրա մի մասի արտաքին տեսքը ցուցադրում է (առաջին ցուցադրում) պաշտոնական կամ պաշտոնապես ճանաչված միջազգային ցուցահանդեսում, որը կազմակերպվել է Հայաստանի Հանրապետությունում կամ Փարիզյան կոնվենցիային մասնակից կամ այդ կոնվենցիայի մասնակից չհանդիսացող Առևտրի համաշխարհային կազմակերպության անդամ որևէ պետությունում, կարող է առաջին ցուցադրման օրից հետո` վեց ամսվա ընթացքում, պետական լիազոր մարմին հայտ ներկայացնել՝ խնդրարկելով առաջնություն, որը սահմանվում է ցուցահանդեսում արտադրանքի առաջին ցուցադրման թվականով  (ցուցահանդեսային առաջնություն)։</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2. Անձը, որը, սույն հոդվածի 1-ին մասի համաձայն, խնդրարկում է ցուցահանդեսային առաջնություն, պետական լիազոր մարմին հայտ </w:t>
      </w:r>
      <w:r w:rsidRPr="007639A6">
        <w:rPr>
          <w:rFonts w:ascii="GHEA Grapalat" w:hAnsi="GHEA Grapalat"/>
          <w:lang w:val="hy-AM"/>
        </w:rPr>
        <w:lastRenderedPageBreak/>
        <w:t>ներկայացնելիս կամ հայտի ներկայացման թվականից եռամսյա ժամկետում նշում է ցուցահանդեսի տեսակը, դրա անցկացման վայրը, բացման և փակման թվականները, ցուցադրման առաջին օրը և ներկայացնում է ցուցահանդեսի միջազգային կարգավիճակի մասին գրավոր հավաստագիր, որը տրվել է ցուցահանդեսը կազմակերպած մարմնի կողմից։ Նշված պահանջները չկատարելու դեպքում խնդրարկվող ցուցահանդեսային առաջնությունը չի տրվում։</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3. Սույն հոդվածի 1-ին մասի համաձայն` խնդրարկվող ցուցահանդեսային առաջնությունը չի երկարաձգում սույն օրենքի 29-րդ հոդվածի 2-րդ մասով սահմանված միջազգային առաջնության խնդրարկման ժամկետը: </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31. Խնդրարկվող առաջնության ճշգրտումը կամ լրացումը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1. Խնդրարկվող առաջնությունը ճշգրտելու կամ լրացնելու համար հայտատուն կարող է դիմում ներկայացնել պետական լիազոր մարմին առաջնության թվականից, կամ եթե ճշգրտումը կամ լրացումն առաջացնում է առաջնության թվականի փոփոխություն՝ այդ փոփոխված առաջնության թվականից իննը ամսվա ընթացքում, պայմանով, որ այդ դիմումը պետական լիազոր մարմին է ներկայացվում հայտը ներկայացնելու թվականից երեք ամսվա ընթացքում։</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2. Դիմումին կցվում է սահմանված պետական տուրքի վճարումը հաստատող փաստաթուղթը։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3. Եթե խնդրարկվող առաջնության ճշգրտումը կամ լրացումն առաջացնում է առաջնության թվականի փոփոխություն, ապա սահմանված ժամկետները հաշվարկվում են փոփոխված առաջնության թվականից։</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32. Առաջնության իրավունքի վերականգնումը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 xml:space="preserve">1. Եթե հայտը, որով խնդրարկվում է միջազգային առաջնություն, հայտատուի կողմից պետական լիազոր մարմին է ներկայացվում ուշացումով՝ առաջին հայտի ներկայացման թվականից վեց ամիս լրանալուց հետո, ապա հայտատուն կարող է առաջնության իրավունքի վերականգնման մասին դիմում </w:t>
      </w:r>
      <w:r w:rsidRPr="007639A6">
        <w:rPr>
          <w:rFonts w:ascii="GHEA Grapalat" w:hAnsi="GHEA Grapalat"/>
          <w:lang w:val="hy-AM"/>
        </w:rPr>
        <w:lastRenderedPageBreak/>
        <w:t>ներկայացնել պետական լիազոր մարմին, եթե նշված ժամկետի խախտումը հայտատուի կողմից եղել է նրանից անկախ հանգամանքներով:</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2. Առաջնության իրավունքի վերականգնման մասին դիմումը պետական լիազոր մարմին ներկայացվում է առաջնության թվականի խնդրարկման ժամկետի ավարտից հետո` երկու ամսվա ընթացքում: Դիմումին կցվում է սահմանված պետական տուրքի վճարումը հաստատող փաստաթուղթը։</w:t>
      </w:r>
    </w:p>
    <w:p w:rsidR="007639A6" w:rsidRPr="007639A6" w:rsidRDefault="007639A6" w:rsidP="007F7E95">
      <w:pPr>
        <w:spacing w:line="360" w:lineRule="auto"/>
        <w:ind w:firstLine="720"/>
        <w:jc w:val="both"/>
        <w:rPr>
          <w:rFonts w:ascii="GHEA Grapalat" w:hAnsi="GHEA Grapalat"/>
          <w:lang w:val="hy-AM"/>
        </w:rPr>
      </w:pPr>
      <w:r w:rsidRPr="007639A6">
        <w:rPr>
          <w:rFonts w:ascii="GHEA Grapalat" w:hAnsi="GHEA Grapalat"/>
          <w:lang w:val="hy-AM"/>
        </w:rPr>
        <w:t>3. Եթե առաջին հայտի վավերացված պատճենը չի ներկայացվել պետական լիազոր մարմին սույն օրենքի 29-րդ հոդվածի 3-րդ մասում նշված ժամկետում, ապա պետական լիազոր մարմինը կարող է վերականգնել առաջնության իրավունքը հետևյալ պայմանները պահպանելու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համապատասխան դիմումը հայտատուն ներկայացրել է մինչև սույն օրենքի 29–րդ հոդվածի 3-րդ մասում նշված ժամկետի ավարտը, դիմումին կցելով սահմանված պետական տուրքի վճարումը հաստատող փաստաթուղթը.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հայտատուն պետական լիազոր մարմին ներկայացրել է ապացույց այն մասին, որ առաջին հայտի պատճենի խնդրանքով դիմումը տվյալ հայտի  ներկայացման գերատեսչություն ներկայացվել է ոչ ուշ քան առաջին հայտի ներկայացման թվականից ութ ամիս լրանալը: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առաջին հայտի վավերացված պատճենը պետական լիազոր մարմին է ներկայացվել երկու ամսվա ընթացքում այն օրվանից, երբ առաջին հայտը գրանցած գերատեսչությունը հայտատուին տվել է համապատասխան պատճենը:</w:t>
      </w:r>
    </w:p>
    <w:p w:rsidR="007639A6" w:rsidRPr="007639A6" w:rsidRDefault="007639A6" w:rsidP="007639A6">
      <w:pPr>
        <w:spacing w:line="360" w:lineRule="auto"/>
        <w:jc w:val="both"/>
        <w:rPr>
          <w:rFonts w:ascii="GHEA Grapalat" w:hAnsi="GHEA Grapalat"/>
          <w:lang w:val="hy-AM"/>
        </w:rPr>
      </w:pPr>
    </w:p>
    <w:p w:rsidR="007639A6" w:rsidRPr="007F7E95" w:rsidRDefault="007639A6" w:rsidP="007639A6">
      <w:pPr>
        <w:spacing w:line="360" w:lineRule="auto"/>
        <w:jc w:val="both"/>
        <w:rPr>
          <w:rFonts w:ascii="GHEA Grapalat" w:hAnsi="GHEA Grapalat"/>
          <w:b/>
          <w:lang w:val="hy-AM"/>
        </w:rPr>
      </w:pPr>
      <w:r w:rsidRPr="007F7E95">
        <w:rPr>
          <w:rFonts w:ascii="GHEA Grapalat" w:hAnsi="GHEA Grapalat"/>
          <w:b/>
          <w:lang w:val="hy-AM"/>
        </w:rPr>
        <w:t>Հոդված 33. Սահմանված ժամկետների երկարաձգումը</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1. Մինչև որոշակի գործողություններ կատարելու համար սույն օրենքով սահմանված ժամկետների ավարտը հայտատուն կամ արտոնագրատերը կարող է դրանց երկարաձգման մասին դիմում ներկայացնել պետական լիազոր մարմին՝ կցելով օրենքով սահմանված պետական տուրքի վճարումը հաստատող փաստաթուղթը: Պետական լիազոր մարմինը կարող է սահմանված ժամկետները երկարաձգել առավելագույնը վեց ամսով։</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 xml:space="preserve">2. Սույն հոդվածի 1-ին մասով նախատեսված, ինչպես նաև սույն օրենքի 13-րդ հոդվածով 29-րդ հոդվածի 2-րդ մասով, 30-րդ հոդվածի 1-ին մասով, 31-րդ </w:t>
      </w:r>
      <w:r w:rsidRPr="007639A6">
        <w:rPr>
          <w:rFonts w:ascii="GHEA Grapalat" w:hAnsi="GHEA Grapalat"/>
          <w:lang w:val="hy-AM"/>
        </w:rPr>
        <w:lastRenderedPageBreak/>
        <w:t xml:space="preserve">հոդվածի 1-ին մասով, 32-րդ հոդվածի 2-րդ և 3-րդ մասերով, 34-րդ հոդվածի 2-րդ մասով, 35-րդ հոդվածի 2-րդ և 4-րդ մասերով, 39-րդ հոդվածի 3-րդ մասով, 47-րդ հոդվածի 1-ին մասով, 49-րդ հոդվածի 1-ին մասով, 51-րդ հոդվածով, 52-րդ հոդվածի 1-ին մասով, 65-րդ հոդվածի 2-րդ մասով նախատեսված դեպքերում սահմանված ժամկետները սույն հոդվածի 1-ին մասի համաձայն չեն երկարաձգվում։ </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3. Սահմանված ժամկետների երկարաձգման մասին դիմումը չի կարող մերժվել, եթե դիմող կողմը նախապես գրավոր չի ծանուցվել դիմումի հնարավոր մերժման մասին՝ ծանուցագիրն ստանալու օրվանից երկամսյա ժամկետում իր նկատառումները ներկայացնելու առաջարկությամբ:</w:t>
      </w:r>
    </w:p>
    <w:p w:rsidR="007639A6" w:rsidRPr="007639A6" w:rsidRDefault="007639A6" w:rsidP="007639A6">
      <w:pPr>
        <w:spacing w:line="360" w:lineRule="auto"/>
        <w:jc w:val="both"/>
        <w:rPr>
          <w:rFonts w:ascii="GHEA Grapalat" w:hAnsi="GHEA Grapalat"/>
          <w:lang w:val="hy-AM"/>
        </w:rPr>
      </w:pPr>
    </w:p>
    <w:p w:rsidR="007639A6" w:rsidRPr="000A158F" w:rsidRDefault="007639A6" w:rsidP="007639A6">
      <w:pPr>
        <w:spacing w:line="360" w:lineRule="auto"/>
        <w:jc w:val="both"/>
        <w:rPr>
          <w:rFonts w:ascii="GHEA Grapalat" w:hAnsi="GHEA Grapalat"/>
          <w:b/>
          <w:lang w:val="hy-AM"/>
        </w:rPr>
      </w:pPr>
      <w:r w:rsidRPr="000A158F">
        <w:rPr>
          <w:rFonts w:ascii="GHEA Grapalat" w:hAnsi="GHEA Grapalat"/>
          <w:b/>
          <w:lang w:val="hy-AM"/>
        </w:rPr>
        <w:t>Հոդված 34. Սահմանված ժամկետները խախտելու դեպքում հայտով գործավարությունը</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1. Հայտատուն, որը սահմանված ժամկետում չի կատարել արդյունաբերական դիզայնի նկատմամբ իրավունքների ձեռքբերման գործընթացներին առնչվող պարտադիր գործողությունները և դրա հետևանքով կորցրել է հայտի նկատմամբ ունեցած իրավունքը, կարող է դիմել պետական լիազոր մարմին՝ իր իրավունքը վերականգնելու և հայտով գործավարությունը շարունակելու խնդրանքով։</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2. Հետագա գործավարությունը շարունակելու մասին դիմումը ներկայացնելու համար սահմանված ժամկետի խախտման և դրա իրավական հետևանքների մասին ծանուցագիրն ստանալու օրվանից երկամսյա ժամկետում հայտատուն պետք է ավարտի չկատարված գործողությունը և վճարի օրենքով սահմանված պետական տուրքը։ Նշված ժամկետում պահանջվող գործողությունը չկատարելու դեպքում դիմումը համարվում է չներկայացված։</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 xml:space="preserve">3. Պետական լիազոր մարմինը չի կարող բավարարել հետագա գործավարությունը շարունակելու մասին հայտատուի դիմումը, եթե դա վերաբերում է սույն հոդվածի 2-րդ մասում նշված ժամկետի, ինչպես նաև պետական լիազոր մարմնի բողոքարկման խորհուրդ բողոք ներկայացնելու, սահմանված ժամկետների երկարաձգման մասին, իրավունքների վերականգնման </w:t>
      </w:r>
      <w:r w:rsidRPr="007639A6">
        <w:rPr>
          <w:rFonts w:ascii="GHEA Grapalat" w:hAnsi="GHEA Grapalat"/>
          <w:lang w:val="hy-AM"/>
        </w:rPr>
        <w:lastRenderedPageBreak/>
        <w:t>մասին, խնդրարկվող առաջնության ճշգրտման կամ լրացման մասին, կամ առաջնության իրավունքի վերականգնման մասին դիմում կամ առաջին հայտի վավերացված պատճենը ներկայացնելու, կամ արտոնագիրը գործողության մեջ պահելու համար տարեկան պետական տուրքերի վճարման ժամկետների խախտմանը։</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4. Հետագա գործավարությունը շարունակելու մասին դիմումը չի կարող մերժվել, եթե դիմող կողմը նախապես գրավոր չի ծանուցվել դիմումի հնարավոր մերժման մասին՝ ծանուցագիրն ստանալու օրվանից  երկամսյա ժամկետում, իր նկատառումները ներկայացնելու առաջարկությամբ։</w:t>
      </w:r>
    </w:p>
    <w:p w:rsidR="007639A6" w:rsidRPr="007639A6" w:rsidRDefault="007639A6" w:rsidP="007639A6">
      <w:pPr>
        <w:spacing w:line="360" w:lineRule="auto"/>
        <w:jc w:val="both"/>
        <w:rPr>
          <w:rFonts w:ascii="GHEA Grapalat" w:hAnsi="GHEA Grapalat"/>
          <w:lang w:val="hy-AM"/>
        </w:rPr>
      </w:pPr>
    </w:p>
    <w:p w:rsidR="007639A6" w:rsidRPr="000A158F" w:rsidRDefault="007639A6" w:rsidP="007639A6">
      <w:pPr>
        <w:spacing w:line="360" w:lineRule="auto"/>
        <w:jc w:val="both"/>
        <w:rPr>
          <w:rFonts w:ascii="GHEA Grapalat" w:hAnsi="GHEA Grapalat"/>
          <w:b/>
          <w:lang w:val="hy-AM"/>
        </w:rPr>
      </w:pPr>
      <w:r w:rsidRPr="000A158F">
        <w:rPr>
          <w:rFonts w:ascii="GHEA Grapalat" w:hAnsi="GHEA Grapalat"/>
          <w:b/>
          <w:lang w:val="hy-AM"/>
        </w:rPr>
        <w:t>Հոդված 35. Իրավունքների վերականգնումը</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մարմնի առջև գործավարություն իրականացնող կողմը, որը սույն օրենքի և վերջինիս կիրարկումն ապահովող կարգերի համաձայն պետական լիազոր մարմնի սահմանած ժամկետներում չի կարողացել պատշաճ կերպով կատարել իր պարտականությունները, կարող է վերականգնել իր իրավունքները, եթե սահմանված ժամկետի խախտումը հանգեցնում է հայտի կամ ցանկացած դիմումի հետկանչմանը, մերժմանը կամ իրավունքից զրկմանը, և պետական լիազոր մարմինը գտնում է, որ ժամկետների խախտումը տեղի է ունեցել ոչ կանխամտածված:</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2. Իրավունքների վերականգնման մասին դիմումը ներկայացվում է սահմանված ժամկետի խախտման պատճառի վերացման պահից, կամ եթե կողմը հետագայում ծանուցվել է սահմանված ժամկետի խախտման մասին՝ ծանուցագիրն ստանալու օրվանից երկամսյա ժամկետում: Դիմումը ներկայացվում է սահմանված ժամկետը լրանալուց հետո պահանջված գործողությունները կատարելու դեպքում՝ կցելով սահմանված պետական տուրքի վճարումը հաստատող փաստաթուղթը։ Իրավունքների վերականգնման մասին դիմումը պետք է լինի հիմնավորված և պարունակի փաստեր և ապացույցներ, որոնք կարդարացնեն ժամկետները չպահպանելը։  Նշված պահանջների չկատարման դեպքում դիմումը համարվում է չներկայացված։</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lastRenderedPageBreak/>
        <w:t>3. Իրավունքների վերականգնման մասին դիմումը չի կարող ամբողջությամբ կամ մասնակիորեն մերժվել, եթե դիմող կողմը նախապես գրավոր չի ծանուցվել դիմումն ամբողջությամբ կամ մասնակիորեն մերժման հնարավորության մասին` ծանուցագիրն ստանալու օրվանից եռամսյա ժամկետում, իր նկատառումները ներկայացնելու առաջարկությամբ։</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 xml:space="preserve">4. Իրավունքների վերականգնման մասին դիմումը ներկայացվում է ոչ ուշ, քան սահմանված ժամկետը լրանալուց հետո` մեկ տարվա ընթացքում, իսկ եթե դիմումը վերաբերում է իրավունքների երկարաձգման համար պետական տուրքերի չվճարմանը՝ ոչ ուշ, քան «Պետական տուրքի մասին» Հայաստանի Հանրապետության օրենքով սահմանված լրացուցիչ 6-ամսյա ժամկետը լրանալուց հետո` մեկ տարվա ընթացքում: </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5. Իրավունքների վերականգնման մասին դիմումը չի բավարարվում, եթե դա վերաբերում է սույն հոդվածի 2-րդ և 4-րդ մասերով սահմանված ժամկետներին, պետական լիազոր մարմնի բողոքարկման խորհուրդ բողոք ներկայացնելու, առաջին հայտի վավերացված պատճենը ներկայացնելու, սահմանված ժամկետների երկարաձգման, հետագա գործավարությունը շարունակելու, խնդրարկվող առաջնության ճշգրտման կամ լրացման, կամ առաջնության իրավունքի վերականգնման մասին դիմում ներկայացնելու ժամկետներին։</w:t>
      </w:r>
    </w:p>
    <w:p w:rsidR="007639A6" w:rsidRPr="007639A6" w:rsidRDefault="007639A6" w:rsidP="000A158F">
      <w:pPr>
        <w:spacing w:line="360" w:lineRule="auto"/>
        <w:ind w:firstLine="720"/>
        <w:jc w:val="both"/>
        <w:rPr>
          <w:rFonts w:ascii="GHEA Grapalat" w:hAnsi="GHEA Grapalat"/>
          <w:lang w:val="hy-AM"/>
        </w:rPr>
      </w:pPr>
      <w:r w:rsidRPr="007639A6">
        <w:rPr>
          <w:rFonts w:ascii="GHEA Grapalat" w:hAnsi="GHEA Grapalat"/>
          <w:lang w:val="hy-AM"/>
        </w:rPr>
        <w:t>6. Եթե իրավունքների վերականգնման մասին դիմում ներկայացնելիս նշված չեն եղել ժամկետը բաց թողնելու պատճառները, ապա կողմն այդ տվյալները ներկայացնում է այդ մասին պետական լիազոր մարմնի ծանուցագիրն ստանալու օրվանից եռամսյա ժամկետում։</w:t>
      </w:r>
    </w:p>
    <w:p w:rsidR="007639A6" w:rsidRPr="007639A6" w:rsidRDefault="007639A6" w:rsidP="007639A6">
      <w:pPr>
        <w:spacing w:line="360" w:lineRule="auto"/>
        <w:jc w:val="both"/>
        <w:rPr>
          <w:rFonts w:ascii="GHEA Grapalat" w:hAnsi="GHEA Grapalat"/>
          <w:lang w:val="hy-AM"/>
        </w:rPr>
      </w:pPr>
    </w:p>
    <w:p w:rsidR="007639A6" w:rsidRPr="00303BD1" w:rsidRDefault="007639A6" w:rsidP="007639A6">
      <w:pPr>
        <w:spacing w:line="360" w:lineRule="auto"/>
        <w:jc w:val="both"/>
        <w:rPr>
          <w:rFonts w:ascii="GHEA Grapalat" w:hAnsi="GHEA Grapalat"/>
          <w:b/>
          <w:lang w:val="hy-AM"/>
        </w:rPr>
      </w:pPr>
      <w:r w:rsidRPr="00303BD1">
        <w:rPr>
          <w:rFonts w:ascii="GHEA Grapalat" w:hAnsi="GHEA Grapalat"/>
          <w:b/>
          <w:lang w:val="hy-AM"/>
        </w:rPr>
        <w:t>Հոդված 36. Դիմումի հետ կանչումը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1. Գործավարության ցանկացած փուլում հայտատուն կարող է հետ կանչել պետական լիազոր մարմին ներկայացրած իր դիմումը։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2. Դիմումը համարվում է հետ կանչված՝ պետական լիազոր մարմնի կողմից դրա հետկանչման դիմումն ստանալու օրվանից։</w:t>
      </w:r>
    </w:p>
    <w:p w:rsidR="007A6BBB" w:rsidRDefault="007A6BBB" w:rsidP="007C37EA">
      <w:pPr>
        <w:pStyle w:val="af2"/>
        <w:numPr>
          <w:ilvl w:val="0"/>
          <w:numId w:val="32"/>
        </w:numPr>
        <w:spacing w:line="360" w:lineRule="auto"/>
        <w:ind w:left="0" w:firstLine="567"/>
        <w:jc w:val="both"/>
        <w:rPr>
          <w:rFonts w:ascii="GHEA Grapalat" w:hAnsi="GHEA Grapalat"/>
          <w:lang w:val="hy-AM"/>
        </w:rPr>
      </w:pPr>
      <w:r>
        <w:rPr>
          <w:rFonts w:ascii="GHEA Grapalat" w:hAnsi="GHEA Grapalat"/>
          <w:lang w:val="hy-AM"/>
        </w:rPr>
        <w:t xml:space="preserve">. </w:t>
      </w:r>
      <w:r w:rsidR="007639A6" w:rsidRPr="007A6BBB">
        <w:rPr>
          <w:rFonts w:ascii="GHEA Grapalat" w:hAnsi="GHEA Grapalat"/>
          <w:lang w:val="hy-AM"/>
        </w:rPr>
        <w:t>Հայտը, որը ներառում է մի քանի արդյունաբերական դիզայն, կարող է հետ կանչվել դրանց բոլորի կամ որոշ մասի համար:</w:t>
      </w:r>
    </w:p>
    <w:p w:rsidR="007639A6" w:rsidRPr="007A6BBB" w:rsidRDefault="007A6BBB" w:rsidP="007C37EA">
      <w:pPr>
        <w:pStyle w:val="af2"/>
        <w:numPr>
          <w:ilvl w:val="0"/>
          <w:numId w:val="32"/>
        </w:numPr>
        <w:spacing w:line="360" w:lineRule="auto"/>
        <w:ind w:left="0" w:firstLine="567"/>
        <w:jc w:val="both"/>
        <w:rPr>
          <w:rFonts w:ascii="GHEA Grapalat" w:hAnsi="GHEA Grapalat"/>
          <w:lang w:val="hy-AM"/>
        </w:rPr>
      </w:pPr>
      <w:r>
        <w:rPr>
          <w:rFonts w:ascii="GHEA Grapalat" w:hAnsi="GHEA Grapalat"/>
          <w:lang w:val="hy-AM"/>
        </w:rPr>
        <w:lastRenderedPageBreak/>
        <w:t>.</w:t>
      </w:r>
      <w:r w:rsidR="007639A6" w:rsidRPr="007A6BBB">
        <w:rPr>
          <w:rFonts w:ascii="GHEA Grapalat" w:hAnsi="GHEA Grapalat"/>
          <w:lang w:val="hy-AM"/>
        </w:rPr>
        <w:t>Մի քանի հայտատուների դեպքում հայտը  կարող է հետ կանչվել միայն նրանց բոլորի գրավոր համաձայնությամբ:</w:t>
      </w:r>
    </w:p>
    <w:p w:rsidR="007639A6" w:rsidRPr="007639A6" w:rsidRDefault="007639A6" w:rsidP="007639A6">
      <w:pPr>
        <w:spacing w:line="360" w:lineRule="auto"/>
        <w:jc w:val="both"/>
        <w:rPr>
          <w:rFonts w:ascii="GHEA Grapalat" w:hAnsi="GHEA Grapalat"/>
          <w:lang w:val="hy-AM"/>
        </w:rPr>
      </w:pPr>
    </w:p>
    <w:p w:rsidR="007639A6" w:rsidRPr="00303BD1" w:rsidRDefault="007639A6" w:rsidP="007639A6">
      <w:pPr>
        <w:spacing w:line="360" w:lineRule="auto"/>
        <w:jc w:val="both"/>
        <w:rPr>
          <w:rFonts w:ascii="GHEA Grapalat" w:hAnsi="GHEA Grapalat"/>
          <w:b/>
          <w:lang w:val="hy-AM"/>
        </w:rPr>
      </w:pPr>
      <w:r w:rsidRPr="00303BD1">
        <w:rPr>
          <w:rFonts w:ascii="GHEA Grapalat" w:hAnsi="GHEA Grapalat"/>
          <w:b/>
          <w:lang w:val="hy-AM"/>
        </w:rPr>
        <w:t>Հոդված 37. Սխալների ուղղումը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կարող է ցանկացած ժամանակ իր նախաձեռնությամբ, հայտատուի կամ արտոնագրատիրոջ դիմումի համաձայն` անվանումների, թվականների, համարների և այլ վրիպակների վերաբերյալ ուղղումներ կատարել իր հրապարակումներում և գրանցամատյանում։</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2. Հայտատուի, արտոնագրատիրոջ կողմից թույլ տրված վրիպակների ուղղման համար ներկայացվող դիմումին կցվում է սահմանված պետական տուրքի վճարումը հաստատող փաստաթուղթը։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 xml:space="preserve">3. Ուղղված սխալների մասին տեղեկությունները հրապարակվում են պետական լիազոր մարմնի պաշտոնական տեղեկագրում, ինչի մասին տեղեկացվում է հայտատուն կամ արտոնագրատերը: </w:t>
      </w:r>
    </w:p>
    <w:p w:rsidR="007639A6" w:rsidRPr="007639A6" w:rsidRDefault="007639A6" w:rsidP="007639A6">
      <w:pPr>
        <w:spacing w:line="360" w:lineRule="auto"/>
        <w:jc w:val="both"/>
        <w:rPr>
          <w:rFonts w:ascii="GHEA Grapalat" w:hAnsi="GHEA Grapalat"/>
          <w:lang w:val="hy-AM"/>
        </w:rPr>
      </w:pPr>
    </w:p>
    <w:p w:rsidR="007639A6" w:rsidRPr="00303BD1" w:rsidRDefault="007639A6" w:rsidP="00303BD1">
      <w:pPr>
        <w:spacing w:line="360" w:lineRule="auto"/>
        <w:jc w:val="center"/>
        <w:rPr>
          <w:rFonts w:ascii="GHEA Grapalat" w:hAnsi="GHEA Grapalat"/>
          <w:b/>
          <w:lang w:val="hy-AM"/>
        </w:rPr>
      </w:pPr>
      <w:r w:rsidRPr="00303BD1">
        <w:rPr>
          <w:rFonts w:ascii="GHEA Grapalat" w:hAnsi="GHEA Grapalat"/>
          <w:b/>
          <w:lang w:val="hy-AM"/>
        </w:rPr>
        <w:t>ԳԼՈՒԽ 4</w:t>
      </w:r>
    </w:p>
    <w:p w:rsidR="007639A6" w:rsidRPr="00303BD1" w:rsidRDefault="007639A6" w:rsidP="00303BD1">
      <w:pPr>
        <w:spacing w:line="360" w:lineRule="auto"/>
        <w:jc w:val="center"/>
        <w:rPr>
          <w:rFonts w:ascii="GHEA Grapalat" w:hAnsi="GHEA Grapalat"/>
          <w:b/>
          <w:lang w:val="hy-AM"/>
        </w:rPr>
      </w:pPr>
      <w:r w:rsidRPr="00303BD1">
        <w:rPr>
          <w:rFonts w:ascii="GHEA Grapalat" w:hAnsi="GHEA Grapalat"/>
          <w:b/>
          <w:lang w:val="hy-AM"/>
        </w:rPr>
        <w:t>ՀԱՅՏ ՆԵՐԿԱՅԱՑՆԵԼԸ ԵՎ ԴՐԱ ՆԿԱՏՄԱՄԲ ՊԱՀԱՆՋՆԵՐԸ</w:t>
      </w:r>
    </w:p>
    <w:p w:rsidR="007639A6" w:rsidRPr="00303BD1" w:rsidRDefault="007639A6" w:rsidP="00303BD1">
      <w:pPr>
        <w:spacing w:line="360" w:lineRule="auto"/>
        <w:jc w:val="center"/>
        <w:rPr>
          <w:rFonts w:ascii="GHEA Grapalat" w:hAnsi="GHEA Grapalat"/>
          <w:b/>
          <w:lang w:val="hy-AM"/>
        </w:rPr>
      </w:pPr>
    </w:p>
    <w:p w:rsidR="007639A6" w:rsidRPr="00303BD1" w:rsidRDefault="007639A6" w:rsidP="007639A6">
      <w:pPr>
        <w:spacing w:line="360" w:lineRule="auto"/>
        <w:jc w:val="both"/>
        <w:rPr>
          <w:rFonts w:ascii="GHEA Grapalat" w:hAnsi="GHEA Grapalat"/>
          <w:b/>
          <w:lang w:val="hy-AM"/>
        </w:rPr>
      </w:pPr>
      <w:r w:rsidRPr="00303BD1">
        <w:rPr>
          <w:rFonts w:ascii="GHEA Grapalat" w:hAnsi="GHEA Grapalat"/>
          <w:b/>
          <w:lang w:val="hy-AM"/>
        </w:rPr>
        <w:t>Հոդված 38.  Հայտին ներկայացվող պահանջները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հայտը կարող է վերաբերել մեկ կամ մի քանի արդյունաբերական դիզայնի՝ պայմանով, որ դրանք վերաբերում են արդյունաբերական դիզայնների միջազգային դասակարգման (այսուհետ` ԱԴՄԴ) մեկ դասին, բացառությամբ զարդանախշերի։</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2. Հայտը պետք է ներառի՝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դիմում՝ արտոնագիր ստանալու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տեղեկություններ, որոնք թույլ են տալիս անհատականացնել հայտատուին.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հայտում ներառված իրի կամ մի քանի իրերի արտաքին տեսքն ամբողջությամբ բացահայտող և վերարտադրման հնարավորություն ունեցող լուսանկարը (լուսանկարները) կամ գրաֆիկական պատկերը (պատկերները).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4) արտադրանքի նշումը, որում արդյունաբերական դիզայնը կարող է մարմնավորվել կամ օգտագործվել:</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3. Հայտը կարող է ներառել՝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տեղեկություններ, որոնք թույլ են տալիս անհատականացնել հեղինակին (հեղինակներին)։ Հայտում նշվելուց հեղինակի հրաժարվելու դեպքում՝ հայտատուի  հայտարարությունն այն մասին, որ հեղինակը հրաժարվել է որպես այդպիսին հայտում նշված լինելուց.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տեղեկություններ, որոնք անհատականացնում են արտոնագրային հավատարմատարին կամ հայտատուի այլ ներկայացուցչին (ներկայացուցչի առկայության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տեղեկություններ՝ խնդրարկվող առաջնության մասին (համապատասխան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արդյունաբերական դիզայնի միջազգային դասակարգման ցուցիչը՝ Լոկառնոյի համաձայնագրին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5) խնդրանք՝ արդյունաբերական դիզայնի հայտի հրապարակումը հետաձգելու մասին սույն օրենքի 44-րդ հոդված 2-րդ մասի համաձայն:</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4. Հայտին կցվում են՝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լիազորագիրը՝ հայտը հավատարմատարի կամ այլ ներկայացուցչի միջոցով ներկայացնելու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արդյունաբերական դիզայնի նկարագրությունը՝ հայտատուի ցանկությամբ.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արդյունաբերական դիզայնի առաջնությունը հաստատող փաստաթուղթը՝ առաջնություն խնդրարկելու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օրենքով սահմանված պետական տուրքի վճարման անդորրագիրը, համապատասխան դեպքում նաև` նվազեցված դրույքաչափով վճարման հիմքերը` համաձայն «Պետական տուրքի մասին» Հայաստանի Հանրապետության օրենքի 28-րդ հոդվածի։</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 xml:space="preserve">5. Արդյունաբերական դիզայնի հայտը լրացնելու և ներկայացնելու այլ պայմանները սահմանում է պետական լիազոր մարմինը: </w:t>
      </w:r>
    </w:p>
    <w:p w:rsidR="007639A6" w:rsidRPr="007639A6" w:rsidRDefault="007639A6" w:rsidP="007639A6">
      <w:pPr>
        <w:spacing w:line="360" w:lineRule="auto"/>
        <w:jc w:val="both"/>
        <w:rPr>
          <w:rFonts w:ascii="GHEA Grapalat" w:hAnsi="GHEA Grapalat"/>
          <w:lang w:val="hy-AM"/>
        </w:rPr>
      </w:pPr>
    </w:p>
    <w:p w:rsidR="007639A6" w:rsidRPr="00303BD1" w:rsidRDefault="007639A6" w:rsidP="007639A6">
      <w:pPr>
        <w:spacing w:line="360" w:lineRule="auto"/>
        <w:jc w:val="both"/>
        <w:rPr>
          <w:rFonts w:ascii="GHEA Grapalat" w:hAnsi="GHEA Grapalat"/>
          <w:b/>
          <w:lang w:val="hy-AM"/>
        </w:rPr>
      </w:pPr>
      <w:r w:rsidRPr="00303BD1">
        <w:rPr>
          <w:rFonts w:ascii="GHEA Grapalat" w:hAnsi="GHEA Grapalat"/>
          <w:b/>
          <w:lang w:val="hy-AM"/>
        </w:rPr>
        <w:t xml:space="preserve">Հոդված 39.  Հայտի ձևակերպումը և  ներկայացման ձևերը </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1.  Հայտը պետական լիազոր մարմին ներկայացնում է սույն օրենքի 18-րդ և 19-րդ  հոդվածների համաձայն դրա իրավասությունն ունեցող անձը անձամբ կամ իր ներկայացուցչի միջոցով: </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 xml:space="preserve">2. Արտոնագիր ստանալու մասին դիմումը և մյուս փաստաթղթերը ներկայացվում են հայերեն։ </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3. Հայտի մյուս փաստաթղթերը կարող են ներկայացվել նաև այլ լեզվով։ Այս դեպքում հայտատուն պարտավոր է պետական լիազոր մարմին ներկայացնել դրանց հայերեն թարգմանությունը՝ հայտը ներկայացնելու օրվանից հետո` եռամսյա ժամկետում:</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4. Սահմանված ժամկետում հայտի փաստաթղթերի թարգմանությունը պետական լիազոր մարմին չներկայացնելու դեպքում հայտը համարվում է հետ կանչված, ինչի մասին ծանուցվում է հայտատուն։</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 xml:space="preserve">5. Պետական լիազոր մարմինը հայտով </w:t>
      </w:r>
      <w:r w:rsidR="00752D61">
        <w:rPr>
          <w:rFonts w:ascii="GHEA Grapalat" w:hAnsi="GHEA Grapalat" w:cs="GHEA Grapalat"/>
          <w:color w:val="00000A"/>
          <w:lang w:val="hy-AM"/>
        </w:rPr>
        <w:t>գործավարությունն</w:t>
      </w:r>
      <w:r w:rsidR="00752D61" w:rsidRPr="007639A6">
        <w:rPr>
          <w:rFonts w:ascii="GHEA Grapalat" w:hAnsi="GHEA Grapalat"/>
          <w:lang w:val="hy-AM"/>
        </w:rPr>
        <w:t xml:space="preserve"> </w:t>
      </w:r>
      <w:r w:rsidRPr="007639A6">
        <w:rPr>
          <w:rFonts w:ascii="GHEA Grapalat" w:hAnsi="GHEA Grapalat"/>
          <w:lang w:val="hy-AM"/>
        </w:rPr>
        <w:t>իրականացնում է հայերեն։</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6. Հայտի ձևակերպման, ներկայացման և քննարկման կարգը (այսուհետ` Կարգ) սահմանում է Կառավարությունը։</w:t>
      </w:r>
    </w:p>
    <w:p w:rsidR="007639A6" w:rsidRPr="007639A6" w:rsidRDefault="007639A6" w:rsidP="007639A6">
      <w:pPr>
        <w:spacing w:line="360" w:lineRule="auto"/>
        <w:jc w:val="both"/>
        <w:rPr>
          <w:rFonts w:ascii="GHEA Grapalat" w:hAnsi="GHEA Grapalat"/>
          <w:lang w:val="hy-AM"/>
        </w:rPr>
      </w:pPr>
    </w:p>
    <w:p w:rsidR="007639A6" w:rsidRPr="00303BD1" w:rsidRDefault="007639A6" w:rsidP="007639A6">
      <w:pPr>
        <w:spacing w:line="360" w:lineRule="auto"/>
        <w:jc w:val="both"/>
        <w:rPr>
          <w:rFonts w:ascii="GHEA Grapalat" w:hAnsi="GHEA Grapalat"/>
          <w:b/>
          <w:lang w:val="hy-AM"/>
        </w:rPr>
      </w:pPr>
      <w:r w:rsidRPr="00303BD1">
        <w:rPr>
          <w:rFonts w:ascii="GHEA Grapalat" w:hAnsi="GHEA Grapalat"/>
          <w:b/>
          <w:lang w:val="hy-AM"/>
        </w:rPr>
        <w:t>Հոդված 40. Հայտի ներկայացման թվականը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Պետական լիազոր մարմինը հայտի ներկայացման թվականը սահմանում է հայտի ստացման թվականով և հայտին տալիս է գրանցման հերթական համար, եթե այն ներառում է առնվազն`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հիշատակում (դիմում) այն մասին, որ խնդրարկվում է արդյունաբերական դիզայնի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տեղեկություններ, որոնք թույլ են տալիս նույնականացնել հայտատուին.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հայտում ներառված իրի կամ մի քանի իրերի կամ դրանց մի մասի արտաքին տեսքը բացահայտող լուսանկարը (լուսանկարները) կամ գրաֆիկական պատկերը (պատկերները).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օրենքով սահմանված պետական տուրքի վճարման անդորրագիրը։</w:t>
      </w:r>
    </w:p>
    <w:p w:rsidR="007639A6" w:rsidRPr="007639A6" w:rsidRDefault="007639A6" w:rsidP="00303BD1">
      <w:pPr>
        <w:spacing w:line="360" w:lineRule="auto"/>
        <w:ind w:firstLine="720"/>
        <w:jc w:val="both"/>
        <w:rPr>
          <w:rFonts w:ascii="GHEA Grapalat" w:hAnsi="GHEA Grapalat"/>
          <w:lang w:val="hy-AM"/>
        </w:rPr>
      </w:pPr>
      <w:r w:rsidRPr="007639A6">
        <w:rPr>
          <w:rFonts w:ascii="GHEA Grapalat" w:hAnsi="GHEA Grapalat"/>
          <w:lang w:val="hy-AM"/>
        </w:rPr>
        <w:t xml:space="preserve">2. Միջազգային հայտի ներկայացման թվականը սահմանվում է Հաագայի համաձայնագրին համապատասխան: </w:t>
      </w:r>
    </w:p>
    <w:p w:rsidR="007639A6" w:rsidRPr="007639A6" w:rsidRDefault="007639A6" w:rsidP="007639A6">
      <w:pPr>
        <w:spacing w:line="360" w:lineRule="auto"/>
        <w:jc w:val="both"/>
        <w:rPr>
          <w:rFonts w:ascii="GHEA Grapalat" w:hAnsi="GHEA Grapalat"/>
          <w:lang w:val="hy-AM"/>
        </w:rPr>
      </w:pPr>
    </w:p>
    <w:p w:rsidR="007639A6" w:rsidRPr="00BC5EF3" w:rsidRDefault="007639A6" w:rsidP="00BC5EF3">
      <w:pPr>
        <w:spacing w:line="360" w:lineRule="auto"/>
        <w:jc w:val="center"/>
        <w:rPr>
          <w:rFonts w:ascii="GHEA Grapalat" w:hAnsi="GHEA Grapalat"/>
          <w:b/>
          <w:lang w:val="hy-AM"/>
        </w:rPr>
      </w:pPr>
      <w:r w:rsidRPr="00BC5EF3">
        <w:rPr>
          <w:rFonts w:ascii="GHEA Grapalat" w:hAnsi="GHEA Grapalat"/>
          <w:b/>
          <w:lang w:val="hy-AM"/>
        </w:rPr>
        <w:t>ԳԼՈՒԽ 5</w:t>
      </w:r>
    </w:p>
    <w:p w:rsidR="007639A6" w:rsidRPr="00BC5EF3" w:rsidRDefault="007639A6" w:rsidP="00BC5EF3">
      <w:pPr>
        <w:spacing w:line="360" w:lineRule="auto"/>
        <w:jc w:val="center"/>
        <w:rPr>
          <w:rFonts w:ascii="GHEA Grapalat" w:hAnsi="GHEA Grapalat"/>
          <w:b/>
          <w:lang w:val="hy-AM"/>
        </w:rPr>
      </w:pPr>
      <w:r w:rsidRPr="00BC5EF3">
        <w:rPr>
          <w:rFonts w:ascii="GHEA Grapalat" w:hAnsi="GHEA Grapalat"/>
          <w:b/>
          <w:lang w:val="hy-AM"/>
        </w:rPr>
        <w:t>ԱՐՏՈՆԱԳԻՐ ՏԱԼՈՒՆ ՆԱԽՈՐԴՈՂ ԸՆԹԱՑԱԿԱՐԳԸ</w:t>
      </w:r>
    </w:p>
    <w:p w:rsidR="007639A6" w:rsidRPr="007639A6" w:rsidRDefault="007639A6" w:rsidP="007639A6">
      <w:pPr>
        <w:spacing w:line="360" w:lineRule="auto"/>
        <w:jc w:val="both"/>
        <w:rPr>
          <w:rFonts w:ascii="GHEA Grapalat" w:hAnsi="GHEA Grapalat"/>
          <w:lang w:val="hy-AM"/>
        </w:rPr>
      </w:pPr>
    </w:p>
    <w:p w:rsidR="007639A6" w:rsidRPr="00BC5EF3" w:rsidRDefault="007639A6" w:rsidP="007639A6">
      <w:pPr>
        <w:spacing w:line="360" w:lineRule="auto"/>
        <w:jc w:val="both"/>
        <w:rPr>
          <w:rFonts w:ascii="GHEA Grapalat" w:hAnsi="GHEA Grapalat"/>
          <w:b/>
          <w:lang w:val="hy-AM"/>
        </w:rPr>
      </w:pPr>
      <w:r w:rsidRPr="00BC5EF3">
        <w:rPr>
          <w:rFonts w:ascii="GHEA Grapalat" w:hAnsi="GHEA Grapalat"/>
          <w:b/>
          <w:lang w:val="hy-AM"/>
        </w:rPr>
        <w:t>Հոդված 41. Հայտի փորձաքննությունը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Կարգի համաձայն ստուգում է հայտի և դրա առարկա հանդիսացող արդյունաբերական դիզայնի համապատասխանությունը սույն օրենքով սահմանված պահանջներին: Այդ նպատակով պետական լիազոր մարմինն անցկացնում է հայտի ձևական և նախնական փորձաքննություն և, սույն օրենքով սահմանված կարգով` ըստ էության փորձաքննություն:</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2. Հայտի փորձաքննության ընթացքում պետական լիազոր մարմինն իրավունք ունի հայտատուից պահանջել հայտատուի կամ հեղինակի անձը ճշտելու, ճիշտ ձևակերպված ազգային հայտին կամ արտոնագրաունակության պայմանների բավարարմանը վերաբերող լրացուցիչ նյութեր, որոնք համարում է անհրաժեշտ:</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BC5EF3" w:rsidRDefault="007639A6" w:rsidP="007639A6">
      <w:pPr>
        <w:spacing w:line="360" w:lineRule="auto"/>
        <w:jc w:val="both"/>
        <w:rPr>
          <w:rFonts w:ascii="GHEA Grapalat" w:hAnsi="GHEA Grapalat"/>
          <w:b/>
          <w:lang w:val="hy-AM"/>
        </w:rPr>
      </w:pPr>
      <w:r w:rsidRPr="00BC5EF3">
        <w:rPr>
          <w:rFonts w:ascii="GHEA Grapalat" w:hAnsi="GHEA Grapalat"/>
          <w:b/>
          <w:lang w:val="hy-AM"/>
        </w:rPr>
        <w:t>Հոդված 42. Հայտի ձևական փորձաքննությունը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1. Հայտի ձևական փորձաքննության անցկացման ընթացքում պետական լիազոր մարմինն ստուգում է դրա համապատասխանությունը սույն օրենքի 40-րդ հոդվածի համաձայն հայտի ներկայացման թվականը սահմանելու պահանջներին:</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2.  Եթե ստուգման արդյունքում պարզվում է, որ ստացված փաստաթղթերը չեն  համապատասխանում սույն օրենքի 40-րդ հոդվածի 1-ին մասում նշված պահանջներին, պետական լիազոր մարմինը դրանք ստանալու օրվանից երեք աշխատանքային օրվա ընթացքում այդ մասին գրավոր ծանուցում է հայտատուին` այն  ստանալու օրվանից հետո երկամսյա ժամկետում բացակայող փաստաթղթերը և (կամ) տեղեկությունները ներկայացնելու առաջարկությամբ։ Սահմանված ժամկետում պահանջվող փաստաթղթերը և (կամ) տեղեկությունները պետական լիազոր մարմին չներկայացնելու դեպքում հայտը համարվում է չներկայացված, ինչի մասին ծանուցվում է հայտատուն։</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3. Եթե ստուգման արդյունքում պարզվում է, որ ստացված փաստաթղթերը համապատասխանում է սույն օրենքի 40-րդ հոդվածի 1-ին մասում նշված պահանջներին, պետական լիազոր մարմինը հայտի ներկայացման թվականը սահմանվում է դրանց ստացման թվականով: Եթե սույն հոդվածի 2-րդ մասի համաձայն հայտի փաստաթղթերը համապատասխանեցվել են սահմանված  պահանջներին, ապա պետական լիազոր մարմինը հայտի ներկայացման թվականը սահմանում է դրանցից վերջինի ստացման թվականով, եթե  պահանջված  փաստաթղթերը և (կամ) տեղեկությունները պետական լիազոր մարմին ներկայացվել են ոչ միաժամանակ: Հայտի ներկայացման թվականը սահմանելու դեպքում պետական լիազոր մարմինը հայտը գրանցում է արդյունաբերական դիզայնների հայտերի հիմնապաշարում: </w:t>
      </w:r>
    </w:p>
    <w:p w:rsidR="007639A6" w:rsidRPr="007639A6" w:rsidRDefault="007639A6" w:rsidP="007639A6">
      <w:pPr>
        <w:spacing w:line="360" w:lineRule="auto"/>
        <w:jc w:val="both"/>
        <w:rPr>
          <w:rFonts w:ascii="GHEA Grapalat" w:hAnsi="GHEA Grapalat"/>
          <w:lang w:val="hy-AM"/>
        </w:rPr>
      </w:pPr>
    </w:p>
    <w:p w:rsidR="007639A6" w:rsidRPr="00BC5EF3" w:rsidRDefault="007639A6" w:rsidP="007639A6">
      <w:pPr>
        <w:spacing w:line="360" w:lineRule="auto"/>
        <w:jc w:val="both"/>
        <w:rPr>
          <w:rFonts w:ascii="GHEA Grapalat" w:hAnsi="GHEA Grapalat"/>
          <w:b/>
          <w:lang w:val="hy-AM"/>
        </w:rPr>
      </w:pPr>
      <w:r w:rsidRPr="00BC5EF3">
        <w:rPr>
          <w:rFonts w:ascii="GHEA Grapalat" w:hAnsi="GHEA Grapalat"/>
          <w:b/>
          <w:lang w:val="hy-AM"/>
        </w:rPr>
        <w:t>Հոդված 43. Հայտի նախնական փորձաքննությունը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1. Հայտի ներկայացման թվականը սահմանելուց հետո պետական լիազոր մարմինը տասն աշխատանքային օրվա ընթացքում անցկացնում է հայտի նախնական փորձաքննություն:</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2. Նախնական փորձաքննության շրջանակներում պետական լիազոր մարմինն ստուգում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հայտի և դրա փաստաթղթերի համապատասխանությունը սույն օրենքի 38-րդ հոդվածի 2-րդ մասով և Կարգով սահմանված պահանջներին.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լրացուցիչ նյութերի բովանդակությունը (համապատասխան դեպքում), պարզելու համար, արդյոք դրանք չեն փոխում արդյունաբերական դիզայնի էությունը.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սույն օրենքով նախատեսված առաջնության խնդրարկման համար սահմանված պահանջների կատարումը և, համապատասխան դեպքում, սահմանում է խնդրարկվող առաջնությունը.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սույն օրենքով սահմանված ներկայացուցչությանը վերաբերող պահանջների կատարումը: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 xml:space="preserve">3. Եթե նախնական փորձաքննության ընթացքում պարզվում է, որ հայտում կամ լրացուցիչ նյութերում առկա են բացակայող կամ Կարգով սահմանված պահանջներին չհամապատասխանող մասեր կամ փաստաթղթեր, ապա </w:t>
      </w:r>
      <w:r w:rsidRPr="007639A6">
        <w:rPr>
          <w:rFonts w:ascii="GHEA Grapalat" w:hAnsi="GHEA Grapalat"/>
          <w:lang w:val="hy-AM"/>
        </w:rPr>
        <w:lastRenderedPageBreak/>
        <w:t>պետական լիազոր մարմինը հայտատուին ուղարկում է հարցում՝ ուղղված կամ բացակայող մասերը կամ փաստաթղթերը հարցումն ստանալու օրվանից երկամսյա ժամկետում, ներկայացնելու առաջարկությամբ։ Այս դեպքում սույն հոդվածի 1-ին մասով սահմանված ժամկետի ընթացքը կասեցվում է մինչև հարցման պատասխանի ստացումը, բայց ոչ ավելի, քան հարցման պատասխանի ներկայացման ժամկետի ավարտը։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4. Հայտը ներկայացնելու թվականից երկամսյա ժամկետում, իր նախաձեռնությամբ կամ հարցման հիման վրա հայտատուն կարող է լրացուցիչ նյութեր ներկայացնելով ուղղումներ կամ ճշգրտումներ կատարել հայտի նյութերում՝ չփոփոխելով ներկայացված արդյունաբերական դիզայնի էությունը։</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5. Լրացուցիչ նյութերը համարվում են արդյունաբերական դիզայնի էությունը փոփոխող, եթե ներկայացվել են արդյունաբերական դիզայնի էական հատկանիշներ, որոնք բացակայել են արդյունաբերական դիզայնում ներկայացման թվականի դրությամբ կամ ներկայացվել են արտադրանքի պատկերներ, որոնցից հեռացվել են արդյունաբերական դիզայնի էական հատկանիշներ, որոնք պատկերների վրա առկա էին հայտի ներկայացման թվական դրությամբ: Լրացուցիչ նյութերի այն մասը, որը փոփոխում է ներկայացված արդյունաբերական դիզայնի էությունը, փորձաքննության ընթացքում հաշվի չի առնվում։</w:t>
      </w:r>
    </w:p>
    <w:p w:rsidR="007639A6" w:rsidRPr="007639A6" w:rsidRDefault="007639A6" w:rsidP="00BC5EF3">
      <w:pPr>
        <w:spacing w:line="360" w:lineRule="auto"/>
        <w:ind w:firstLine="720"/>
        <w:jc w:val="both"/>
        <w:rPr>
          <w:rFonts w:ascii="GHEA Grapalat" w:hAnsi="GHEA Grapalat"/>
          <w:lang w:val="hy-AM"/>
        </w:rPr>
      </w:pPr>
      <w:r w:rsidRPr="007639A6">
        <w:rPr>
          <w:rFonts w:ascii="GHEA Grapalat" w:hAnsi="GHEA Grapalat"/>
          <w:lang w:val="hy-AM"/>
        </w:rPr>
        <w:t xml:space="preserve">6. Եթե խախտված է սույն օրենքի 38-րդ հոդվածի 3-րդ մասի 1-ին կետի պահանջը՝ հայտում բացակայում են հեղինակի անհատականացման համար բավարար տեղեկությունները ու հայտարարություն չի ներկայացվել այն մասին, որ հեղինակը հրաժարվել է որպես այդպիսին նշված լինելուց և այդ բացթողումը չի վերացվել այդ մասին պետական լիազոր մարմնի հարցումն ուղարկման օրվանից երկամսյա ժամկետում, հայտը համարվում է հետ կանչված, ինչի մասին ծանուցվում է հայտատուն: </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7. Առաջնության խնդրարկման համար սույն օրենքով սահմանված պահանջները հայտատուի կողմից չկատարելը հանգեցնում է տվյալ հայտով առաջնության իրավունքի կորստին:</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 xml:space="preserve">8. Եթե հայտը ներկայացվել է մի քանի արդյունաբերական դիզայնի համար, որոնք չեն վերաբերում ԱԴՄԴ մեկ դասին, ապա հայտատուին առաջարկվում է այդ </w:t>
      </w:r>
      <w:r w:rsidRPr="007639A6">
        <w:rPr>
          <w:rFonts w:ascii="GHEA Grapalat" w:hAnsi="GHEA Grapalat"/>
          <w:lang w:val="hy-AM"/>
        </w:rPr>
        <w:lastRenderedPageBreak/>
        <w:t xml:space="preserve">մասին ծանուցումն ստանալու օրվանից երկամսյա ժամկետում հայտնել, թե արդյունաբերական դիզայններրից որը պետք է քննարկվի և անհրաժեշտ ճշգրտումներ կատարել հայտի փաստաթղթերում։ Նշված ժամկետում հայտատուի կողմից ծանուցումն անպատասխան թողնվելու դեպքում քննարկվում է այն արդյունաբերական դիզայնը, որը հայտի մեջ բերված է առաջինը։ </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 xml:space="preserve">9. Հայտը, որը ներառում է մեկից ավել արդյունաբերական դիզայն, որոնք չեն վերաբերում ԱԴՄԴ մեկ դասին, հայտատուի դիմումի հիման վրա կարող է բաժանվել երկու կամ ավելի հայտերի (այսուհետ՝ զատված հայտեր) ՝ սկզբնական հայտում ներկայացված արդյունաբերական դիզայնները բաշխելով այդ հայտերի միջև։ Զատված հայտերը պահպանում են սկզբնական հայտի ներկայացման թվականը և առաջնության թվականը, եթե այդպիսին կա։ Զատման պայմանները սահմանվում է պետական լիազոր մարմինը: </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 xml:space="preserve">10. Մի քանի արդյունաբերական դիզայն ներառող հայտը հայտատուն իր նախաձեռնությամբ կարող է զատել երկու կամ ավելի հայտերի` սկզբնական հայտում ներկայացված արդյունաբերական դիզայնները բաշխելով այդ հայտերի միջև։ Զատված հայտերը պահպանում են սկզբնական հայտի ներկայացման թվականը և առաջնության թվականը, եթե այդպիսին կա։   </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11. Զատված հայտի ձևակերպման և ներկայացման նկատմամբ Կարգով նախատեսված պահանջների խախտման ու սահմանված ժամկետում հայտատուի կողմից անհրաժեշտ ճշգրտումները և ուղղումները  չներկայացնելու դեպքում, զատված հայտը համարվում է չներկայացված, ինչի մասին ծանուցվում է հայտատուն:</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12. Սույն հոդվածի 3-րդ մասում նշված հարցման մեջ հիշատակված բոլոր թերությունները սահմանված ժամկետում հայտատուի կողմից չվերացնելու դեպքում հայտը համարվում է հետ կանչված, բացառությամբ սույն օրենքի 64-րդ և 65-րդ հոդվածներում նշված դեպքերի։</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13. Եթե պետական լիազոր մարմինը գտնում է, որ հայտի փաստաթղթերն ու լրացուցիչ նյութերն իրենց բովանդակությամբ և ձևով համապատասխանում են սույն օրենքով սահմանված պահանջներին, որոշում է կայացնում սույն օրենքի 44-</w:t>
      </w:r>
      <w:r w:rsidRPr="007639A6">
        <w:rPr>
          <w:rFonts w:ascii="GHEA Grapalat" w:hAnsi="GHEA Grapalat"/>
          <w:lang w:val="hy-AM"/>
        </w:rPr>
        <w:lastRenderedPageBreak/>
        <w:t>րդ հոդվածով սահմանված ժամկետում հայտի հրապարակման մասին, ինչի մասին ծանուցում է հայտատուին:</w:t>
      </w:r>
    </w:p>
    <w:p w:rsidR="007639A6" w:rsidRPr="007639A6" w:rsidRDefault="007639A6" w:rsidP="007639A6">
      <w:pPr>
        <w:spacing w:line="360" w:lineRule="auto"/>
        <w:jc w:val="both"/>
        <w:rPr>
          <w:rFonts w:ascii="GHEA Grapalat" w:hAnsi="GHEA Grapalat"/>
          <w:lang w:val="hy-AM"/>
        </w:rPr>
      </w:pPr>
    </w:p>
    <w:p w:rsidR="007639A6" w:rsidRPr="00A93494" w:rsidRDefault="007639A6" w:rsidP="007639A6">
      <w:pPr>
        <w:spacing w:line="360" w:lineRule="auto"/>
        <w:jc w:val="both"/>
        <w:rPr>
          <w:rFonts w:ascii="GHEA Grapalat" w:hAnsi="GHEA Grapalat"/>
          <w:b/>
          <w:lang w:val="hy-AM"/>
        </w:rPr>
      </w:pPr>
      <w:r w:rsidRPr="00A93494">
        <w:rPr>
          <w:rFonts w:ascii="GHEA Grapalat" w:hAnsi="GHEA Grapalat"/>
          <w:b/>
          <w:lang w:val="hy-AM"/>
        </w:rPr>
        <w:t>Հոդված 44. Հայտի հրապարակումը</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1. Սույն օրենքի 43-րդ հոդվածի 13-րդ մասի համաձայն հայտի հրապարակման մասին ընդունած որոշման հիման վրա, դրա կայացման օրվանից 15 աշխատանքային օրվա ընթացքում, պետական լիազոր մարմինը հայտը հրապարակում է «Արդյունաբերական սեփականություն» պաշտոնական տեղեկագրում: Հայտի մասին հրապարակվող տեղեկությունների ցանկը սահմանում է պետական լիազոր մարմինը:</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2. Հայտատուի դիմումի համաձայն, օրենքով սահմանված պետական տուրքի վճարման պայմանով, սույն հոդվածի 1-ին մասով նախատեսված հրապարակումը կարող է հետաձգվել ոչ ավելի, քան մինչև հայտի ներկայացման թվականից հաշված  վեց ամիս լրանալը։</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 xml:space="preserve">3. Սույն օրենքով սահմանված կարգով մերժված, հետ կանչված կամ հետ կանչված համարված հայտերը չեն հրապարակվում: </w:t>
      </w:r>
    </w:p>
    <w:p w:rsidR="007639A6" w:rsidRPr="007639A6" w:rsidRDefault="007639A6" w:rsidP="00A93494">
      <w:pPr>
        <w:spacing w:line="360" w:lineRule="auto"/>
        <w:ind w:firstLine="720"/>
        <w:jc w:val="both"/>
        <w:rPr>
          <w:rFonts w:ascii="GHEA Grapalat" w:hAnsi="GHEA Grapalat"/>
          <w:lang w:val="hy-AM"/>
        </w:rPr>
      </w:pPr>
      <w:r w:rsidRPr="007639A6">
        <w:rPr>
          <w:rFonts w:ascii="GHEA Grapalat" w:hAnsi="GHEA Grapalat"/>
          <w:lang w:val="hy-AM"/>
        </w:rPr>
        <w:t>4. Հայտի հրապարակումից հետո ցանկացած անձ կարող է ծանոթանալ հայտի նյութերի հետ, եթե հայտի մասին տեղեկությունների հրապարակման օրվա դրությամբ հայտը հետ կանչված չէ: Հայտի նյութերի հետ ծանոթացման և դրանց պատճեների տրամադրման կարգը սահմանում է պետական լիազոր մարմինը:</w:t>
      </w:r>
    </w:p>
    <w:p w:rsidR="007639A6" w:rsidRPr="007639A6" w:rsidRDefault="007639A6" w:rsidP="007639A6">
      <w:pPr>
        <w:spacing w:line="360" w:lineRule="auto"/>
        <w:jc w:val="both"/>
        <w:rPr>
          <w:rFonts w:ascii="GHEA Grapalat" w:hAnsi="GHEA Grapalat"/>
          <w:lang w:val="hy-AM"/>
        </w:rPr>
      </w:pPr>
    </w:p>
    <w:p w:rsidR="007639A6" w:rsidRPr="00A93494" w:rsidRDefault="007639A6" w:rsidP="007639A6">
      <w:pPr>
        <w:spacing w:line="360" w:lineRule="auto"/>
        <w:jc w:val="both"/>
        <w:rPr>
          <w:rFonts w:ascii="GHEA Grapalat" w:hAnsi="GHEA Grapalat"/>
          <w:b/>
          <w:lang w:val="hy-AM"/>
        </w:rPr>
      </w:pPr>
      <w:r w:rsidRPr="00A93494">
        <w:rPr>
          <w:rFonts w:ascii="GHEA Grapalat" w:hAnsi="GHEA Grapalat"/>
          <w:b/>
          <w:lang w:val="hy-AM"/>
        </w:rPr>
        <w:t>Հոդված 45. Երրորդ անձանց առարկությունները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Հայտի հրապարակման թվականից երկամսյա ժամկետում ցանկացած շահագրգիռ անձ կարող է արդյունաբերական դիզայնի արտոնագիր տալու դեմ գրավոր հիմնավորված առարկություն ներկայացնել պետական լիազոր մարմին հետևյալ հիմքերով՝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արդյունաբերական դիզայնը չի համապատասխանում սույն օրենքի 11-րդ հոդվածով սահմանված պահանջներին կամ հակասում է հասարակության շահերին կամ բարոյականության սկզբունքներին,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2) արդյունաբերական դիզայնը ներառում է հեղինակային իրավունքով պահպանվող օբյեկտ, եթե այդ իրավունքները ձեռք են բերվել մինչև տվյալ արդյունաբերական դիզայնի հայտի ներկայացման կամ առաջնության թվականը (եթե այդպիսին կա), կամ ավելի վաղ առաջնության թվական ունեցող  արդյունաբերական սեփականության ցանկացած այլ պահպանվող օբյեկտ` առանց իրավատիրոջ թույլտվության,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հայտատում չի հանդիսանում հայտ ներկայացնելու իրավասություն ունեցող անձ սույն օրենքի 18-րդ և 19-րդ հոդվածների համաձայն: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Առարկությունը համարվում է ներկայացված, եթե դրան կցված է օրենքով սահմանված պետական տուրքի վճարման անդորրագիրը։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Առարկությունն ստանալու օրվանից երեք աշխատանքային օրվա ընթացքում պետական լիազոր մարմինն ստուգում է այն և, սույն հոդվածի 1-ին և 2-րդ մասերով սահմանված պայմաններին դրա համապատասխանության դեպքում, առարկության մասին գրավոր ծանուցում է հայտատուին՝ նշված ծանուցագիրն ստանալու օրվանից մեկամսյա ժամկետում իր նկատառումները ներկայացնելու առաջարկությամբ։ Նշված ժամկետում հայտատուի կողմից նկատառումներ չներկայացնելու դեպքում առարկության հետագա քննարկումն իրականացվում է առկա նյութերի հիման վրա։</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Սույն հոդվածի 1-ին և 2-րդ մասերով սահմանված պայմաններին չհամապատասխանող առարկությունը համարվում է չներկայացված, ինչի մասին պետական լիազոր մարմինը գրավոր ծանուցում է այն ներկայացնողին։</w:t>
      </w:r>
    </w:p>
    <w:p w:rsidR="007639A6" w:rsidRPr="007639A6" w:rsidRDefault="007639A6" w:rsidP="007639A6">
      <w:pPr>
        <w:spacing w:line="360" w:lineRule="auto"/>
        <w:jc w:val="both"/>
        <w:rPr>
          <w:rFonts w:ascii="GHEA Grapalat" w:hAnsi="GHEA Grapalat"/>
          <w:lang w:val="hy-AM"/>
        </w:rPr>
      </w:pPr>
    </w:p>
    <w:p w:rsidR="007639A6" w:rsidRPr="008E2CF2" w:rsidRDefault="007639A6" w:rsidP="007639A6">
      <w:pPr>
        <w:spacing w:line="360" w:lineRule="auto"/>
        <w:jc w:val="both"/>
        <w:rPr>
          <w:rFonts w:ascii="GHEA Grapalat" w:hAnsi="GHEA Grapalat"/>
          <w:b/>
          <w:lang w:val="hy-AM"/>
        </w:rPr>
      </w:pPr>
      <w:r w:rsidRPr="008E2CF2">
        <w:rPr>
          <w:rFonts w:ascii="GHEA Grapalat" w:hAnsi="GHEA Grapalat"/>
          <w:b/>
          <w:lang w:val="hy-AM"/>
        </w:rPr>
        <w:t>Հոդված 46. Առարկությունների քննարկումը</w:t>
      </w:r>
    </w:p>
    <w:p w:rsidR="007639A6" w:rsidRPr="007639A6" w:rsidRDefault="007639A6" w:rsidP="008E2CF2">
      <w:pPr>
        <w:spacing w:line="360" w:lineRule="auto"/>
        <w:ind w:firstLine="720"/>
        <w:jc w:val="both"/>
        <w:rPr>
          <w:rFonts w:ascii="GHEA Grapalat" w:hAnsi="GHEA Grapalat"/>
          <w:lang w:val="hy-AM"/>
        </w:rPr>
      </w:pPr>
      <w:r w:rsidRPr="007639A6">
        <w:rPr>
          <w:rFonts w:ascii="GHEA Grapalat" w:hAnsi="GHEA Grapalat"/>
          <w:lang w:val="hy-AM"/>
        </w:rPr>
        <w:t>1. Առարկությունների քննարկման ընթացքում պետական լիազոր մարմինը գնահատում է դրանց հիմնավորվածությունը, հաշվի առնելով հայտատուի ներկայացրած նկատառումները (ստանալու դեպքում):</w:t>
      </w:r>
    </w:p>
    <w:p w:rsidR="007639A6" w:rsidRPr="007639A6" w:rsidRDefault="007639A6" w:rsidP="008E2CF2">
      <w:pPr>
        <w:spacing w:line="360" w:lineRule="auto"/>
        <w:ind w:firstLine="720"/>
        <w:jc w:val="both"/>
        <w:rPr>
          <w:rFonts w:ascii="GHEA Grapalat" w:hAnsi="GHEA Grapalat"/>
          <w:lang w:val="hy-AM"/>
        </w:rPr>
      </w:pPr>
      <w:r w:rsidRPr="007639A6">
        <w:rPr>
          <w:rFonts w:ascii="GHEA Grapalat" w:hAnsi="GHEA Grapalat"/>
          <w:lang w:val="hy-AM"/>
        </w:rPr>
        <w:t>2. Առարկության քննարկումը կարող է կասեցվել այդ մասին հայտատուի ներկայացրած հիմնավորված դիմումի համաձայն` մինչև դիմումում նշված ծամկետի ավարտը:</w:t>
      </w:r>
    </w:p>
    <w:p w:rsidR="007639A6" w:rsidRPr="007639A6" w:rsidRDefault="007639A6" w:rsidP="008E2CF2">
      <w:pPr>
        <w:spacing w:line="360" w:lineRule="auto"/>
        <w:ind w:firstLine="720"/>
        <w:jc w:val="both"/>
        <w:rPr>
          <w:rFonts w:ascii="GHEA Grapalat" w:hAnsi="GHEA Grapalat"/>
          <w:lang w:val="hy-AM"/>
        </w:rPr>
      </w:pPr>
      <w:r w:rsidRPr="007639A6">
        <w:rPr>
          <w:rFonts w:ascii="GHEA Grapalat" w:hAnsi="GHEA Grapalat"/>
          <w:lang w:val="hy-AM"/>
        </w:rPr>
        <w:lastRenderedPageBreak/>
        <w:t>3. Առարկության քննարկումը կասեցվում է հետևյալ դեպքերում և ժամկետներով՝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հակադրվել է ավելի վաղ առաջնությամբ արդյունաբերական դիզայնի հայտ՝ մինչև դրա վերաբերյալ վերջնական որոշման կայացումը.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առարկության հիմքում դրված արդյունաբերական դիզայնը գտնվում է  գրանցումն անվավեր կամ չեղյալ ճանաչելու գործընթացում՝ մինչև տվյալ գործով վերջնական որոշման ընդունումը.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կողմերից մեկը հիմնավորված դիմում է ներկայացրել՝ մինչև դրա մեջ նշված ժամկետի ավարտը, բայց ոչ ավելի` քան երեք ամիս։</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Առարկության քննարկումը վերսկսվում է դրա կասեցման հիմքերը վերանալուց հետո։</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Առարկության քննարկման արդյունքում պետական լիազոր մարմինը կայացնում է հետևյալ որոշումներից մեկը՝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w:t>
      </w:r>
      <w:r w:rsidR="00734560">
        <w:rPr>
          <w:rFonts w:ascii="GHEA Grapalat" w:hAnsi="GHEA Grapalat"/>
          <w:lang w:val="hy-AM"/>
        </w:rPr>
        <w:t>առարկությունն</w:t>
      </w:r>
      <w:r w:rsidRPr="007639A6">
        <w:rPr>
          <w:rFonts w:ascii="GHEA Grapalat" w:hAnsi="GHEA Grapalat"/>
          <w:lang w:val="hy-AM"/>
        </w:rPr>
        <w:t xml:space="preserve"> ամբողջությամբ կամ մասնակիորեն բավարարելու և արդյունաբերական դիզայնի գրանցումը մերժելու կամ մասնակիորեն մերժելու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առարկությունը մերժելու մասին։</w:t>
      </w:r>
    </w:p>
    <w:p w:rsidR="007639A6" w:rsidRPr="007639A6" w:rsidRDefault="007639A6" w:rsidP="007639A6">
      <w:pPr>
        <w:spacing w:line="360" w:lineRule="auto"/>
        <w:jc w:val="both"/>
        <w:rPr>
          <w:rFonts w:ascii="GHEA Grapalat" w:hAnsi="GHEA Grapalat"/>
          <w:lang w:val="hy-AM"/>
        </w:rPr>
      </w:pPr>
    </w:p>
    <w:p w:rsidR="007639A6" w:rsidRPr="006753AA" w:rsidRDefault="007639A6" w:rsidP="007639A6">
      <w:pPr>
        <w:spacing w:line="360" w:lineRule="auto"/>
        <w:jc w:val="both"/>
        <w:rPr>
          <w:rFonts w:ascii="GHEA Grapalat" w:hAnsi="GHEA Grapalat"/>
          <w:b/>
          <w:lang w:val="hy-AM"/>
        </w:rPr>
      </w:pPr>
      <w:r w:rsidRPr="006753AA">
        <w:rPr>
          <w:rFonts w:ascii="GHEA Grapalat" w:hAnsi="GHEA Grapalat"/>
          <w:b/>
          <w:lang w:val="hy-AM"/>
        </w:rPr>
        <w:t>Հոդված 47. Արդյունաբերական դիզայնի ըստ էության փորձաքննությունը</w:t>
      </w:r>
    </w:p>
    <w:p w:rsidR="007639A6" w:rsidRPr="007639A6" w:rsidRDefault="007639A6" w:rsidP="006753AA">
      <w:pPr>
        <w:spacing w:line="360" w:lineRule="auto"/>
        <w:ind w:firstLine="720"/>
        <w:jc w:val="both"/>
        <w:rPr>
          <w:rFonts w:ascii="GHEA Grapalat" w:hAnsi="GHEA Grapalat"/>
          <w:lang w:val="hy-AM"/>
        </w:rPr>
      </w:pPr>
      <w:r w:rsidRPr="007639A6">
        <w:rPr>
          <w:rFonts w:ascii="GHEA Grapalat" w:hAnsi="GHEA Grapalat"/>
          <w:lang w:val="hy-AM"/>
        </w:rPr>
        <w:t xml:space="preserve">1. Երրորդ անձանց կողմից առարկություններ ներկայացնելու ժամկետի ավարտից հետո՝ մեկամսյա ժամկետում  պետական լիազոր մարմինը, սահմանած կարգով, անցկացնում է հայտի ըստ էության փորձաքննություն՝ ստուգելու համար արդյունաբերական դիզայնի համապատասխանությունը սույն օրենքով սահմանված պահպանության պայմաններին։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Փորձաքննության ժամկետի ընթացքը կասեցվում է տվյալ հայտի վերաբերյալ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սույն օրենքի 45-րդ հոդվածի 1-ին մասին համապատասխան յուրաքանչյուր առարկության ստացման կապակցությամբ, նույն հոդվածի 5-րդ մասում նշված ժամկետներով: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ab/>
        <w:t>3. Սույն օրենքի 43-րդ հոդվածի 9-րդ և 10-րդ մասի համաձայն զատված հայտով, որը առանձնացվել է այն սկզբնական (ավելի վաղ) ներկայացված հայտից, որով սկսվել էր ըստ էության փորձաքննության անցկացումը և վճարվել էր օրենքով սահմանված պետական տուրքը,  ըստ էության փորձաքննությունն անցկացվում է սույն օրենքի 46-րդ հոդվածով նախատեսված հայտի նախնական փորձաքննությունը դրական արդյունքով ավարտից անմիջապես հետո: Արդյունաբերական դիզայնի ըստ էության փորձաքննություն անցկացնելու համար սահմանված պետական տուրքն այս դեպքում չի վճարվում: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Սույն հոդվածի 1-ին մասի համաձայն պետական լիազոր մարմինն ստուգում է սույն օրենքի 28-րդ հոդվածի 1-ին մասով նախատեսված մերժման հիմքերի առկայությունը` հաշվի առնելով ներկայացված առարկությունների քննարկման արդյունքները:</w:t>
      </w:r>
    </w:p>
    <w:p w:rsidR="007639A6" w:rsidRPr="007639A6" w:rsidRDefault="007639A6" w:rsidP="006753AA">
      <w:pPr>
        <w:spacing w:line="360" w:lineRule="auto"/>
        <w:ind w:firstLine="720"/>
        <w:jc w:val="both"/>
        <w:rPr>
          <w:rFonts w:ascii="GHEA Grapalat" w:hAnsi="GHEA Grapalat"/>
          <w:lang w:val="hy-AM"/>
        </w:rPr>
      </w:pPr>
      <w:r w:rsidRPr="007639A6">
        <w:rPr>
          <w:rFonts w:ascii="GHEA Grapalat" w:hAnsi="GHEA Grapalat"/>
          <w:lang w:val="hy-AM"/>
        </w:rPr>
        <w:t>5. Արդյունաբերական դիզայնի պահպանունակության պայմաններն ստուգվում են հաշվի առնելով առնվազն անմիջականորեն պետական լիազոր մարմնի  տրամադրության տակ գտնվող տեղեկատվությունը։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6. Պետական լիազոր մարմինն իրավունք ունի հայտատուից պահանջել ցանկացած տեղեկություն, որը համարում է անհրաժեշտ հայտատուին կամ հեղինակին անհատականացմելու, հայտը ճիշտ լրացնելու, պահպանության պայմաններին համապատասխանեցումն ապահովելու համար: Տեղեկությունը հայտատուի կողմից ներկայացվում է ծանուցումն ստանալու օրվանից երկամսյա ժամկետում և չպետք է փոխի արդյունաբերական դիզայնի էությունը: Սահմանված ժամկետում պատասխանը կամ սահմանված ժամկետի երկարաձգման դիմումը չներկայացնելու դեպքում հայտը համարվում  է հետ կանչված՝ պայմանով, որ առանց պահանջված տեղեկության ըստ էության փորձաքննություն անցկացնելն անհնարին է, ինչի մասին ծանուցվում է հայտատուն: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7. Արդյունաբերական դիզայնի գրանցումը չի կարող մերժվել առանց հայտատուին հնարավորություն ընձեռելու հետ կանչել կամ փոփոխություններ կատարել հայտի մեջ կամ փաստարկներ ներկայացնել արդյունաբերական դիզայնի գրանցման օգտին՝ փորձաքննության արդյունքների մասին (հնարավոր մերժման կամ մասնակի մերժման) ծանուցումն ուղարկելու օրվանից երկամսյա </w:t>
      </w:r>
      <w:r w:rsidRPr="007639A6">
        <w:rPr>
          <w:rFonts w:ascii="GHEA Grapalat" w:hAnsi="GHEA Grapalat"/>
          <w:lang w:val="hy-AM"/>
        </w:rPr>
        <w:lastRenderedPageBreak/>
        <w:t>ժամկետում։ Հայտատուի ներկայացրած փաստարկները պետական լիազոր մարմինը քննարկում է դռանք ստանալու օրվանից մեկամսյա ժամկետում։</w:t>
      </w:r>
    </w:p>
    <w:p w:rsidR="007639A6" w:rsidRPr="007639A6" w:rsidRDefault="007639A6" w:rsidP="007639A6">
      <w:pPr>
        <w:spacing w:line="360" w:lineRule="auto"/>
        <w:jc w:val="both"/>
        <w:rPr>
          <w:rFonts w:ascii="GHEA Grapalat" w:hAnsi="GHEA Grapalat"/>
          <w:lang w:val="hy-AM"/>
        </w:rPr>
      </w:pPr>
    </w:p>
    <w:p w:rsidR="007639A6" w:rsidRPr="006753AA" w:rsidRDefault="007639A6" w:rsidP="007639A6">
      <w:pPr>
        <w:spacing w:line="360" w:lineRule="auto"/>
        <w:jc w:val="both"/>
        <w:rPr>
          <w:rFonts w:ascii="GHEA Grapalat" w:hAnsi="GHEA Grapalat"/>
          <w:b/>
          <w:lang w:val="hy-AM"/>
        </w:rPr>
      </w:pPr>
      <w:r w:rsidRPr="006753AA">
        <w:rPr>
          <w:rFonts w:ascii="GHEA Grapalat" w:hAnsi="GHEA Grapalat"/>
          <w:b/>
          <w:lang w:val="hy-AM"/>
        </w:rPr>
        <w:t>Հադված 48. Արտոնագիր տալու վերաբերյալ որոշումները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Արդյունաբերական դիզայնի ըստ էության փորձաքննության արդյունքում՝ հաշվի առնելով սույն օրենքի 46-րդ հոդվածի 4-րդ մասի համաձայն ընդունած որոշումները, պետական լիազոր մարմինը որոշում է կայացնում`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արտոնագիր տալու մասին, եթե պարզվել է, որ արդյունաբերական դիզայնը համապատասխանում է պահպանունակության պայմաններին, կամ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արտոնագիր տալը մերժելու մասին` սույն օրենքի 28-րդ հոդվածով նախատեսված` արտոնագիր տալը մերժելու մասին հիմքերով: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2. Եթե մեկ հայտով ներկայացված արդյունաբերական դիզայններից միայն մի մասն է համապատասխանում պահպանունակության պայմաններին, ապա արտոնագիր տալու մասին որոշումը կայացվում է միայն տվյալ մասի նկատմամաբ: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3. </w:t>
      </w:r>
      <w:r w:rsidR="00C16D3E">
        <w:rPr>
          <w:rFonts w:ascii="GHEA Grapalat" w:hAnsi="GHEA Grapalat"/>
          <w:lang w:val="hy-AM"/>
        </w:rPr>
        <w:t>Պետական լիազոր մարմնի ընդունած որոշումները պետք է լինեն պատճառաբանված և հիմնավորված</w:t>
      </w:r>
      <w:r w:rsidRPr="007639A6">
        <w:rPr>
          <w:rFonts w:ascii="GHEA Grapalat" w:hAnsi="GHEA Grapalat"/>
          <w:lang w:val="hy-AM"/>
        </w:rPr>
        <w:t xml:space="preserve">։ </w:t>
      </w:r>
    </w:p>
    <w:p w:rsidR="007639A6" w:rsidRPr="007639A6" w:rsidRDefault="007639A6" w:rsidP="007639A6">
      <w:pPr>
        <w:spacing w:line="360" w:lineRule="auto"/>
        <w:jc w:val="both"/>
        <w:rPr>
          <w:rFonts w:ascii="GHEA Grapalat" w:hAnsi="GHEA Grapalat"/>
          <w:lang w:val="hy-AM"/>
        </w:rPr>
      </w:pPr>
    </w:p>
    <w:p w:rsidR="007639A6" w:rsidRPr="002D2C7A" w:rsidRDefault="007639A6" w:rsidP="007639A6">
      <w:pPr>
        <w:spacing w:line="360" w:lineRule="auto"/>
        <w:jc w:val="both"/>
        <w:rPr>
          <w:rFonts w:ascii="GHEA Grapalat" w:hAnsi="GHEA Grapalat"/>
          <w:b/>
          <w:lang w:val="hy-AM"/>
        </w:rPr>
      </w:pPr>
      <w:r w:rsidRPr="002D2C7A">
        <w:rPr>
          <w:rFonts w:ascii="GHEA Grapalat" w:hAnsi="GHEA Grapalat"/>
          <w:b/>
          <w:lang w:val="hy-AM"/>
        </w:rPr>
        <w:t>Հոդված 49. Պետական լիազոր մարմնի որոշումների բողոքարկումը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Հայտի քննարկման և արդյունաբերական դիզայնի ըստ էության փորձաքննության ընթացքում պետական լիազոր մարմնի  կայացրած ցանկացած որոշմանը չհամաձայնելու դեպքում, այն ստանալու օրվանից եռամսյա ժամկետում հայտատուն կարող է բողոք ներկայացնել պետական լիազոր մարմնի բողոքարկման խորհուրդ:</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Պետական լիազոր մարմնի որոշման դեմ բողոքարկման խորհուրդ բողոք ներկայացնելու դեպքում տվյալ որոշման գործողությունը կասեցվում է:</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Բողոքը համարվում է ներկայացված` սահմանված պետական տուրքի վճարումը հաստատող փաստաթուղթը ներկայացնելու դեպքում: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Բողոքը պետք է պարունակի որոշման ոչ իրավաչափությունը հաստատող հիմնավոր փաստարկներ: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5. Բողոքը քննարկվում է ստացման օրվանից երկամսյա ժամկետում: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ab/>
        <w:t>6. Բողոքի քննարկման արդյունքում բողոքարկման խորհուրդն ընդունում է հետևյալ որոշումներից որևիցե մեկը՝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բողոքն ամբողջությամբ կամ մասնակիորեն բավարարելու, փորձաքննության որոշումն ամբողջությամբ կամ մասնակիորեն չեղյալ ճանաչելու և հայտով գործավարությունը շարունակելու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բողոքն ամբողջությամբ կամ մասնակիորեն բավարարելու, փորձաքննության որոշումն ամբողջությամբ կամ մասնակիորեն չեղյալ ճանաչելու և արդյունաբերական դիզայնի արտոնագիր տալու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բողոքը մերժելու և փորձաքննության որոշումն ուժի մեջ թողնելու մասին։</w:t>
      </w:r>
    </w:p>
    <w:p w:rsidR="007639A6" w:rsidRPr="007639A6" w:rsidRDefault="007639A6" w:rsidP="002D2C7A">
      <w:pPr>
        <w:spacing w:line="360" w:lineRule="auto"/>
        <w:ind w:firstLine="720"/>
        <w:jc w:val="both"/>
        <w:rPr>
          <w:rFonts w:ascii="GHEA Grapalat" w:hAnsi="GHEA Grapalat"/>
          <w:lang w:val="hy-AM"/>
        </w:rPr>
      </w:pPr>
      <w:r w:rsidRPr="007639A6">
        <w:rPr>
          <w:rFonts w:ascii="GHEA Grapalat" w:hAnsi="GHEA Grapalat"/>
          <w:lang w:val="hy-AM"/>
        </w:rPr>
        <w:t xml:space="preserve">7. Հայտատուն կարող է բողոքարկման խորհրդի որոշումը բողոքարկել դատական կարգով՝ դրա </w:t>
      </w:r>
      <w:r w:rsidR="001C7C7E">
        <w:rPr>
          <w:rFonts w:ascii="GHEA Grapalat" w:hAnsi="GHEA Grapalat"/>
          <w:lang w:val="hy-AM"/>
        </w:rPr>
        <w:t>ստացման</w:t>
      </w:r>
      <w:r w:rsidRPr="007639A6">
        <w:rPr>
          <w:rFonts w:ascii="GHEA Grapalat" w:hAnsi="GHEA Grapalat"/>
          <w:lang w:val="hy-AM"/>
        </w:rPr>
        <w:t xml:space="preserve"> օրվանից </w:t>
      </w:r>
      <w:r w:rsidR="00343A69">
        <w:rPr>
          <w:rFonts w:ascii="GHEA Grapalat" w:hAnsi="GHEA Grapalat"/>
          <w:lang w:val="hy-AM"/>
        </w:rPr>
        <w:t>երկամսյա</w:t>
      </w:r>
      <w:r w:rsidRPr="007639A6">
        <w:rPr>
          <w:rFonts w:ascii="GHEA Grapalat" w:hAnsi="GHEA Grapalat"/>
          <w:lang w:val="hy-AM"/>
        </w:rPr>
        <w:t xml:space="preserve"> ժամկետում։</w:t>
      </w:r>
    </w:p>
    <w:p w:rsidR="007639A6" w:rsidRPr="007639A6" w:rsidRDefault="007639A6" w:rsidP="007639A6">
      <w:pPr>
        <w:spacing w:line="360" w:lineRule="auto"/>
        <w:jc w:val="both"/>
        <w:rPr>
          <w:rFonts w:ascii="GHEA Grapalat" w:hAnsi="GHEA Grapalat"/>
          <w:lang w:val="hy-AM"/>
        </w:rPr>
      </w:pPr>
    </w:p>
    <w:p w:rsidR="007639A6" w:rsidRPr="00D3779F" w:rsidRDefault="007639A6" w:rsidP="00D3779F">
      <w:pPr>
        <w:spacing w:line="360" w:lineRule="auto"/>
        <w:jc w:val="center"/>
        <w:rPr>
          <w:rFonts w:ascii="GHEA Grapalat" w:hAnsi="GHEA Grapalat"/>
          <w:b/>
          <w:lang w:val="hy-AM"/>
        </w:rPr>
      </w:pPr>
      <w:r w:rsidRPr="00D3779F">
        <w:rPr>
          <w:rFonts w:ascii="GHEA Grapalat" w:hAnsi="GHEA Grapalat"/>
          <w:b/>
          <w:lang w:val="hy-AM"/>
        </w:rPr>
        <w:t>ԳԼՈՒԽ 6</w:t>
      </w:r>
    </w:p>
    <w:p w:rsidR="007639A6" w:rsidRPr="00D3779F" w:rsidRDefault="007639A6" w:rsidP="00D3779F">
      <w:pPr>
        <w:spacing w:line="360" w:lineRule="auto"/>
        <w:jc w:val="center"/>
        <w:rPr>
          <w:rFonts w:ascii="GHEA Grapalat" w:hAnsi="GHEA Grapalat"/>
          <w:b/>
          <w:lang w:val="hy-AM"/>
        </w:rPr>
      </w:pPr>
      <w:r w:rsidRPr="00D3779F">
        <w:rPr>
          <w:rFonts w:ascii="GHEA Grapalat" w:hAnsi="GHEA Grapalat"/>
          <w:b/>
          <w:lang w:val="hy-AM"/>
        </w:rPr>
        <w:t>ԱՐՏՈՆԱԳԻՐ ՏԱԼԸ ԵՎ ԴՐԱՆ ՀԱՋՈՐԴՈՂ ԳՈՐԾԸՆԹԱՑԸ</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Հոդված 50. Արտոնագիր տալը և դրա մասին տեղեկությունների հրապարակումը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Արտոնագիր տալու մասին որոշման հիման վրա՝ որոշումն ստանալու օրվանից եռամսյա ժակետում կամ օրենքով նախատեսված ավելի ուշ ժամկետում արտոնագիր տալու համար օրենքով սահմանված պետական տուրքի վճարման դեպքում, պետական լիազոր մարմինը արդյունաբերական դիզայնը գրանցում է գրանցամատյանում և տալիս է արտոնագիր:</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2. Օրենքով սահմանված պետական տուրքի վճարման անդորրագիրը նշված ժամկետում կամ օրենքով նախատեսված` ավելի ուշ ժամկետում չստանալու դեպքում, պետական լիազոր մարմինը հայտը համարում է հետ կանչված, ինչի մասին ծանուցում է հայտատուին։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3. Եթե արտոնագիրը խնդրարկվում է մի քանի անձանց անունով, նրանց բոլորին միասին տրվում է մեկ արտոնագիր: Ընդ որում, համապատասխան պետական տուրքի վճարման դեպքում արտոնագրատերերից յուրաքանչյուրին կարող է տրվել  արտոնագրի պատճենը: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ab/>
        <w:t>4. Արտոնագրի ձևը և դրա մեջ նշվող տեղեկությունների ցանկը սահմանում է պետական լիազոր մարմինը: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5. Գրանցամատյանում գրանցելու հետ միաժամանակ պետական լիազոր մարմինն իր պաշտոնական տեղեկագրում տեղեկություններ է հրապարակում արտոնագիր տալու մասին, որոնք ներառում են՝ հեղինակի անունը, ազգանունը (եթե հեղինակը չի հրաժարվել նշվել որպես այդպիսին), արտոնագրատիրոջ անունը, ազգանունը կամ անվանումը, արդյունաբերական դիզայնի անվանումը և այլ տեղեկություններ: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Հրապարակվող տեղեկությունների լրիվ ցանկը սահմանում է պետական լիազոր մարմինը: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6. Արտոնագիր տալու թվական համարվում է պետական լիազոր մարմնի պաշտոնական տեղեկագրում արտոնագիր տալու մասին տեղեկությունների հրապարակման թվականը: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7. Սույն հոդվածի համաձայն տեղեկությունների հրապարակումից հետո ցանկացած անձ կարող է ծանոթանալ տվյալ արդյունաբերական դիզայնի հայտի նյութերի հետ: Հայտի նյութերի հետ ծանոթացման և դրանց պատճեների տրամադրման կարգը սահմանում է պետական լիազոր մարմինը:  </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Հոդված 51. Արդյունաբերական դիզայնի  արտոնագրի գործողության ժամկետի երկարաձգումը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արտոնագրի գործողության ժամկետը կարող է երկարաձգվել արտոնագրատիրոջ կամ նրա ներկայացուցչի դիմումի հիման վրա՝ սահմանված պետական տուրքի վճարման պայմանով:</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2. Համալիր (բարդ) իրի արտոնագրի գործողության ժամկետը կարող է երկարաձգվել ինչպես ամբողջությամբ, այնպես էլ մասնակիորեն՝ միայն դրանց որոշ բաղադրիչների նկատմամբ:</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3. Մեկից ավել արդյունաբերական դիզայնների արտոնագրի գործողության ժամկետը կարող է երկարաձգվել նաև դրանց մի մասի համար:</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1-ին մասում  նշված արդյունաբերական դիզայնի արտոնագրի գործողության ժամկետի երկարաձգման դիմումը պետական լիազոր </w:t>
      </w:r>
      <w:r w:rsidRPr="007639A6">
        <w:rPr>
          <w:rFonts w:ascii="GHEA Grapalat" w:hAnsi="GHEA Grapalat"/>
          <w:lang w:val="hy-AM"/>
        </w:rPr>
        <w:lastRenderedPageBreak/>
        <w:t>մարմին ներկայացվում է արտոնագրի գործողության ընթացիկ հնգամյա ժամկետի վերջին տարվա ընթացքում:</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5. Արդյունաբերական դիզայնի արտոնագրի գործողության ժամկետը կարող է երկարաձգվել նաև սահմանված ժամկետի ավարտից հետո` վեց ամսվա ընթացքում, ներկայացված դիմումի հիման վրա՝ լրացուցիչ պետական տուրքի վճարման  դեպքում:</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6. Սույն հոդվածի 1-ին մասով սահմանված պետական տուրքը վճարված չլինելու և սույն հոդվածի 5-րդ մասով վճարելու անհրաժեշտության ու չվճարելու դեպքում դրա հետևանքների մասին պետական լիազոր մարմինն արտոնագրատիրոջը հիշեցումով ծանուցում է  ոչ ուշ, քան մինչև արտոնագրի գործողության ընթացիկ հնգամյա ժամկետի վերջին տարվա 9-րդ ամսվա ավարտը։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7. Պետական տուրքերը սահմանված ժամկետներում չվճարելը կամ սույն հոդվածի 6-րդ մասում նշված պետական լիազոր մարմնի հիշեցումն անհետևանք թողնելը հանգեցնում արտոնագրի գործողության դադարեցմանը։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8. Արտոնագրի գործողության երկարաձգված ժամկետը հաշվարկվում է նախորդող հինգ տարվա ժամանակահատվածին հաջորդող օրվանից։</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9. Արտոնագրի գործողության ժամկետի երկարաձգման մասին պետական լիազոր մարմինը գրառում է կատարում պետական գրանցամատյանում, արտոնագրի մեջ  (արտոնագրատիրոջ ցանկությամբ) և տեղեկություններ է հրապարակում «Արդյունաբերական սեփականություն» պաշտոնական տեղեկագրում։</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 xml:space="preserve">Հոդված 52. Արդյունաբերական դիզայնի նկատմամբ իրավունքների վերականգնումը և հետօգտագործման իրավունքը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1. Արդյունաբերական դիզայնի նկատմամբ իրավունքները, որոնք դադարեցվել են սույն օրենքի 51-րդ հոդվածի 7-րդ մասի համաձայն, կարող են վերականգնվել իրավատիրոջ դիմումի հիման վրա։ Դիմումն անհրաժեշտ է պետական լիազոր մարմին ներկայացնել սույն օրենքի 51-րդ հոդվածի 3-րդ, 4-րդ մասերով սահմանված ժամկետը լրանալուց հետո` 12 ամսվա ընթացքում։ Դիմումին </w:t>
      </w:r>
      <w:r w:rsidRPr="007639A6">
        <w:rPr>
          <w:rFonts w:ascii="GHEA Grapalat" w:hAnsi="GHEA Grapalat"/>
          <w:lang w:val="hy-AM"/>
        </w:rPr>
        <w:lastRenderedPageBreak/>
        <w:t xml:space="preserve">կցվում է արտոնագրի գործողության վերականգնման համար սահմանված պետական տուրքի, ինչպես նաև արտոնագիրը գործողության մեջ պահելու համար համար չվճարված պետական տուրքերի վճարումը հաստատող փաստաթուղթը։ Իրավունքները չեն վերականգնվում, եթե մինչև իրավունքների վերականգնման մասին դիմում ներկայացնելը նույնական արդյունաբերական դիզայնի նկատմամբ արդեն իրավունք է ձեռք բերել այլ անձ։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2. Արդյունաբերական դիզայնի արտոնագրի գործողության վերականգնման մասին պետական լիազոր մարմինը տեղեկություն է հրապարակում իր պաշտոնական տեղեկագրում։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3. Ցանկացած անձ, որը սույն օրենքի 50-րդ (18-րդ) հոդվածի 7-րդ մասի համաձայն արդյունաբերական դիզայնի իրավական պահպանության դադարեցման թվականից մինչև պետական լիազոր մարմնի պաշտոնական տեղեկագրում արտոնագրի գործողության նկատմամբ իրավունքների վերականգնման մասին տեղեկությունների հրապարակման թվականը բարեխղճորեն սկսել է սույն օրենքի համաձայն պահպանվող արդյունաբերական դիզայնի օգտագործումը կամ կատարել է օգտագործման համար անհրաժեշտ նախապատրաստական աշխատանքներ, պահպանում է դրա հետագա անհատույց օգտագործման իրավունքը՝ առանց այդպիսի օգտագործման ծավալի ընդլայնման (հետօգտագործման իրավունք)։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4. Սույն օրենքի 35-րդ հոդվածի 1-ին մասում նշված իրավունքը կորցնելու և դրա վերականգնման մասին հայտարարություն հրապարակելու ժամանակահատվածի համար սույն հոդվածի 3-րդ մասը կիրառվում է mutatis mutandis: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5. Հետօգտագործման իրավունքը թույլատրվում է փոխանցել այլ անձի միայն այն արտադրության հետ միասին, որտեղ օգտագործվել է արդյունաբերական դիզայնը, կամ կատարվել է դրա համար անհրաժեշտ նախապատրաստական աշխատանքներ։</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 xml:space="preserve">Հոդված 53. Արտոնագիրն անվավեր ճանաչելը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lastRenderedPageBreak/>
        <w:t>1. Արդյունաբերական դիզայնի արտոնագրի գործողությունը կարող է ցանկացած շահագրգիռ անձի դիմումի հիման վրա օրինական ուժի մեջ մտած դատական ակտով ճանաչվել անվավեր ամբողջությամբ կամ մասնակիորեն,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արդյունաբերական դիզայնը չի համապատասխանում սույն օրենքի 27-րդ հոդվածով սահմանված պահանջներին.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արտադրանքի արտաքին տեսքի պատկերն առաջացնող էական հատկանիշների համախմբությունը գերազանցում է ներկայացված սկզբնական հայտով տրված արտաքին տեսքի պատկերն առաջացնող էական հատկանիշները.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արդյունաբերական դիզայնի արտոնագրատերը, սույն օրենքի համաձայն, առտոնագիրն ստանալու իրավունք չի ունեցել։</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2. Սույն հոդվածի 1-ին մասի 3-րդ կետով նախատեսված դեպքի համար դատարան կարող է դիմել միայն այն անձը, որն իրավասու է ստանալու տվյալ առտոնագիրը: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3. Հայտի նկատմամբ մեկ կամ մի քանի ձևական պահանջները չկատարելը չի կարող հիմք հանդիսանալ արտոնագիրն ամբողջությամբ կամ մասնակիորեն անվավեր ճանաչելու համար, բացառությամբ այն դեպքերի, երբ դա կանխամտածված խաբեության արդյունք է:</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Հոդված 54. Անվավերության հետևանքները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նկատմամբ իրավունքն անվավեր ճանաչման դեպքում համարվում է, որ սույն օրենքով նախատեսված իրավունքները չեն գործել ի սկզբանե:</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դիզայնի նկատմամբ իրավունքի անվավեր ճանաչումը չի ազդում՝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օրինական ուժի մեջ մտած դատական ակտերի վրա, որոնք կատարվել են մինչև արդյունաբերական դիզայնի նկատմամբ իրավունքն անվավեր ճանաչելու մասին որոշման ընդունումը.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մինչև արդյունաբերական դիզայնի նկատմամբ իրավունքն անվավեր ճանաչելու մասին որոշման ընդունումը կնքված պայմանագրերի վրա այն չափով, որով դրանք կատարվել են մինչև նշված որոշման ընդունումը: Միաժամանակ, արդարացի </w:t>
      </w:r>
      <w:r w:rsidRPr="007639A6">
        <w:rPr>
          <w:rFonts w:ascii="GHEA Grapalat" w:hAnsi="GHEA Grapalat"/>
          <w:lang w:val="hy-AM"/>
        </w:rPr>
        <w:lastRenderedPageBreak/>
        <w:t>հանգամանքներից ելնելով, կարող է հատուցում պահանջվել պայմանագրի համաձայն կատարված ծախսերի ողջամիտ ծավալի համար։</w:t>
      </w:r>
    </w:p>
    <w:p w:rsidR="007639A6" w:rsidRPr="007639A6" w:rsidRDefault="007639A6" w:rsidP="007639A6">
      <w:pPr>
        <w:spacing w:line="360" w:lineRule="auto"/>
        <w:jc w:val="both"/>
        <w:rPr>
          <w:rFonts w:ascii="GHEA Grapalat" w:hAnsi="GHEA Grapalat"/>
          <w:lang w:val="hy-AM"/>
        </w:rPr>
      </w:pPr>
    </w:p>
    <w:p w:rsidR="007639A6" w:rsidRPr="00D3779F" w:rsidRDefault="007639A6" w:rsidP="007639A6">
      <w:pPr>
        <w:spacing w:line="360" w:lineRule="auto"/>
        <w:jc w:val="both"/>
        <w:rPr>
          <w:rFonts w:ascii="GHEA Grapalat" w:hAnsi="GHEA Grapalat"/>
          <w:b/>
          <w:lang w:val="hy-AM"/>
        </w:rPr>
      </w:pPr>
      <w:r w:rsidRPr="00D3779F">
        <w:rPr>
          <w:rFonts w:ascii="GHEA Grapalat" w:hAnsi="GHEA Grapalat"/>
          <w:b/>
          <w:lang w:val="hy-AM"/>
        </w:rPr>
        <w:t xml:space="preserve">Հոդված 55. Իրավունքների դադարեցումը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արտոնագրով վերապահված իրավունքները դադարեցվում են ամբողջությամբ կամ մասնակիորեն, եթե`</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արտոնագրատերը դրանցից ամբողջությամբ կամ մասնակի հրաժարվելու մասին դիմում է ներկայացրել պետական լիազոր մարմին։ Այս դեպքում արտոնագրի նկատմամբ համապատասխան իրավունքները նա կորցնում է դիմումը ներկայացնելու հաջորդ օրվանից։</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Եթե գրանցված արդյունաբերական դիզայնի նկատմամբ իրավունքներից ամբողջությամբ հրաժարվում է արտոնագրատերերից միայն մեկը, արտոնագրի գործողությունը չի դադարում, նշված իրավունքներն անցնում են մյուս արտոնագրատերերին: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Եթե բոլոր արտոնագրատերերն ամբողջությամբ հրաժարվում են գրանցված արդյունաբերական դիզայնի նկատմամբ իրավունքներից, նրանք պետք է այդ մասին ծանուցեն նաև հեղինակին: Այս դեպքում հեղինակն ունի իր անվամբ արտոնագիր ստանալու առաջնահերթ իրավունք, եթե այդ մասին պետական լիազոր մարմին դիմի արտոնագրատիրոջ  կողմից ծանուցվելուց հետո երեք ամսվա ընթացքում: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արտոնագիրը գործողության մեջ պահելու համար պետական տուրքը սահմանված ժամկետներում չի վճարվել.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սույն օրենքի 53-րդ հոդվածի համաձայն արտոնագիրն անվավեր է ճանաչվել.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լրացել է արտոնագրի գործողության ժամկետը։</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 xml:space="preserve">2. Արտոնագիրը գործողության մեջ պահելու համար պետական տուրքը սահմանված ժամկետներում չվճարելու դեպքում իրավունքները համարվում են դադարեցված նշված ժամկետի ավարտին հաջորդող օրվանից: </w:t>
      </w:r>
    </w:p>
    <w:p w:rsidR="007639A6" w:rsidRPr="007639A6" w:rsidRDefault="007639A6" w:rsidP="00D3779F">
      <w:pPr>
        <w:spacing w:line="360" w:lineRule="auto"/>
        <w:ind w:firstLine="720"/>
        <w:jc w:val="both"/>
        <w:rPr>
          <w:rFonts w:ascii="GHEA Grapalat" w:hAnsi="GHEA Grapalat"/>
          <w:lang w:val="hy-AM"/>
        </w:rPr>
      </w:pPr>
      <w:r w:rsidRPr="007639A6">
        <w:rPr>
          <w:rFonts w:ascii="GHEA Grapalat" w:hAnsi="GHEA Grapalat"/>
          <w:lang w:val="hy-AM"/>
        </w:rPr>
        <w:t>3. Պետական լիազոր մարմինն իր պաշտոնական տեղեկագրում տեղեկություններ է հրապարակում արտոնագրի գործողության (արտոնագրով տրամադրվող իրավունքների) դադարեցման մասին:</w:t>
      </w:r>
    </w:p>
    <w:p w:rsidR="007639A6" w:rsidRPr="007639A6" w:rsidRDefault="007639A6" w:rsidP="007639A6">
      <w:pPr>
        <w:spacing w:line="360" w:lineRule="auto"/>
        <w:jc w:val="both"/>
        <w:rPr>
          <w:rFonts w:ascii="GHEA Grapalat" w:hAnsi="GHEA Grapalat"/>
          <w:lang w:val="hy-AM"/>
        </w:rPr>
      </w:pPr>
    </w:p>
    <w:p w:rsidR="007639A6" w:rsidRPr="00D3779F" w:rsidRDefault="007639A6" w:rsidP="00D3779F">
      <w:pPr>
        <w:spacing w:line="360" w:lineRule="auto"/>
        <w:jc w:val="center"/>
        <w:rPr>
          <w:rFonts w:ascii="GHEA Grapalat" w:hAnsi="GHEA Grapalat"/>
          <w:b/>
          <w:lang w:val="hy-AM"/>
        </w:rPr>
      </w:pPr>
      <w:r w:rsidRPr="00D3779F">
        <w:rPr>
          <w:rFonts w:ascii="GHEA Grapalat" w:hAnsi="GHEA Grapalat"/>
          <w:b/>
          <w:lang w:val="hy-AM"/>
        </w:rPr>
        <w:t>ԳԼՈՒԽ 7</w:t>
      </w:r>
    </w:p>
    <w:p w:rsidR="007639A6" w:rsidRPr="00D3779F" w:rsidRDefault="007639A6" w:rsidP="00D3779F">
      <w:pPr>
        <w:spacing w:line="360" w:lineRule="auto"/>
        <w:jc w:val="center"/>
        <w:rPr>
          <w:rFonts w:ascii="GHEA Grapalat" w:hAnsi="GHEA Grapalat"/>
          <w:b/>
          <w:lang w:val="hy-AM"/>
        </w:rPr>
      </w:pPr>
      <w:r w:rsidRPr="00D3779F">
        <w:rPr>
          <w:rFonts w:ascii="GHEA Grapalat" w:hAnsi="GHEA Grapalat"/>
          <w:b/>
          <w:lang w:val="hy-AM"/>
        </w:rPr>
        <w:t>ԻՐԱՎՈՒՆՔՆԵՐԻ ՓՈԽԱՆՑՈՒՄԸ, ԼԻՑԵՆԶԻԱՅԻ ՏՐԱՄԱԴՐՈՒՄԸ, ԱՐԴՅՈՒՆԱԲԵՐԱԿԱՆ ԴԻԶԱՅՆԻ ՆԿԱՏՄԱՄԲ ԻՐԱՎՈՒՆՔՆԵՐԻ ԳՐԱՎԱԴՐՈՒՄԸ</w:t>
      </w:r>
    </w:p>
    <w:p w:rsidR="007639A6" w:rsidRPr="007639A6" w:rsidRDefault="007639A6" w:rsidP="007639A6">
      <w:pPr>
        <w:spacing w:line="360" w:lineRule="auto"/>
        <w:jc w:val="both"/>
        <w:rPr>
          <w:rFonts w:ascii="GHEA Grapalat" w:hAnsi="GHEA Grapalat"/>
          <w:lang w:val="hy-AM"/>
        </w:rPr>
      </w:pPr>
    </w:p>
    <w:p w:rsidR="007639A6" w:rsidRPr="00A36F2C" w:rsidRDefault="007639A6" w:rsidP="007639A6">
      <w:pPr>
        <w:spacing w:line="360" w:lineRule="auto"/>
        <w:jc w:val="both"/>
        <w:rPr>
          <w:rFonts w:ascii="GHEA Grapalat" w:hAnsi="GHEA Grapalat"/>
          <w:b/>
          <w:lang w:val="hy-AM"/>
        </w:rPr>
      </w:pPr>
      <w:r w:rsidRPr="00A36F2C">
        <w:rPr>
          <w:rFonts w:ascii="GHEA Grapalat" w:hAnsi="GHEA Grapalat"/>
          <w:b/>
          <w:lang w:val="hy-AM"/>
        </w:rPr>
        <w:t xml:space="preserve">Հոդված 56. Իրավունքների փոխանցումը </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1. Արտոնագրատիրոջ իրավունքներն իրավահաջորդության կարգով կամ արտոնագրատիրոջ կողմից պայմանագրով կարող են փոխանցվել այլ անձի ամբողջությամբ կամ մասնակիորեն։</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դիզայնի նկատմամբ իրավունքների փոխանցումը գրանցվում է արդյունաբերական դիզայնների հայտերի հիմնապաշարում կամ գրանցամատյանում և երրորդ անձանց նկատմամբ ուժի մեջ է մտնում գրանցման պահից:</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3. Պետական գրանցամատյանում արդյունաբերական դիզայնի իրավունքների փոխանցումը գրանցելու համար փոխանցումն իրականացնող կողմերից մեկը պետական լիազոր մարմին է ներկայացնում՝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դիմում իրավունքների փոխանցումը գրանցելու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իրավունքների փոխանցումը հավաստող փաստաթուղթը.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օրենքով սահմանված պետական տուրքի վճարման անդորրագիրը, համապատասխան դեպքում նաև` նվազեցված դրույքաչափով վճարման հիմքերը` համաձայն «Պետական տուրքի մասին» Հայաստանի Հանրապետության օրենքի 28-րդ հոդվածի։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 ներկայացուցչի լիազորությունները հաստատող փաստաթուղթը (ներկայացուցչի առկայության դեպքում):</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4. Իրավունքի փոխանցումը ենթակա է գրանցման պետական լիազոր մարմնում: Պետական լիազոր մարմինը լիցենզիան գրանցում է սույն օրենքի 6-րդ հոդվածի 1-ին մասի 4-րդ կետով սահմանած կարգով։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Պետական լիազոր մարմնում չգրանցված իրավունքների փոխանցման մասին պայմանագիրն առոչինչ է:</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lastRenderedPageBreak/>
        <w:t>5. Գրանցված արդյունաբերական դիզայնի նկատմամբ իրավունքների փոխանցման մասին տվյալները հրապարակվում են «Արդյունաբերական սեփականություն» պաշտոնական տեղեկագրում:</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6.</w:t>
      </w:r>
      <w:r w:rsidRPr="007639A6">
        <w:rPr>
          <w:rFonts w:ascii="GHEA Grapalat" w:hAnsi="GHEA Grapalat"/>
          <w:lang w:val="hy-AM"/>
        </w:rPr>
        <w:tab/>
        <w:t>Սույն հոդվածի 1-ին մասը կիրառվում է նաև հայտատուի նկատմամբ մութաթիս մութանդիս (mutatis mutandis)։</w:t>
      </w:r>
    </w:p>
    <w:p w:rsidR="007639A6" w:rsidRPr="007639A6" w:rsidRDefault="007639A6" w:rsidP="007639A6">
      <w:pPr>
        <w:spacing w:line="360" w:lineRule="auto"/>
        <w:jc w:val="both"/>
        <w:rPr>
          <w:rFonts w:ascii="GHEA Grapalat" w:hAnsi="GHEA Grapalat"/>
          <w:lang w:val="hy-AM"/>
        </w:rPr>
      </w:pPr>
    </w:p>
    <w:p w:rsidR="007639A6" w:rsidRPr="00A36F2C" w:rsidRDefault="007639A6" w:rsidP="007639A6">
      <w:pPr>
        <w:spacing w:line="360" w:lineRule="auto"/>
        <w:jc w:val="both"/>
        <w:rPr>
          <w:rFonts w:ascii="GHEA Grapalat" w:hAnsi="GHEA Grapalat"/>
          <w:b/>
          <w:lang w:val="hy-AM"/>
        </w:rPr>
      </w:pPr>
      <w:r w:rsidRPr="00A36F2C">
        <w:rPr>
          <w:rFonts w:ascii="GHEA Grapalat" w:hAnsi="GHEA Grapalat"/>
          <w:b/>
          <w:lang w:val="hy-AM"/>
        </w:rPr>
        <w:t xml:space="preserve">Հոդված 57. Lիցենզիայի տրամադրումը </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 xml:space="preserve">1. Արտոնագրատերը (լիցենզատուն) լիցենզային պայմանագրով թույլատրում է մեկ այլ անձի (լիցենզառուին) արտոնագրով պահպանվող արդյունաբերական դիզայնը պայմանագրով նախատեսված ծավալով օգտագործել, իսկ լիցենզառուն պարտավորվում է լիցենզատուին վճարել պայմանագրով սահմանված վճարները և իրականացնել պայմանագրով նախատեսված այլ գործողություններ: </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2. Բացառիկ լիցենզիայի դեպքում արդյունաբերական դիզայնի օգտագործման բացառիկ իրավունքը լիցենզառուին տրամադրվում է պայմանագրով որոշված սահմաններում (ծավալով ու տարածքում), ընդ որում, լիցենզատուն պահպանում է արդյունաբերական դիզայնի օգտագործման իրավունքն այն մասով, որը չի տրամադրվել լիցենզառուին:</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3. Հասարակ լիցենզիայի դեպքում լիցենզատուն, արդյունաբերական դիզայնի օգտագործման իրավունքը լիցենզառուին տրամադրելով, պահպանում է իր բոլոր իրավունքները, այդ թվում նաև երրորդ անձանց հասարակ լիցենզիա տրամադրելու իրավունքը:</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4. Կողմերի ցանկությամբ լիցենզային պայմանագիրը կարող է գրանցվել պետական լիազոր մարմնում: Պետական լիազոր մարմինը լիցենզիան գրանցում է սույն օրենքի 6-րդ հոդվածի 1-ին մասի 4-րդ կետով սահմանած կարգով։ Պետական լիազոր մարմնում չգրանցված լիցենզային պայմանագիրը երրորդ անձանց նկատմամբ չի գործում:</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5. Լիցենզային պայմանագրի և զիջման մասին պայմանագրի գրանցման հետ կապված պետական լիազոր մարմնի որոշումները դրանց ընդունման օրվանից եռամսյա ժամկետում կարող են բողոքարկվել պետական լիազոր մարմնի բողոքարկման խորհրդում կամ դատական կարգով։</w:t>
      </w:r>
    </w:p>
    <w:p w:rsidR="007639A6" w:rsidRPr="007639A6" w:rsidRDefault="007639A6" w:rsidP="007639A6">
      <w:pPr>
        <w:spacing w:line="360" w:lineRule="auto"/>
        <w:jc w:val="both"/>
        <w:rPr>
          <w:rFonts w:ascii="GHEA Grapalat" w:hAnsi="GHEA Grapalat"/>
          <w:lang w:val="hy-AM"/>
        </w:rPr>
      </w:pPr>
    </w:p>
    <w:p w:rsidR="007639A6" w:rsidRPr="00A36F2C" w:rsidRDefault="007639A6" w:rsidP="007639A6">
      <w:pPr>
        <w:spacing w:line="360" w:lineRule="auto"/>
        <w:jc w:val="both"/>
        <w:rPr>
          <w:rFonts w:ascii="GHEA Grapalat" w:hAnsi="GHEA Grapalat"/>
          <w:b/>
          <w:lang w:val="hy-AM"/>
        </w:rPr>
      </w:pPr>
      <w:r w:rsidRPr="00A36F2C">
        <w:rPr>
          <w:rFonts w:ascii="GHEA Grapalat" w:hAnsi="GHEA Grapalat"/>
          <w:b/>
          <w:lang w:val="hy-AM"/>
        </w:rPr>
        <w:t xml:space="preserve">Հոդված 58. Արդյունաբերական դիզայնի նկատմամբ իրավունքների գրավադրումը և դրանք արգելանքի տակ դնելը </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1. Արդյունաբերական դիզայնի նկատմամբ իրավունքներն օրենքով սահմանված կարգով կարող են հանդիսանալ ապահովված իրավունքի առարկա, կամ դրանց նկատմամբ օրենքով սահմանված կարգով կարող է կիրառվել սահմանափակում:</w:t>
      </w:r>
    </w:p>
    <w:p w:rsidR="007639A6" w:rsidRPr="007639A6" w:rsidRDefault="007639A6" w:rsidP="00A36F2C">
      <w:pPr>
        <w:spacing w:line="360" w:lineRule="auto"/>
        <w:ind w:firstLine="720"/>
        <w:jc w:val="both"/>
        <w:rPr>
          <w:rFonts w:ascii="GHEA Grapalat" w:hAnsi="GHEA Grapalat"/>
          <w:lang w:val="hy-AM"/>
        </w:rPr>
      </w:pPr>
      <w:r w:rsidRPr="007639A6">
        <w:rPr>
          <w:rFonts w:ascii="GHEA Grapalat" w:hAnsi="GHEA Grapalat"/>
          <w:lang w:val="hy-AM"/>
        </w:rPr>
        <w:t>2. Արդյունաբերական դիզայնի նկատմամբ ապահովված իրավունքի գրանցման հետ կապված հարաբերությունները կարգավորվում են «Շարժական գույքի նկատմամբ ապահովված իրավունքների գրանցման մասին» Հայաստանի Հանրապետության օրենքով:</w:t>
      </w:r>
    </w:p>
    <w:p w:rsidR="007639A6" w:rsidRPr="007639A6" w:rsidRDefault="007639A6" w:rsidP="007639A6">
      <w:pPr>
        <w:spacing w:line="360" w:lineRule="auto"/>
        <w:jc w:val="both"/>
        <w:rPr>
          <w:rFonts w:ascii="GHEA Grapalat" w:hAnsi="GHEA Grapalat"/>
          <w:lang w:val="hy-AM"/>
        </w:rPr>
      </w:pPr>
    </w:p>
    <w:p w:rsidR="007639A6" w:rsidRPr="00131B9D" w:rsidRDefault="007639A6" w:rsidP="00131B9D">
      <w:pPr>
        <w:spacing w:line="360" w:lineRule="auto"/>
        <w:jc w:val="center"/>
        <w:rPr>
          <w:rFonts w:ascii="GHEA Grapalat" w:hAnsi="GHEA Grapalat"/>
          <w:b/>
          <w:lang w:val="hy-AM"/>
        </w:rPr>
      </w:pPr>
      <w:r w:rsidRPr="00131B9D">
        <w:rPr>
          <w:rFonts w:ascii="GHEA Grapalat" w:hAnsi="GHEA Grapalat"/>
          <w:b/>
          <w:lang w:val="hy-AM"/>
        </w:rPr>
        <w:t>ԳԼՈՒԽ 8</w:t>
      </w:r>
    </w:p>
    <w:p w:rsidR="007639A6" w:rsidRPr="00131B9D" w:rsidRDefault="007639A6" w:rsidP="00131B9D">
      <w:pPr>
        <w:spacing w:line="360" w:lineRule="auto"/>
        <w:jc w:val="center"/>
        <w:rPr>
          <w:rFonts w:ascii="GHEA Grapalat" w:hAnsi="GHEA Grapalat"/>
          <w:b/>
          <w:lang w:val="hy-AM"/>
        </w:rPr>
      </w:pPr>
      <w:r w:rsidRPr="00131B9D">
        <w:rPr>
          <w:rFonts w:ascii="GHEA Grapalat" w:hAnsi="GHEA Grapalat"/>
          <w:b/>
          <w:lang w:val="hy-AM"/>
        </w:rPr>
        <w:t>ՊԵՏԱԿԱՆ ԳՐԱՆՑԱՄԱՏՅԱՆԸ</w:t>
      </w:r>
    </w:p>
    <w:p w:rsidR="007639A6" w:rsidRPr="00131B9D" w:rsidRDefault="007639A6" w:rsidP="00131B9D">
      <w:pPr>
        <w:spacing w:line="360" w:lineRule="auto"/>
        <w:jc w:val="center"/>
        <w:rPr>
          <w:rFonts w:ascii="GHEA Grapalat" w:hAnsi="GHEA Grapalat"/>
          <w:b/>
          <w:lang w:val="hy-AM"/>
        </w:rPr>
      </w:pPr>
    </w:p>
    <w:p w:rsidR="007639A6" w:rsidRPr="00131B9D" w:rsidRDefault="007639A6" w:rsidP="007639A6">
      <w:pPr>
        <w:spacing w:line="360" w:lineRule="auto"/>
        <w:jc w:val="both"/>
        <w:rPr>
          <w:rFonts w:ascii="GHEA Grapalat" w:hAnsi="GHEA Grapalat"/>
          <w:b/>
          <w:lang w:val="hy-AM"/>
        </w:rPr>
      </w:pPr>
      <w:r w:rsidRPr="00131B9D">
        <w:rPr>
          <w:rFonts w:ascii="GHEA Grapalat" w:hAnsi="GHEA Grapalat"/>
          <w:b/>
          <w:lang w:val="hy-AM"/>
        </w:rPr>
        <w:t>Հոդված 59. Պետական գրանցամատյանը</w:t>
      </w:r>
    </w:p>
    <w:p w:rsidR="007639A6" w:rsidRPr="007639A6" w:rsidRDefault="007639A6" w:rsidP="00131B9D">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վարում է արդյունաբերական դիզային Հայաստանի Հանրապետության համապատասխան պետական գրանցամատյանները (այսուհետ՝ գրանցամատյաններ)։ Գրանցամատյանները բաց են հանրության համար, եթե սույն օրենքով այլ բան նախատեսված չէ։</w:t>
      </w:r>
    </w:p>
    <w:p w:rsidR="007639A6" w:rsidRPr="007639A6" w:rsidRDefault="007639A6" w:rsidP="00131B9D">
      <w:pPr>
        <w:spacing w:line="360" w:lineRule="auto"/>
        <w:ind w:firstLine="720"/>
        <w:jc w:val="both"/>
        <w:rPr>
          <w:rFonts w:ascii="GHEA Grapalat" w:hAnsi="GHEA Grapalat"/>
          <w:lang w:val="hy-AM"/>
        </w:rPr>
      </w:pPr>
      <w:r w:rsidRPr="007639A6">
        <w:rPr>
          <w:rFonts w:ascii="GHEA Grapalat" w:hAnsi="GHEA Grapalat"/>
          <w:lang w:val="hy-AM"/>
        </w:rPr>
        <w:t>2. Ցանկացած անձի դիմումի հիման վրա և օրենքով սահմանված պետական տուրքի վճարման դիմաց պետական լիազոր մարմինը քաղվածք է տրամադրում գրանցամատյանից։</w:t>
      </w:r>
    </w:p>
    <w:p w:rsidR="007639A6" w:rsidRPr="007639A6" w:rsidRDefault="007639A6" w:rsidP="00131B9D">
      <w:pPr>
        <w:spacing w:line="360" w:lineRule="auto"/>
        <w:ind w:firstLine="720"/>
        <w:jc w:val="both"/>
        <w:rPr>
          <w:rFonts w:ascii="GHEA Grapalat" w:hAnsi="GHEA Grapalat"/>
          <w:lang w:val="hy-AM"/>
        </w:rPr>
      </w:pPr>
      <w:r w:rsidRPr="007639A6">
        <w:rPr>
          <w:rFonts w:ascii="GHEA Grapalat" w:hAnsi="GHEA Grapalat"/>
          <w:lang w:val="hy-AM"/>
        </w:rPr>
        <w:t>3. Գրանցամատյանների բովանդակությունը, դրանցում փոփոխություն կատարելու մասին դիմումի ձևը, փոփոխություններ կատարելու ընթացակարգը, քաղվածքի ձևը և դրա առաքման, ինչպես նաև գրանցամատյանների վարման հետ կապված այլ գործողությունների կատարման կարգը սահմանում է պետական լիազոր մարմինը։</w:t>
      </w:r>
    </w:p>
    <w:p w:rsidR="007639A6" w:rsidRPr="007639A6" w:rsidRDefault="007639A6" w:rsidP="007639A6">
      <w:pPr>
        <w:spacing w:line="360" w:lineRule="auto"/>
        <w:jc w:val="both"/>
        <w:rPr>
          <w:rFonts w:ascii="GHEA Grapalat" w:hAnsi="GHEA Grapalat"/>
          <w:lang w:val="hy-AM"/>
        </w:rPr>
      </w:pPr>
    </w:p>
    <w:p w:rsidR="007639A6" w:rsidRPr="00131B9D" w:rsidRDefault="007639A6" w:rsidP="007639A6">
      <w:pPr>
        <w:spacing w:line="360" w:lineRule="auto"/>
        <w:jc w:val="both"/>
        <w:rPr>
          <w:rFonts w:ascii="GHEA Grapalat" w:hAnsi="GHEA Grapalat"/>
          <w:b/>
          <w:lang w:val="hy-AM"/>
        </w:rPr>
      </w:pPr>
      <w:r w:rsidRPr="00131B9D">
        <w:rPr>
          <w:rFonts w:ascii="GHEA Grapalat" w:hAnsi="GHEA Grapalat"/>
          <w:b/>
          <w:lang w:val="hy-AM"/>
        </w:rPr>
        <w:t xml:space="preserve"> Հոդված 60. Գրանցամատյանի բովանդակությունը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w:t>
      </w:r>
      <w:r w:rsidR="00131B9D">
        <w:rPr>
          <w:rFonts w:ascii="GHEA Grapalat" w:hAnsi="GHEA Grapalat"/>
          <w:lang w:val="hy-AM"/>
        </w:rPr>
        <w:tab/>
      </w:r>
      <w:r w:rsidRPr="007639A6">
        <w:rPr>
          <w:rFonts w:ascii="GHEA Grapalat" w:hAnsi="GHEA Grapalat"/>
          <w:lang w:val="hy-AM"/>
        </w:rPr>
        <w:t>1. Արդյունաբերական դիզայնի համապատասխան գրանցամատյանը հիմնականում ներառում է արդյունաբերական դիզայնի գրանցման համարը (արդյունաբերական դիզայնի արտոնագրի համարը), հայտի համարը և ներկայացման թվականը, խնդրարկված առաջնության թվականը, հայտի հրապարակման թվականը, գրանցամատյանում գրանցման  թվականը և արտոնագրի տրման (հրապարակման) թվականը, արտոնագրատիրոջը վերաբերող տվյալները (ֆիզիկական անձի դեպքում՝ անունը, ազգանունը, բնակության վայրը, կազմակերպության դեպքում՝ անվանումը, գտնվելու վայրը), արտոնագրի տեսակը, հեղինակին վերաբերող տվյալները (անուն, ազգանունը և բնակության վայրը), արդյունաբերական դիզայնի անվանումը, արտոնագրի գործողության մասին տվյալները, արտոնագրի գործողության դադարեցման թվականը։</w:t>
      </w:r>
    </w:p>
    <w:p w:rsidR="007639A6" w:rsidRPr="007639A6" w:rsidRDefault="007639A6" w:rsidP="00131B9D">
      <w:pPr>
        <w:spacing w:line="360" w:lineRule="auto"/>
        <w:ind w:firstLine="720"/>
        <w:jc w:val="both"/>
        <w:rPr>
          <w:rFonts w:ascii="GHEA Grapalat" w:hAnsi="GHEA Grapalat"/>
          <w:lang w:val="hy-AM"/>
        </w:rPr>
      </w:pPr>
      <w:r w:rsidRPr="007639A6">
        <w:rPr>
          <w:rFonts w:ascii="GHEA Grapalat" w:hAnsi="GHEA Grapalat"/>
          <w:lang w:val="hy-AM"/>
        </w:rPr>
        <w:t>2. Գրանցամատյան ներառվում է նաև գրանցված արդյունաբերական դիզայնի վերաբերյալ օրինական ուժի մեջ մտած դատական ակտերի մասին տեղեկատվությունը:</w:t>
      </w:r>
    </w:p>
    <w:p w:rsidR="007639A6" w:rsidRPr="007639A6" w:rsidRDefault="007639A6" w:rsidP="007639A6">
      <w:pPr>
        <w:spacing w:line="360" w:lineRule="auto"/>
        <w:jc w:val="both"/>
        <w:rPr>
          <w:rFonts w:ascii="GHEA Grapalat" w:hAnsi="GHEA Grapalat"/>
          <w:lang w:val="hy-AM"/>
        </w:rPr>
      </w:pPr>
    </w:p>
    <w:p w:rsidR="007639A6" w:rsidRPr="00131B9D" w:rsidRDefault="007639A6" w:rsidP="007639A6">
      <w:pPr>
        <w:spacing w:line="360" w:lineRule="auto"/>
        <w:jc w:val="both"/>
        <w:rPr>
          <w:rFonts w:ascii="GHEA Grapalat" w:hAnsi="GHEA Grapalat"/>
          <w:b/>
          <w:lang w:val="hy-AM"/>
        </w:rPr>
      </w:pPr>
      <w:r w:rsidRPr="00131B9D">
        <w:rPr>
          <w:rFonts w:ascii="GHEA Grapalat" w:hAnsi="GHEA Grapalat"/>
          <w:b/>
          <w:lang w:val="hy-AM"/>
        </w:rPr>
        <w:t>Հոդված 61. Գրանցամատյանում փոփոխությունների կատարումը</w:t>
      </w:r>
    </w:p>
    <w:p w:rsidR="007639A6" w:rsidRPr="007639A6" w:rsidRDefault="007639A6" w:rsidP="00131B9D">
      <w:pPr>
        <w:spacing w:line="360" w:lineRule="auto"/>
        <w:ind w:firstLine="720"/>
        <w:jc w:val="both"/>
        <w:rPr>
          <w:rFonts w:ascii="GHEA Grapalat" w:hAnsi="GHEA Grapalat"/>
          <w:lang w:val="hy-AM"/>
        </w:rPr>
      </w:pPr>
      <w:r w:rsidRPr="007639A6">
        <w:rPr>
          <w:rFonts w:ascii="GHEA Grapalat" w:hAnsi="GHEA Grapalat"/>
          <w:lang w:val="hy-AM"/>
        </w:rPr>
        <w:t>1. Իրավունքներին և արտոնագրատերերին վերաբերող տվյալների հետագա փոփոխությունները գրանցամատյան մուտքագրվում են համապատասխան դիմումի համաձայն։ Սույն հոդվածի դրույթները մութաթիս մութանդիս (mutatis mutandis) կիրառվում են հայտերի և հայտատուների նկատմամբ։</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2. Իրավունքների փոխանցումը և տրամադրված լիցենզիաների մասին տվյալները գրանցամատյան մուտքագրվում են պայմանագրի կողմերից որևէ մեկի դիմումի համաձայն։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3. Մինչև փոփոխությունների կատարումը, որպես արտոնագրատեր գրանցամատյանում նշված անձը, համապատասխան ապացույցներ ներկայացնելու դեպքում, կարող է դատական կարգով բողոքարկել ցանկացած փոփոխություն, որն անօրինական ձևով կատարվել է առանց իր համաձայնության։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62. Փոփոխություններ կատարելու ընթացակարգը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w:t>
      </w:r>
      <w:r w:rsidR="0029654A">
        <w:rPr>
          <w:rFonts w:ascii="GHEA Grapalat" w:hAnsi="GHEA Grapalat"/>
          <w:lang w:val="hy-AM"/>
        </w:rPr>
        <w:tab/>
      </w:r>
      <w:r w:rsidRPr="007639A6">
        <w:rPr>
          <w:rFonts w:ascii="GHEA Grapalat" w:hAnsi="GHEA Grapalat"/>
          <w:lang w:val="hy-AM"/>
        </w:rPr>
        <w:t>1. Մեկ դիմումով կարող է խնդրարկվել գրանցամատյանում կատարել մի քանի փոփոխություն։ Մեկ դիմումը բավարար է նաև, եթե փոփոխությունները խնդրարկվում են մեկից ավելի հայտերի և (կամ) միևնույն անձի իրավունքի համար՝ պայմանով, որ փոփոխությունը կամ փոփոխությունները նույնը լինեն քննարկվող բոլոր հայտերի և իրավունքների համար, և բոլոր հայտերի ու իրավունքների համարները նշված լինեն դիմումում։</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2. Յուրաքանչյուր հայտի կամ իրավունքի վերաբերյալ փոփոխությունը գրանցամատյանում գրանցելու համար դիմում ներկայացնելիս կամ պետական լիազոր մարմնի համապատասխան ծանուցագրի ուղարկման օրվանից եռամսյա ժամկետում, վճարվում է պետական տուրք։ </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3. Եթե փոփոխությունները խնդրարկվում են որպես արտոնագրատեր գրանցամատյանում նշված անձի կողմից, ապա պետական լիազոր մարմինը փոփոխությունները գրանցում է համապատասխան գրանցամատյանում։</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4. Եթե փոփոխությունները խնդրարկվում են որպես արտոնագրատեր գրանցամատյանում չգրանցված անձի կողմից, ապա տվյալ անձը դիմումը ներկայացնելիս կամ պետական լիազոր մարմնի համապատասխան ծանուցագիրի ուղարկման օրանից երեք ամսվա ընթացքում, իր հայեցողությամբ ներկայացնում է արտոնագրատիրոջ համաձայնությունը կամ փոփոխությունների կատարման իրավական հիմք հանդիսացող այլ փաստաթղթեր։ Եթե պետական լիազոր մարմինը կասկածներ ունի փոփոխություններ կատարելու համար ներկայացված դիմումում տեղ գտած որևէ նշման վերաբերյալ, կամ եթե ներկայացված փաստաթղթերն օտար լեզվով են, ապա նա կարող է պահանջել, որ դիմումն ստանալուց հետո` երեք ամսվա ընթացքում, ներկայացվեն լրացուցիչ փաստաթղթեր կամ ներկայացված փաստաթղթերի հայերեն թարգմանությունը։</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5. Եթե դիմողը ժամանակին չի ներկայացնում սույն հոդվածի 4-րդ մասում նշված լրացուցիչ փաստաթղթերը կամ փաստաթղթերի թարգմանությունը, ապա փոփոխություններ կատարելու մասին դիմումը համարվում է հետ կանչված։</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6. Փոփոխությունները կատարվում են պետական լիազոր մարմնի որոշման հիման վրա։</w:t>
      </w:r>
    </w:p>
    <w:p w:rsidR="007639A6" w:rsidRPr="007639A6" w:rsidRDefault="007639A6" w:rsidP="007639A6">
      <w:pPr>
        <w:spacing w:line="360" w:lineRule="auto"/>
        <w:jc w:val="both"/>
        <w:rPr>
          <w:rFonts w:ascii="GHEA Grapalat" w:hAnsi="GHEA Grapalat"/>
          <w:lang w:val="hy-AM"/>
        </w:rPr>
      </w:pP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lastRenderedPageBreak/>
        <w:t>ԳԼՈՒԽ 9</w:t>
      </w: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t>ՆԵՐԿԱՅԱՑՈՒՑՉՈՒԹՅՈՒՆԸ</w:t>
      </w:r>
    </w:p>
    <w:p w:rsidR="007639A6" w:rsidRPr="0029654A" w:rsidRDefault="007639A6" w:rsidP="0029654A">
      <w:pPr>
        <w:spacing w:line="360" w:lineRule="auto"/>
        <w:jc w:val="center"/>
        <w:rPr>
          <w:rFonts w:ascii="GHEA Grapalat" w:hAnsi="GHEA Grapalat"/>
          <w:b/>
          <w:lang w:val="hy-AM"/>
        </w:rPr>
      </w:pPr>
    </w:p>
    <w:p w:rsidR="007639A6" w:rsidRPr="0029654A" w:rsidRDefault="007639A6" w:rsidP="007639A6">
      <w:pPr>
        <w:spacing w:line="360" w:lineRule="auto"/>
        <w:jc w:val="both"/>
        <w:rPr>
          <w:rFonts w:ascii="GHEA Grapalat" w:hAnsi="GHEA Grapalat"/>
          <w:b/>
          <w:lang w:val="hy-AM"/>
        </w:rPr>
      </w:pPr>
      <w:r w:rsidRPr="007639A6">
        <w:rPr>
          <w:rFonts w:ascii="GHEA Grapalat" w:hAnsi="GHEA Grapalat"/>
          <w:lang w:val="hy-AM"/>
        </w:rPr>
        <w:t xml:space="preserve"> </w:t>
      </w:r>
      <w:r w:rsidRPr="0029654A">
        <w:rPr>
          <w:rFonts w:ascii="GHEA Grapalat" w:hAnsi="GHEA Grapalat"/>
          <w:b/>
          <w:lang w:val="hy-AM"/>
        </w:rPr>
        <w:t>Հոդված 63. Պետական լիազոր մարմնի առջև ներկայացուցչությունը</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 1. Հայտատուն, արտոնագրատերը, այլ շահագրգիռ անձը պետական լիազոր մարմնի հետ գործավարությունը կարող է վարել ներկայացուցչի միջոցով, նրանց կողմից տրված լիազորագրի հիման վրա։</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2. Ներկայացուցիչ նշանակող կողմը կարող է նշանակել մեկ կամ մի քանի ներկայացուցիչ յուրաքանչյուր կամ բոլոր գործողությունների համար, որոնք նախատեսված են պետական լիազոր մարմնի ընթացակարգով: Եթե նշանակված է մի քանի ներկայացուցիչ, և նշանակող կողմը ընդհանուր ներկայացուցչին չի նշանակում, որի հետ պետական լիազոր մարմինը պետք է վարի գործավարությունը, ապա պետական լիազոր մարմինը ծանուցումները և որոշումներն ուղարկում է հայտը ներկայացրած ներկայացուցչին, իսկ դրա անհնարինության դեպքում՝ նշանակված ներկայացուցիչներից որևէ մեկին: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3. Ներկայացուցիչ նշանակող կողմը մեկ լիազորագրով կարող է լիազորել ներկայացուցչին կատարել միևնույն հայտատուի՝ պետական լիազոր մարմին ներկայացված կամ հետագայում ներկայացվելիք հայտերին վերաբերող գործողությունները: Այս դեպքում հայտերից մեկի համար ներկայացվում է լիազորագրի բնօրինակը, իսկ մնացած հայտերից յուրաքանչյուրի համար՝ լիազորագրի պատճենը, որի վրա նշվում է այն հայտի համարը, որում պահվում է լիազորագրի բնօրինակը։</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4. Ներկայացուցչի լիազորագիրը պետական լիազոր մարմին ներկայացվում է հայտը ներկայացնելիս կամ այն ներկայացնելուց հետո` երկու ամսվա ընթացքում: Մինչև լիազորագիր ներկայացնելը ներկայացուցչի կատարած գործողությունները համարվում են չկատարված և հաշվի չեն առնվում, բացառությամբ հայտը պետական լիազոր մարմին ներկայացնելուց և պետական տուրքը վճարելուց: Նշված ժամկետում լիազորագիրը չներկայացնելու դեպքում </w:t>
      </w:r>
      <w:r w:rsidR="005C5028">
        <w:rPr>
          <w:rFonts w:ascii="GHEA Grapalat" w:hAnsi="GHEA Grapalat"/>
          <w:lang w:val="hy-AM"/>
        </w:rPr>
        <w:t>գործավարությունն</w:t>
      </w:r>
      <w:r w:rsidRPr="007639A6">
        <w:rPr>
          <w:rFonts w:ascii="GHEA Grapalat" w:hAnsi="GHEA Grapalat"/>
          <w:lang w:val="hy-AM"/>
        </w:rPr>
        <w:t xml:space="preserve"> իրականացվում է հայտատուի հետ անմիջականորեն, հաշվի առնելով սույն օրենքի 63-րդ հոդվածով սահմանված պահանջները: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w:t>
      </w: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64. Օտարերկրյա անձանց ներկայացուցչությունը</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 1. Օտարերկրյա ֆիզիկական անձինք և կազմակերպությունները, որոնք Հայաստանի Հանրապետության տարածքում չունեն մշտական բնակության վայր կամ իրական և գործող արդյունաբերական կամ առևտրային հաստատություն (այսուհետ՝ օտարերկրյա անձինք), սույն օրենքի համաձայն` իրենց իրավունքների ձեռքբերման և պաշտպանության հետ կապված գործերը պետական լիազոր մարմնում վարում են ներկայացուցչի միջոցով, եթե Հայաստանի Հանրապետության միջազգային պայմանագրերով այլ բան նախատեսված չէ:</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2. Անկախ սույն հոդվածի 1-ին մասի պահանջներից և հաշվի առնելով սույն հոդվածի 3-րդ մասի պահանջները` օտարերկրյա անձինք կարող են պետական լիազոր մարմին հայտ ներկայացնել, հայտի ներկայացման թվականի առնչությամբ գործողություններ կատարել, գործավարության կատարման համար վճարել պետական տուրքեր, սույն օրենքի 29-րդ հոդվածի համաձայն` առաջնության իրավունքի խնդրարկման դեպքում ներկայացնել առաջին հայտի վավերացված պատճենը և այդ գործավարության վերաբերյալ պետական լիազոր մարմնի կողմից ստանալ ծանուցագիր՝ առանց ներկայացուցչի:</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3. Եթե օտարերկրյա անձը, սույն հոդվածի 2-րդ մասի համաձայն, փաստաթղթերը պետական լիազոր մարմին ներկայացնելու համար չունի ներկայացուցիչ, ապա նա պետական լիազոր մարմնի հետ նամակագրության համար տալիս է Հայաստանի Հանրապետության տարածքում փոստային կամ էլեկտրոնային հասցե: Սույն հոդվածի 2-րդ մասում նշված ցանկացած ծանուցագիր, որը պետական լիազոր մարմինն ուղարկում է նշված հասցեով, համարվում է պատշաճ  ծանուցում:</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4. Անկախ սույն հոդվածի 1-ին մասի պահանջներից` տարեկան պետական տուրքը կարող է վճարել ցանկացած անձ:</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5. Եթե օտարերկրյա անձը պետական լիազոր մարմնի հետ գործավարության համար չի նշանակում ներկայացուցիչ և սույն հոդվածի 3-րդ մասի համաձայն չի նշում նամակագրության հասցե, ապա պետական լիազոր մարմինը նրան ծանուցագիր է ուղարկում՝ այն ստանալու օրվանից երեք ամսվա </w:t>
      </w:r>
      <w:r w:rsidRPr="007639A6">
        <w:rPr>
          <w:rFonts w:ascii="GHEA Grapalat" w:hAnsi="GHEA Grapalat"/>
          <w:lang w:val="hy-AM"/>
        </w:rPr>
        <w:lastRenderedPageBreak/>
        <w:t>ընթացքում, ներկայացուցիչ նշանակելու և լիազորագիր ներկայացնելու, կամ սույն հոդվածի 3-րդ մասի համաձայն՝ նամակագրության հասցե նշելու առաջարկությամբ։ Եթե օտարերկրյա աձը սահմանված ժամկետում ներկայացուցիչ չի նշանակում և լիազորագիր չի ներկայացնում, կամ սույն հոդվածի 3-րդ մասի համաձայն` նամակագրության հասցե չի նշում, հայտը համարվում է հետ կանչված:</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65. Ներկայացուցչի լիազորագրի գործողությունը դադարեցնելը և ծառայություններից հրաժարվելը</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1. Ներկայացուցիչ նշանակող կողմը ցանկացած ժամանակ կարող է դադարեցնել լիազորագրի գործողությունը, իսկ ներկայացուցիչը՝ հրաժարվել իր նշանակումից` այդ մասին տեղեկացնելով պետական լիազոր մարմնին: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2. Ներկայացուցիչ նշանակող կողմի որոշումն ուժի մեջ է մտնում պետական լիազոր մարմնի կողմից այն ստանալու օրվանից: Իր նշանակումից հրաժարվելու մասին ներկայացուցչի որոշումն ուժի մեջ է մտնում այդ որոշումը պետական լիազոր մարմնի կողմից ստանալու օրվանից, պայմանով, որ այդ մասին ծանուցված է ներկայացուցիչ նշանակող կողմը: Նշանակող կողմն ավելի ուշ ծանուցվելու դեպքում ներկայացուցչի որոշումն ուժի մեջ է մտնում այդ որոշումը նշանակող կողմի ստանալու օրվանից:</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3. Եթե ներկայացուցչի լիազորությունները դադարեցնելու մասին ներկայացուցիչ նշանակող կողմի որոշման կամ իր լիազորություններից հրաժարվելու մասին ներկայացուցչի որոշման պատճառով օտարերկրյա անձը մնում է առանց ներկայացուցչի, ապա սույն օրենքի 64-րդ հոդվածի 5-րդ մասը կիրառվում է մութաթիս մութանդիս (mutatis mutandis):</w:t>
      </w:r>
    </w:p>
    <w:p w:rsidR="007639A6" w:rsidRPr="007639A6" w:rsidRDefault="007639A6" w:rsidP="007639A6">
      <w:pPr>
        <w:spacing w:line="360" w:lineRule="auto"/>
        <w:jc w:val="both"/>
        <w:rPr>
          <w:rFonts w:ascii="GHEA Grapalat" w:hAnsi="GHEA Grapalat"/>
          <w:lang w:val="hy-AM"/>
        </w:rPr>
      </w:pPr>
    </w:p>
    <w:p w:rsidR="00610A29" w:rsidRPr="0029654A" w:rsidRDefault="00610A29" w:rsidP="00610A29">
      <w:pPr>
        <w:spacing w:line="360" w:lineRule="auto"/>
        <w:jc w:val="both"/>
        <w:rPr>
          <w:rFonts w:ascii="GHEA Grapalat" w:hAnsi="GHEA Grapalat"/>
          <w:b/>
          <w:lang w:val="hy-AM"/>
        </w:rPr>
      </w:pPr>
      <w:r w:rsidRPr="0029654A">
        <w:rPr>
          <w:rFonts w:ascii="GHEA Grapalat" w:hAnsi="GHEA Grapalat"/>
          <w:b/>
          <w:lang w:val="hy-AM"/>
        </w:rPr>
        <w:t>Հոդված 66. Արտոնագրային հավատարմատարները</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 xml:space="preserve">1. Արդյունաբերական դիզայնի հայտ ներկայացնելու, հայտով նամակագրություն վարելու, ինչպես նաև սույն օրենքով նախատեսված իրավունքների ձեռքբերման և տնօրինման հետ կապված գործողությունները </w:t>
      </w:r>
      <w:r w:rsidRPr="007639A6">
        <w:rPr>
          <w:rFonts w:ascii="GHEA Grapalat" w:hAnsi="GHEA Grapalat"/>
          <w:lang w:val="hy-AM"/>
        </w:rPr>
        <w:lastRenderedPageBreak/>
        <w:t>հայտատուն կարող է կատարել իր կողմից նշանակված արտոնագրային հավատարմատարի միջոցով:</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2. Արտոնագրային հավատարմատար կարող է լինել՝</w:t>
      </w:r>
    </w:p>
    <w:p w:rsidR="00610A29" w:rsidRPr="007639A6" w:rsidRDefault="00610A29" w:rsidP="00610A29">
      <w:pPr>
        <w:spacing w:line="360" w:lineRule="auto"/>
        <w:jc w:val="both"/>
        <w:rPr>
          <w:rFonts w:ascii="GHEA Grapalat" w:hAnsi="GHEA Grapalat"/>
          <w:lang w:val="hy-AM"/>
        </w:rPr>
      </w:pPr>
      <w:r w:rsidRPr="007639A6">
        <w:rPr>
          <w:rFonts w:ascii="GHEA Grapalat" w:hAnsi="GHEA Grapalat"/>
          <w:lang w:val="hy-AM"/>
        </w:rPr>
        <w:t>1) Հայաստանի Հանրապետությունում մշտական բնակություն և բարձրագույն կրթություն ունեցող այն անձը, ով պետական լիազոր մարմնում հանձնել է համապատասխան քննություն և որակավորվել է որպես արտոնագրային հավատարմատար,</w:t>
      </w:r>
    </w:p>
    <w:p w:rsidR="00610A29" w:rsidRPr="007639A6" w:rsidRDefault="00610A29" w:rsidP="00610A29">
      <w:pPr>
        <w:spacing w:line="360" w:lineRule="auto"/>
        <w:jc w:val="both"/>
        <w:rPr>
          <w:rFonts w:ascii="GHEA Grapalat" w:hAnsi="GHEA Grapalat"/>
          <w:lang w:val="hy-AM"/>
        </w:rPr>
      </w:pPr>
      <w:r w:rsidRPr="007639A6">
        <w:rPr>
          <w:rFonts w:ascii="GHEA Grapalat" w:hAnsi="GHEA Grapalat"/>
          <w:lang w:val="hy-AM"/>
        </w:rPr>
        <w:t>2) Հայաստանի Հանրապետության կազմակերպությունը, որում աշխատում է սույն մասի 1-ին կետի պահանջներին համապատասխանող առնվազն մեկ անձ։</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3. Կողմերը, որոնք, սույն օրենքի համաձայն, իրականացնում են իրավունքների հետ կապված գործողություններ, կարող են նաև դատարաններում և այլ պետական մարմիններում ներկայացվել արտոնագրային հավատարմատարի կողմից, ինչպես նաև նրա մոտ աշխատող լիազորված անձի միջոցով, պայմանով, որ նրանք համապատասխանում են դատարանում և այլ պետական մարմիններում հանդես գալու մասին օրենքով սահմանված պահանջներին։ Այս դեպքերում հավատարմատարն իրավունք ունի վարձատրվելու իր աշխատանքի դիմաց և հատուցում ստանալու իր ծախսերի դիմաց:</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 xml:space="preserve">4. Սույն հոդվածի 2-րդ մասի համաձայն` պետական լիազոր մարմինն անցկացնում է հավատարմատարների որակավորման քննություններ՝ սույն օրենքի </w:t>
      </w:r>
      <w:r>
        <w:rPr>
          <w:rFonts w:ascii="GHEA Grapalat" w:hAnsi="GHEA Grapalat"/>
          <w:lang w:val="hy-AM"/>
        </w:rPr>
        <w:t>6</w:t>
      </w:r>
      <w:r w:rsidRPr="007639A6">
        <w:rPr>
          <w:rFonts w:ascii="GHEA Grapalat" w:hAnsi="GHEA Grapalat"/>
          <w:lang w:val="hy-AM"/>
        </w:rPr>
        <w:t>-րդ հոդվածի 4-րդ մասի համաձայն իր սահմանած կարգով:</w:t>
      </w:r>
    </w:p>
    <w:p w:rsidR="00610A29" w:rsidRPr="007639A6" w:rsidRDefault="00610A29" w:rsidP="00610A29">
      <w:pPr>
        <w:spacing w:line="360" w:lineRule="auto"/>
        <w:jc w:val="both"/>
        <w:rPr>
          <w:rFonts w:ascii="GHEA Grapalat" w:hAnsi="GHEA Grapalat"/>
          <w:lang w:val="hy-AM"/>
        </w:rPr>
      </w:pPr>
      <w:r w:rsidRPr="007639A6">
        <w:rPr>
          <w:rFonts w:ascii="GHEA Grapalat" w:hAnsi="GHEA Grapalat"/>
          <w:lang w:val="hy-AM"/>
        </w:rPr>
        <w:t xml:space="preserve"> </w:t>
      </w:r>
    </w:p>
    <w:p w:rsidR="00610A29" w:rsidRPr="0029654A" w:rsidRDefault="00610A29" w:rsidP="00610A29">
      <w:pPr>
        <w:spacing w:line="360" w:lineRule="auto"/>
        <w:jc w:val="both"/>
        <w:rPr>
          <w:rFonts w:ascii="GHEA Grapalat" w:hAnsi="GHEA Grapalat"/>
          <w:b/>
          <w:lang w:val="hy-AM"/>
        </w:rPr>
      </w:pPr>
      <w:r w:rsidRPr="0029654A">
        <w:rPr>
          <w:rFonts w:ascii="GHEA Grapalat" w:hAnsi="GHEA Grapalat"/>
          <w:b/>
          <w:lang w:val="hy-AM"/>
        </w:rPr>
        <w:t>Հոդված 67. Հավատարմատարների գրանցումը գրանցամատյանում</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1. Պետական լիազոր մարմինը վարում է արտոնագրային հավատարմատարների գրանցամատյանը:</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2. Գրանցամատյանում գրանցվելու համար վճարվում է օրենքով սահմանված պետական տուրք: Պետական տուրքի վճարումից հետո պետական լիազոր մարմինը որոշում է կայացնում արտոնագրային հավատարմատարին գրանցելու մասին:</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3. Հավատարմատարները կարող են հանվել գրանցամատյանից, եթե՝</w:t>
      </w:r>
    </w:p>
    <w:p w:rsidR="00610A29" w:rsidRPr="007639A6" w:rsidRDefault="00610A29" w:rsidP="00610A29">
      <w:pPr>
        <w:spacing w:line="360" w:lineRule="auto"/>
        <w:jc w:val="both"/>
        <w:rPr>
          <w:rFonts w:ascii="GHEA Grapalat" w:hAnsi="GHEA Grapalat"/>
          <w:lang w:val="hy-AM"/>
        </w:rPr>
      </w:pPr>
      <w:r w:rsidRPr="007639A6">
        <w:rPr>
          <w:rFonts w:ascii="GHEA Grapalat" w:hAnsi="GHEA Grapalat"/>
          <w:lang w:val="hy-AM"/>
        </w:rPr>
        <w:t>1) այդ մասին դիմում են ներկայացրել.</w:t>
      </w:r>
    </w:p>
    <w:p w:rsidR="00610A29" w:rsidRPr="007639A6" w:rsidRDefault="00610A29" w:rsidP="00610A29">
      <w:pPr>
        <w:spacing w:line="360" w:lineRule="auto"/>
        <w:jc w:val="both"/>
        <w:rPr>
          <w:rFonts w:ascii="GHEA Grapalat" w:hAnsi="GHEA Grapalat"/>
          <w:lang w:val="hy-AM"/>
        </w:rPr>
      </w:pPr>
      <w:r w:rsidRPr="007639A6">
        <w:rPr>
          <w:rFonts w:ascii="GHEA Grapalat" w:hAnsi="GHEA Grapalat"/>
          <w:lang w:val="hy-AM"/>
        </w:rPr>
        <w:lastRenderedPageBreak/>
        <w:t xml:space="preserve">2) օրինական ուժի մեջ մտած դատական ակտով զրկվել են տվյալ գործունեությամբ զբաղվելու իրավունքից։ </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 xml:space="preserve">4. Գրանցամատյանում գրանցվում են, մասնավորապես, հետևյալ տվյալները՝ հավատարմատարի գրանցման համարը, հավատարմատարի տվյալները (անունը, ազգանունը կամ անվանումը, բնակության կամ գտնվելու վայրը), գրանցամատյանում գրանցման թվականը և այն անձի տվյալները, ով համապատասխանում է սույն օրենքի 66-րդ հոդվածի 2-րդ մասի 1-ին կետի պահանջներին և ընդունված է մշտական կամ պայմանագրային աշխատանքի հավատարմատարի կողմից (անունը, ազգանունը, բնակության վայրը և կրթությունը): </w:t>
      </w:r>
    </w:p>
    <w:p w:rsidR="00610A29" w:rsidRPr="007639A6" w:rsidRDefault="00610A29" w:rsidP="00610A29">
      <w:pPr>
        <w:spacing w:line="360" w:lineRule="auto"/>
        <w:ind w:firstLine="720"/>
        <w:jc w:val="both"/>
        <w:rPr>
          <w:rFonts w:ascii="GHEA Grapalat" w:hAnsi="GHEA Grapalat"/>
          <w:lang w:val="hy-AM"/>
        </w:rPr>
      </w:pPr>
      <w:r w:rsidRPr="007639A6">
        <w:rPr>
          <w:rFonts w:ascii="GHEA Grapalat" w:hAnsi="GHEA Grapalat"/>
          <w:lang w:val="hy-AM"/>
        </w:rPr>
        <w:t xml:space="preserve">5. Հավատարմատարների գործունեությունը կարգավորվում է Կառավարության հաստատած կանոնադրությամբ: Հավատարմատարների գրանցումն իրականացնում է պետական լիազոր մարմինը՝ սույն օրենքի </w:t>
      </w:r>
      <w:r>
        <w:rPr>
          <w:rFonts w:ascii="GHEA Grapalat" w:hAnsi="GHEA Grapalat"/>
          <w:lang w:val="hy-AM"/>
        </w:rPr>
        <w:t>6</w:t>
      </w:r>
      <w:r w:rsidRPr="007639A6">
        <w:rPr>
          <w:rFonts w:ascii="GHEA Grapalat" w:hAnsi="GHEA Grapalat"/>
          <w:lang w:val="hy-AM"/>
        </w:rPr>
        <w:t>-րդ հոդվածի 4-րդ մասի համաձայն՝ իր սահմանած կարգով:</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t>ԳԼՈՒԽ 10</w:t>
      </w: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t>ԱՐԴՅՈՒՆԱԲԵՐԱԿԱՆ ԴԻԶԱՅՆԻ ԱՐՏՈՆԱԳՐՈՒՄՆ ՕՏԱՐԵՐԿՐՅԱ ՊԵՏՈՒԹՅՈՒՆՆԵՐՈՒՄ</w:t>
      </w:r>
    </w:p>
    <w:p w:rsidR="007639A6" w:rsidRPr="0029654A" w:rsidRDefault="007639A6" w:rsidP="0029654A">
      <w:pPr>
        <w:spacing w:line="360" w:lineRule="auto"/>
        <w:jc w:val="center"/>
        <w:rPr>
          <w:rFonts w:ascii="GHEA Grapalat" w:hAnsi="GHEA Grapalat"/>
          <w:b/>
          <w:lang w:val="hy-AM"/>
        </w:rPr>
      </w:pP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68. Արդյունաբերական դիզայնի արտոնագրումն օտարերկրյա պետություններում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Հայաստանի Հանրապետությունում ստեղծված արդյունաբերական դիզայնը կարող է արտոնագրվել օտարերկրյա պետություններում՝ հայտ ներկայացնելով անմիջականորեն այն երկրի գերատեսչություն, որտեղ խնդրարկվում է արդյունաբերական դիզայնի արտոնագիր կամ Հայաստանի Հանրապետության միջազգային պայմանագրերին համապատասխան: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2. Հաագայի համաձայնագրի համաձայն միջազգայի գրանցման հայտերը Մտավոր սեփականության համաշխարհային կազմակերպության Միջազգային </w:t>
      </w:r>
      <w:r w:rsidRPr="007639A6">
        <w:rPr>
          <w:rFonts w:ascii="GHEA Grapalat" w:hAnsi="GHEA Grapalat"/>
          <w:lang w:val="hy-AM"/>
        </w:rPr>
        <w:lastRenderedPageBreak/>
        <w:t xml:space="preserve">բյուրո ներկայացվում են անմիջականորեն կամ պետական լիազոր մարմնի միջոցով: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 xml:space="preserve">3. Հաագայի համաձայնագրի ընթացակարգով Մտավոր սեփականության համաշխարհային կազմակերպության միջազգային բյուրո (այսուհետ՝ Միջազգային բյուրո) ներկայացվող միջազգային հայտերով պետական լիազոր մարմինը հանդես է գալիս որպես ստացող պետական մարմին միայն Հայաստանի Հանրապետության քաղաքացիների և կազմակերպությունների, ինչպես նաև Հայաստանի Հանրապետությունում մշտապես բնակվող ֆիզիկական անձանց համար։ Միջազգային հայտը ներկայացվում է անգլերեն։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4. Պետական լիազոր մարմինն ստուգում է ստացված հայտերի անհրաժեշտ փաստաթղթերի առկայությունը և դրանց համապատասխանությունը սահմանված պահանջներին, որի արդյունքներով սահմանում է միջազգային ներկայացման թվականը, և այդ թվականից հետո` մեկամսյա ժամկետում, առաքում է դրանք Միջազգային բյուրո։</w:t>
      </w:r>
    </w:p>
    <w:p w:rsidR="007639A6" w:rsidRPr="007639A6" w:rsidRDefault="007639A6" w:rsidP="007639A6">
      <w:pPr>
        <w:spacing w:line="360" w:lineRule="auto"/>
        <w:jc w:val="both"/>
        <w:rPr>
          <w:rFonts w:ascii="GHEA Grapalat" w:hAnsi="GHEA Grapalat"/>
          <w:lang w:val="hy-AM"/>
        </w:rPr>
      </w:pP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t>ԳԼՈՒԽ 11</w:t>
      </w:r>
    </w:p>
    <w:p w:rsidR="007639A6" w:rsidRPr="0029654A" w:rsidRDefault="007639A6" w:rsidP="0029654A">
      <w:pPr>
        <w:spacing w:line="360" w:lineRule="auto"/>
        <w:jc w:val="center"/>
        <w:rPr>
          <w:rFonts w:ascii="GHEA Grapalat" w:hAnsi="GHEA Grapalat"/>
          <w:b/>
          <w:lang w:val="hy-AM"/>
        </w:rPr>
      </w:pPr>
      <w:r w:rsidRPr="0029654A">
        <w:rPr>
          <w:rFonts w:ascii="GHEA Grapalat" w:hAnsi="GHEA Grapalat"/>
          <w:b/>
          <w:lang w:val="hy-AM"/>
        </w:rPr>
        <w:t>ԱՆՑՈՒՄԱՅԻՆ ԴՐՈՒՅԹՆԵՐ ԵՎ ՕՐԵՆՔԻ ՈՒԺԻ ՄԵՋ ՄՏՆԵԼԸ</w:t>
      </w:r>
    </w:p>
    <w:p w:rsidR="007639A6" w:rsidRPr="0029654A" w:rsidRDefault="007639A6" w:rsidP="0029654A">
      <w:pPr>
        <w:spacing w:line="360" w:lineRule="auto"/>
        <w:jc w:val="center"/>
        <w:rPr>
          <w:rFonts w:ascii="GHEA Grapalat" w:hAnsi="GHEA Grapalat"/>
          <w:b/>
          <w:lang w:val="hy-AM"/>
        </w:rPr>
      </w:pP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69. Անցումային դրույթներ</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1. Մինչև սույն օրենքի ուժի մեջ մտնելը տրված արդյունաբերական նմուշի վկայագրերը, որոնց գործողությունը մինչև սույն օրենքի ուժի մեջ մտնելը դադարեցված չեն, շարունակում են գործել սույն օրենքի դրույթներին համապատասխան՝ որպես սույն օրենքի համաձայն տրված արդյունաբերական դիզայնի արտոնագիր:</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2. Արդյունաբերական նմուշի վկայագրի գործողությունը, որը սույն օրենքի ուժի մեջ մտնելու պահին դադարեցված են համապատասխան պետական տուրքի չվճարման պատճառով, վերականգնվում են արտոնագրերի գործողությունը վերականգնելու համար  սույն օրենքով սահմանված դրույթներին համապատասխան։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lastRenderedPageBreak/>
        <w:t>3. Սույն օրենքի ուժի մեջ մտնելու պահին փորձաքննության փուլում գտնվող արդյունաբերական նմուշի հայտերի քննարկումն իրականացվում է սույն օրենքով սահմանված՝ արդյունաբերական դիզայնի հայտերի  փորձաքննության անցկացման դրույթներին համապատասխան: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 xml:space="preserve">4. Արդյունաբերական նմուշների այն հայտերով, որոնց փորձաքննության արդյունքում  մինչև սույն օրենքի ուժի մեջ մտնելու պահը կայացված է որևէ որոշում, հետագա </w:t>
      </w:r>
      <w:r w:rsidR="00053EAF">
        <w:rPr>
          <w:rFonts w:ascii="GHEA Grapalat" w:hAnsi="GHEA Grapalat"/>
          <w:lang w:val="hy-AM"/>
        </w:rPr>
        <w:pgNum/>
      </w:r>
      <w:r w:rsidR="00053EAF">
        <w:rPr>
          <w:rFonts w:ascii="GHEA Grapalat" w:hAnsi="GHEA Grapalat"/>
          <w:lang w:val="hy-AM"/>
        </w:rPr>
        <w:t>իրառման</w:t>
      </w:r>
      <w:r w:rsidR="00053EAF">
        <w:rPr>
          <w:rFonts w:ascii="GHEA Grapalat" w:hAnsi="GHEA Grapalat"/>
          <w:lang w:val="hy-AM"/>
        </w:rPr>
        <w:pgNum/>
      </w:r>
      <w:r w:rsidR="00053EAF">
        <w:rPr>
          <w:rFonts w:ascii="GHEA Grapalat" w:hAnsi="GHEA Grapalat"/>
          <w:lang w:val="hy-AM"/>
        </w:rPr>
        <w:t>ունաբե</w:t>
      </w:r>
      <w:r w:rsidRPr="007639A6">
        <w:rPr>
          <w:rFonts w:ascii="GHEA Grapalat" w:hAnsi="GHEA Grapalat"/>
          <w:lang w:val="hy-AM"/>
        </w:rPr>
        <w:t xml:space="preserve"> իրականացվում է սույն օրենքով սահմանված դրույթներին համապատասխան։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5. Մինչև սույն օրենքի ուժի մեջ մտնելը արդյունաբերական նմուշներին վերաբերող ծագած վեճերը լուծվում են մինչև սույն օրենքի ուժի մեջ մտնելը գործող օրենքի դրույթներին համապատասխան։</w:t>
      </w:r>
    </w:p>
    <w:p w:rsidR="007639A6" w:rsidRPr="007639A6" w:rsidRDefault="007639A6" w:rsidP="0029654A">
      <w:pPr>
        <w:spacing w:line="360" w:lineRule="auto"/>
        <w:ind w:firstLine="720"/>
        <w:jc w:val="both"/>
        <w:rPr>
          <w:rFonts w:ascii="GHEA Grapalat" w:hAnsi="GHEA Grapalat"/>
          <w:lang w:val="hy-AM"/>
        </w:rPr>
      </w:pPr>
      <w:r w:rsidRPr="007639A6">
        <w:rPr>
          <w:rFonts w:ascii="GHEA Grapalat" w:hAnsi="GHEA Grapalat"/>
          <w:lang w:val="hy-AM"/>
        </w:rPr>
        <w:t>6. Ուժը կորցրած ճանաչել «Գյուտերի, օգտակար մոդելների և արդյունաբերական նմուշների մասին» Հայաստանի Հանրապետության 2008 թվակ</w:t>
      </w:r>
      <w:r w:rsidR="00B21DA6">
        <w:rPr>
          <w:rFonts w:ascii="GHEA Grapalat" w:hAnsi="GHEA Grapalat"/>
          <w:lang w:val="hy-AM"/>
        </w:rPr>
        <w:t>անի հունիսի 28-ի ՀՕ-111-Ն օրենքի 22-29-րդ և 60-62-րդ հոդվածները</w:t>
      </w:r>
      <w:r w:rsidRPr="007639A6">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p>
    <w:p w:rsidR="007639A6" w:rsidRPr="0029654A" w:rsidRDefault="007639A6" w:rsidP="007639A6">
      <w:pPr>
        <w:spacing w:line="360" w:lineRule="auto"/>
        <w:jc w:val="both"/>
        <w:rPr>
          <w:rFonts w:ascii="GHEA Grapalat" w:hAnsi="GHEA Grapalat"/>
          <w:b/>
          <w:lang w:val="hy-AM"/>
        </w:rPr>
      </w:pPr>
      <w:r w:rsidRPr="0029654A">
        <w:rPr>
          <w:rFonts w:ascii="GHEA Grapalat" w:hAnsi="GHEA Grapalat"/>
          <w:b/>
          <w:lang w:val="hy-AM"/>
        </w:rPr>
        <w:t>Հոդված 70. Օրենքի ուժի մեջ մտնելը</w:t>
      </w:r>
    </w:p>
    <w:p w:rsidR="007639A6" w:rsidRPr="00E31DB9" w:rsidRDefault="007639A6" w:rsidP="0055188C">
      <w:pPr>
        <w:pStyle w:val="af2"/>
        <w:numPr>
          <w:ilvl w:val="0"/>
          <w:numId w:val="12"/>
        </w:numPr>
        <w:tabs>
          <w:tab w:val="left" w:pos="851"/>
        </w:tabs>
        <w:spacing w:line="360" w:lineRule="auto"/>
        <w:ind w:left="0" w:firstLine="567"/>
        <w:jc w:val="both"/>
        <w:rPr>
          <w:rFonts w:ascii="GHEA Grapalat" w:hAnsi="GHEA Grapalat"/>
          <w:lang w:val="hy-AM"/>
        </w:rPr>
      </w:pPr>
      <w:r w:rsidRPr="00E31DB9">
        <w:rPr>
          <w:rFonts w:ascii="GHEA Grapalat" w:hAnsi="GHEA Grapalat"/>
          <w:lang w:val="hy-AM"/>
        </w:rPr>
        <w:t>Սույն օրենքն ուժի մեջ է մտնում պաշտոնական հրապարակմանը հաջորդող տասներորդ օրը։</w:t>
      </w:r>
    </w:p>
    <w:p w:rsidR="00E31DB9" w:rsidRPr="00E31DB9" w:rsidRDefault="00E31DB9" w:rsidP="0055188C">
      <w:pPr>
        <w:pStyle w:val="af2"/>
        <w:numPr>
          <w:ilvl w:val="0"/>
          <w:numId w:val="12"/>
        </w:numPr>
        <w:shd w:val="clear" w:color="auto" w:fill="FFFFFF"/>
        <w:tabs>
          <w:tab w:val="left" w:pos="851"/>
          <w:tab w:val="left" w:pos="993"/>
        </w:tabs>
        <w:spacing w:line="360" w:lineRule="auto"/>
        <w:ind w:left="0" w:firstLine="567"/>
        <w:jc w:val="both"/>
        <w:rPr>
          <w:rFonts w:ascii="GHEA Grapalat" w:hAnsi="GHEA Grapalat"/>
          <w:color w:val="auto"/>
          <w:lang w:val="hy-AM"/>
        </w:rPr>
      </w:pPr>
      <w:r w:rsidRPr="00E31DB9">
        <w:rPr>
          <w:rFonts w:ascii="GHEA Grapalat" w:hAnsi="GHEA Grapalat"/>
          <w:color w:val="auto"/>
          <w:lang w:val="hy-AM"/>
        </w:rPr>
        <w:t xml:space="preserve">Սույն օրենքն ուժի մեջ մտնելուց հետո՝ վեց ամսվա ընթացքում, Կառավարությունը և սույն օրենքով նախատեսված պետական լիազոր մարմինն ընդունում են սույն օրենքով նախատեսված </w:t>
      </w:r>
      <w:r w:rsidR="00722521">
        <w:rPr>
          <w:rFonts w:ascii="GHEA Grapalat" w:hAnsi="GHEA Grapalat"/>
          <w:color w:val="auto"/>
          <w:lang w:val="hy-AM"/>
        </w:rPr>
        <w:t xml:space="preserve">նորմատից իրավական </w:t>
      </w:r>
      <w:r w:rsidRPr="00E31DB9">
        <w:rPr>
          <w:rFonts w:ascii="GHEA Grapalat" w:hAnsi="GHEA Grapalat"/>
          <w:color w:val="auto"/>
          <w:lang w:val="hy-AM"/>
        </w:rPr>
        <w:t>ակտերը:</w:t>
      </w:r>
    </w:p>
    <w:p w:rsidR="00E31DB9" w:rsidRPr="00E31DB9" w:rsidRDefault="00E31DB9" w:rsidP="00E31DB9">
      <w:pPr>
        <w:tabs>
          <w:tab w:val="left" w:pos="567"/>
        </w:tabs>
        <w:spacing w:line="360" w:lineRule="auto"/>
        <w:jc w:val="both"/>
        <w:rPr>
          <w:rFonts w:ascii="GHEA Grapalat" w:hAnsi="GHEA Grapalat"/>
          <w:lang w:val="hy-AM"/>
        </w:rPr>
      </w:pPr>
    </w:p>
    <w:p w:rsidR="007639A6" w:rsidRDefault="007639A6" w:rsidP="007639A6">
      <w:pPr>
        <w:spacing w:line="360" w:lineRule="auto"/>
        <w:jc w:val="both"/>
        <w:rPr>
          <w:rFonts w:ascii="GHEA Grapalat" w:hAnsi="GHEA Grapalat"/>
          <w:lang w:val="hy-AM"/>
        </w:rPr>
      </w:pPr>
    </w:p>
    <w:p w:rsidR="006F4281" w:rsidRPr="007639A6" w:rsidRDefault="006F4281" w:rsidP="007639A6">
      <w:pPr>
        <w:spacing w:line="360" w:lineRule="auto"/>
        <w:jc w:val="both"/>
        <w:rPr>
          <w:rFonts w:ascii="GHEA Grapalat" w:hAnsi="GHEA Grapalat"/>
          <w:lang w:val="hy-AM"/>
        </w:rPr>
      </w:pPr>
    </w:p>
    <w:p w:rsidR="007639A6" w:rsidRPr="00125003" w:rsidRDefault="007639A6" w:rsidP="00125003">
      <w:pPr>
        <w:spacing w:line="360" w:lineRule="auto"/>
        <w:jc w:val="right"/>
        <w:rPr>
          <w:rFonts w:ascii="GHEA Grapalat" w:hAnsi="GHEA Grapalat"/>
          <w:b/>
          <w:lang w:val="hy-AM"/>
        </w:rPr>
      </w:pPr>
      <w:r w:rsidRPr="00125003">
        <w:rPr>
          <w:rFonts w:ascii="GHEA Grapalat" w:hAnsi="GHEA Grapalat"/>
          <w:b/>
          <w:lang w:val="hy-AM"/>
        </w:rPr>
        <w:t>ՆԱԽԱԳԻԾ</w:t>
      </w:r>
    </w:p>
    <w:p w:rsidR="007639A6" w:rsidRPr="00125003" w:rsidRDefault="007639A6" w:rsidP="00125003">
      <w:pPr>
        <w:spacing w:line="360" w:lineRule="auto"/>
        <w:jc w:val="center"/>
        <w:rPr>
          <w:rFonts w:ascii="GHEA Grapalat" w:hAnsi="GHEA Grapalat"/>
          <w:b/>
          <w:lang w:val="hy-AM"/>
        </w:rPr>
      </w:pPr>
      <w:r w:rsidRPr="00125003">
        <w:rPr>
          <w:rFonts w:ascii="GHEA Grapalat" w:hAnsi="GHEA Grapalat"/>
          <w:b/>
          <w:lang w:val="hy-AM"/>
        </w:rPr>
        <w:t>ՀԱՅԱՍՏԱՆԻ ՀԱՆՐԱՊԵՏՈՒԹՅԱՆ</w:t>
      </w:r>
    </w:p>
    <w:p w:rsidR="007639A6" w:rsidRPr="00125003" w:rsidRDefault="007639A6" w:rsidP="00125003">
      <w:pPr>
        <w:spacing w:line="360" w:lineRule="auto"/>
        <w:jc w:val="center"/>
        <w:rPr>
          <w:rFonts w:ascii="GHEA Grapalat" w:hAnsi="GHEA Grapalat"/>
          <w:b/>
          <w:lang w:val="hy-AM"/>
        </w:rPr>
      </w:pPr>
      <w:r w:rsidRPr="00125003">
        <w:rPr>
          <w:rFonts w:ascii="GHEA Grapalat" w:hAnsi="GHEA Grapalat"/>
          <w:b/>
          <w:lang w:val="hy-AM"/>
        </w:rPr>
        <w:t>Օ Ր Ե Ն Ք Ը</w:t>
      </w:r>
    </w:p>
    <w:p w:rsidR="007639A6" w:rsidRPr="00125003" w:rsidRDefault="007639A6" w:rsidP="00125003">
      <w:pPr>
        <w:spacing w:line="360" w:lineRule="auto"/>
        <w:jc w:val="center"/>
        <w:rPr>
          <w:rFonts w:ascii="GHEA Grapalat" w:hAnsi="GHEA Grapalat"/>
          <w:b/>
          <w:lang w:val="hy-AM"/>
        </w:rPr>
      </w:pPr>
    </w:p>
    <w:p w:rsidR="007639A6" w:rsidRPr="00125003" w:rsidRDefault="007639A6" w:rsidP="00125003">
      <w:pPr>
        <w:spacing w:line="360" w:lineRule="auto"/>
        <w:jc w:val="center"/>
        <w:rPr>
          <w:rFonts w:ascii="GHEA Grapalat" w:hAnsi="GHEA Grapalat"/>
          <w:b/>
          <w:lang w:val="hy-AM"/>
        </w:rPr>
      </w:pPr>
      <w:r w:rsidRPr="00125003">
        <w:rPr>
          <w:rFonts w:ascii="GHEA Grapalat" w:hAnsi="GHEA Grapalat"/>
          <w:b/>
          <w:lang w:val="hy-AM"/>
        </w:rPr>
        <w:t>«ՊԵՏԱԿԱՆ ՏՈՒՐՔԻ ՄԱՍԻՆ» ՀԱՅԱՍՏԱՆԻ ՀԱՆՐԱՊԵՏՈՒԹՅԱՆ ՕՐԵՆՔՈՒՄ</w:t>
      </w:r>
    </w:p>
    <w:p w:rsidR="007639A6" w:rsidRPr="00125003" w:rsidRDefault="007639A6" w:rsidP="00125003">
      <w:pPr>
        <w:spacing w:line="360" w:lineRule="auto"/>
        <w:jc w:val="center"/>
        <w:rPr>
          <w:rFonts w:ascii="GHEA Grapalat" w:hAnsi="GHEA Grapalat"/>
          <w:b/>
          <w:lang w:val="hy-AM"/>
        </w:rPr>
      </w:pPr>
      <w:r w:rsidRPr="00125003">
        <w:rPr>
          <w:rFonts w:ascii="GHEA Grapalat" w:hAnsi="GHEA Grapalat"/>
          <w:b/>
          <w:lang w:val="hy-AM"/>
        </w:rPr>
        <w:t>ՓՈՓՈԽՈՒԹՅՈՒՆՆԵՐ ԿԱՏԱՐԵԼՈՒ ՄԱՍԻՆ</w:t>
      </w:r>
    </w:p>
    <w:p w:rsidR="007639A6" w:rsidRPr="007639A6" w:rsidRDefault="007639A6" w:rsidP="007639A6">
      <w:pPr>
        <w:spacing w:line="360" w:lineRule="auto"/>
        <w:jc w:val="both"/>
        <w:rPr>
          <w:rFonts w:ascii="GHEA Grapalat" w:hAnsi="GHEA Grapalat"/>
          <w:lang w:val="hy-AM"/>
        </w:rPr>
      </w:pPr>
    </w:p>
    <w:p w:rsidR="007639A6" w:rsidRPr="00125003" w:rsidRDefault="007639A6" w:rsidP="007639A6">
      <w:pPr>
        <w:spacing w:line="360" w:lineRule="auto"/>
        <w:jc w:val="both"/>
        <w:rPr>
          <w:rFonts w:ascii="GHEA Grapalat" w:hAnsi="GHEA Grapalat"/>
          <w:b/>
          <w:lang w:val="hy-AM"/>
        </w:rPr>
      </w:pPr>
      <w:r w:rsidRPr="00125003">
        <w:rPr>
          <w:rFonts w:ascii="GHEA Grapalat" w:hAnsi="GHEA Grapalat"/>
          <w:b/>
          <w:lang w:val="hy-AM"/>
        </w:rPr>
        <w:t xml:space="preserve">Հոդված 1.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1. «Պետական տուրքի մասին» Հայաստանի Հանրապետության 1997 թվականի դեկտեմբերի 27-ի ՀՕ-186 օրենքի (այսուհետ՝ օրենք)`</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ամբողջ տեքստում «արդյունաբերական նմուշի» բառերը և դրանց համապատասխան հոլովաձևերը համապատասխանաբար փոխարինել «արդյունաբերական դիզայնի» բառերով և դրանց համապատասխան հոլովաձևերով.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ամբողջ տեքստից հանել «, օգտակար մոդելի» և «, օգտակար մոդելների» բառերը.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ամբողջ տեքստում «արդյունաբերական նմուշի վկայագիր» բառերը և դրանց համապատասխան հոլովաձևերը համապատասխանաբար փոխարինել «արդյունաբերական դիզայնի արտոնագիր» բառերով և դրանց համապատասխան հոլովաձևերով: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036D51" w:rsidRPr="00020692" w:rsidRDefault="00036D51" w:rsidP="00036D51">
      <w:pPr>
        <w:shd w:val="clear" w:color="auto" w:fill="FFFFFF"/>
        <w:spacing w:line="360" w:lineRule="auto"/>
        <w:ind w:firstLine="312"/>
        <w:rPr>
          <w:rFonts w:ascii="GHEA Grapalat" w:hAnsi="GHEA Grapalat"/>
          <w:b/>
          <w:bCs/>
          <w:color w:val="00000A"/>
          <w:kern w:val="1"/>
          <w:lang w:val="hy-AM" w:eastAsia="ar-SA"/>
        </w:rPr>
      </w:pPr>
      <w:r w:rsidRPr="00020692">
        <w:rPr>
          <w:rFonts w:ascii="GHEA Grapalat" w:hAnsi="GHEA Grapalat"/>
          <w:b/>
          <w:bCs/>
          <w:iCs/>
          <w:color w:val="00000A"/>
          <w:kern w:val="1"/>
          <w:lang w:val="hy-AM" w:eastAsia="ar-SA"/>
        </w:rPr>
        <w:t>Հոդված</w:t>
      </w:r>
      <w:r w:rsidRPr="00020692">
        <w:rPr>
          <w:rFonts w:ascii="GHEA Grapalat" w:hAnsi="GHEA Grapalat"/>
          <w:b/>
          <w:bCs/>
          <w:color w:val="00000A"/>
          <w:kern w:val="1"/>
          <w:lang w:val="hy-AM" w:eastAsia="ar-SA"/>
        </w:rPr>
        <w:t xml:space="preserve"> 2</w:t>
      </w:r>
      <w:r w:rsidRPr="00020692">
        <w:rPr>
          <w:rFonts w:ascii="GHEA Grapalat" w:hAnsi="GHEA Grapalat" w:cs="Lucida Grande"/>
          <w:b/>
          <w:bCs/>
          <w:color w:val="00000A"/>
          <w:kern w:val="1"/>
          <w:lang w:val="hy-AM" w:eastAsia="ar-SA"/>
        </w:rPr>
        <w:t>.</w:t>
      </w:r>
      <w:r w:rsidRPr="00020692">
        <w:rPr>
          <w:rFonts w:ascii="GHEA Grapalat" w:hAnsi="GHEA Grapalat"/>
          <w:b/>
          <w:bCs/>
          <w:color w:val="00000A"/>
          <w:kern w:val="1"/>
          <w:lang w:val="hy-AM" w:eastAsia="ar-SA"/>
        </w:rPr>
        <w:t xml:space="preserve"> </w:t>
      </w:r>
    </w:p>
    <w:p w:rsidR="00036D51" w:rsidRPr="00020692" w:rsidRDefault="00036D51" w:rsidP="00036D51">
      <w:pPr>
        <w:shd w:val="clear" w:color="auto" w:fill="FFFFFF"/>
        <w:spacing w:line="360" w:lineRule="auto"/>
        <w:ind w:firstLine="312"/>
        <w:rPr>
          <w:rFonts w:ascii="GHEA Grapalat" w:hAnsi="GHEA Grapalat"/>
          <w:color w:val="00000A"/>
          <w:kern w:val="1"/>
          <w:lang w:val="hy-AM" w:eastAsia="ar-SA"/>
        </w:rPr>
      </w:pPr>
      <w:r w:rsidRPr="00B807A4">
        <w:rPr>
          <w:rFonts w:ascii="GHEA Grapalat" w:hAnsi="GHEA Grapalat"/>
          <w:bCs/>
          <w:color w:val="00000A"/>
          <w:kern w:val="1"/>
          <w:lang w:val="hy-AM" w:eastAsia="ar-SA"/>
        </w:rPr>
        <w:t>1.</w:t>
      </w:r>
      <w:r w:rsidRPr="00020692">
        <w:rPr>
          <w:rFonts w:ascii="GHEA Grapalat" w:hAnsi="GHEA Grapalat"/>
          <w:b/>
          <w:bCs/>
          <w:color w:val="00000A"/>
          <w:kern w:val="1"/>
          <w:lang w:val="hy-AM" w:eastAsia="ar-SA"/>
        </w:rPr>
        <w:t xml:space="preserve"> </w:t>
      </w:r>
      <w:r w:rsidRPr="00020692">
        <w:rPr>
          <w:rFonts w:ascii="GHEA Grapalat" w:hAnsi="GHEA Grapalat"/>
          <w:bCs/>
          <w:color w:val="00000A"/>
          <w:kern w:val="1"/>
          <w:lang w:val="hy-AM" w:eastAsia="ar-SA"/>
        </w:rPr>
        <w:t xml:space="preserve">Օրենքի </w:t>
      </w:r>
      <w:r w:rsidRPr="00020692">
        <w:rPr>
          <w:rFonts w:ascii="GHEA Grapalat" w:hAnsi="GHEA Grapalat"/>
          <w:color w:val="00000A"/>
          <w:kern w:val="1"/>
          <w:lang w:val="hy-AM" w:eastAsia="ar-SA"/>
        </w:rPr>
        <w:t>18-րդ հոդվածի 1-ին մասում՝</w:t>
      </w:r>
    </w:p>
    <w:p w:rsidR="00036D51" w:rsidRPr="00020692" w:rsidRDefault="00036D51" w:rsidP="00036D51">
      <w:pPr>
        <w:shd w:val="clear" w:color="auto" w:fill="FFFFFF"/>
        <w:spacing w:line="360" w:lineRule="auto"/>
        <w:ind w:firstLine="312"/>
        <w:rPr>
          <w:rFonts w:ascii="GHEA Grapalat" w:hAnsi="GHEA Grapalat"/>
          <w:b/>
          <w:bCs/>
          <w:color w:val="00000A"/>
          <w:kern w:val="1"/>
          <w:lang w:val="hy-AM" w:eastAsia="ar-SA"/>
        </w:rPr>
      </w:pPr>
      <w:r w:rsidRPr="00020692">
        <w:rPr>
          <w:rFonts w:ascii="GHEA Grapalat" w:hAnsi="GHEA Grapalat"/>
          <w:color w:val="00000A"/>
          <w:kern w:val="1"/>
          <w:lang w:val="hy-AM" w:eastAsia="ar-SA"/>
        </w:rPr>
        <w:t>1) 1-ին կետը շարադրել հետևյալ խմբագրությամբ՝</w:t>
      </w:r>
    </w:p>
    <w:tbl>
      <w:tblPr>
        <w:tblW w:w="0" w:type="auto"/>
        <w:tblLayout w:type="fixed"/>
        <w:tblCellMar>
          <w:top w:w="30" w:type="dxa"/>
          <w:left w:w="30" w:type="dxa"/>
          <w:bottom w:w="30" w:type="dxa"/>
          <w:right w:w="30" w:type="dxa"/>
        </w:tblCellMar>
        <w:tblLook w:val="0000"/>
      </w:tblPr>
      <w:tblGrid>
        <w:gridCol w:w="596"/>
        <w:gridCol w:w="7637"/>
        <w:gridCol w:w="1702"/>
      </w:tblGrid>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b/>
                <w:bCs/>
                <w:color w:val="00000A"/>
                <w:kern w:val="1"/>
                <w:lang w:val="hy-AM" w:eastAsia="ar-SA"/>
              </w:rPr>
            </w:pPr>
            <w:r w:rsidRPr="00020692">
              <w:rPr>
                <w:rFonts w:ascii="GHEA Grapalat" w:hAnsi="GHEA Grapalat"/>
                <w:b/>
                <w:bCs/>
                <w:color w:val="00000A"/>
                <w:kern w:val="1"/>
                <w:lang w:val="hy-AM" w:eastAsia="ar-SA"/>
              </w:rPr>
              <w:t>«1.</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53EAF" w:rsidP="00901B03">
            <w:pPr>
              <w:suppressAutoHyphens/>
              <w:spacing w:before="28" w:after="28" w:line="360" w:lineRule="auto"/>
              <w:rPr>
                <w:rFonts w:ascii="Courier New" w:hAnsi="Courier New" w:cs="Courier New"/>
                <w:color w:val="00000A"/>
                <w:kern w:val="1"/>
                <w:lang w:val="hy-AM" w:eastAsia="ar-SA"/>
              </w:rPr>
            </w:pPr>
            <w:r w:rsidRPr="00020692">
              <w:rPr>
                <w:rFonts w:ascii="GHEA Grapalat" w:hAnsi="GHEA Grapalat"/>
                <w:b/>
                <w:bCs/>
                <w:color w:val="00000A"/>
                <w:kern w:val="1"/>
                <w:lang w:val="hy-AM" w:eastAsia="ar-SA"/>
              </w:rPr>
              <w:t>Գ</w:t>
            </w:r>
            <w:r w:rsidR="00036D51" w:rsidRPr="00020692">
              <w:rPr>
                <w:rFonts w:ascii="GHEA Grapalat" w:hAnsi="GHEA Grapalat"/>
                <w:b/>
                <w:bCs/>
                <w:color w:val="00000A"/>
                <w:kern w:val="1"/>
                <w:lang w:val="hy-AM" w:eastAsia="ar-SA"/>
              </w:rPr>
              <w:t>յուտերի իրավական պահպանության գծով՝</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rPr>
                <w:rFonts w:ascii="GHEA Grapalat" w:hAnsi="GHEA Grapalat"/>
                <w:color w:val="00000A"/>
                <w:kern w:val="1"/>
                <w:lang w:val="hy-AM" w:eastAsia="ar-SA"/>
              </w:rPr>
            </w:pPr>
            <w:r w:rsidRPr="00020692">
              <w:rPr>
                <w:rFonts w:ascii="Courier New" w:hAnsi="Courier New" w:cs="Courier New"/>
                <w:color w:val="00000A"/>
                <w:kern w:val="1"/>
                <w:lang w:val="hy-AM" w:eastAsia="ar-SA"/>
              </w:rPr>
              <w:t> </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hy-AM" w:eastAsia="ar-SA"/>
              </w:rPr>
            </w:pPr>
            <w:r w:rsidRPr="00020692">
              <w:rPr>
                <w:rFonts w:ascii="GHEA Grapalat" w:hAnsi="GHEA Grapalat"/>
                <w:color w:val="00000A"/>
                <w:kern w:val="1"/>
                <w:lang w:val="hy-AM" w:eastAsia="ar-SA"/>
              </w:rPr>
              <w:t>ա)</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hy-AM" w:eastAsia="ar-SA"/>
              </w:rPr>
            </w:pPr>
            <w:r w:rsidRPr="00020692">
              <w:rPr>
                <w:rFonts w:ascii="GHEA Grapalat" w:hAnsi="GHEA Grapalat"/>
                <w:color w:val="00000A"/>
                <w:kern w:val="1"/>
                <w:lang w:val="hy-AM" w:eastAsia="ar-SA"/>
              </w:rPr>
              <w:t>գյուտի արտոնագիր (կարճաժամկետ արտոնագիր) ստանալու հայտի, այդ թվում՝ ազգային փուլ փոխադրված միջազգային հայտի, գրանցման և նախնական փորձաքննության արդյունքում որոշում կայացնելու համար</w:t>
            </w:r>
          </w:p>
          <w:p w:rsidR="00036D51" w:rsidRPr="00020692" w:rsidRDefault="00036D51" w:rsidP="00901B03">
            <w:pPr>
              <w:suppressAutoHyphens/>
              <w:spacing w:before="28" w:after="28" w:line="360" w:lineRule="auto"/>
              <w:jc w:val="both"/>
              <w:rPr>
                <w:rFonts w:ascii="GHEA Grapalat" w:hAnsi="GHEA Grapalat"/>
                <w:color w:val="00000A"/>
                <w:kern w:val="1"/>
                <w:lang w:val="hy-AM" w:eastAsia="ar-SA"/>
              </w:rPr>
            </w:pPr>
          </w:p>
          <w:p w:rsidR="00036D51" w:rsidRPr="00020692" w:rsidRDefault="00036D51" w:rsidP="00901B03">
            <w:pPr>
              <w:suppressAutoHyphens/>
              <w:spacing w:before="28" w:after="28" w:line="360" w:lineRule="auto"/>
              <w:jc w:val="both"/>
              <w:rPr>
                <w:rFonts w:ascii="GHEA Grapalat" w:hAnsi="GHEA Grapalat"/>
                <w:color w:val="00000A"/>
                <w:kern w:val="1"/>
                <w:lang w:val="hy-AM" w:eastAsia="ar-SA"/>
              </w:rPr>
            </w:pPr>
            <w:r w:rsidRPr="00020692">
              <w:rPr>
                <w:rFonts w:ascii="GHEA Grapalat" w:hAnsi="GHEA Grapalat"/>
                <w:color w:val="00000A"/>
                <w:kern w:val="1"/>
                <w:lang w:val="hy-AM" w:eastAsia="ar-SA"/>
              </w:rPr>
              <w:t>հավակնության սահմանման 5-ից ավելի կետերից յուրաքանչյուրի համար՝ լրացուցիչ</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100" w:lineRule="atLeast"/>
              <w:jc w:val="center"/>
              <w:rPr>
                <w:rFonts w:ascii="GHEA Grapalat" w:hAnsi="GHEA Grapalat"/>
                <w:color w:val="00000A"/>
                <w:kern w:val="1"/>
                <w:lang w:val="hy-AM" w:eastAsia="ar-SA"/>
              </w:rPr>
            </w:pPr>
          </w:p>
          <w:p w:rsidR="00036D51" w:rsidRPr="00020692" w:rsidRDefault="00036D51" w:rsidP="00901B03">
            <w:pPr>
              <w:suppressAutoHyphens/>
              <w:spacing w:line="100" w:lineRule="atLeast"/>
              <w:jc w:val="center"/>
              <w:rPr>
                <w:rFonts w:ascii="GHEA Grapalat" w:hAnsi="GHEA Grapalat"/>
                <w:color w:val="00000A"/>
                <w:kern w:val="1"/>
                <w:lang w:val="hy-AM" w:eastAsia="ar-SA"/>
              </w:rPr>
            </w:pPr>
          </w:p>
          <w:p w:rsidR="00036D51" w:rsidRPr="00020692" w:rsidRDefault="00036D51" w:rsidP="00901B03">
            <w:pPr>
              <w:suppressAutoHyphens/>
              <w:spacing w:line="100" w:lineRule="atLeast"/>
              <w:jc w:val="center"/>
              <w:rPr>
                <w:rFonts w:ascii="GHEA Grapalat" w:hAnsi="GHEA Grapalat"/>
                <w:color w:val="00000A"/>
                <w:kern w:val="1"/>
                <w:lang w:val="hy-AM" w:eastAsia="ar-SA"/>
              </w:rPr>
            </w:pPr>
            <w:r w:rsidRPr="00020692">
              <w:rPr>
                <w:rFonts w:ascii="GHEA Grapalat" w:hAnsi="GHEA Grapalat"/>
                <w:color w:val="00000A"/>
                <w:kern w:val="1"/>
                <w:lang w:val="hy-AM" w:eastAsia="ar-SA"/>
              </w:rPr>
              <w:t>20</w:t>
            </w:r>
          </w:p>
          <w:p w:rsidR="00036D51" w:rsidRPr="00020692" w:rsidRDefault="00036D51" w:rsidP="00901B03">
            <w:pPr>
              <w:suppressAutoHyphens/>
              <w:spacing w:line="100" w:lineRule="atLeast"/>
              <w:rPr>
                <w:rFonts w:ascii="GHEA Grapalat" w:hAnsi="GHEA Grapalat"/>
                <w:color w:val="00000A"/>
                <w:kern w:val="1"/>
                <w:lang w:val="hy-AM" w:eastAsia="ar-SA"/>
              </w:rPr>
            </w:pPr>
          </w:p>
          <w:p w:rsidR="00036D51" w:rsidRPr="00020692" w:rsidRDefault="00036D51" w:rsidP="00901B03">
            <w:pPr>
              <w:suppressAutoHyphens/>
              <w:spacing w:line="100" w:lineRule="atLeast"/>
              <w:rPr>
                <w:rFonts w:ascii="GHEA Grapalat" w:hAnsi="GHEA Grapalat"/>
                <w:color w:val="00000A"/>
                <w:kern w:val="1"/>
                <w:lang w:val="hy-AM" w:eastAsia="ar-SA"/>
              </w:rPr>
            </w:pPr>
          </w:p>
          <w:p w:rsidR="00036D51" w:rsidRPr="00020692" w:rsidRDefault="00036D51" w:rsidP="00901B03">
            <w:pPr>
              <w:suppressAutoHyphens/>
              <w:spacing w:line="100" w:lineRule="atLeast"/>
              <w:rPr>
                <w:rFonts w:ascii="GHEA Grapalat" w:hAnsi="GHEA Grapalat"/>
                <w:color w:val="00000A"/>
                <w:kern w:val="1"/>
                <w:lang w:val="hy-AM" w:eastAsia="ar-SA"/>
              </w:rPr>
            </w:pPr>
          </w:p>
          <w:p w:rsidR="00036D51" w:rsidRPr="00020692" w:rsidRDefault="00036D51" w:rsidP="00901B03">
            <w:pPr>
              <w:suppressAutoHyphens/>
              <w:spacing w:line="100" w:lineRule="atLeast"/>
              <w:rPr>
                <w:rFonts w:ascii="GHEA Grapalat" w:hAnsi="GHEA Grapalat"/>
                <w:color w:val="00000A"/>
                <w:kern w:val="1"/>
                <w:lang w:val="hy-AM" w:eastAsia="ar-SA"/>
              </w:rPr>
            </w:pPr>
          </w:p>
          <w:p w:rsidR="00036D51" w:rsidRPr="00020692" w:rsidRDefault="00036D51" w:rsidP="00901B03">
            <w:pPr>
              <w:suppressAutoHyphens/>
              <w:spacing w:line="100" w:lineRule="atLeast"/>
              <w:jc w:val="center"/>
              <w:rPr>
                <w:rFonts w:ascii="GHEA Grapalat" w:hAnsi="GHEA Grapalat"/>
                <w:color w:val="00000A"/>
                <w:kern w:val="1"/>
                <w:lang w:val="hy-AM" w:eastAsia="ar-SA"/>
              </w:rPr>
            </w:pPr>
            <w:r w:rsidRPr="00020692">
              <w:rPr>
                <w:rFonts w:ascii="GHEA Grapalat" w:hAnsi="GHEA Grapalat"/>
                <w:color w:val="00000A"/>
                <w:kern w:val="1"/>
                <w:lang w:val="hy-AM" w:eastAsia="ar-SA"/>
              </w:rPr>
              <w:t>5</w:t>
            </w:r>
          </w:p>
          <w:p w:rsidR="00036D51" w:rsidRPr="00020692" w:rsidRDefault="00036D51" w:rsidP="00901B03">
            <w:pPr>
              <w:suppressAutoHyphens/>
              <w:spacing w:line="100" w:lineRule="atLeast"/>
              <w:rPr>
                <w:rFonts w:ascii="GHEA Grapalat" w:hAnsi="GHEA Grapalat"/>
                <w:color w:val="00000A"/>
                <w:kern w:val="1"/>
                <w:lang w:val="hy-AM" w:eastAsia="ar-SA"/>
              </w:rPr>
            </w:pPr>
          </w:p>
          <w:p w:rsidR="00036D51" w:rsidRPr="00020692" w:rsidRDefault="00036D51" w:rsidP="00901B03">
            <w:pPr>
              <w:suppressAutoHyphens/>
              <w:spacing w:line="100" w:lineRule="atLeast"/>
              <w:rPr>
                <w:rFonts w:ascii="GHEA Grapalat" w:hAnsi="GHEA Grapalat"/>
                <w:color w:val="00000A"/>
                <w:kern w:val="1"/>
                <w:lang w:val="hy-AM" w:eastAsia="ar-SA"/>
              </w:rPr>
            </w:pP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բ)</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GB" w:eastAsia="ar-SA"/>
              </w:rPr>
            </w:pPr>
            <w:r w:rsidRPr="00020692">
              <w:rPr>
                <w:rFonts w:ascii="GHEA Grapalat" w:hAnsi="GHEA Grapalat"/>
                <w:color w:val="00000A"/>
                <w:kern w:val="1"/>
                <w:lang w:val="en-US" w:eastAsia="ar-SA"/>
              </w:rPr>
              <w:t>հայտի վաղաժամկետ հրապարակման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GB"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գ)</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ըստ էության փորձաքննություն անցկացնելու և դրա արդյունքում որոշում կայացնելու համար (հավակնության սահմանման յուրաքանչյուր անկախ կետի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p>
          <w:p w:rsidR="00036D51" w:rsidRPr="00020692" w:rsidRDefault="00036D51" w:rsidP="00901B03">
            <w:pPr>
              <w:suppressAutoHyphens/>
              <w:spacing w:line="360" w:lineRule="auto"/>
              <w:jc w:val="center"/>
              <w:rPr>
                <w:rFonts w:ascii="GHEA Grapalat" w:hAnsi="GHEA Grapalat"/>
                <w:color w:val="00000A"/>
                <w:kern w:val="1"/>
                <w:lang w:val="en-US" w:eastAsia="ar-SA"/>
              </w:rPr>
            </w:pPr>
          </w:p>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120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դ</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GB" w:eastAsia="ar-SA"/>
              </w:rPr>
            </w:pPr>
            <w:r w:rsidRPr="00020692">
              <w:rPr>
                <w:rFonts w:ascii="GHEA Grapalat" w:hAnsi="GHEA Grapalat"/>
                <w:color w:val="00000A"/>
                <w:kern w:val="1"/>
                <w:lang w:val="en-US" w:eastAsia="ar-SA"/>
              </w:rPr>
              <w:t>գյուտի պետական գրանցման և արտոնագիր (կարճաժամկետ արտոնագիր) տալու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GB" w:eastAsia="ar-SA"/>
              </w:rPr>
              <w:t>15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ե</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hy-AM" w:eastAsia="ar-SA"/>
              </w:rPr>
            </w:pPr>
            <w:r w:rsidRPr="00020692">
              <w:rPr>
                <w:rFonts w:ascii="GHEA Grapalat" w:hAnsi="GHEA Grapalat"/>
                <w:color w:val="00000A"/>
                <w:kern w:val="1"/>
                <w:lang w:val="en-US" w:eastAsia="ar-SA"/>
              </w:rPr>
              <w:t>գյուտի արտոնագրին (կարճաժամկետ արտոնագրին) կից գյուտի լրիվ նկարագրությունը հրապարակելու համար` 25 էջից ավելի յուրաքանչյուր էջի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hy-AM" w:eastAsia="ar-SA"/>
              </w:rPr>
              <w:t>2</w:t>
            </w:r>
            <w:r w:rsidRPr="00020692">
              <w:rPr>
                <w:rFonts w:ascii="GHEA Grapalat" w:hAnsi="GHEA Grapalat"/>
                <w:color w:val="00000A"/>
                <w:kern w:val="1"/>
                <w:lang w:val="en-US" w:eastAsia="ar-SA"/>
              </w:rPr>
              <w:t>,5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զ</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բողոքարկման խորհուրդ ներկայացված բողոքի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է</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արտոնագիր տալու հայտը գյուտի կարճաժամկետ արտոնագիր տալու հայտի փոխակերպելու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ը</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կարճաժամկետ արտոնագիր տալու հայտը գյուտի արտոնագիր տալու հայտի փոխակերպելու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թ</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սահմանված ժամկետների երկարաձգման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8</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հայտով գործավարությունը շարունակելու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ժա)</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իրավունքների վերականգնման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ժբ</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միջազգային կամ ցուցահանդեսային առաջնության խնդրարկումը քննարկելու և դրա արդյունքում որոշում կայացնելու համար (խնդրարկվող յուրաքանչյուր առաջնության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ժգ</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խնդրարկվող առաջնությունը ճշգրտելու կամ լրացնելու համար դիմումի քննարկման և դրա արդյունքում որոշում կայացնելու </w:t>
            </w:r>
            <w:r w:rsidRPr="00020692">
              <w:rPr>
                <w:rFonts w:ascii="GHEA Grapalat" w:hAnsi="GHEA Grapalat"/>
                <w:color w:val="00000A"/>
                <w:kern w:val="1"/>
                <w:lang w:val="en-US" w:eastAsia="ar-SA"/>
              </w:rPr>
              <w:lastRenderedPageBreak/>
              <w:t>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ժդ)</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առաջնության իրավունքի վերականգնման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ժե</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արտոնագրի (կարճաժամկետ արտոնագրի) կրկնակը տալու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ժզ)</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արտոնագրի (կարճաժամկետ արտոնագրի) պատճենը տալու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5</w:t>
            </w:r>
          </w:p>
        </w:tc>
      </w:tr>
      <w:tr w:rsidR="00036D51" w:rsidRPr="00215BCA"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ժէ</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արտոնագիրը գործողության մեջ պահելու համար (յուրաքանչյուր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երկրորդ, երրորդ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չորրորդ, հինգերորդ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վեցերորդ, յոթերորդ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30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ութերորդ, իններորդ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տասներորդ, տասնմեկերորդ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50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տասներկուերորդ, տասներեքերորդ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60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տասնչորսերորդ, տասնհինգերորդ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70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տասնվեցերորդ, տասնյոթերորդ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80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տասնութերորդ, տասնիններորդ, քսաներորդ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քսանմեկերորդ, քսաներկուերորդ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130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քսաներեքերորդ, քսանչորսերորդ, քսանհինգերորդ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160</w:t>
            </w:r>
          </w:p>
        </w:tc>
      </w:tr>
      <w:tr w:rsidR="00036D51" w:rsidRPr="00215BCA"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ժը</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կարճաժամկետ արտոնագիրը գործողության մեջ պահելու համար (յուրաքանչյուր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երկրորդ, երրորդ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չորրորդ, հինգերորդ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վեցերորդ, յոթերորդ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30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ութերորդ, իններորդ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35</w:t>
            </w:r>
            <w:r w:rsidRPr="00020692">
              <w:rPr>
                <w:rFonts w:ascii="GHEA Grapalat" w:hAnsi="GHEA Grapalat"/>
                <w:color w:val="00000A"/>
                <w:kern w:val="1"/>
                <w:lang w:val="en-GB" w:eastAsia="ar-SA"/>
              </w:rPr>
              <w:t xml:space="preserve"> </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տասներորդ տարվա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ժթ)</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գյուտի արտոնագրի (կարճաժամկետ արտոնագրի) </w:t>
            </w:r>
            <w:r w:rsidRPr="00020692">
              <w:rPr>
                <w:rFonts w:ascii="GHEA Grapalat" w:hAnsi="GHEA Grapalat" w:cs="GHEA Grapalat"/>
                <w:color w:val="00000A"/>
                <w:kern w:val="1"/>
                <w:lang w:val="en-US" w:eastAsia="ar-SA"/>
              </w:rPr>
              <w:t>գործողության վերականգնման մասին</w:t>
            </w:r>
            <w:r w:rsidRPr="00020692">
              <w:rPr>
                <w:rFonts w:ascii="GHEA Grapalat" w:hAnsi="GHEA Grapalat"/>
                <w:color w:val="00000A"/>
                <w:kern w:val="1"/>
                <w:lang w:val="en-US" w:eastAsia="ar-SA"/>
              </w:rPr>
              <w:t xml:space="preserve">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50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լրացուցիչ իրավական պահպանություն խնդրարկելու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50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իա</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գյուտերի` Հայաստանի Հանրապետության համապատասխան պետական գրանցամատյանում փոփոխություն կատարելու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8</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իբ)</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կարճաժամկետ արտոնագիր տալու դեմ բողոքարկման խորհուրդ ներկայացված առարկության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իգ)</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գյուտի կարճաժամկետ արտոնագրին կից գյուտի նոր լրիվ նկարագրությունը հրապարակելու համար</w:t>
            </w:r>
          </w:p>
          <w:p w:rsidR="00036D51" w:rsidRPr="00020692" w:rsidRDefault="00036D51" w:rsidP="00901B03">
            <w:pPr>
              <w:suppressAutoHyphens/>
              <w:spacing w:line="360" w:lineRule="auto"/>
              <w:jc w:val="both"/>
              <w:rPr>
                <w:rFonts w:ascii="GHEA Grapalat" w:hAnsi="GHEA Grapalat"/>
                <w:color w:val="00000A"/>
                <w:kern w:val="1"/>
                <w:lang w:val="en-US" w:eastAsia="ar-SA"/>
              </w:rPr>
            </w:pPr>
          </w:p>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25 էջից ավելի յուրաքանչյուր էջի համար</w:t>
            </w:r>
            <w:r w:rsidRPr="00020692">
              <w:rPr>
                <w:rFonts w:ascii="GHEA Grapalat" w:hAnsi="GHEA Grapalat"/>
                <w:color w:val="00000A"/>
                <w:kern w:val="1"/>
                <w:lang w:val="hy-AM" w:eastAsia="ar-SA"/>
              </w:rPr>
              <w:t>, լրացուցիչ՝</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 xml:space="preserve">5 </w:t>
            </w: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 xml:space="preserve">1.5 </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իդ</w:t>
            </w:r>
            <w:r w:rsidRPr="00020692">
              <w:rPr>
                <w:rFonts w:ascii="GHEA Grapalat" w:hAnsi="GHEA Grapalat"/>
                <w:color w:val="00000A"/>
                <w:kern w:val="1"/>
                <w:lang w:val="en-GB"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արտոնագրատիրոջ իրավունքների զիջումը գրանցելու մասին որոշում կայացնելու համար (պայմանագրով (զիջման ակտով) նախատեսված յուրաքանչյուր գյուտի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իե)</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լիցենզիայի գրանցման համար (յուրաքանչյուր գյուտի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60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իզ)</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լիցենզիայի մեջ կատարված փոփոխությունները գրանցելու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իէ)</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բաց լիցենզիա տրամադրելու պատրաստակամության մասին հայտարարություն հրապարակելու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w:t>
            </w:r>
          </w:p>
          <w:p w:rsidR="00036D51" w:rsidRPr="00020692" w:rsidRDefault="00036D51" w:rsidP="00901B03">
            <w:pPr>
              <w:suppressAutoHyphens/>
              <w:spacing w:line="360" w:lineRule="auto"/>
              <w:jc w:val="center"/>
              <w:rPr>
                <w:rFonts w:ascii="GHEA Grapalat" w:hAnsi="GHEA Grapalat"/>
                <w:color w:val="00000A"/>
                <w:kern w:val="1"/>
                <w:lang w:val="en-US" w:eastAsia="ar-SA"/>
              </w:rPr>
            </w:pP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իը</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hy-AM" w:eastAsia="ar-SA"/>
              </w:rPr>
            </w:pPr>
            <w:r w:rsidRPr="00020692">
              <w:rPr>
                <w:rFonts w:ascii="GHEA Grapalat" w:hAnsi="GHEA Grapalat"/>
                <w:color w:val="00000A"/>
                <w:kern w:val="1"/>
                <w:lang w:val="en-US" w:eastAsia="ar-SA"/>
              </w:rPr>
              <w:t>բաց լիցենզիա տրամադրելու պատրաստակամության մասին հայտարարությունը հետ կանչելու մասին տեղեկությունների հրապարակման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GB" w:eastAsia="ar-SA"/>
              </w:rPr>
            </w:pPr>
            <w:r w:rsidRPr="00020692">
              <w:rPr>
                <w:rFonts w:ascii="GHEA Grapalat" w:hAnsi="GHEA Grapalat"/>
                <w:color w:val="00000A"/>
                <w:kern w:val="1"/>
                <w:lang w:val="hy-AM" w:eastAsia="ar-SA"/>
              </w:rPr>
              <w:t>10</w:t>
            </w:r>
          </w:p>
          <w:p w:rsidR="00036D51" w:rsidRPr="00020692" w:rsidRDefault="00036D51" w:rsidP="00901B03">
            <w:pPr>
              <w:suppressAutoHyphens/>
              <w:spacing w:line="360" w:lineRule="auto"/>
              <w:jc w:val="center"/>
              <w:rPr>
                <w:rFonts w:ascii="GHEA Grapalat" w:hAnsi="GHEA Grapalat"/>
                <w:color w:val="00000A"/>
                <w:kern w:val="1"/>
                <w:lang w:val="en-GB" w:eastAsia="ar-SA"/>
              </w:rPr>
            </w:pP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իթ</w:t>
            </w:r>
            <w:r w:rsidRPr="00020692">
              <w:rPr>
                <w:rFonts w:ascii="GHEA Grapalat" w:hAnsi="GHEA Grapalat"/>
                <w:color w:val="00000A"/>
                <w:kern w:val="1"/>
                <w:lang w:val="en-GB"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արտոնագիր ստանալու իրավունքի զիջման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15</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լ</w:t>
            </w:r>
            <w:r w:rsidRPr="00020692">
              <w:rPr>
                <w:rFonts w:ascii="GHEA Grapalat" w:hAnsi="GHEA Grapalat"/>
                <w:color w:val="00000A"/>
                <w:kern w:val="1"/>
                <w:lang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հայտում փոփոխություն կատարելու մասին դիմումի քննարկման և դրա արդյունքում որոշում կայացնելու համար </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s="GHEA Grapalat"/>
                <w:color w:val="00000A"/>
                <w:kern w:val="1"/>
                <w:lang w:val="en-US" w:eastAsia="ar-SA"/>
              </w:rPr>
            </w:pPr>
            <w:r w:rsidRPr="00020692">
              <w:rPr>
                <w:rFonts w:ascii="GHEA Grapalat" w:hAnsi="GHEA Grapalat"/>
                <w:color w:val="00000A"/>
                <w:kern w:val="1"/>
                <w:lang w:val="en-US" w:eastAsia="ar-SA"/>
              </w:rPr>
              <w:t>լա</w:t>
            </w:r>
            <w:r w:rsidRPr="00020692">
              <w:rPr>
                <w:rFonts w:ascii="GHEA Grapalat" w:hAnsi="GHEA Grapalat"/>
                <w:color w:val="00000A"/>
                <w:kern w:val="1"/>
                <w:lang w:val="en-GB" w:eastAsia="ar-SA"/>
              </w:rPr>
              <w:t>)</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հայտին կամ գրանցված իրավունքներին վերաբերող  փաստաթղթերն ու նյութերը ուսումնասիրելու կամ դրանց ծանոթանալու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eastAsia="ar-SA"/>
              </w:rPr>
              <w:t>1</w:t>
            </w:r>
            <w:r w:rsidRPr="00020692">
              <w:rPr>
                <w:rFonts w:ascii="GHEA Grapalat" w:hAnsi="GHEA Grapalat"/>
                <w:color w:val="00000A"/>
                <w:kern w:val="1"/>
                <w:lang w:val="en-US" w:eastAsia="ar-SA"/>
              </w:rPr>
              <w:t>2</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լբ)</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Եվրասիական արտոնագրային կոնվենցիայի համաձայն փորձաքննության պահանջներին (ձևական հատկանիշներով) հայտի համապատասխանության ստուգման և առաքման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30</w:t>
            </w:r>
          </w:p>
        </w:tc>
      </w:tr>
      <w:tr w:rsidR="00036D51" w:rsidRPr="00020692" w:rsidTr="00901B03">
        <w:trPr>
          <w:trHeight w:val="247"/>
        </w:trPr>
        <w:tc>
          <w:tcPr>
            <w:tcW w:w="596"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լգ)</w:t>
            </w:r>
          </w:p>
        </w:tc>
        <w:tc>
          <w:tcPr>
            <w:tcW w:w="763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ազգային փուլ փոխադրված միջազգային հայտի քննարկումը սահմանված ժամկետից շուտ սկսելու մասին դիմումի քննարկման և դրա արդյունքում որոշում կայացնելու համար</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6D51" w:rsidRPr="00020692" w:rsidRDefault="00036D51" w:rsidP="00901B03">
            <w:pPr>
              <w:suppressAutoHyphens/>
              <w:spacing w:line="360" w:lineRule="auto"/>
              <w:ind w:hanging="12"/>
              <w:jc w:val="center"/>
              <w:rPr>
                <w:rFonts w:ascii="GHEA Grapalat" w:hAnsi="GHEA Grapalat"/>
                <w:color w:val="00000A"/>
                <w:kern w:val="1"/>
                <w:lang w:val="en-US" w:eastAsia="ar-SA"/>
              </w:rPr>
            </w:pPr>
          </w:p>
          <w:p w:rsidR="00036D51" w:rsidRPr="00020692" w:rsidRDefault="00036D51" w:rsidP="00901B03">
            <w:pPr>
              <w:suppressAutoHyphens/>
              <w:spacing w:line="360" w:lineRule="auto"/>
              <w:ind w:hanging="12"/>
              <w:jc w:val="center"/>
              <w:rPr>
                <w:rFonts w:ascii="GHEA Grapalat" w:hAnsi="GHEA Grapalat"/>
                <w:color w:val="00000A"/>
                <w:kern w:val="1"/>
                <w:lang w:val="en-US" w:eastAsia="ar-SA"/>
              </w:rPr>
            </w:pPr>
          </w:p>
          <w:p w:rsidR="00036D51" w:rsidRPr="00020692" w:rsidRDefault="00F81C4E" w:rsidP="00901B03">
            <w:pPr>
              <w:suppressAutoHyphens/>
              <w:spacing w:line="360" w:lineRule="auto"/>
              <w:ind w:hanging="12"/>
              <w:jc w:val="center"/>
              <w:rPr>
                <w:rFonts w:ascii="GHEA Grapalat" w:eastAsia="Arial Unicode MS" w:hAnsi="GHEA Grapalat" w:cs="Arial"/>
                <w:color w:val="000000"/>
                <w:kern w:val="1"/>
                <w:lang w:val="en-US" w:eastAsia="ar-SA"/>
              </w:rPr>
            </w:pPr>
            <w:r>
              <w:rPr>
                <w:rFonts w:ascii="GHEA Grapalat" w:hAnsi="GHEA Grapalat"/>
                <w:color w:val="00000A"/>
                <w:kern w:val="1"/>
                <w:lang w:val="hy-AM" w:eastAsia="ar-SA"/>
              </w:rPr>
              <w:t>10</w:t>
            </w:r>
            <w:r w:rsidR="00036D51" w:rsidRPr="00020692">
              <w:rPr>
                <w:rFonts w:ascii="GHEA Grapalat" w:hAnsi="GHEA Grapalat"/>
                <w:color w:val="00000A"/>
                <w:kern w:val="1"/>
                <w:lang w:val="en-US" w:eastAsia="ar-SA"/>
              </w:rPr>
              <w:t>:»</w:t>
            </w:r>
          </w:p>
        </w:tc>
      </w:tr>
    </w:tbl>
    <w:p w:rsidR="00036D51" w:rsidRPr="00426198" w:rsidRDefault="00036D51" w:rsidP="00036D51">
      <w:pPr>
        <w:shd w:val="clear" w:color="auto" w:fill="FFFFFF"/>
        <w:spacing w:before="280" w:after="280" w:line="360" w:lineRule="auto"/>
        <w:ind w:firstLine="313"/>
        <w:rPr>
          <w:rFonts w:ascii="GHEA Grapalat" w:hAnsi="GHEA Grapalat"/>
          <w:color w:val="00000A"/>
          <w:kern w:val="1"/>
          <w:lang w:eastAsia="ar-SA"/>
        </w:rPr>
      </w:pPr>
      <w:r w:rsidRPr="00426198">
        <w:rPr>
          <w:rFonts w:ascii="GHEA Grapalat" w:hAnsi="GHEA Grapalat"/>
          <w:color w:val="00000A"/>
          <w:kern w:val="1"/>
          <w:lang w:eastAsia="ar-SA"/>
        </w:rPr>
        <w:t>2)   2-</w:t>
      </w:r>
      <w:r w:rsidRPr="00020692">
        <w:rPr>
          <w:rFonts w:ascii="GHEA Grapalat" w:hAnsi="GHEA Grapalat"/>
          <w:color w:val="00000A"/>
          <w:kern w:val="1"/>
          <w:lang w:val="en-US" w:eastAsia="ar-SA"/>
        </w:rPr>
        <w:t>րդ</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կետն</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ուժը</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կորցրած</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ճանաչել</w:t>
      </w:r>
      <w:r w:rsidRPr="00426198">
        <w:rPr>
          <w:rFonts w:ascii="GHEA Grapalat" w:hAnsi="GHEA Grapalat" w:cs="Lucida Grande"/>
          <w:color w:val="00000A"/>
          <w:kern w:val="1"/>
          <w:lang w:eastAsia="ar-SA"/>
        </w:rPr>
        <w:t>.</w:t>
      </w:r>
      <w:r w:rsidRPr="00426198">
        <w:rPr>
          <w:rFonts w:ascii="GHEA Grapalat" w:hAnsi="GHEA Grapalat"/>
          <w:color w:val="00000A"/>
          <w:kern w:val="1"/>
          <w:lang w:eastAsia="ar-SA"/>
        </w:rPr>
        <w:t xml:space="preserve"> </w:t>
      </w:r>
    </w:p>
    <w:p w:rsidR="00036D51" w:rsidRPr="00426198" w:rsidRDefault="00036D51" w:rsidP="00036D51">
      <w:pPr>
        <w:shd w:val="clear" w:color="auto" w:fill="FFFFFF"/>
        <w:spacing w:before="280" w:after="280" w:line="360" w:lineRule="auto"/>
        <w:ind w:firstLine="313"/>
        <w:rPr>
          <w:rFonts w:ascii="GHEA Grapalat" w:hAnsi="GHEA Grapalat"/>
          <w:b/>
          <w:bCs/>
          <w:color w:val="00000A"/>
          <w:kern w:val="1"/>
          <w:lang w:eastAsia="ar-SA"/>
        </w:rPr>
      </w:pPr>
      <w:r w:rsidRPr="00426198">
        <w:rPr>
          <w:rFonts w:ascii="GHEA Grapalat" w:hAnsi="GHEA Grapalat"/>
          <w:color w:val="00000A"/>
          <w:kern w:val="1"/>
          <w:lang w:eastAsia="ar-SA"/>
        </w:rPr>
        <w:t>3)   3-</w:t>
      </w:r>
      <w:r w:rsidRPr="00020692">
        <w:rPr>
          <w:rFonts w:ascii="GHEA Grapalat" w:hAnsi="GHEA Grapalat"/>
          <w:color w:val="00000A"/>
          <w:kern w:val="1"/>
          <w:lang w:val="en-US" w:eastAsia="ar-SA"/>
        </w:rPr>
        <w:t>րդ</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կետը</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շարադրել</w:t>
      </w:r>
      <w:r w:rsidRPr="00426198">
        <w:rPr>
          <w:rFonts w:ascii="GHEA Grapalat" w:hAnsi="GHEA Grapalat"/>
          <w:color w:val="00000A"/>
          <w:kern w:val="1"/>
          <w:lang w:eastAsia="ar-SA"/>
        </w:rPr>
        <w:t xml:space="preserve"> </w:t>
      </w:r>
      <w:r w:rsidRPr="00020692">
        <w:rPr>
          <w:rFonts w:ascii="GHEA Grapalat" w:hAnsi="GHEA Grapalat"/>
          <w:color w:val="00000A"/>
          <w:kern w:val="1"/>
          <w:lang w:val="hy-AM" w:eastAsia="ar-SA"/>
        </w:rPr>
        <w:t>հետևյալ</w:t>
      </w:r>
      <w:r w:rsidRPr="00426198">
        <w:rPr>
          <w:rFonts w:ascii="GHEA Grapalat" w:hAnsi="GHEA Grapalat"/>
          <w:color w:val="00000A"/>
          <w:kern w:val="1"/>
          <w:lang w:eastAsia="ar-SA"/>
        </w:rPr>
        <w:t xml:space="preserve"> </w:t>
      </w:r>
      <w:r w:rsidRPr="00020692">
        <w:rPr>
          <w:rFonts w:ascii="GHEA Grapalat" w:hAnsi="GHEA Grapalat"/>
          <w:color w:val="00000A"/>
          <w:kern w:val="1"/>
          <w:lang w:val="en-US" w:eastAsia="ar-SA"/>
        </w:rPr>
        <w:t>խմբագրությամբ՝</w:t>
      </w:r>
    </w:p>
    <w:tbl>
      <w:tblPr>
        <w:tblW w:w="0" w:type="auto"/>
        <w:tblLayout w:type="fixed"/>
        <w:tblCellMar>
          <w:top w:w="30" w:type="dxa"/>
          <w:left w:w="30" w:type="dxa"/>
          <w:bottom w:w="30" w:type="dxa"/>
          <w:right w:w="30" w:type="dxa"/>
        </w:tblCellMar>
        <w:tblLook w:val="0000"/>
      </w:tblPr>
      <w:tblGrid>
        <w:gridCol w:w="541"/>
        <w:gridCol w:w="7567"/>
        <w:gridCol w:w="1703"/>
      </w:tblGrid>
      <w:tr w:rsidR="00036D51" w:rsidRPr="00215BCA"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b/>
                <w:bCs/>
                <w:color w:val="00000A"/>
                <w:kern w:val="1"/>
                <w:lang w:val="en-US" w:eastAsia="ar-SA"/>
              </w:rPr>
            </w:pPr>
            <w:r w:rsidRPr="00020692">
              <w:rPr>
                <w:rFonts w:ascii="GHEA Grapalat" w:hAnsi="GHEA Grapalat"/>
                <w:b/>
                <w:bCs/>
                <w:color w:val="00000A"/>
                <w:kern w:val="1"/>
                <w:lang w:val="en-US" w:eastAsia="ar-SA"/>
              </w:rPr>
              <w:t>«3</w:t>
            </w:r>
            <w:r w:rsidRPr="00020692">
              <w:rPr>
                <w:rFonts w:ascii="GHEA Grapalat" w:hAnsi="GHEA Grapalat"/>
                <w:bCs/>
                <w:color w:val="00000A"/>
                <w:kern w:val="1"/>
                <w:lang w:val="en-US"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53EAF" w:rsidP="00901B03">
            <w:pPr>
              <w:suppressAutoHyphens/>
              <w:spacing w:line="360" w:lineRule="auto"/>
              <w:rPr>
                <w:rFonts w:ascii="GHEA Grapalat" w:hAnsi="GHEA Grapalat"/>
                <w:color w:val="00000A"/>
                <w:kern w:val="1"/>
                <w:lang w:val="en-US" w:eastAsia="ar-SA"/>
              </w:rPr>
            </w:pPr>
            <w:r w:rsidRPr="00020692">
              <w:rPr>
                <w:rFonts w:ascii="GHEA Grapalat" w:hAnsi="GHEA Grapalat"/>
                <w:b/>
                <w:bCs/>
                <w:color w:val="00000A"/>
                <w:kern w:val="1"/>
                <w:lang w:val="en-US" w:eastAsia="ar-SA"/>
              </w:rPr>
              <w:t>Ա</w:t>
            </w:r>
            <w:r w:rsidR="00036D51" w:rsidRPr="00020692">
              <w:rPr>
                <w:rFonts w:ascii="GHEA Grapalat" w:hAnsi="GHEA Grapalat"/>
                <w:b/>
                <w:bCs/>
                <w:color w:val="00000A"/>
                <w:kern w:val="1"/>
                <w:lang w:val="en-US" w:eastAsia="ar-SA"/>
              </w:rPr>
              <w:t>րդյունաբերական դիզայնի իրավական պահպանության հետ կապված գործողությունների գծով`</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rPr>
                <w:rFonts w:ascii="GHEA Grapalat" w:hAnsi="GHEA Grapalat"/>
                <w:color w:val="00000A"/>
                <w:kern w:val="1"/>
                <w:lang w:val="en-US" w:eastAsia="ar-SA"/>
              </w:rPr>
            </w:pP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eastAsia="Arial Unicode MS" w:hAnsi="GHEA Grapalat" w:cs="Arial"/>
                <w:color w:val="00000A"/>
                <w:kern w:val="1"/>
                <w:lang w:eastAsia="ar-SA"/>
              </w:rPr>
            </w:pPr>
            <w:r w:rsidRPr="00020692">
              <w:rPr>
                <w:rFonts w:ascii="GHEA Grapalat" w:eastAsia="Arial Unicode MS" w:hAnsi="GHEA Grapalat" w:cs="Arial"/>
                <w:color w:val="00000A"/>
                <w:kern w:val="1"/>
                <w:lang w:val="en-US" w:eastAsia="ar-SA"/>
              </w:rPr>
              <w:t>ա</w:t>
            </w:r>
            <w:r w:rsidRPr="00020692">
              <w:rPr>
                <w:rFonts w:ascii="GHEA Grapalat" w:eastAsia="Arial Unicode MS" w:hAnsi="GHEA Grapalat" w:cs="Arial"/>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eastAsia="Arial Unicode MS" w:hAnsi="GHEA Grapalat" w:cs="Arial"/>
                <w:color w:val="00000A"/>
                <w:kern w:val="1"/>
                <w:lang w:eastAsia="ar-SA"/>
              </w:rPr>
            </w:pP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արդյունաբերական</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դիզայնի</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արտոնագիր</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տալու</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հատը</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գրանցելու</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հայտի</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նախնական</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փորձաքննություն</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անցկացնելու</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և</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դրա</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արդյունքում</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որոշում</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կայացնելու</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համար</w:t>
            </w:r>
            <w:r w:rsidRPr="00020692">
              <w:rPr>
                <w:rFonts w:ascii="GHEA Grapalat" w:eastAsia="Arial Unicode MS" w:hAnsi="GHEA Grapalat" w:cs="Arial"/>
                <w:color w:val="00000A"/>
                <w:kern w:val="1"/>
                <w:lang w:eastAsia="ar-SA"/>
              </w:rPr>
              <w:t xml:space="preserve"> </w:t>
            </w:r>
          </w:p>
          <w:p w:rsidR="00036D51" w:rsidRPr="00020692" w:rsidRDefault="00036D51" w:rsidP="00901B03">
            <w:pPr>
              <w:suppressAutoHyphens/>
              <w:spacing w:line="360" w:lineRule="auto"/>
              <w:jc w:val="both"/>
              <w:rPr>
                <w:rFonts w:ascii="GHEA Grapalat" w:eastAsia="Arial Unicode MS" w:hAnsi="GHEA Grapalat" w:cs="Arial"/>
                <w:color w:val="00000A"/>
                <w:kern w:val="1"/>
                <w:lang w:eastAsia="ar-SA"/>
              </w:rPr>
            </w:pPr>
          </w:p>
          <w:p w:rsidR="00036D51" w:rsidRPr="00020692" w:rsidRDefault="00036D51" w:rsidP="00901B03">
            <w:pPr>
              <w:suppressAutoHyphens/>
              <w:spacing w:line="360" w:lineRule="auto"/>
              <w:jc w:val="both"/>
              <w:rPr>
                <w:rFonts w:ascii="GHEA Grapalat" w:hAnsi="GHEA Grapalat"/>
                <w:color w:val="00000A"/>
                <w:kern w:val="1"/>
                <w:lang w:eastAsia="ar-SA"/>
              </w:rPr>
            </w:pPr>
            <w:r w:rsidRPr="00020692">
              <w:rPr>
                <w:rFonts w:ascii="GHEA Grapalat" w:eastAsia="Arial Unicode MS" w:hAnsi="GHEA Grapalat" w:cs="Arial"/>
                <w:color w:val="00000A"/>
                <w:kern w:val="1"/>
                <w:lang w:val="en-US" w:eastAsia="ar-SA"/>
              </w:rPr>
              <w:lastRenderedPageBreak/>
              <w:t>հայտում</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ներառված</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մեկից</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ավելի</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յուրաքանչյուր</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արդյունաբերական</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դիզայնի</w:t>
            </w:r>
            <w:r w:rsidRPr="00020692">
              <w:rPr>
                <w:rFonts w:ascii="GHEA Grapalat" w:eastAsia="Arial Unicode MS" w:hAnsi="GHEA Grapalat" w:cs="Arial"/>
                <w:color w:val="00000A"/>
                <w:kern w:val="1"/>
                <w:lang w:eastAsia="ar-SA"/>
              </w:rPr>
              <w:t xml:space="preserve">  </w:t>
            </w:r>
            <w:r w:rsidRPr="00020692">
              <w:rPr>
                <w:rFonts w:ascii="GHEA Grapalat" w:eastAsia="Arial Unicode MS" w:hAnsi="GHEA Grapalat" w:cs="Arial"/>
                <w:color w:val="00000A"/>
                <w:kern w:val="1"/>
                <w:lang w:val="en-US" w:eastAsia="ar-SA"/>
              </w:rPr>
              <w:t>համար</w:t>
            </w:r>
            <w:r w:rsidRPr="00020692">
              <w:rPr>
                <w:rFonts w:ascii="GHEA Grapalat" w:eastAsia="Arial Unicode MS" w:hAnsi="GHEA Grapalat" w:cs="Arial"/>
                <w:color w:val="00000A"/>
                <w:kern w:val="1"/>
                <w:lang w:val="hy-AM" w:eastAsia="ar-SA"/>
              </w:rPr>
              <w:t>, լրացուցիչ՝</w:t>
            </w:r>
          </w:p>
        </w:tc>
        <w:tc>
          <w:tcPr>
            <w:tcW w:w="1703"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100" w:lineRule="atLeast"/>
              <w:jc w:val="center"/>
              <w:rPr>
                <w:rFonts w:ascii="GHEA Grapalat" w:hAnsi="GHEA Grapalat"/>
                <w:color w:val="00000A"/>
                <w:kern w:val="1"/>
                <w:lang w:eastAsia="ar-SA"/>
              </w:rPr>
            </w:pPr>
          </w:p>
          <w:p w:rsidR="00036D51" w:rsidRPr="00020692" w:rsidRDefault="00036D51" w:rsidP="00901B03">
            <w:pPr>
              <w:suppressAutoHyphens/>
              <w:spacing w:line="100" w:lineRule="atLeast"/>
              <w:jc w:val="center"/>
              <w:rPr>
                <w:rFonts w:ascii="GHEA Grapalat" w:hAnsi="GHEA Grapalat"/>
                <w:color w:val="00000A"/>
                <w:kern w:val="1"/>
                <w:lang w:eastAsia="ar-SA"/>
              </w:rPr>
            </w:pPr>
          </w:p>
          <w:p w:rsidR="00036D51" w:rsidRPr="00020692" w:rsidRDefault="00036D51" w:rsidP="00901B03">
            <w:pPr>
              <w:suppressAutoHyphens/>
              <w:spacing w:line="100" w:lineRule="atLeast"/>
              <w:jc w:val="center"/>
              <w:rPr>
                <w:rFonts w:ascii="GHEA Grapalat" w:hAnsi="GHEA Grapalat"/>
                <w:color w:val="00000A"/>
                <w:kern w:val="1"/>
                <w:lang w:eastAsia="ar-SA"/>
              </w:rPr>
            </w:pPr>
          </w:p>
          <w:p w:rsidR="00036D51" w:rsidRPr="00020692" w:rsidRDefault="00036D51" w:rsidP="00901B03">
            <w:pPr>
              <w:suppressAutoHyphens/>
              <w:spacing w:line="100" w:lineRule="atLeast"/>
              <w:jc w:val="center"/>
              <w:rPr>
                <w:rFonts w:ascii="GHEA Grapalat" w:hAnsi="GHEA Grapalat"/>
                <w:color w:val="00000A"/>
                <w:kern w:val="1"/>
                <w:lang w:eastAsia="ar-SA"/>
              </w:rPr>
            </w:pPr>
            <w:r w:rsidRPr="00020692">
              <w:rPr>
                <w:rFonts w:ascii="GHEA Grapalat" w:hAnsi="GHEA Grapalat"/>
                <w:color w:val="00000A"/>
                <w:kern w:val="1"/>
                <w:lang w:eastAsia="ar-SA"/>
              </w:rPr>
              <w:t xml:space="preserve">20 </w:t>
            </w:r>
            <w:r w:rsidRPr="00020692">
              <w:rPr>
                <w:rFonts w:ascii="GHEA Grapalat" w:hAnsi="GHEA Grapalat"/>
                <w:color w:val="00000A"/>
                <w:kern w:val="1"/>
                <w:lang w:eastAsia="ar-SA"/>
              </w:rPr>
              <w:br/>
            </w:r>
          </w:p>
          <w:p w:rsidR="00036D51" w:rsidRPr="00020692" w:rsidRDefault="00036D51" w:rsidP="00901B03">
            <w:pPr>
              <w:suppressAutoHyphens/>
              <w:spacing w:line="100" w:lineRule="atLeast"/>
              <w:jc w:val="center"/>
              <w:rPr>
                <w:rFonts w:ascii="GHEA Grapalat" w:hAnsi="GHEA Grapalat"/>
                <w:color w:val="00000A"/>
                <w:kern w:val="1"/>
                <w:lang w:eastAsia="ar-SA"/>
              </w:rPr>
            </w:pPr>
          </w:p>
          <w:p w:rsidR="00036D51" w:rsidRPr="00020692" w:rsidRDefault="00036D51" w:rsidP="00901B03">
            <w:pPr>
              <w:suppressAutoHyphens/>
              <w:spacing w:line="100" w:lineRule="atLeast"/>
              <w:rPr>
                <w:rFonts w:ascii="GHEA Grapalat" w:hAnsi="GHEA Grapalat"/>
                <w:color w:val="00000A"/>
                <w:kern w:val="1"/>
                <w:lang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eastAsia="ar-SA"/>
              </w:rPr>
              <w:lastRenderedPageBreak/>
              <w:t>8</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բ)</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հայտում կատարված փոփոխություն կատարելու մասին դիմումի քննարկման և դրա արդյունքում որոշում կայացնելու համար </w:t>
            </w:r>
          </w:p>
        </w:tc>
        <w:tc>
          <w:tcPr>
            <w:tcW w:w="1703"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2</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գ</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միջազգային կամ ցուցահանդեսային առաջնության խնդրարկման քննարկման և  դրա արդյունքում որոշում կայացնելու համար (յուրաքանչյուրի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դ)</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առաջնության իրավունքի վերականգնման մասին դիմումի քննարկման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ե</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խնդրարկվող առաջնությունը ճշգրտելու կամ լրացնելու համար դիմումի քննարկման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զ)</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 հայտի հրապարակումը հետաձգելու մասին դիմումի քննարկման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s="GHEA Grapalat"/>
                <w:color w:val="00000A"/>
                <w:kern w:val="1"/>
                <w:lang w:val="en-US" w:eastAsia="ar-SA"/>
              </w:rPr>
            </w:pPr>
            <w:r w:rsidRPr="00020692">
              <w:rPr>
                <w:rFonts w:ascii="GHEA Grapalat" w:hAnsi="GHEA Grapalat"/>
                <w:color w:val="00000A"/>
                <w:kern w:val="1"/>
                <w:lang w:val="en-US" w:eastAsia="ar-SA"/>
              </w:rPr>
              <w:t>է)</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հայտին կամ գրանցված իրավունքներին վերաբերող  փաստաթղթերն ու նյութերը ուսումնասիրելու կամ դրանց ծանոթանալու մասին  դիմումի քննարկման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12</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ը</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իրավունքների վերականգնման մասին դիմումի քննարկման ր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eastAsia="Arial Unicode MS" w:hAnsi="GHEA Grapalat" w:cs="Arial"/>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eastAsia="Arial Unicode MS" w:hAnsi="GHEA Grapalat" w:cs="Arial"/>
                <w:color w:val="00000A"/>
                <w:kern w:val="1"/>
                <w:lang w:val="en-US" w:eastAsia="ar-SA"/>
              </w:rPr>
              <w:t>թ</w:t>
            </w:r>
            <w:r w:rsidRPr="00020692">
              <w:rPr>
                <w:rFonts w:ascii="GHEA Grapalat" w:eastAsia="Arial Unicode MS" w:hAnsi="GHEA Grapalat" w:cs="Arial"/>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սահմանված ժամկետների երկարաձգման մասին դիմումը քննարկելու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8</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eastAsia="Arial Unicode MS" w:hAnsi="GHEA Grapalat" w:cs="Arial"/>
                <w:color w:val="00000A"/>
                <w:kern w:val="1"/>
                <w:lang w:val="en-US" w:eastAsia="ar-SA"/>
              </w:rPr>
            </w:pPr>
            <w:r w:rsidRPr="00020692">
              <w:rPr>
                <w:rFonts w:ascii="GHEA Grapalat" w:hAnsi="GHEA Grapalat"/>
                <w:color w:val="00000A"/>
                <w:kern w:val="1"/>
                <w:lang w:val="en-US" w:eastAsia="ar-SA"/>
              </w:rPr>
              <w:t>ժ</w:t>
            </w:r>
            <w:r w:rsidRPr="00020692">
              <w:rPr>
                <w:rFonts w:ascii="GHEA Grapalat" w:hAnsi="GHEA Grapalat"/>
                <w:color w:val="00000A"/>
                <w:kern w:val="1"/>
                <w:lang w:val="en-GB"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eastAsia="Arial Unicode MS" w:hAnsi="GHEA Grapalat" w:cs="Arial"/>
                <w:color w:val="00000A"/>
                <w:kern w:val="1"/>
                <w:lang w:val="en-US" w:eastAsia="ar-SA"/>
              </w:rPr>
            </w:pPr>
            <w:r w:rsidRPr="00020692">
              <w:rPr>
                <w:rFonts w:ascii="GHEA Grapalat" w:eastAsia="Arial Unicode MS" w:hAnsi="GHEA Grapalat" w:cs="Arial"/>
                <w:color w:val="00000A"/>
                <w:kern w:val="1"/>
                <w:lang w:val="en-US" w:eastAsia="ar-SA"/>
              </w:rPr>
              <w:t>արդյունաբերական դիզայնի հայտի ըստ էության փորձաքննության անցկացման և դրա արդյունքում որոշում կայացնելու համար</w:t>
            </w:r>
          </w:p>
          <w:p w:rsidR="00036D51" w:rsidRPr="00020692" w:rsidRDefault="00036D51" w:rsidP="00901B03">
            <w:pPr>
              <w:suppressAutoHyphens/>
              <w:spacing w:line="360" w:lineRule="auto"/>
              <w:jc w:val="both"/>
              <w:rPr>
                <w:rFonts w:ascii="GHEA Grapalat" w:eastAsia="Arial Unicode MS" w:hAnsi="GHEA Grapalat" w:cs="Arial"/>
                <w:color w:val="00000A"/>
                <w:kern w:val="1"/>
                <w:lang w:val="en-US" w:eastAsia="ar-SA"/>
              </w:rPr>
            </w:pPr>
          </w:p>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eastAsia="Arial Unicode MS" w:hAnsi="GHEA Grapalat" w:cs="Arial"/>
                <w:color w:val="00000A"/>
                <w:kern w:val="1"/>
                <w:lang w:val="en-US" w:eastAsia="ar-SA"/>
              </w:rPr>
              <w:t>հայտում  ներառված մեկից ավելի յուրաքանչյուր արդյունաբերական դիզայնի  համար, լրացուցիչ</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 xml:space="preserve">30 </w:t>
            </w: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hy-AM" w:eastAsia="ar-SA"/>
              </w:rPr>
            </w:pPr>
          </w:p>
          <w:p w:rsidR="00036D51" w:rsidRPr="00020692" w:rsidRDefault="00036D51" w:rsidP="00901B03">
            <w:pPr>
              <w:suppressAutoHyphens/>
              <w:spacing w:line="100" w:lineRule="atLeast"/>
              <w:jc w:val="center"/>
              <w:rPr>
                <w:rFonts w:ascii="GHEA Grapalat" w:hAnsi="GHEA Grapalat"/>
                <w:color w:val="00000A"/>
                <w:kern w:val="1"/>
                <w:lang w:val="hy-AM" w:eastAsia="ar-SA"/>
              </w:rPr>
            </w:pPr>
            <w:r w:rsidRPr="00020692">
              <w:rPr>
                <w:rFonts w:ascii="GHEA Grapalat" w:hAnsi="GHEA Grapalat"/>
                <w:color w:val="00000A"/>
                <w:kern w:val="1"/>
                <w:lang w:val="hy-AM" w:eastAsia="ar-SA"/>
              </w:rPr>
              <w:t>20</w:t>
            </w:r>
          </w:p>
          <w:p w:rsidR="00036D51" w:rsidRPr="00020692" w:rsidRDefault="00036D51" w:rsidP="00901B03">
            <w:pPr>
              <w:suppressAutoHyphens/>
              <w:spacing w:line="100" w:lineRule="atLeast"/>
              <w:jc w:val="center"/>
              <w:rPr>
                <w:rFonts w:ascii="GHEA Grapalat" w:hAnsi="GHEA Grapalat"/>
                <w:color w:val="00000A"/>
                <w:kern w:val="1"/>
                <w:lang w:val="hy-AM" w:eastAsia="ar-SA"/>
              </w:rPr>
            </w:pPr>
          </w:p>
          <w:p w:rsidR="00036D51" w:rsidRPr="00020692" w:rsidRDefault="00036D51" w:rsidP="00901B03">
            <w:pPr>
              <w:suppressAutoHyphens/>
              <w:spacing w:line="100" w:lineRule="atLeast"/>
              <w:rPr>
                <w:rFonts w:ascii="GHEA Grapalat" w:hAnsi="GHEA Grapalat"/>
                <w:color w:val="00000A"/>
                <w:kern w:val="1"/>
                <w:lang w:val="hy-AM" w:eastAsia="ar-SA"/>
              </w:rPr>
            </w:pP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ժա</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բողոքարկման խորհուրդ ներկայացված բողոքի քննարկման </w:t>
            </w:r>
            <w:r w:rsidRPr="00020692">
              <w:rPr>
                <w:rFonts w:ascii="GHEA Grapalat" w:eastAsia="Arial Unicode MS" w:hAnsi="GHEA Grapalat" w:cs="Arial"/>
                <w:color w:val="00000A"/>
                <w:kern w:val="1"/>
                <w:lang w:val="en-US" w:eastAsia="ar-SA"/>
              </w:rPr>
              <w:t xml:space="preserve">և դրա </w:t>
            </w:r>
            <w:r w:rsidRPr="00020692">
              <w:rPr>
                <w:rFonts w:ascii="GHEA Grapalat" w:hAnsi="GHEA Grapalat" w:cs="GHEA Grapalat"/>
                <w:color w:val="00000A"/>
                <w:kern w:val="1"/>
                <w:lang w:val="en-US" w:eastAsia="ar-SA"/>
              </w:rPr>
              <w:t>արդյունքում</w:t>
            </w:r>
            <w:r w:rsidRPr="00020692">
              <w:rPr>
                <w:rFonts w:ascii="GHEA Grapalat" w:eastAsia="Arial Unicode MS" w:hAnsi="GHEA Grapalat" w:cs="Arial"/>
                <w:color w:val="00000A"/>
                <w:kern w:val="1"/>
                <w:lang w:val="en-US" w:eastAsia="ar-SA"/>
              </w:rPr>
              <w:t xml:space="preserve"> որոշում կայացնելու համար</w:t>
            </w:r>
            <w:r w:rsidRPr="00020692">
              <w:rPr>
                <w:rFonts w:ascii="GHEA Grapalat" w:hAnsi="GHEA Grapalat"/>
                <w:color w:val="00000A"/>
                <w:kern w:val="1"/>
                <w:lang w:val="en-US" w:eastAsia="ar-SA"/>
              </w:rPr>
              <w:t xml:space="preserve"> </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eastAsia="Arial Unicode MS" w:hAnsi="GHEA Grapalat" w:cs="Arial"/>
                <w:color w:val="00000A"/>
                <w:kern w:val="1"/>
                <w:lang w:val="en-US" w:eastAsia="ar-SA"/>
              </w:rPr>
            </w:pPr>
            <w:r w:rsidRPr="00020692">
              <w:rPr>
                <w:rFonts w:ascii="GHEA Grapalat" w:hAnsi="GHEA Grapalat"/>
                <w:color w:val="00000A"/>
                <w:kern w:val="1"/>
                <w:lang w:val="en-US" w:eastAsia="ar-SA"/>
              </w:rPr>
              <w:t>15</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eastAsia="Arial Unicode MS" w:hAnsi="GHEA Grapalat" w:cs="Arial"/>
                <w:color w:val="00000A"/>
                <w:kern w:val="1"/>
                <w:lang w:val="en-US" w:eastAsia="ar-SA"/>
              </w:rPr>
            </w:pPr>
            <w:r w:rsidRPr="00020692">
              <w:rPr>
                <w:rFonts w:ascii="GHEA Grapalat" w:eastAsia="Arial Unicode MS" w:hAnsi="GHEA Grapalat" w:cs="Arial"/>
                <w:color w:val="00000A"/>
                <w:kern w:val="1"/>
                <w:lang w:val="en-US" w:eastAsia="ar-SA"/>
              </w:rPr>
              <w:t>ժբ</w:t>
            </w:r>
            <w:r w:rsidRPr="00020692">
              <w:rPr>
                <w:rFonts w:ascii="GHEA Grapalat" w:eastAsia="Arial Unicode MS" w:hAnsi="GHEA Grapalat" w:cs="Arial"/>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eastAsia="Arial Unicode MS" w:hAnsi="GHEA Grapalat" w:cs="Arial"/>
                <w:color w:val="00000A"/>
                <w:kern w:val="1"/>
                <w:lang w:val="en-US" w:eastAsia="ar-SA"/>
              </w:rPr>
              <w:t>արդյունաբերական դիզայնի պետական գրանցման և արտոնագիր տալու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15</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eastAsia="Arial Unicode MS" w:hAnsi="GHEA Grapalat" w:cs="Arial"/>
                <w:color w:val="00000A"/>
                <w:kern w:val="1"/>
                <w:lang w:val="en-US" w:eastAsia="ar-SA"/>
              </w:rPr>
            </w:pPr>
            <w:r w:rsidRPr="00020692">
              <w:rPr>
                <w:rFonts w:ascii="GHEA Grapalat" w:hAnsi="GHEA Grapalat"/>
                <w:color w:val="00000A"/>
                <w:kern w:val="1"/>
                <w:lang w:val="en-US" w:eastAsia="ar-SA"/>
              </w:rPr>
              <w:t>ժգ</w:t>
            </w:r>
            <w:r w:rsidRPr="00020692">
              <w:rPr>
                <w:rFonts w:ascii="GHEA Grapalat" w:hAnsi="GHEA Grapalat"/>
                <w:color w:val="00000A"/>
                <w:kern w:val="1"/>
                <w:lang w:val="en-GB"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eastAsia="Arial Unicode MS" w:hAnsi="GHEA Grapalat" w:cs="Arial"/>
                <w:color w:val="00000A"/>
                <w:kern w:val="1"/>
                <w:lang w:val="en-US" w:eastAsia="ar-SA"/>
              </w:rPr>
              <w:t xml:space="preserve">արդյունաբերական դիզայնի արտոնագիր տալու դեմ առարկության քննարկման և դրա </w:t>
            </w:r>
            <w:r w:rsidRPr="00020692">
              <w:rPr>
                <w:rFonts w:ascii="GHEA Grapalat" w:hAnsi="GHEA Grapalat" w:cs="GHEA Grapalat"/>
                <w:color w:val="00000A"/>
                <w:kern w:val="1"/>
                <w:lang w:val="en-US" w:eastAsia="ar-SA"/>
              </w:rPr>
              <w:t>արդյունքում</w:t>
            </w:r>
            <w:r w:rsidRPr="00020692">
              <w:rPr>
                <w:rFonts w:ascii="GHEA Grapalat" w:eastAsia="Arial Unicode MS" w:hAnsi="GHEA Grapalat" w:cs="Arial"/>
                <w:color w:val="00000A"/>
                <w:kern w:val="1"/>
                <w:lang w:val="en-US" w:eastAsia="ar-SA"/>
              </w:rPr>
              <w:t xml:space="preserve">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eastAsia="Arial Unicode MS" w:hAnsi="GHEA Grapalat" w:cs="Arial"/>
                <w:color w:val="00000A"/>
                <w:kern w:val="1"/>
                <w:lang w:val="en-US" w:eastAsia="ar-SA"/>
              </w:rPr>
            </w:pPr>
            <w:r w:rsidRPr="00020692">
              <w:rPr>
                <w:rFonts w:ascii="GHEA Grapalat" w:hAnsi="GHEA Grapalat"/>
                <w:color w:val="00000A"/>
                <w:kern w:val="1"/>
                <w:lang w:val="en-US" w:eastAsia="ar-SA"/>
              </w:rPr>
              <w:t>10</w:t>
            </w:r>
          </w:p>
        </w:tc>
      </w:tr>
      <w:tr w:rsidR="00036D51" w:rsidRPr="00215BCA"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eastAsia="Arial Unicode MS" w:hAnsi="GHEA Grapalat" w:cs="Arial"/>
                <w:color w:val="00000A"/>
                <w:kern w:val="1"/>
                <w:lang w:val="en-US" w:eastAsia="ar-SA"/>
              </w:rPr>
            </w:pPr>
            <w:r w:rsidRPr="00020692">
              <w:rPr>
                <w:rFonts w:ascii="GHEA Grapalat" w:eastAsia="Arial Unicode MS" w:hAnsi="GHEA Grapalat" w:cs="Arial"/>
                <w:color w:val="00000A"/>
                <w:kern w:val="1"/>
                <w:lang w:val="en-US" w:eastAsia="ar-SA"/>
              </w:rPr>
              <w:t>ժդ</w:t>
            </w:r>
            <w:r w:rsidRPr="00020692">
              <w:rPr>
                <w:rFonts w:ascii="GHEA Grapalat" w:eastAsia="Arial Unicode MS" w:hAnsi="GHEA Grapalat" w:cs="Arial"/>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eastAsia="Arial Unicode MS" w:hAnsi="GHEA Grapalat" w:cs="Arial"/>
                <w:color w:val="00000A"/>
                <w:kern w:val="1"/>
                <w:lang w:val="en-US" w:eastAsia="ar-SA"/>
              </w:rPr>
              <w:t>արդյունաբերական դիզայնի արտոնագրի գործողության ժամկետի երկարաձգման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առաջին հինգ տարվա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60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երկրորդ հինգ տարվա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120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երրորդ հինգ տարվա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180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չորրորդ հինգ տարվա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Courier New" w:hAnsi="Courier New" w:cs="Courier New"/>
                <w:color w:val="00000A"/>
                <w:kern w:val="1"/>
                <w:lang w:val="en-US" w:eastAsia="ar-SA"/>
              </w:rPr>
            </w:pPr>
            <w:r w:rsidRPr="00020692">
              <w:rPr>
                <w:rFonts w:ascii="GHEA Grapalat" w:hAnsi="GHEA Grapalat"/>
                <w:color w:val="00000A"/>
                <w:kern w:val="1"/>
                <w:lang w:val="en-US" w:eastAsia="ar-SA"/>
              </w:rPr>
              <w:t>270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Courier New" w:hAnsi="Courier New" w:cs="Courier New"/>
                <w:color w:val="00000A"/>
                <w:kern w:val="1"/>
                <w:lang w:val="en-US" w:eastAsia="ar-SA"/>
              </w:rPr>
              <w:t> </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հինգերորդ հինգ տարվա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480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ժե</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before="28" w:after="28"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արդյունաբերական դիզայնի նկատմամբ իրավունքների զիջումը գրանցելու համար (յուրաքանչյուր արդյունաբերական դիզայնի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ժզ)</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լիցենզիայի գրանցման համար</w:t>
            </w:r>
          </w:p>
          <w:p w:rsidR="00036D51" w:rsidRPr="00020692" w:rsidRDefault="00036D51" w:rsidP="00901B03">
            <w:pPr>
              <w:suppressAutoHyphens/>
              <w:spacing w:line="360" w:lineRule="auto"/>
              <w:jc w:val="both"/>
              <w:rPr>
                <w:rFonts w:ascii="GHEA Grapalat" w:hAnsi="GHEA Grapalat"/>
                <w:color w:val="00000A"/>
                <w:kern w:val="1"/>
                <w:lang w:val="en-US" w:eastAsia="ar-SA"/>
              </w:rPr>
            </w:pPr>
          </w:p>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s="Tahoma Armenian"/>
                <w:color w:val="00000A"/>
                <w:kern w:val="1"/>
                <w:lang w:val="en-US" w:eastAsia="ar-SA"/>
              </w:rPr>
              <w:t>մեկից ավելի յուրաքանչյուր արդյունաբերական դիզայնի համար</w:t>
            </w:r>
            <w:r w:rsidRPr="00020692">
              <w:rPr>
                <w:rFonts w:ascii="GHEA Grapalat" w:hAnsi="GHEA Grapalat" w:cs="Tahoma Armenian"/>
                <w:color w:val="00000A"/>
                <w:kern w:val="1"/>
                <w:lang w:val="hy-AM" w:eastAsia="ar-SA"/>
              </w:rPr>
              <w:t>, լրացուցիչ՝</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 xml:space="preserve">60 </w:t>
            </w: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p>
          <w:p w:rsidR="00036D51" w:rsidRPr="00020692" w:rsidRDefault="00036D51" w:rsidP="00901B03">
            <w:pPr>
              <w:suppressAutoHyphens/>
              <w:spacing w:line="100" w:lineRule="atLeast"/>
              <w:jc w:val="center"/>
              <w:rPr>
                <w:rFonts w:ascii="GHEA Grapalat" w:hAnsi="GHEA Grapalat"/>
                <w:color w:val="00000A"/>
                <w:kern w:val="1"/>
                <w:lang w:val="en-US" w:eastAsia="ar-SA"/>
              </w:rPr>
            </w:pPr>
            <w:r w:rsidRPr="00020692">
              <w:rPr>
                <w:rFonts w:ascii="GHEA Grapalat" w:hAnsi="GHEA Grapalat"/>
                <w:color w:val="00000A"/>
                <w:kern w:val="1"/>
                <w:lang w:val="en-US" w:eastAsia="ar-SA"/>
              </w:rPr>
              <w:t xml:space="preserve">45 </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ժէ)</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արդյունաբերական դիզայնի լիցենզիայի փոփոխությունները գրանցելու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ժը</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արտոնագրի կրկնակը տալու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ժթ)</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արտոնագրի պատճենը տալու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5</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արդյունաբերական դիզայնների Հայաստանի </w:t>
            </w:r>
            <w:r w:rsidRPr="00020692">
              <w:rPr>
                <w:rFonts w:ascii="GHEA Grapalat" w:hAnsi="GHEA Grapalat"/>
                <w:color w:val="00000A"/>
                <w:kern w:val="1"/>
                <w:lang w:val="en-US" w:eastAsia="ar-SA"/>
              </w:rPr>
              <w:lastRenderedPageBreak/>
              <w:t>Հանրապետության պետական գրանցամատյանում փոփոխություն կատարելու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8</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lastRenderedPageBreak/>
              <w:t>իա</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արդյունաբերական դիզայնի արտոնագիր ստանալու իրավունքի զիջման մասին դիմումի քննարկման  և զիջումը գրանցելու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15</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իբ</w:t>
            </w:r>
            <w:r w:rsidRPr="00020692">
              <w:rPr>
                <w:rFonts w:ascii="GHEA Grapalat" w:hAnsi="GHEA Grapalat"/>
                <w:color w:val="00000A"/>
                <w:kern w:val="1"/>
                <w:lang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սահմանված ժամկետները երկարաձգելու մասին դիմումի քննարկման և դրա </w:t>
            </w:r>
            <w:r w:rsidRPr="00020692">
              <w:rPr>
                <w:rFonts w:ascii="GHEA Grapalat" w:hAnsi="GHEA Grapalat" w:cs="GHEA Grapalat"/>
                <w:color w:val="00000A"/>
                <w:kern w:val="1"/>
                <w:lang w:val="en-US" w:eastAsia="ar-SA"/>
              </w:rPr>
              <w:t>արդյունքում</w:t>
            </w:r>
            <w:r w:rsidRPr="00020692">
              <w:rPr>
                <w:rFonts w:ascii="GHEA Grapalat" w:hAnsi="GHEA Grapalat"/>
                <w:color w:val="00000A"/>
                <w:kern w:val="1"/>
                <w:lang w:val="en-US" w:eastAsia="ar-SA"/>
              </w:rPr>
              <w:t xml:space="preserve">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8</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իգ)</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 xml:space="preserve">արդյունաբերական դիզայնի արտոնագրի գործողությունը վերականգնելու մասին դիմումի քննարկման և դրա </w:t>
            </w:r>
            <w:r w:rsidRPr="00020692">
              <w:rPr>
                <w:rFonts w:ascii="GHEA Grapalat" w:hAnsi="GHEA Grapalat" w:cs="GHEA Grapalat"/>
                <w:color w:val="00000A"/>
                <w:kern w:val="1"/>
                <w:lang w:val="en-US" w:eastAsia="ar-SA"/>
              </w:rPr>
              <w:t>արդյունքում</w:t>
            </w:r>
            <w:r w:rsidRPr="00020692">
              <w:rPr>
                <w:rFonts w:ascii="GHEA Grapalat" w:hAnsi="GHEA Grapalat"/>
                <w:color w:val="00000A"/>
                <w:kern w:val="1"/>
                <w:lang w:val="en-US" w:eastAsia="ar-SA"/>
              </w:rPr>
              <w:t xml:space="preserve">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40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իդ</w:t>
            </w:r>
            <w:r w:rsidRPr="00020692">
              <w:rPr>
                <w:rFonts w:ascii="GHEA Grapalat" w:hAnsi="GHEA Grapalat"/>
                <w:color w:val="00000A"/>
                <w:kern w:val="1"/>
                <w:lang w:val="en-GB"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jc w:val="both"/>
              <w:rPr>
                <w:rFonts w:ascii="GHEA Grapalat" w:hAnsi="GHEA Grapalat"/>
                <w:color w:val="00000A"/>
                <w:kern w:val="1"/>
                <w:lang w:val="en-US" w:eastAsia="ar-SA"/>
              </w:rPr>
            </w:pPr>
            <w:r w:rsidRPr="00020692">
              <w:rPr>
                <w:rFonts w:ascii="GHEA Grapalat" w:hAnsi="GHEA Grapalat"/>
                <w:color w:val="00000A"/>
                <w:kern w:val="1"/>
                <w:lang w:val="en-US" w:eastAsia="ar-SA"/>
              </w:rPr>
              <w:t>հայտի նկատմամբ իրավունքները վերականգնելու մասին դիմումի քննարկման և դրա արդյունքում որոշում կայացնելու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hAnsi="GHEA Grapalat"/>
                <w:color w:val="00000A"/>
                <w:kern w:val="1"/>
                <w:lang w:val="en-US" w:eastAsia="ar-SA"/>
              </w:rPr>
            </w:pPr>
            <w:r w:rsidRPr="00020692">
              <w:rPr>
                <w:rFonts w:ascii="GHEA Grapalat" w:hAnsi="GHEA Grapalat"/>
                <w:color w:val="00000A"/>
                <w:kern w:val="1"/>
                <w:lang w:val="en-US" w:eastAsia="ar-SA"/>
              </w:rPr>
              <w:t>10</w:t>
            </w:r>
          </w:p>
        </w:tc>
      </w:tr>
      <w:tr w:rsidR="00036D51" w:rsidRPr="00020692" w:rsidTr="00901B03">
        <w:trPr>
          <w:trHeight w:val="538"/>
        </w:trPr>
        <w:tc>
          <w:tcPr>
            <w:tcW w:w="541"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իե</w:t>
            </w:r>
            <w:r w:rsidRPr="00020692">
              <w:rPr>
                <w:rFonts w:ascii="GHEA Grapalat" w:hAnsi="GHEA Grapalat"/>
                <w:color w:val="00000A"/>
                <w:kern w:val="1"/>
                <w:lang w:val="en-GB" w:eastAsia="ar-SA"/>
              </w:rPr>
              <w:t>)</w:t>
            </w:r>
          </w:p>
        </w:tc>
        <w:tc>
          <w:tcPr>
            <w:tcW w:w="7567" w:type="dxa"/>
            <w:tcBorders>
              <w:top w:val="single" w:sz="4" w:space="0" w:color="000000"/>
              <w:left w:val="single" w:sz="4" w:space="0" w:color="000000"/>
              <w:bottom w:val="single" w:sz="4" w:space="0" w:color="000000"/>
              <w:right w:val="single" w:sz="4" w:space="0" w:color="000000"/>
            </w:tcBorders>
            <w:shd w:val="clear" w:color="auto" w:fill="FFFFFF"/>
          </w:tcPr>
          <w:p w:rsidR="00036D51" w:rsidRPr="00020692" w:rsidRDefault="00036D51" w:rsidP="00901B03">
            <w:pPr>
              <w:suppressAutoHyphens/>
              <w:spacing w:line="360" w:lineRule="auto"/>
              <w:rPr>
                <w:rFonts w:ascii="GHEA Grapalat" w:hAnsi="GHEA Grapalat"/>
                <w:color w:val="00000A"/>
                <w:kern w:val="1"/>
                <w:lang w:val="en-US" w:eastAsia="ar-SA"/>
              </w:rPr>
            </w:pPr>
            <w:r w:rsidRPr="00020692">
              <w:rPr>
                <w:rFonts w:ascii="GHEA Grapalat" w:hAnsi="GHEA Grapalat"/>
                <w:color w:val="00000A"/>
                <w:kern w:val="1"/>
                <w:lang w:val="en-US" w:eastAsia="ar-SA"/>
              </w:rPr>
              <w:t>արդյունաբերական դիզայնի միջազգային հայտի առաքման համար</w:t>
            </w:r>
          </w:p>
        </w:tc>
        <w:tc>
          <w:tcPr>
            <w:tcW w:w="170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36D51" w:rsidRPr="00020692" w:rsidRDefault="00036D51" w:rsidP="00901B03">
            <w:pPr>
              <w:suppressAutoHyphens/>
              <w:spacing w:line="360" w:lineRule="auto"/>
              <w:jc w:val="center"/>
              <w:rPr>
                <w:rFonts w:ascii="GHEA Grapalat" w:eastAsia="Arial Unicode MS" w:hAnsi="GHEA Grapalat" w:cs="Arial"/>
                <w:color w:val="000000"/>
                <w:kern w:val="1"/>
                <w:lang w:val="en-US" w:eastAsia="ar-SA"/>
              </w:rPr>
            </w:pPr>
            <w:r w:rsidRPr="00020692">
              <w:rPr>
                <w:rFonts w:ascii="GHEA Grapalat" w:hAnsi="GHEA Grapalat"/>
                <w:color w:val="00000A"/>
                <w:kern w:val="1"/>
                <w:lang w:val="en-US" w:eastAsia="ar-SA"/>
              </w:rPr>
              <w:t>30։»</w:t>
            </w:r>
          </w:p>
        </w:tc>
      </w:tr>
    </w:tbl>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4)</w:t>
      </w:r>
      <w:r w:rsidRPr="007639A6">
        <w:rPr>
          <w:rFonts w:ascii="GHEA Grapalat" w:hAnsi="GHEA Grapalat"/>
          <w:lang w:val="hy-AM"/>
        </w:rPr>
        <w:tab/>
        <w:t>8-րդ կետի՝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ա)  «ե» ենթակետն ուժը կորցրած ճանաչել.</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r w:rsidR="00053EAF" w:rsidRPr="007639A6">
        <w:rPr>
          <w:rFonts w:ascii="GHEA Grapalat" w:hAnsi="GHEA Grapalat"/>
          <w:lang w:val="hy-AM"/>
        </w:rPr>
        <w:t>Բ</w:t>
      </w:r>
      <w:r w:rsidRPr="007639A6">
        <w:rPr>
          <w:rFonts w:ascii="GHEA Grapalat" w:hAnsi="GHEA Grapalat"/>
          <w:lang w:val="hy-AM"/>
        </w:rPr>
        <w:t>) «ը» ենթակետը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«ը) արդյունաբերական սեփականության օբյեկտների մասին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պաշտոնական հրապարակումներում հայտատուի,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արտոնագրատիրոջ կամ այլ իրավատիրոջ կողմից թույլ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տրված վրիպակներն ուղղելու համար (յուրաքանչյուրի համար)                        2,5»։                                </w:t>
      </w:r>
    </w:p>
    <w:p w:rsidR="007639A6" w:rsidRPr="007639A6" w:rsidRDefault="007639A6" w:rsidP="007639A6">
      <w:pPr>
        <w:spacing w:line="360" w:lineRule="auto"/>
        <w:jc w:val="both"/>
        <w:rPr>
          <w:rFonts w:ascii="GHEA Grapalat" w:hAnsi="GHEA Grapalat"/>
          <w:lang w:val="hy-AM"/>
        </w:rPr>
      </w:pPr>
    </w:p>
    <w:p w:rsidR="007639A6" w:rsidRPr="00A95B32" w:rsidRDefault="007639A6" w:rsidP="007639A6">
      <w:pPr>
        <w:spacing w:line="360" w:lineRule="auto"/>
        <w:jc w:val="both"/>
        <w:rPr>
          <w:rFonts w:ascii="GHEA Grapalat" w:hAnsi="GHEA Grapalat"/>
          <w:b/>
          <w:lang w:val="hy-AM"/>
        </w:rPr>
      </w:pPr>
      <w:r w:rsidRPr="00A95B32">
        <w:rPr>
          <w:rFonts w:ascii="GHEA Grapalat" w:hAnsi="GHEA Grapalat"/>
          <w:b/>
          <w:lang w:val="hy-AM"/>
        </w:rPr>
        <w:t>Հոդված 3.</w:t>
      </w:r>
    </w:p>
    <w:p w:rsidR="007639A6" w:rsidRPr="00053EAF" w:rsidRDefault="007639A6" w:rsidP="007C37EA">
      <w:pPr>
        <w:pStyle w:val="af2"/>
        <w:numPr>
          <w:ilvl w:val="0"/>
          <w:numId w:val="33"/>
        </w:numPr>
        <w:spacing w:line="360" w:lineRule="auto"/>
        <w:jc w:val="both"/>
        <w:rPr>
          <w:rFonts w:ascii="GHEA Grapalat" w:hAnsi="GHEA Grapalat"/>
          <w:lang w:val="hy-AM"/>
        </w:rPr>
      </w:pPr>
      <w:r w:rsidRPr="00053EAF">
        <w:rPr>
          <w:rFonts w:ascii="GHEA Grapalat" w:hAnsi="GHEA Grapalat"/>
          <w:lang w:val="hy-AM"/>
        </w:rPr>
        <w:t>Օրենքի 28-րդ հոդվածը շարադրել հետևյալ խմբագրությամբ.</w:t>
      </w:r>
    </w:p>
    <w:p w:rsidR="007639A6" w:rsidRPr="00A95B32" w:rsidRDefault="007639A6" w:rsidP="007639A6">
      <w:pPr>
        <w:spacing w:line="360" w:lineRule="auto"/>
        <w:jc w:val="both"/>
        <w:rPr>
          <w:rFonts w:ascii="GHEA Grapalat" w:hAnsi="GHEA Grapalat"/>
          <w:b/>
          <w:lang w:val="hy-AM"/>
        </w:rPr>
      </w:pPr>
      <w:r w:rsidRPr="007639A6">
        <w:rPr>
          <w:rFonts w:ascii="GHEA Grapalat" w:hAnsi="GHEA Grapalat"/>
          <w:lang w:val="hy-AM"/>
        </w:rPr>
        <w:t xml:space="preserve"> </w:t>
      </w:r>
      <w:r w:rsidRPr="00A95B32">
        <w:rPr>
          <w:rFonts w:ascii="GHEA Grapalat" w:hAnsi="GHEA Grapalat"/>
          <w:b/>
          <w:lang w:val="hy-AM"/>
        </w:rPr>
        <w:t xml:space="preserve">«Հոդված 28. 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ինտեգրալ միկրոսխեմաների </w:t>
      </w:r>
      <w:r w:rsidRPr="00A95B32">
        <w:rPr>
          <w:rFonts w:ascii="GHEA Grapalat" w:hAnsi="GHEA Grapalat"/>
          <w:b/>
          <w:lang w:val="hy-AM"/>
        </w:rPr>
        <w:lastRenderedPageBreak/>
        <w:t>տոպոլոգիաների իրավական պահպանության հետ կապված իրավաբանական նշանակություն ունեցող գործողությունների համար պետական տուրքի գծով արտոնությունները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«Պետության կողմից գաղտնի ճանաչված գյուտի արտոնագիրը գործողության մեջ պահելու համար տարեկան պետական տուրք չի վճարվում։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Արտոնագրատիրոջ կողմից՝ գյուտի օգտագործման իրավունքը ցանկացած այլ անձի տրամադրելու պատրաստակամության մասին հայտարարության հրապարակումից հետո դրան հաջորդող տարվանից արտոնագիրն ուժի մեջ պահելու պետական տուրքը նվազեցվում է 50 տոկոսով: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Ֆիզիկական անձինք, մինչև 25 աշխատող ունեցող իրավաբանական անձինք գյուտի, արդյունաբերական դիզայնի արտոնագիր ստանալու և այն գործողության մեջ պահելու հետ կապված, բույսերի սորտերի, գրանցման և դրա նկատմամբ իրավունքները գործողության մեջ պահելու հետ կապված` սույն oրենքի 18-րդ հոդվածի 1-ին մասի 1-ին կետի «ա», «դ»-«ժ», «ժբ»-«ժգ», «ժե», «ժէ»-«ժը», «իա», «իդ», «իթ» ենթակետերով, 3-րդ կետի «ա», «գ», «ե», «թ», «ժա»-«ժբ», «ժդ»-«ժե», «ժը», «ի»-«իբ» ենթակետերով նախատեսված պետական տուրքերը, ինչպես նաև ապրանքային նշանների (բացառությամբ կոլեկտիվ և հավաստագրային ապրանքային նշանների) գրանցման և վկայական ստանալու հետ կապված` սույն oրենքի 18-րդ հոդվածի 1-ին մասի 4-րդ կետի «ա»-«ժդ» և «ժը» ենթակետերով սահմանված պետական տուրքերը </w:t>
      </w:r>
      <w:r w:rsidR="007701AF">
        <w:rPr>
          <w:rFonts w:ascii="GHEA Grapalat" w:hAnsi="GHEA Grapalat"/>
          <w:lang w:val="hy-AM"/>
        </w:rPr>
        <w:t>նվազեցվում</w:t>
      </w:r>
      <w:r w:rsidRPr="007639A6">
        <w:rPr>
          <w:rFonts w:ascii="GHEA Grapalat" w:hAnsi="GHEA Grapalat"/>
          <w:lang w:val="hy-AM"/>
        </w:rPr>
        <w:t xml:space="preserve"> են 75 տոկոս</w:t>
      </w:r>
      <w:r w:rsidR="007701AF">
        <w:rPr>
          <w:rFonts w:ascii="GHEA Grapalat" w:hAnsi="GHEA Grapalat"/>
          <w:lang w:val="hy-AM"/>
        </w:rPr>
        <w:t>ի չափով</w:t>
      </w:r>
      <w:r w:rsidRPr="007639A6">
        <w:rPr>
          <w:rFonts w:ascii="GHEA Grapalat" w:hAnsi="GHEA Grapalat"/>
          <w:lang w:val="hy-AM"/>
        </w:rPr>
        <w:t xml:space="preserve">, իսկ 25-ից 100 աշխատող ունեցող իրավաբանական անձինք` 50 </w:t>
      </w:r>
      <w:r w:rsidR="007701AF" w:rsidRPr="007639A6">
        <w:rPr>
          <w:rFonts w:ascii="GHEA Grapalat" w:hAnsi="GHEA Grapalat"/>
          <w:lang w:val="hy-AM"/>
        </w:rPr>
        <w:t>տոկոս</w:t>
      </w:r>
      <w:r w:rsidR="007701AF">
        <w:rPr>
          <w:rFonts w:ascii="GHEA Grapalat" w:hAnsi="GHEA Grapalat"/>
          <w:lang w:val="hy-AM"/>
        </w:rPr>
        <w:t>ի չափով</w:t>
      </w:r>
      <w:r w:rsidRPr="007639A6">
        <w:rPr>
          <w:rFonts w:ascii="GHEA Grapalat" w:hAnsi="GHEA Grapalat"/>
          <w:lang w:val="hy-AM"/>
        </w:rPr>
        <w:t>:</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Ընդ որում` </w:t>
      </w:r>
      <w:r w:rsidR="00F30966" w:rsidRPr="007639A6">
        <w:rPr>
          <w:rFonts w:ascii="GHEA Grapalat" w:hAnsi="GHEA Grapalat"/>
          <w:lang w:val="hy-AM"/>
        </w:rPr>
        <w:t xml:space="preserve">սույն oրենքի 18-րդ հոդվածի 1-ին մասի </w:t>
      </w:r>
      <w:r w:rsidRPr="007639A6">
        <w:rPr>
          <w:rFonts w:ascii="GHEA Grapalat" w:hAnsi="GHEA Grapalat"/>
          <w:lang w:val="hy-AM"/>
        </w:rPr>
        <w:t>1-ին կետի «իդ», «իթ», 3-րդ կետի «ժե», «իա», 4-րդ կետի «ժգ» ենթակետերով նվազեցված դրույթաչափը կիրառվում է, եթե արտոնագրատերը կամ ապրանքային նշանի իրավատերը և այդ իրավունքները ստացողը կամ արտոնագիր ստանալու իրավունքը զիջողը և այդ իրավունքները ստացողը, օգտվում են նվազեցված դրույքաչափով պետական տուրք վճարելու արտոնությունից: Ընդ որում, եթե նրանք համարվում են տարբեր կատեգորիաների հայտատուներ և իրավատերեր, այսինքն՝ օգտվում են նվազեցված դրույքաչափի տարբեր տոկոսներից, ապա տուրքը վճարվում է նվազագույն նվազեցված տոկոսով: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Արտոնագրված գյուտի, բույսերի սորտերի, օգտագործման լիցենզիայի գրանցման պահից տվյալ արտոնագիրը գործողության մեջ պահելու համար հետագա տարեկան պետական տուրքերը վճարվում է լրիվ դրույքաչափով։»։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w:t>
      </w:r>
    </w:p>
    <w:p w:rsidR="007639A6" w:rsidRPr="00A95B32" w:rsidRDefault="007639A6" w:rsidP="007639A6">
      <w:pPr>
        <w:spacing w:line="360" w:lineRule="auto"/>
        <w:jc w:val="both"/>
        <w:rPr>
          <w:rFonts w:ascii="GHEA Grapalat" w:hAnsi="GHEA Grapalat"/>
          <w:b/>
          <w:lang w:val="hy-AM"/>
        </w:rPr>
      </w:pPr>
      <w:r w:rsidRPr="00A95B32">
        <w:rPr>
          <w:rFonts w:ascii="GHEA Grapalat" w:hAnsi="GHEA Grapalat"/>
          <w:b/>
          <w:lang w:val="hy-AM"/>
        </w:rPr>
        <w:t xml:space="preserve">Հոդված 4. </w:t>
      </w:r>
    </w:p>
    <w:p w:rsidR="007639A6" w:rsidRPr="007639A6" w:rsidRDefault="007639A6" w:rsidP="00A95B32">
      <w:pPr>
        <w:spacing w:line="360" w:lineRule="auto"/>
        <w:ind w:firstLine="720"/>
        <w:jc w:val="both"/>
        <w:rPr>
          <w:rFonts w:ascii="GHEA Grapalat" w:hAnsi="GHEA Grapalat"/>
          <w:lang w:val="hy-AM"/>
        </w:rPr>
      </w:pPr>
      <w:r w:rsidRPr="007639A6">
        <w:rPr>
          <w:rFonts w:ascii="GHEA Grapalat" w:hAnsi="GHEA Grapalat"/>
          <w:lang w:val="hy-AM"/>
        </w:rPr>
        <w:t>1. Օրենքի 33-րդ հոդվածի՝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երկրորդ մասը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 «Եթե սույն օրենքի 18 հոդվածով նախատեսված որևէ գործողության համար վճարված տուրքի գումարը չի համապատասխանում սահմանված չափերին, ապա պակաս վճարված պետական տուրքը ենթակա է վճարման օրենքով սահմանված ժամկետում:».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երրորդ մասը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«Գյուտի, արդյունաբերական դիզայնի արտոնագիր տալու համար, բույսերի սորտերի, ապրանքային նշանների գրանցման և վկայագիր տալու, աշխարհագրական նշումների և ծագման տեղանունների գրանցման և (կամ) օգտագործման վկայագիր տալու, երաշխավորված ավանդական արտադրանքի գրանցման տալու համար պետական տուրքերը վճարվում են այդ մասին լիազորված պետական կառավարման մարմնի որոշումը ստանալուց հետո օրենքով սահմանված ժամկետում: Նշված տուրքերը կարող են վճարվել նաև այդ ժամկետի ավարտից հետո` վեց ամսվա ընթացքում: Այս դեպքում դրանց չափերն ավելացվում են 50 տոկոսով, բացառությամբ ապրանքային նշանների գրանցման և վկայագիր տալու համար տուրքերի, որոնց չափերն ավելացվում են 20 տոկոսով:».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հինգերորդ մասը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«Սույն օրենքի 18 հոդվածի 1-ին մասի 1-ին կետի «ե» ենթակետով սահմանված պետական տուրքը ենթակա է վճարման արտոնագիր տալու համար սահմանված պետական տուրքի հետ մեկտեղ:»:</w:t>
      </w:r>
    </w:p>
    <w:p w:rsidR="007639A6" w:rsidRPr="007639A6" w:rsidRDefault="007639A6" w:rsidP="007639A6">
      <w:pPr>
        <w:spacing w:line="360" w:lineRule="auto"/>
        <w:jc w:val="both"/>
        <w:rPr>
          <w:rFonts w:ascii="GHEA Grapalat" w:hAnsi="GHEA Grapalat"/>
          <w:lang w:val="hy-AM"/>
        </w:rPr>
      </w:pPr>
    </w:p>
    <w:p w:rsidR="007639A6" w:rsidRPr="00A95B32" w:rsidRDefault="007639A6" w:rsidP="007639A6">
      <w:pPr>
        <w:spacing w:line="360" w:lineRule="auto"/>
        <w:jc w:val="both"/>
        <w:rPr>
          <w:rFonts w:ascii="GHEA Grapalat" w:hAnsi="GHEA Grapalat"/>
          <w:b/>
          <w:lang w:val="hy-AM"/>
        </w:rPr>
      </w:pPr>
      <w:r w:rsidRPr="00A95B32">
        <w:rPr>
          <w:rFonts w:ascii="GHEA Grapalat" w:hAnsi="GHEA Grapalat"/>
          <w:b/>
          <w:lang w:val="hy-AM"/>
        </w:rPr>
        <w:t xml:space="preserve">Հոդված 5. </w:t>
      </w:r>
    </w:p>
    <w:p w:rsidR="007639A6" w:rsidRPr="00053EAF" w:rsidRDefault="007639A6" w:rsidP="007C37EA">
      <w:pPr>
        <w:pStyle w:val="af2"/>
        <w:numPr>
          <w:ilvl w:val="0"/>
          <w:numId w:val="34"/>
        </w:numPr>
        <w:tabs>
          <w:tab w:val="left" w:pos="993"/>
        </w:tabs>
        <w:spacing w:line="360" w:lineRule="auto"/>
        <w:ind w:left="0" w:firstLine="567"/>
        <w:jc w:val="both"/>
        <w:rPr>
          <w:rFonts w:ascii="GHEA Grapalat" w:hAnsi="GHEA Grapalat"/>
          <w:lang w:val="hy-AM"/>
        </w:rPr>
      </w:pPr>
      <w:r w:rsidRPr="00053EAF">
        <w:rPr>
          <w:rFonts w:ascii="GHEA Grapalat" w:hAnsi="GHEA Grapalat"/>
          <w:lang w:val="hy-AM"/>
        </w:rPr>
        <w:t>Սույն օրենքն ուժի մեջ է մտնում պաշտոնական հրապարակմանը հաջորդող տասներորդ օրը: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A95B32" w:rsidRDefault="00A95B32" w:rsidP="007639A6">
      <w:pPr>
        <w:spacing w:line="360" w:lineRule="auto"/>
        <w:jc w:val="both"/>
        <w:rPr>
          <w:rFonts w:ascii="GHEA Grapalat" w:hAnsi="GHEA Grapalat"/>
          <w:lang w:val="hy-AM"/>
        </w:rPr>
      </w:pPr>
    </w:p>
    <w:p w:rsidR="007639A6" w:rsidRPr="000D673F" w:rsidRDefault="007639A6" w:rsidP="000D673F">
      <w:pPr>
        <w:spacing w:line="360" w:lineRule="auto"/>
        <w:jc w:val="right"/>
        <w:rPr>
          <w:rFonts w:ascii="GHEA Grapalat" w:hAnsi="GHEA Grapalat"/>
          <w:b/>
          <w:lang w:val="hy-AM"/>
        </w:rPr>
      </w:pPr>
      <w:r w:rsidRPr="000D673F">
        <w:rPr>
          <w:rFonts w:ascii="GHEA Grapalat" w:hAnsi="GHEA Grapalat"/>
          <w:b/>
          <w:lang w:val="hy-AM"/>
        </w:rPr>
        <w:t>ՆԱԽԱԳԻԾ</w:t>
      </w:r>
    </w:p>
    <w:p w:rsidR="007639A6" w:rsidRPr="007639A6" w:rsidRDefault="007639A6" w:rsidP="007639A6">
      <w:pPr>
        <w:spacing w:line="360" w:lineRule="auto"/>
        <w:jc w:val="both"/>
        <w:rPr>
          <w:rFonts w:ascii="GHEA Grapalat" w:hAnsi="GHEA Grapalat"/>
          <w:lang w:val="hy-AM"/>
        </w:rPr>
      </w:pPr>
    </w:p>
    <w:p w:rsidR="007639A6" w:rsidRPr="000D673F" w:rsidRDefault="007639A6" w:rsidP="000D673F">
      <w:pPr>
        <w:spacing w:line="360" w:lineRule="auto"/>
        <w:jc w:val="center"/>
        <w:rPr>
          <w:rFonts w:ascii="GHEA Grapalat" w:hAnsi="GHEA Grapalat"/>
          <w:b/>
          <w:lang w:val="hy-AM"/>
        </w:rPr>
      </w:pPr>
      <w:r w:rsidRPr="000D673F">
        <w:rPr>
          <w:rFonts w:ascii="GHEA Grapalat" w:hAnsi="GHEA Grapalat"/>
          <w:b/>
          <w:lang w:val="hy-AM"/>
        </w:rPr>
        <w:t>ՀԱՅԱՍՏԱՆԻ ՀԱՆՐԱՊԵՏՈՒԹՅԱՆ</w:t>
      </w:r>
    </w:p>
    <w:p w:rsidR="007639A6" w:rsidRPr="000D673F" w:rsidRDefault="007639A6" w:rsidP="000D673F">
      <w:pPr>
        <w:spacing w:line="360" w:lineRule="auto"/>
        <w:jc w:val="center"/>
        <w:rPr>
          <w:rFonts w:ascii="GHEA Grapalat" w:hAnsi="GHEA Grapalat"/>
          <w:b/>
          <w:lang w:val="hy-AM"/>
        </w:rPr>
      </w:pPr>
      <w:r w:rsidRPr="000D673F">
        <w:rPr>
          <w:rFonts w:ascii="GHEA Grapalat" w:hAnsi="GHEA Grapalat"/>
          <w:b/>
          <w:lang w:val="hy-AM"/>
        </w:rPr>
        <w:t>ՕՐԵՆՔԸ</w:t>
      </w:r>
    </w:p>
    <w:p w:rsidR="007639A6" w:rsidRPr="000D673F" w:rsidRDefault="007639A6" w:rsidP="000D673F">
      <w:pPr>
        <w:spacing w:line="360" w:lineRule="auto"/>
        <w:jc w:val="center"/>
        <w:rPr>
          <w:rFonts w:ascii="GHEA Grapalat" w:hAnsi="GHEA Grapalat"/>
          <w:b/>
          <w:lang w:val="hy-AM"/>
        </w:rPr>
      </w:pPr>
    </w:p>
    <w:p w:rsidR="007639A6" w:rsidRPr="000D673F" w:rsidRDefault="007639A6" w:rsidP="000D673F">
      <w:pPr>
        <w:spacing w:line="360" w:lineRule="auto"/>
        <w:jc w:val="center"/>
        <w:rPr>
          <w:rFonts w:ascii="GHEA Grapalat" w:hAnsi="GHEA Grapalat"/>
          <w:b/>
          <w:lang w:val="hy-AM"/>
        </w:rPr>
      </w:pPr>
      <w:r w:rsidRPr="000D673F">
        <w:rPr>
          <w:rFonts w:ascii="GHEA Grapalat" w:hAnsi="GHEA Grapalat"/>
          <w:b/>
          <w:lang w:val="hy-AM"/>
        </w:rPr>
        <w:t>ՀԱՅԱՍՏԱՆԻ ՀԱՆՐԱՊԵՏՈՒԹՅԱՆ ՔԱՂԱՔԱՑԻԱԿԱՆ ՕՐԵՆՍԳՐՔՈՒՄ ՓՈՓՈԽՈՒԹՅՈՒՆՆԵՐ ԿԱՏԱՐԵԼՈՒ ՄԱՍԻՆ</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Հոդված 1.</w:t>
      </w:r>
    </w:p>
    <w:p w:rsidR="007639A6" w:rsidRPr="007639A6" w:rsidRDefault="007639A6" w:rsidP="000D673F">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Հանրապետության 1998 թվականի մայիսի 5-ի քաղաքացիական օրենսգրքի (այսուհետ՝ Օրենսգիրք) տասներորդ բաժնում՝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w:t>
      </w:r>
      <w:r w:rsidRPr="007639A6">
        <w:rPr>
          <w:rFonts w:ascii="GHEA Grapalat" w:hAnsi="GHEA Grapalat"/>
          <w:lang w:val="hy-AM"/>
        </w:rPr>
        <w:tab/>
        <w:t>ամբողջ տեքստից հանել «օգտակար մոդելներ,» բառերը և դրանց հոլովված ձևերը.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w:t>
      </w:r>
      <w:r w:rsidRPr="007639A6">
        <w:rPr>
          <w:rFonts w:ascii="GHEA Grapalat" w:hAnsi="GHEA Grapalat"/>
          <w:lang w:val="hy-AM"/>
        </w:rPr>
        <w:tab/>
        <w:t xml:space="preserve">ամբողջ տեքստում «արդյունաբերական նմուշ» բառերը և դրանց հոլովաձևերը փոխարինել «արդյունաբերական դիզայն» բառերով և դրանց համապատասխան հոլովաձևերով: </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Հոդված 2.</w:t>
      </w:r>
    </w:p>
    <w:p w:rsidR="007639A6" w:rsidRPr="000128D2" w:rsidRDefault="007639A6" w:rsidP="007C37EA">
      <w:pPr>
        <w:pStyle w:val="af2"/>
        <w:numPr>
          <w:ilvl w:val="0"/>
          <w:numId w:val="35"/>
        </w:numPr>
        <w:tabs>
          <w:tab w:val="left" w:pos="993"/>
        </w:tabs>
        <w:spacing w:line="360" w:lineRule="auto"/>
        <w:ind w:left="0" w:firstLine="567"/>
        <w:jc w:val="both"/>
        <w:rPr>
          <w:rFonts w:ascii="GHEA Grapalat" w:hAnsi="GHEA Grapalat"/>
          <w:lang w:val="hy-AM"/>
        </w:rPr>
      </w:pPr>
      <w:r w:rsidRPr="000128D2">
        <w:rPr>
          <w:rFonts w:ascii="GHEA Grapalat" w:hAnsi="GHEA Grapalat"/>
          <w:lang w:val="hy-AM"/>
        </w:rPr>
        <w:t>Օրենսգրքի Գլուխ 65-ի ամբողջ տեքստում «Գյուտերի, օգտակար մոդելների, արդյունաբերական նմուշների մասին» Հայաստանի Հանրապետության օրենք» բառերը և դրանց հոլովաձևերը փոխարինել «Արտոնագրերի մասին» և «Արդյունաբերական դիզայնի մասին» Հայաստանի Հանրապետության օրենքներ» բառերով և դրանց համապատասխան հոլովաձևերով:</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Հոդված 3.</w:t>
      </w:r>
    </w:p>
    <w:p w:rsidR="007639A6" w:rsidRPr="007639A6" w:rsidRDefault="007639A6" w:rsidP="000D673F">
      <w:pPr>
        <w:spacing w:line="360" w:lineRule="auto"/>
        <w:ind w:firstLine="720"/>
        <w:jc w:val="both"/>
        <w:rPr>
          <w:rFonts w:ascii="GHEA Grapalat" w:hAnsi="GHEA Grapalat"/>
          <w:lang w:val="hy-AM"/>
        </w:rPr>
      </w:pPr>
      <w:r w:rsidRPr="007639A6">
        <w:rPr>
          <w:rFonts w:ascii="GHEA Grapalat" w:hAnsi="GHEA Grapalat"/>
          <w:lang w:val="hy-AM"/>
        </w:rPr>
        <w:t>1. Օրենսգրքի 1144-րդ հոդվածի՝</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2-րդ մասի 2-րդ կետը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«2) նոր, տեխնիկայի մակարդակից ուղղակիորեն չբխող գյուտին.».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2-րդ մասի 3-րդ կետը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«3) արտադրանքի արտաքին տեսքը բնորոշող` նոր և ինքնատիպ արդյունաբերական դիզայնին:»:</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Հոդված 4.</w:t>
      </w:r>
    </w:p>
    <w:p w:rsidR="007639A6" w:rsidRPr="00053EAF" w:rsidRDefault="007639A6" w:rsidP="007C37EA">
      <w:pPr>
        <w:pStyle w:val="af2"/>
        <w:numPr>
          <w:ilvl w:val="0"/>
          <w:numId w:val="36"/>
        </w:numPr>
        <w:spacing w:line="360" w:lineRule="auto"/>
        <w:jc w:val="both"/>
        <w:rPr>
          <w:rFonts w:ascii="GHEA Grapalat" w:hAnsi="GHEA Grapalat"/>
          <w:lang w:val="hy-AM"/>
        </w:rPr>
      </w:pPr>
      <w:r w:rsidRPr="00053EAF">
        <w:rPr>
          <w:rFonts w:ascii="GHEA Grapalat" w:hAnsi="GHEA Grapalat"/>
          <w:lang w:val="hy-AM"/>
        </w:rPr>
        <w:t xml:space="preserve">Օրենսգրքի 1148-րդ հոդվածը շարադրել հետևյալ խմբագրությամբ. </w:t>
      </w:r>
    </w:p>
    <w:p w:rsidR="007639A6" w:rsidRPr="000D673F" w:rsidRDefault="007639A6" w:rsidP="007639A6">
      <w:pPr>
        <w:spacing w:line="360" w:lineRule="auto"/>
        <w:jc w:val="both"/>
        <w:rPr>
          <w:rFonts w:ascii="GHEA Grapalat" w:hAnsi="GHEA Grapalat"/>
          <w:b/>
          <w:lang w:val="hy-AM"/>
        </w:rPr>
      </w:pPr>
      <w:r w:rsidRPr="007639A6">
        <w:rPr>
          <w:rFonts w:ascii="GHEA Grapalat" w:hAnsi="GHEA Grapalat"/>
          <w:lang w:val="hy-AM"/>
        </w:rPr>
        <w:t>«</w:t>
      </w:r>
      <w:r w:rsidRPr="000D673F">
        <w:rPr>
          <w:rFonts w:ascii="GHEA Grapalat" w:hAnsi="GHEA Grapalat"/>
          <w:b/>
          <w:lang w:val="hy-AM"/>
        </w:rPr>
        <w:t>Հոդված 1148. Գյուտի, արդյունաբերական դիզայնի համահեղինակները</w:t>
      </w:r>
    </w:p>
    <w:p w:rsidR="007639A6" w:rsidRPr="007639A6" w:rsidRDefault="007639A6" w:rsidP="007639A6">
      <w:pPr>
        <w:spacing w:line="360" w:lineRule="auto"/>
        <w:jc w:val="both"/>
        <w:rPr>
          <w:rFonts w:ascii="GHEA Grapalat" w:hAnsi="GHEA Grapalat"/>
          <w:lang w:val="hy-AM"/>
        </w:rPr>
      </w:pPr>
    </w:p>
    <w:p w:rsidR="007639A6" w:rsidRPr="007639A6" w:rsidRDefault="007639A6" w:rsidP="000D673F">
      <w:pPr>
        <w:spacing w:line="360" w:lineRule="auto"/>
        <w:ind w:firstLine="720"/>
        <w:jc w:val="both"/>
        <w:rPr>
          <w:rFonts w:ascii="GHEA Grapalat" w:hAnsi="GHEA Grapalat"/>
          <w:lang w:val="hy-AM"/>
        </w:rPr>
      </w:pPr>
      <w:r w:rsidRPr="007639A6">
        <w:rPr>
          <w:rFonts w:ascii="GHEA Grapalat" w:hAnsi="GHEA Grapalat"/>
          <w:lang w:val="hy-AM"/>
        </w:rPr>
        <w:t>1. Գյուտի, արդյունաբերական դիզայնի համահեղինակների փոխհարաբերությունները սահմանվում են նրանց միջև կնքված պայմանագրով: Պայմանագրի բացակայության դեպքում կամ պայմանագրով չկարգավորված հարաբերությունների դեպքում առաջացած վեճերը լուծվում են դատական կարգով:</w:t>
      </w:r>
    </w:p>
    <w:p w:rsidR="007639A6" w:rsidRPr="007639A6" w:rsidRDefault="002F25BB" w:rsidP="007639A6">
      <w:pPr>
        <w:spacing w:line="360" w:lineRule="auto"/>
        <w:jc w:val="both"/>
        <w:rPr>
          <w:rFonts w:ascii="GHEA Grapalat" w:hAnsi="GHEA Grapalat"/>
          <w:lang w:val="hy-AM"/>
        </w:rPr>
      </w:pPr>
      <w:r>
        <w:rPr>
          <w:rFonts w:ascii="GHEA Grapalat" w:hAnsi="GHEA Grapalat"/>
          <w:lang w:val="hy-AM"/>
        </w:rPr>
        <w:t xml:space="preserve">        </w:t>
      </w:r>
      <w:r w:rsidR="007639A6" w:rsidRPr="007639A6">
        <w:rPr>
          <w:rFonts w:ascii="GHEA Grapalat" w:hAnsi="GHEA Grapalat"/>
          <w:lang w:val="hy-AM"/>
        </w:rPr>
        <w:t>2. Գյուտի, արդյունաբերական դիզայնի ստեղծմանը ցուցաբերված ոչ ստեղծագործական բնույթի աջակցությունը (տեխնիկական, կազմակերպչական կամ նյութական օգնություն, իրավունքների ձևակերպմանն օժանդակություն և այլն) չի հանգեցնում համահեղինակության:»:</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 xml:space="preserve">  Հոդված 5.</w:t>
      </w:r>
    </w:p>
    <w:p w:rsidR="007639A6" w:rsidRPr="00880F37" w:rsidRDefault="007639A6" w:rsidP="007C37EA">
      <w:pPr>
        <w:pStyle w:val="af2"/>
        <w:numPr>
          <w:ilvl w:val="0"/>
          <w:numId w:val="37"/>
        </w:numPr>
        <w:spacing w:line="360" w:lineRule="auto"/>
        <w:jc w:val="both"/>
        <w:rPr>
          <w:rFonts w:ascii="GHEA Grapalat" w:hAnsi="GHEA Grapalat"/>
          <w:lang w:val="hy-AM"/>
        </w:rPr>
      </w:pPr>
      <w:r w:rsidRPr="00880F37">
        <w:rPr>
          <w:rFonts w:ascii="GHEA Grapalat" w:hAnsi="GHEA Grapalat"/>
          <w:lang w:val="hy-AM"/>
        </w:rPr>
        <w:t xml:space="preserve">Օրենսգրքի 1149-րդ հոդվածը շարադրել հետևյալ խմբագրությամբ. </w:t>
      </w:r>
    </w:p>
    <w:p w:rsidR="007639A6" w:rsidRPr="000D673F" w:rsidRDefault="007639A6" w:rsidP="007639A6">
      <w:pPr>
        <w:spacing w:line="360" w:lineRule="auto"/>
        <w:jc w:val="both"/>
        <w:rPr>
          <w:rFonts w:ascii="GHEA Grapalat" w:hAnsi="GHEA Grapalat"/>
          <w:b/>
          <w:lang w:val="hy-AM"/>
        </w:rPr>
      </w:pPr>
      <w:r w:rsidRPr="007639A6">
        <w:rPr>
          <w:rFonts w:ascii="GHEA Grapalat" w:hAnsi="GHEA Grapalat"/>
          <w:lang w:val="hy-AM"/>
        </w:rPr>
        <w:t>«</w:t>
      </w:r>
      <w:r w:rsidRPr="000D673F">
        <w:rPr>
          <w:rFonts w:ascii="GHEA Grapalat" w:hAnsi="GHEA Grapalat"/>
          <w:b/>
          <w:lang w:val="hy-AM"/>
        </w:rPr>
        <w:t>Հոդված 1149. Ծառայողական գյուտերը, ծառայողական արդյունաբերական դիզայնները</w:t>
      </w:r>
    </w:p>
    <w:p w:rsidR="007639A6" w:rsidRPr="007639A6" w:rsidRDefault="007639A6" w:rsidP="007639A6">
      <w:pPr>
        <w:spacing w:line="360" w:lineRule="auto"/>
        <w:jc w:val="both"/>
        <w:rPr>
          <w:rFonts w:ascii="GHEA Grapalat" w:hAnsi="GHEA Grapalat"/>
          <w:lang w:val="hy-AM"/>
        </w:rPr>
      </w:pPr>
    </w:p>
    <w:p w:rsidR="007639A6" w:rsidRPr="00053EAF" w:rsidRDefault="007639A6" w:rsidP="007C37EA">
      <w:pPr>
        <w:pStyle w:val="af2"/>
        <w:numPr>
          <w:ilvl w:val="0"/>
          <w:numId w:val="38"/>
        </w:numPr>
        <w:tabs>
          <w:tab w:val="left" w:pos="1134"/>
        </w:tabs>
        <w:spacing w:line="360" w:lineRule="auto"/>
        <w:ind w:left="0" w:firstLine="567"/>
        <w:jc w:val="both"/>
        <w:rPr>
          <w:rFonts w:ascii="GHEA Grapalat" w:hAnsi="GHEA Grapalat"/>
          <w:lang w:val="hy-AM"/>
        </w:rPr>
      </w:pPr>
      <w:r w:rsidRPr="00053EAF">
        <w:rPr>
          <w:rFonts w:ascii="GHEA Grapalat" w:hAnsi="GHEA Grapalat"/>
          <w:lang w:val="hy-AM"/>
        </w:rPr>
        <w:t>Ծառայողական պարտականությունների կամ գործատուի առաջադրանքը կատարելու ընթացքում աշխատողի ստեղծած գյուտի, արդյունաբերական դիզայնի (ծառայողական գյուտ, ծառայողական արդյունաբերական դիզայն) նկատմամբ իրավունքը, պատկանում է գործատուին, եթե նրանց միջև կնքված պայմանագրով այլ բան նախատեսված չէ:»:</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lastRenderedPageBreak/>
        <w:t>Հոդված 6.</w:t>
      </w:r>
    </w:p>
    <w:p w:rsidR="007639A6" w:rsidRPr="00880F37" w:rsidRDefault="007639A6" w:rsidP="007C37EA">
      <w:pPr>
        <w:pStyle w:val="af2"/>
        <w:numPr>
          <w:ilvl w:val="0"/>
          <w:numId w:val="39"/>
        </w:numPr>
        <w:spacing w:line="360" w:lineRule="auto"/>
        <w:jc w:val="both"/>
        <w:rPr>
          <w:rFonts w:ascii="GHEA Grapalat" w:hAnsi="GHEA Grapalat"/>
          <w:lang w:val="hy-AM"/>
        </w:rPr>
      </w:pPr>
      <w:r w:rsidRPr="00880F37">
        <w:rPr>
          <w:rFonts w:ascii="GHEA Grapalat" w:hAnsi="GHEA Grapalat"/>
          <w:lang w:val="hy-AM"/>
        </w:rPr>
        <w:t>Օրենսգրքի 1150-րդ հոդվածը շարադրել հետևյալ խմբագրությամբ.</w:t>
      </w:r>
    </w:p>
    <w:p w:rsidR="007639A6" w:rsidRPr="000D673F" w:rsidRDefault="007639A6" w:rsidP="007639A6">
      <w:pPr>
        <w:spacing w:line="360" w:lineRule="auto"/>
        <w:jc w:val="both"/>
        <w:rPr>
          <w:rFonts w:ascii="GHEA Grapalat" w:hAnsi="GHEA Grapalat"/>
          <w:b/>
          <w:lang w:val="hy-AM"/>
        </w:rPr>
      </w:pPr>
      <w:r w:rsidRPr="007639A6">
        <w:rPr>
          <w:rFonts w:ascii="GHEA Grapalat" w:hAnsi="GHEA Grapalat"/>
          <w:lang w:val="hy-AM"/>
        </w:rPr>
        <w:t>«</w:t>
      </w:r>
      <w:r w:rsidRPr="000D673F">
        <w:rPr>
          <w:rFonts w:ascii="GHEA Grapalat" w:hAnsi="GHEA Grapalat"/>
          <w:b/>
          <w:lang w:val="hy-AM"/>
        </w:rPr>
        <w:t>Հոդված 1150.  Ծառայողական գյուտի, ծառայողական արդյունաբերական դիզայնի հեղինակի վարձատրության իրավունքը</w:t>
      </w:r>
    </w:p>
    <w:p w:rsidR="007639A6" w:rsidRPr="007639A6" w:rsidRDefault="007639A6" w:rsidP="007639A6">
      <w:pPr>
        <w:spacing w:line="360" w:lineRule="auto"/>
        <w:jc w:val="both"/>
        <w:rPr>
          <w:rFonts w:ascii="GHEA Grapalat" w:hAnsi="GHEA Grapalat"/>
          <w:lang w:val="hy-AM"/>
        </w:rPr>
      </w:pPr>
    </w:p>
    <w:p w:rsidR="007639A6" w:rsidRPr="00880F37" w:rsidRDefault="007639A6" w:rsidP="007C37EA">
      <w:pPr>
        <w:pStyle w:val="af2"/>
        <w:numPr>
          <w:ilvl w:val="0"/>
          <w:numId w:val="40"/>
        </w:numPr>
        <w:tabs>
          <w:tab w:val="left" w:pos="993"/>
        </w:tabs>
        <w:spacing w:line="360" w:lineRule="auto"/>
        <w:ind w:left="0" w:firstLine="567"/>
        <w:jc w:val="both"/>
        <w:rPr>
          <w:rFonts w:ascii="GHEA Grapalat" w:hAnsi="GHEA Grapalat"/>
          <w:lang w:val="hy-AM"/>
        </w:rPr>
      </w:pPr>
      <w:r w:rsidRPr="00880F37">
        <w:rPr>
          <w:rFonts w:ascii="GHEA Grapalat" w:hAnsi="GHEA Grapalat"/>
          <w:lang w:val="hy-AM"/>
        </w:rPr>
        <w:t>Ծառայողական գյուտի, ծառայողական արդյունաբերական դիզայնի հեղինակի (աշխատողի) վարձատրության չափը, պայմանները և վճարման կարգը որոշվում են հեղինակի և գործատուի միջև կնքված պայմանագրով, իսկ դրա բացակայության դեպքում՝ դատական կարգով:»:</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 xml:space="preserve">Հոդված 7. </w:t>
      </w:r>
    </w:p>
    <w:p w:rsidR="007639A6" w:rsidRPr="00880F37" w:rsidRDefault="007639A6" w:rsidP="007C37EA">
      <w:pPr>
        <w:pStyle w:val="af2"/>
        <w:numPr>
          <w:ilvl w:val="0"/>
          <w:numId w:val="41"/>
        </w:numPr>
        <w:spacing w:line="360" w:lineRule="auto"/>
        <w:jc w:val="both"/>
        <w:rPr>
          <w:rFonts w:ascii="GHEA Grapalat" w:hAnsi="GHEA Grapalat"/>
          <w:lang w:val="hy-AM"/>
        </w:rPr>
      </w:pPr>
      <w:r w:rsidRPr="00880F37">
        <w:rPr>
          <w:rFonts w:ascii="GHEA Grapalat" w:hAnsi="GHEA Grapalat"/>
          <w:lang w:val="hy-AM"/>
        </w:rPr>
        <w:t>Օրենսգրքի 1151-րդ հոդվածի 1-ին մասը շարադրել հետևյալ խմբագրությամբ.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Հայաստանի Հանրապետության տարածքում գործում են Հայաստանի Հանրապետության պետական լիազոր մարմնի կողմից տրված գյուտի արտոնագիրը, գյուտի կարճաժամկետ արտոնագիրը և արդյունաբերական դիզայնի արտոնագիրը:»:</w:t>
      </w:r>
    </w:p>
    <w:p w:rsidR="007639A6" w:rsidRPr="007639A6" w:rsidRDefault="007639A6" w:rsidP="007639A6">
      <w:pPr>
        <w:spacing w:line="360" w:lineRule="auto"/>
        <w:jc w:val="both"/>
        <w:rPr>
          <w:rFonts w:ascii="GHEA Grapalat" w:hAnsi="GHEA Grapalat"/>
          <w:lang w:val="hy-AM"/>
        </w:rPr>
      </w:pPr>
    </w:p>
    <w:p w:rsidR="007639A6" w:rsidRPr="000D673F" w:rsidRDefault="007639A6" w:rsidP="007639A6">
      <w:pPr>
        <w:spacing w:line="360" w:lineRule="auto"/>
        <w:jc w:val="both"/>
        <w:rPr>
          <w:rFonts w:ascii="GHEA Grapalat" w:hAnsi="GHEA Grapalat"/>
          <w:b/>
          <w:lang w:val="hy-AM"/>
        </w:rPr>
      </w:pPr>
      <w:r w:rsidRPr="000D673F">
        <w:rPr>
          <w:rFonts w:ascii="GHEA Grapalat" w:hAnsi="GHEA Grapalat"/>
          <w:b/>
          <w:lang w:val="hy-AM"/>
        </w:rPr>
        <w:t xml:space="preserve">Հոդված 8. </w:t>
      </w:r>
    </w:p>
    <w:p w:rsidR="007639A6" w:rsidRPr="00880F37" w:rsidRDefault="007639A6" w:rsidP="007C37EA">
      <w:pPr>
        <w:pStyle w:val="af2"/>
        <w:numPr>
          <w:ilvl w:val="0"/>
          <w:numId w:val="42"/>
        </w:numPr>
        <w:spacing w:line="360" w:lineRule="auto"/>
        <w:jc w:val="both"/>
        <w:rPr>
          <w:rFonts w:ascii="GHEA Grapalat" w:hAnsi="GHEA Grapalat"/>
          <w:lang w:val="hy-AM"/>
        </w:rPr>
      </w:pPr>
      <w:r w:rsidRPr="00880F37">
        <w:rPr>
          <w:rFonts w:ascii="GHEA Grapalat" w:hAnsi="GHEA Grapalat"/>
          <w:lang w:val="hy-AM"/>
        </w:rPr>
        <w:t>Սույն օրենքն ուժի մեջ է մտնում պաշտոնական հրապարակմանը հաջորդող տասներորդ օրը։</w:t>
      </w:r>
    </w:p>
    <w:p w:rsidR="00E77105" w:rsidRDefault="00E77105" w:rsidP="007639A6">
      <w:pPr>
        <w:spacing w:line="360" w:lineRule="auto"/>
        <w:jc w:val="both"/>
        <w:rPr>
          <w:rFonts w:ascii="GHEA Grapalat" w:hAnsi="GHEA Grapalat"/>
          <w:lang w:val="hy-AM"/>
        </w:rPr>
      </w:pPr>
    </w:p>
    <w:p w:rsidR="00E77105" w:rsidRDefault="00E77105" w:rsidP="007639A6">
      <w:pPr>
        <w:spacing w:line="360" w:lineRule="auto"/>
        <w:jc w:val="both"/>
        <w:rPr>
          <w:rFonts w:ascii="GHEA Grapalat" w:hAnsi="GHEA Grapalat"/>
          <w:lang w:val="hy-AM"/>
        </w:rPr>
      </w:pPr>
    </w:p>
    <w:p w:rsidR="007639A6" w:rsidRPr="002F3114" w:rsidRDefault="007639A6" w:rsidP="002F3114">
      <w:pPr>
        <w:spacing w:line="360" w:lineRule="auto"/>
        <w:jc w:val="right"/>
        <w:rPr>
          <w:rFonts w:ascii="GHEA Grapalat" w:hAnsi="GHEA Grapalat"/>
          <w:b/>
          <w:lang w:val="hy-AM"/>
        </w:rPr>
      </w:pPr>
      <w:r w:rsidRPr="002F3114">
        <w:rPr>
          <w:rFonts w:ascii="GHEA Grapalat" w:hAnsi="GHEA Grapalat"/>
          <w:b/>
          <w:lang w:val="hy-AM"/>
        </w:rPr>
        <w:t>ՆԱԽԱԳԻԾ</w:t>
      </w:r>
    </w:p>
    <w:p w:rsidR="007639A6" w:rsidRPr="002F3114" w:rsidRDefault="007639A6" w:rsidP="002F3114">
      <w:pPr>
        <w:spacing w:line="360" w:lineRule="auto"/>
        <w:jc w:val="center"/>
        <w:rPr>
          <w:rFonts w:ascii="GHEA Grapalat" w:hAnsi="GHEA Grapalat"/>
          <w:b/>
          <w:lang w:val="hy-AM"/>
        </w:rPr>
      </w:pPr>
      <w:r w:rsidRPr="002F3114">
        <w:rPr>
          <w:rFonts w:ascii="GHEA Grapalat" w:hAnsi="GHEA Grapalat"/>
          <w:b/>
          <w:lang w:val="hy-AM"/>
        </w:rPr>
        <w:t>ՀԱՅԱՍՏԱՆԻ ՀԱՆՐԱՊԵՏՈՒԹՅԱՆ</w:t>
      </w:r>
    </w:p>
    <w:p w:rsidR="007639A6" w:rsidRPr="002F3114" w:rsidRDefault="007639A6" w:rsidP="002F3114">
      <w:pPr>
        <w:spacing w:line="360" w:lineRule="auto"/>
        <w:jc w:val="center"/>
        <w:rPr>
          <w:rFonts w:ascii="GHEA Grapalat" w:hAnsi="GHEA Grapalat"/>
          <w:b/>
          <w:lang w:val="hy-AM"/>
        </w:rPr>
      </w:pPr>
      <w:r w:rsidRPr="002F3114">
        <w:rPr>
          <w:rFonts w:ascii="GHEA Grapalat" w:hAnsi="GHEA Grapalat"/>
          <w:b/>
          <w:lang w:val="hy-AM"/>
        </w:rPr>
        <w:t>Օ Ր Ե Ն Ք Ը</w:t>
      </w:r>
    </w:p>
    <w:p w:rsidR="007639A6" w:rsidRPr="002F3114" w:rsidRDefault="007639A6" w:rsidP="002F3114">
      <w:pPr>
        <w:spacing w:line="360" w:lineRule="auto"/>
        <w:jc w:val="center"/>
        <w:rPr>
          <w:rFonts w:ascii="GHEA Grapalat" w:hAnsi="GHEA Grapalat"/>
          <w:b/>
          <w:lang w:val="hy-AM"/>
        </w:rPr>
      </w:pPr>
    </w:p>
    <w:p w:rsidR="007639A6" w:rsidRPr="002F3114" w:rsidRDefault="007639A6" w:rsidP="002F3114">
      <w:pPr>
        <w:spacing w:line="360" w:lineRule="auto"/>
        <w:jc w:val="center"/>
        <w:rPr>
          <w:rFonts w:ascii="GHEA Grapalat" w:hAnsi="GHEA Grapalat"/>
          <w:b/>
          <w:lang w:val="hy-AM"/>
        </w:rPr>
      </w:pPr>
    </w:p>
    <w:p w:rsidR="007639A6" w:rsidRPr="002F3114" w:rsidRDefault="007639A6" w:rsidP="002F3114">
      <w:pPr>
        <w:spacing w:line="360" w:lineRule="auto"/>
        <w:jc w:val="center"/>
        <w:rPr>
          <w:rFonts w:ascii="GHEA Grapalat" w:hAnsi="GHEA Grapalat"/>
          <w:b/>
          <w:lang w:val="hy-AM"/>
        </w:rPr>
      </w:pPr>
      <w:r w:rsidRPr="002F3114">
        <w:rPr>
          <w:rFonts w:ascii="GHEA Grapalat" w:hAnsi="GHEA Grapalat"/>
          <w:b/>
          <w:lang w:val="hy-AM"/>
        </w:rPr>
        <w:t>«ՏՆՏԵՍԱԿԱՆ ՄՐՑԱԿՑՈՒԹՅԱՆ ՊԱՇՏՊԱՆՈՒԹՅԱՆ ՄԱՍԻՆ» ՀԱՅԱՍՏԱՆԻ ՀԱՆՐԱՊԵՏՈՒԹՅԱՆ ՕՐԵՆՔՈՒՄ ՓՈՓՈԽՈՒԹՅՈՒՆՆԵՐ ԿԱՏԱՐԵԼՈՒ ՄԱՍԻՆ</w:t>
      </w:r>
    </w:p>
    <w:p w:rsidR="007639A6" w:rsidRPr="002F3114" w:rsidRDefault="007639A6" w:rsidP="002F3114">
      <w:pPr>
        <w:spacing w:line="360" w:lineRule="auto"/>
        <w:jc w:val="center"/>
        <w:rPr>
          <w:rFonts w:ascii="GHEA Grapalat" w:hAnsi="GHEA Grapalat"/>
          <w:b/>
          <w:lang w:val="hy-AM"/>
        </w:rPr>
      </w:pPr>
    </w:p>
    <w:p w:rsidR="007639A6" w:rsidRPr="002F3114" w:rsidRDefault="007639A6" w:rsidP="007639A6">
      <w:pPr>
        <w:spacing w:line="360" w:lineRule="auto"/>
        <w:jc w:val="both"/>
        <w:rPr>
          <w:rFonts w:ascii="GHEA Grapalat" w:hAnsi="GHEA Grapalat"/>
          <w:b/>
          <w:lang w:val="hy-AM"/>
        </w:rPr>
      </w:pPr>
      <w:r w:rsidRPr="002F3114">
        <w:rPr>
          <w:rFonts w:ascii="GHEA Grapalat" w:hAnsi="GHEA Grapalat"/>
          <w:b/>
          <w:lang w:val="hy-AM"/>
        </w:rPr>
        <w:t xml:space="preserve">Հոդված 1. </w:t>
      </w:r>
    </w:p>
    <w:p w:rsidR="007639A6" w:rsidRPr="00560A05" w:rsidRDefault="007639A6" w:rsidP="007C37EA">
      <w:pPr>
        <w:pStyle w:val="af2"/>
        <w:numPr>
          <w:ilvl w:val="0"/>
          <w:numId w:val="43"/>
        </w:numPr>
        <w:spacing w:line="360" w:lineRule="auto"/>
        <w:jc w:val="both"/>
        <w:rPr>
          <w:rFonts w:ascii="GHEA Grapalat" w:hAnsi="GHEA Grapalat"/>
          <w:lang w:val="hy-AM"/>
        </w:rPr>
      </w:pPr>
      <w:r w:rsidRPr="00560A05">
        <w:rPr>
          <w:rFonts w:ascii="GHEA Grapalat" w:hAnsi="GHEA Grapalat"/>
          <w:lang w:val="hy-AM"/>
        </w:rPr>
        <w:t xml:space="preserve">«Տնտեսական մրցակցության պաշտպանության մասին» Հայաստանի Հանրապետության 2000 թվականի նոյեմբերի 6-ի ՀՕ-112 օրենքի (այսուհետ՝ օրենք) 12-րդ հոդվածի 2-րդ մասում «արդյունաբերական նմուշ» բառերը և դրանց համապատասխան հոլովաձևերը համապատասխանաբար փոխարինել «արդյունաբերական դիզայն» բառերով և դրանց համապատասխան հոլովաձևերով: </w:t>
      </w:r>
    </w:p>
    <w:p w:rsidR="007639A6" w:rsidRPr="007639A6" w:rsidRDefault="007639A6" w:rsidP="007639A6">
      <w:pPr>
        <w:spacing w:line="360" w:lineRule="auto"/>
        <w:jc w:val="both"/>
        <w:rPr>
          <w:rFonts w:ascii="GHEA Grapalat" w:hAnsi="GHEA Grapalat"/>
          <w:lang w:val="hy-AM"/>
        </w:rPr>
      </w:pPr>
    </w:p>
    <w:p w:rsidR="007639A6" w:rsidRPr="002F3114" w:rsidRDefault="007639A6" w:rsidP="007639A6">
      <w:pPr>
        <w:spacing w:line="360" w:lineRule="auto"/>
        <w:jc w:val="both"/>
        <w:rPr>
          <w:rFonts w:ascii="GHEA Grapalat" w:hAnsi="GHEA Grapalat"/>
          <w:b/>
          <w:lang w:val="hy-AM"/>
        </w:rPr>
      </w:pPr>
      <w:r w:rsidRPr="002F3114">
        <w:rPr>
          <w:rFonts w:ascii="GHEA Grapalat" w:hAnsi="GHEA Grapalat"/>
          <w:b/>
          <w:lang w:val="hy-AM"/>
        </w:rPr>
        <w:t xml:space="preserve">Հոդված 2. </w:t>
      </w:r>
    </w:p>
    <w:p w:rsidR="007639A6" w:rsidRPr="00560A05" w:rsidRDefault="007639A6" w:rsidP="007C37EA">
      <w:pPr>
        <w:pStyle w:val="af2"/>
        <w:numPr>
          <w:ilvl w:val="0"/>
          <w:numId w:val="44"/>
        </w:numPr>
        <w:spacing w:line="360" w:lineRule="auto"/>
        <w:jc w:val="both"/>
        <w:rPr>
          <w:rFonts w:ascii="GHEA Grapalat" w:hAnsi="GHEA Grapalat"/>
          <w:lang w:val="hy-AM"/>
        </w:rPr>
      </w:pPr>
      <w:r w:rsidRPr="00560A05">
        <w:rPr>
          <w:rFonts w:ascii="GHEA Grapalat" w:hAnsi="GHEA Grapalat"/>
          <w:lang w:val="hy-AM"/>
        </w:rPr>
        <w:t>Սույն օրենքն ուժի մեջ է մտնում պաշտոնական հրապարակմանը հաջորդող տասներորդ օրը:</w:t>
      </w:r>
    </w:p>
    <w:p w:rsidR="007639A6" w:rsidRPr="007639A6" w:rsidRDefault="007639A6" w:rsidP="007639A6">
      <w:pPr>
        <w:spacing w:line="360" w:lineRule="auto"/>
        <w:jc w:val="both"/>
        <w:rPr>
          <w:rFonts w:ascii="GHEA Grapalat" w:hAnsi="GHEA Grapalat"/>
          <w:lang w:val="hy-AM"/>
        </w:rPr>
      </w:pPr>
    </w:p>
    <w:p w:rsidR="00696985" w:rsidRDefault="00696985" w:rsidP="007639A6">
      <w:pPr>
        <w:spacing w:line="360" w:lineRule="auto"/>
        <w:jc w:val="both"/>
        <w:rPr>
          <w:rFonts w:ascii="GHEA Grapalat" w:hAnsi="GHEA Grapalat"/>
          <w:lang w:val="hy-AM"/>
        </w:rPr>
      </w:pPr>
    </w:p>
    <w:p w:rsidR="00696985" w:rsidRDefault="00696985" w:rsidP="007639A6">
      <w:pPr>
        <w:spacing w:line="360" w:lineRule="auto"/>
        <w:jc w:val="both"/>
        <w:rPr>
          <w:rFonts w:ascii="GHEA Grapalat" w:hAnsi="GHEA Grapalat"/>
          <w:lang w:val="hy-AM"/>
        </w:rPr>
      </w:pPr>
    </w:p>
    <w:p w:rsidR="007639A6" w:rsidRPr="007639A6" w:rsidRDefault="007639A6" w:rsidP="00E33540">
      <w:pPr>
        <w:spacing w:line="360" w:lineRule="auto"/>
        <w:jc w:val="right"/>
        <w:rPr>
          <w:rFonts w:ascii="GHEA Grapalat" w:hAnsi="GHEA Grapalat"/>
          <w:lang w:val="hy-AM"/>
        </w:rPr>
      </w:pPr>
      <w:r w:rsidRPr="007639A6">
        <w:rPr>
          <w:rFonts w:ascii="GHEA Grapalat" w:hAnsi="GHEA Grapalat"/>
          <w:lang w:val="hy-AM"/>
        </w:rPr>
        <w:t>ՆԱԽԱԳԻԾ</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Օ Ր Ե Ն Ք Ը</w:t>
      </w:r>
    </w:p>
    <w:p w:rsidR="007639A6" w:rsidRPr="00E33540" w:rsidRDefault="007639A6" w:rsidP="00E33540">
      <w:pPr>
        <w:spacing w:line="360" w:lineRule="auto"/>
        <w:jc w:val="center"/>
        <w:rPr>
          <w:rFonts w:ascii="GHEA Grapalat" w:hAnsi="GHEA Grapalat"/>
          <w:b/>
          <w:lang w:val="hy-AM"/>
        </w:rPr>
      </w:pPr>
    </w:p>
    <w:p w:rsidR="007639A6" w:rsidRPr="00E33540" w:rsidRDefault="007639A6" w:rsidP="00E33540">
      <w:pPr>
        <w:spacing w:line="360" w:lineRule="auto"/>
        <w:jc w:val="center"/>
        <w:rPr>
          <w:rFonts w:ascii="GHEA Grapalat" w:hAnsi="GHEA Grapalat"/>
          <w:b/>
          <w:lang w:val="hy-AM"/>
        </w:rPr>
      </w:pPr>
    </w:p>
    <w:p w:rsidR="007639A6" w:rsidRDefault="007639A6" w:rsidP="00E33540">
      <w:pPr>
        <w:spacing w:line="360" w:lineRule="auto"/>
        <w:jc w:val="center"/>
        <w:rPr>
          <w:rFonts w:ascii="GHEA Grapalat" w:hAnsi="GHEA Grapalat"/>
          <w:b/>
          <w:lang w:val="hy-AM"/>
        </w:rPr>
      </w:pPr>
      <w:r w:rsidRPr="00E33540">
        <w:rPr>
          <w:rFonts w:ascii="GHEA Grapalat" w:hAnsi="GHEA Grapalat"/>
          <w:b/>
          <w:lang w:val="hy-AM"/>
        </w:rPr>
        <w:t>«ԱՊՐԱՆՔԱՅԻՆ ՆՇԱՆՆԵՐԻ ՄԱՍԻՆ» ՀԱՅԱՍՏԱՆԻ ՀԱՆՐԱՊԵՏՈՒԹՅԱՆ ՕՐԵՆՔՈՒՄ ՓՈՓՈԽՈՒԹՅՈՒՆՆԵՐ ԿԱՏԱՐԵԼՈՒ ՄԱՍԻՆ</w:t>
      </w:r>
    </w:p>
    <w:p w:rsidR="009138DA" w:rsidRPr="00E33540" w:rsidRDefault="009138DA" w:rsidP="00E33540">
      <w:pPr>
        <w:spacing w:line="360" w:lineRule="auto"/>
        <w:jc w:val="center"/>
        <w:rPr>
          <w:rFonts w:ascii="GHEA Grapalat" w:hAnsi="GHEA Grapalat"/>
          <w:b/>
          <w:lang w:val="hy-AM"/>
        </w:rPr>
      </w:pPr>
    </w:p>
    <w:p w:rsidR="009138DA" w:rsidRDefault="009138DA" w:rsidP="009138DA">
      <w:pPr>
        <w:spacing w:line="360" w:lineRule="auto"/>
        <w:jc w:val="both"/>
        <w:rPr>
          <w:rFonts w:ascii="GHEA Grapalat" w:hAnsi="GHEA Grapalat"/>
          <w:b/>
          <w:lang w:val="hy-AM"/>
        </w:rPr>
      </w:pPr>
      <w:r>
        <w:rPr>
          <w:rFonts w:ascii="GHEA Grapalat" w:hAnsi="GHEA Grapalat"/>
          <w:b/>
          <w:lang w:val="hy-AM"/>
        </w:rPr>
        <w:t xml:space="preserve">Հոդված 1. </w:t>
      </w:r>
    </w:p>
    <w:p w:rsidR="007639A6" w:rsidRPr="007639A6" w:rsidRDefault="009138DA" w:rsidP="009138DA">
      <w:pPr>
        <w:spacing w:line="360" w:lineRule="auto"/>
        <w:ind w:firstLine="720"/>
        <w:jc w:val="both"/>
        <w:rPr>
          <w:rFonts w:ascii="GHEA Grapalat" w:hAnsi="GHEA Grapalat"/>
          <w:lang w:val="hy-AM"/>
        </w:rPr>
      </w:pPr>
      <w:r>
        <w:rPr>
          <w:rFonts w:ascii="GHEA Grapalat" w:hAnsi="GHEA Grapalat"/>
          <w:lang w:val="hy-AM"/>
        </w:rPr>
        <w:t>1. «Ապրանքային նշանների մասին» Հայաստանի Հանրապետության 2010 թվականի ապրիլի 29-ի ՀՕ-59-Ն օրենքի (այսուհետ՝ օրենք)՝</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ամբողջ տեքստից հանել «, օգտակար մոդել», «, օգտակար մոդելի» և «կամ օգտակար մոդելի» բառերը.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2) ամբողջ տեքստում «արդյունաբերական նմուշ» բառերը և դրանց համապատասխան հոլովաձևերը համապատասխանաբար փոխարինել </w:t>
      </w:r>
      <w:r w:rsidRPr="007639A6">
        <w:rPr>
          <w:rFonts w:ascii="GHEA Grapalat" w:hAnsi="GHEA Grapalat"/>
          <w:lang w:val="hy-AM"/>
        </w:rPr>
        <w:lastRenderedPageBreak/>
        <w:t>«արդյունաբերական դիզայն» բառերով և դրանց համապատասխան հոլովաձևերով:</w:t>
      </w:r>
    </w:p>
    <w:p w:rsidR="007639A6" w:rsidRPr="007639A6" w:rsidRDefault="007639A6" w:rsidP="007639A6">
      <w:pPr>
        <w:spacing w:line="360" w:lineRule="auto"/>
        <w:jc w:val="both"/>
        <w:rPr>
          <w:rFonts w:ascii="GHEA Grapalat" w:hAnsi="GHEA Grapalat"/>
          <w:lang w:val="hy-AM"/>
        </w:rPr>
      </w:pPr>
    </w:p>
    <w:p w:rsidR="007639A6" w:rsidRPr="00E33540" w:rsidRDefault="007639A6" w:rsidP="007639A6">
      <w:pPr>
        <w:spacing w:line="360" w:lineRule="auto"/>
        <w:jc w:val="both"/>
        <w:rPr>
          <w:rFonts w:ascii="GHEA Grapalat" w:hAnsi="GHEA Grapalat"/>
          <w:b/>
          <w:lang w:val="hy-AM"/>
        </w:rPr>
      </w:pPr>
      <w:r w:rsidRPr="00E33540">
        <w:rPr>
          <w:rFonts w:ascii="GHEA Grapalat" w:hAnsi="GHEA Grapalat"/>
          <w:b/>
          <w:lang w:val="hy-AM"/>
        </w:rPr>
        <w:t xml:space="preserve">Հոդված 2. </w:t>
      </w:r>
    </w:p>
    <w:p w:rsidR="007639A6" w:rsidRPr="00560A05" w:rsidRDefault="007639A6" w:rsidP="007C37EA">
      <w:pPr>
        <w:pStyle w:val="af2"/>
        <w:numPr>
          <w:ilvl w:val="0"/>
          <w:numId w:val="45"/>
        </w:numPr>
        <w:spacing w:line="360" w:lineRule="auto"/>
        <w:jc w:val="both"/>
        <w:rPr>
          <w:rFonts w:ascii="GHEA Grapalat" w:hAnsi="GHEA Grapalat"/>
          <w:lang w:val="hy-AM"/>
        </w:rPr>
      </w:pPr>
      <w:r w:rsidRPr="00560A05">
        <w:rPr>
          <w:rFonts w:ascii="GHEA Grapalat" w:hAnsi="GHEA Grapalat"/>
          <w:lang w:val="hy-AM"/>
        </w:rPr>
        <w:t>Սույն օրենքն ուժի մեջ է մտնում պաշտոնական հրապարակմանը հաջորդող տասներորդ օրը:</w:t>
      </w:r>
    </w:p>
    <w:p w:rsidR="00E33540" w:rsidRDefault="00E33540" w:rsidP="007639A6">
      <w:pPr>
        <w:spacing w:line="360" w:lineRule="auto"/>
        <w:jc w:val="both"/>
        <w:rPr>
          <w:rFonts w:ascii="GHEA Grapalat" w:hAnsi="GHEA Grapalat"/>
          <w:lang w:val="hy-AM"/>
        </w:rPr>
      </w:pPr>
    </w:p>
    <w:p w:rsidR="00E33540" w:rsidRDefault="00E33540" w:rsidP="007639A6">
      <w:pPr>
        <w:spacing w:line="360" w:lineRule="auto"/>
        <w:jc w:val="both"/>
        <w:rPr>
          <w:rFonts w:ascii="GHEA Grapalat" w:hAnsi="GHEA Grapalat"/>
          <w:lang w:val="hy-AM"/>
        </w:rPr>
      </w:pPr>
    </w:p>
    <w:p w:rsidR="007639A6" w:rsidRPr="00E33540" w:rsidRDefault="007639A6" w:rsidP="00E33540">
      <w:pPr>
        <w:spacing w:line="360" w:lineRule="auto"/>
        <w:jc w:val="right"/>
        <w:rPr>
          <w:rFonts w:ascii="GHEA Grapalat" w:hAnsi="GHEA Grapalat"/>
          <w:b/>
          <w:lang w:val="hy-AM"/>
        </w:rPr>
      </w:pPr>
      <w:r w:rsidRPr="00E33540">
        <w:rPr>
          <w:rFonts w:ascii="GHEA Grapalat" w:hAnsi="GHEA Grapalat"/>
          <w:b/>
          <w:lang w:val="hy-AM"/>
        </w:rPr>
        <w:t>ՆԱԽԱԳԻԾ</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Օ Ր Ե Ն Ք Ը</w:t>
      </w:r>
    </w:p>
    <w:p w:rsidR="007639A6" w:rsidRPr="00E33540" w:rsidRDefault="007639A6" w:rsidP="00E33540">
      <w:pPr>
        <w:spacing w:line="360" w:lineRule="auto"/>
        <w:jc w:val="center"/>
        <w:rPr>
          <w:rFonts w:ascii="GHEA Grapalat" w:hAnsi="GHEA Grapalat"/>
          <w:b/>
          <w:lang w:val="hy-AM"/>
        </w:rPr>
      </w:pPr>
    </w:p>
    <w:p w:rsidR="007639A6" w:rsidRPr="00E33540" w:rsidRDefault="007639A6" w:rsidP="00E33540">
      <w:pPr>
        <w:spacing w:line="360" w:lineRule="auto"/>
        <w:jc w:val="center"/>
        <w:rPr>
          <w:rFonts w:ascii="GHEA Grapalat" w:hAnsi="GHEA Grapalat"/>
          <w:b/>
          <w:lang w:val="hy-AM"/>
        </w:rPr>
      </w:pP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«ԲԱՆԿԱՅԻՆ ԳԱՂՏՆԻՔԻ ՄԱՍԻՆ» ՀԱՅԱՍՏԱՆԻ ՀԱՆՐԱՊԵՏՈՒԹՅԱՆ ՕՐԵՆՔՈՒՄ ՓՈՓՈԽՈՒԹՅՈՒՆՆԵՐ ԿԱՏԱՐԵԼՈՒ ՄԱՍԻՆ</w:t>
      </w:r>
    </w:p>
    <w:p w:rsidR="007639A6" w:rsidRPr="00E33540" w:rsidRDefault="007639A6" w:rsidP="00E33540">
      <w:pPr>
        <w:spacing w:line="360" w:lineRule="auto"/>
        <w:jc w:val="center"/>
        <w:rPr>
          <w:rFonts w:ascii="GHEA Grapalat" w:hAnsi="GHEA Grapalat"/>
          <w:b/>
          <w:lang w:val="hy-AM"/>
        </w:rPr>
      </w:pPr>
    </w:p>
    <w:p w:rsidR="007639A6" w:rsidRPr="007639A6" w:rsidRDefault="007639A6" w:rsidP="007639A6">
      <w:pPr>
        <w:spacing w:line="360" w:lineRule="auto"/>
        <w:jc w:val="both"/>
        <w:rPr>
          <w:rFonts w:ascii="GHEA Grapalat" w:hAnsi="GHEA Grapalat"/>
          <w:lang w:val="hy-AM"/>
        </w:rPr>
      </w:pPr>
    </w:p>
    <w:p w:rsidR="007639A6" w:rsidRPr="00E33540" w:rsidRDefault="007639A6" w:rsidP="007639A6">
      <w:pPr>
        <w:spacing w:line="360" w:lineRule="auto"/>
        <w:jc w:val="both"/>
        <w:rPr>
          <w:rFonts w:ascii="GHEA Grapalat" w:hAnsi="GHEA Grapalat"/>
          <w:b/>
          <w:lang w:val="hy-AM"/>
        </w:rPr>
      </w:pPr>
      <w:r w:rsidRPr="00E33540">
        <w:rPr>
          <w:rFonts w:ascii="GHEA Grapalat" w:hAnsi="GHEA Grapalat"/>
          <w:b/>
          <w:lang w:val="hy-AM"/>
        </w:rPr>
        <w:t xml:space="preserve">Հոդված 1. </w:t>
      </w:r>
    </w:p>
    <w:p w:rsidR="007639A6" w:rsidRPr="00560A05" w:rsidRDefault="007639A6" w:rsidP="007C37EA">
      <w:pPr>
        <w:pStyle w:val="af2"/>
        <w:numPr>
          <w:ilvl w:val="0"/>
          <w:numId w:val="46"/>
        </w:numPr>
        <w:spacing w:line="360" w:lineRule="auto"/>
        <w:jc w:val="both"/>
        <w:rPr>
          <w:rFonts w:ascii="GHEA Grapalat" w:hAnsi="GHEA Grapalat"/>
          <w:lang w:val="hy-AM"/>
        </w:rPr>
      </w:pPr>
      <w:r w:rsidRPr="00560A05">
        <w:rPr>
          <w:rFonts w:ascii="GHEA Grapalat" w:hAnsi="GHEA Grapalat"/>
          <w:lang w:val="hy-AM"/>
        </w:rPr>
        <w:t xml:space="preserve">«Բանկային գաղտնիքի մասին» Հայաստանի Հանրապետության 1996 թվականի հոկտեմբերի 7-ի ՀՕ-80 օրենքի (այսուհետ՝ օրենք) 4-րդ հոդվածի 1-ին մասում «արդյունաբերական նմուշի» բառերը փոխարինել «արդյունաբերական դիզայնի» բառերով: </w:t>
      </w:r>
    </w:p>
    <w:p w:rsidR="007639A6" w:rsidRPr="007639A6" w:rsidRDefault="007639A6" w:rsidP="007639A6">
      <w:pPr>
        <w:spacing w:line="360" w:lineRule="auto"/>
        <w:jc w:val="both"/>
        <w:rPr>
          <w:rFonts w:ascii="GHEA Grapalat" w:hAnsi="GHEA Grapalat"/>
          <w:lang w:val="hy-AM"/>
        </w:rPr>
      </w:pPr>
    </w:p>
    <w:p w:rsidR="007639A6" w:rsidRPr="00E33540" w:rsidRDefault="007639A6" w:rsidP="007639A6">
      <w:pPr>
        <w:spacing w:line="360" w:lineRule="auto"/>
        <w:jc w:val="both"/>
        <w:rPr>
          <w:rFonts w:ascii="GHEA Grapalat" w:hAnsi="GHEA Grapalat"/>
          <w:b/>
          <w:lang w:val="hy-AM"/>
        </w:rPr>
      </w:pPr>
      <w:r w:rsidRPr="00E33540">
        <w:rPr>
          <w:rFonts w:ascii="GHEA Grapalat" w:hAnsi="GHEA Grapalat"/>
          <w:b/>
          <w:lang w:val="hy-AM"/>
        </w:rPr>
        <w:t xml:space="preserve">Հոդված 2. </w:t>
      </w:r>
    </w:p>
    <w:p w:rsidR="007639A6" w:rsidRPr="00560A05" w:rsidRDefault="007639A6" w:rsidP="007C37EA">
      <w:pPr>
        <w:pStyle w:val="af2"/>
        <w:numPr>
          <w:ilvl w:val="0"/>
          <w:numId w:val="47"/>
        </w:numPr>
        <w:spacing w:line="360" w:lineRule="auto"/>
        <w:jc w:val="both"/>
        <w:rPr>
          <w:rFonts w:ascii="GHEA Grapalat" w:hAnsi="GHEA Grapalat"/>
          <w:lang w:val="hy-AM"/>
        </w:rPr>
      </w:pPr>
      <w:r w:rsidRPr="00560A05">
        <w:rPr>
          <w:rFonts w:ascii="GHEA Grapalat" w:hAnsi="GHEA Grapalat"/>
          <w:lang w:val="hy-AM"/>
        </w:rPr>
        <w:t>Սույն օրենքն ուժի մեջ է մտնում պաշտոնական հրապարակմանը հաջորդող տասներորդ օրը:</w:t>
      </w:r>
    </w:p>
    <w:p w:rsidR="00E33540" w:rsidRDefault="00E33540" w:rsidP="007639A6">
      <w:pPr>
        <w:spacing w:line="360" w:lineRule="auto"/>
        <w:jc w:val="both"/>
        <w:rPr>
          <w:rFonts w:ascii="GHEA Grapalat" w:hAnsi="GHEA Grapalat"/>
          <w:lang w:val="hy-AM"/>
        </w:rPr>
      </w:pPr>
    </w:p>
    <w:p w:rsidR="00E33540" w:rsidRDefault="00E33540" w:rsidP="007639A6">
      <w:pPr>
        <w:spacing w:line="360" w:lineRule="auto"/>
        <w:jc w:val="both"/>
        <w:rPr>
          <w:rFonts w:ascii="GHEA Grapalat" w:hAnsi="GHEA Grapalat"/>
          <w:lang w:val="hy-AM"/>
        </w:rPr>
      </w:pPr>
    </w:p>
    <w:p w:rsidR="007639A6" w:rsidRPr="00E33540" w:rsidRDefault="007639A6" w:rsidP="00E33540">
      <w:pPr>
        <w:spacing w:line="360" w:lineRule="auto"/>
        <w:jc w:val="right"/>
        <w:rPr>
          <w:rFonts w:ascii="GHEA Grapalat" w:hAnsi="GHEA Grapalat"/>
          <w:b/>
          <w:lang w:val="hy-AM"/>
        </w:rPr>
      </w:pPr>
      <w:r w:rsidRPr="00E33540">
        <w:rPr>
          <w:rFonts w:ascii="GHEA Grapalat" w:hAnsi="GHEA Grapalat"/>
          <w:b/>
          <w:lang w:val="hy-AM"/>
        </w:rPr>
        <w:t>ՆԱԽԱԳԻԾ</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lastRenderedPageBreak/>
        <w:t>Օ Ր Ե Ն Ք Ը</w:t>
      </w:r>
    </w:p>
    <w:p w:rsidR="007639A6" w:rsidRPr="00E33540" w:rsidRDefault="007639A6" w:rsidP="00E33540">
      <w:pPr>
        <w:spacing w:line="360" w:lineRule="auto"/>
        <w:jc w:val="center"/>
        <w:rPr>
          <w:rFonts w:ascii="GHEA Grapalat" w:hAnsi="GHEA Grapalat"/>
          <w:b/>
          <w:lang w:val="hy-AM"/>
        </w:rPr>
      </w:pPr>
    </w:p>
    <w:p w:rsidR="007639A6" w:rsidRPr="00E33540" w:rsidRDefault="007639A6" w:rsidP="00E33540">
      <w:pPr>
        <w:spacing w:line="360" w:lineRule="auto"/>
        <w:jc w:val="center"/>
        <w:rPr>
          <w:rFonts w:ascii="GHEA Grapalat" w:hAnsi="GHEA Grapalat"/>
          <w:b/>
          <w:lang w:val="hy-AM"/>
        </w:rPr>
      </w:pPr>
    </w:p>
    <w:p w:rsidR="007639A6" w:rsidRPr="00E33540" w:rsidRDefault="007639A6" w:rsidP="00E33540">
      <w:pPr>
        <w:spacing w:line="360" w:lineRule="auto"/>
        <w:jc w:val="center"/>
        <w:rPr>
          <w:rFonts w:ascii="GHEA Grapalat" w:hAnsi="GHEA Grapalat"/>
          <w:b/>
          <w:lang w:val="hy-AM"/>
        </w:rPr>
      </w:pPr>
      <w:r w:rsidRPr="00E33540">
        <w:rPr>
          <w:rFonts w:ascii="GHEA Grapalat" w:hAnsi="GHEA Grapalat"/>
          <w:b/>
          <w:lang w:val="hy-AM"/>
        </w:rPr>
        <w:t>«ՀԱՅԱՍՏԱՆԻ ՀԱՆՐԱՊԵՏՈՒԹՅՈՒՆՈՒՄ ՍՏՈՒԳՈՒՄՆԵՐԻ ԿԱԶՄԱԿԵՐՊՄԱՆ ԵՎ ԱՆՑԿԱՑՄԱՆ ՄԱՍԻՆ» ՀԱՅԱՍՏԱՆԻ ՀԱՆՐԱՊԵՏՈՒԹՅԱՆ ՕՐԵՆՔՈՒՄ ՓՈՓՈԽՈՒԹՅՈՒՆՆԵՐ ԿԱՏԱՐԵԼՈՒ ՄԱՍԻՆ</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E33540" w:rsidRDefault="007639A6" w:rsidP="007639A6">
      <w:pPr>
        <w:spacing w:line="360" w:lineRule="auto"/>
        <w:jc w:val="both"/>
        <w:rPr>
          <w:rFonts w:ascii="GHEA Grapalat" w:hAnsi="GHEA Grapalat"/>
          <w:b/>
          <w:lang w:val="hy-AM"/>
        </w:rPr>
      </w:pPr>
      <w:r w:rsidRPr="00E33540">
        <w:rPr>
          <w:rFonts w:ascii="GHEA Grapalat" w:hAnsi="GHEA Grapalat"/>
          <w:b/>
          <w:lang w:val="hy-AM"/>
        </w:rPr>
        <w:t xml:space="preserve">Հոդված 1. </w:t>
      </w:r>
    </w:p>
    <w:p w:rsidR="007639A6" w:rsidRPr="007639A6" w:rsidRDefault="007639A6" w:rsidP="00E33540">
      <w:pPr>
        <w:spacing w:line="360" w:lineRule="auto"/>
        <w:ind w:firstLine="720"/>
        <w:jc w:val="both"/>
        <w:rPr>
          <w:rFonts w:ascii="GHEA Grapalat" w:hAnsi="GHEA Grapalat"/>
          <w:lang w:val="hy-AM"/>
        </w:rPr>
      </w:pPr>
      <w:r w:rsidRPr="007639A6">
        <w:rPr>
          <w:rFonts w:ascii="GHEA Grapalat" w:hAnsi="GHEA Grapalat"/>
          <w:lang w:val="hy-AM"/>
        </w:rPr>
        <w:t>1. «Հայաստանի Հանրապետությունում ստուգումների կազմակերպման և անցկացման մասին» Հայաստանի Հանրապետության 2000 թվականի մայիսի 17-ի ՀՕ-60 օրենքի (այսուհետ՝ օրենք) 8-րդ հոդվածի 1-ին մասի բ) ենթակետում՝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1) հանել «օգտակար մոդելի,» բառերը.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«արդյունաբերական նմուշի» բառերը փոխարինել «արդյունաբերական դիզայնի» բառերով:</w:t>
      </w:r>
    </w:p>
    <w:p w:rsidR="007639A6" w:rsidRPr="007639A6" w:rsidRDefault="007639A6" w:rsidP="007639A6">
      <w:pPr>
        <w:spacing w:line="360" w:lineRule="auto"/>
        <w:jc w:val="both"/>
        <w:rPr>
          <w:rFonts w:ascii="GHEA Grapalat" w:hAnsi="GHEA Grapalat"/>
          <w:lang w:val="hy-AM"/>
        </w:rPr>
      </w:pPr>
    </w:p>
    <w:p w:rsidR="007639A6" w:rsidRPr="00E33540" w:rsidRDefault="007639A6" w:rsidP="007639A6">
      <w:pPr>
        <w:spacing w:line="360" w:lineRule="auto"/>
        <w:jc w:val="both"/>
        <w:rPr>
          <w:rFonts w:ascii="GHEA Grapalat" w:hAnsi="GHEA Grapalat"/>
          <w:b/>
          <w:lang w:val="hy-AM"/>
        </w:rPr>
      </w:pPr>
      <w:r w:rsidRPr="00E33540">
        <w:rPr>
          <w:rFonts w:ascii="GHEA Grapalat" w:hAnsi="GHEA Grapalat"/>
          <w:b/>
          <w:lang w:val="hy-AM"/>
        </w:rPr>
        <w:t xml:space="preserve">Հոդված 2. </w:t>
      </w:r>
    </w:p>
    <w:p w:rsidR="007639A6" w:rsidRPr="00560A05" w:rsidRDefault="007639A6" w:rsidP="007C37EA">
      <w:pPr>
        <w:pStyle w:val="af2"/>
        <w:numPr>
          <w:ilvl w:val="0"/>
          <w:numId w:val="48"/>
        </w:numPr>
        <w:spacing w:line="360" w:lineRule="auto"/>
        <w:jc w:val="both"/>
        <w:rPr>
          <w:rFonts w:ascii="GHEA Grapalat" w:hAnsi="GHEA Grapalat"/>
          <w:lang w:val="hy-AM"/>
        </w:rPr>
      </w:pPr>
      <w:r w:rsidRPr="00560A05">
        <w:rPr>
          <w:rFonts w:ascii="GHEA Grapalat" w:hAnsi="GHEA Grapalat"/>
          <w:lang w:val="hy-AM"/>
        </w:rPr>
        <w:t>Սույն օրենքն ուժի մեջ է մտնում պաշտոնական հրապարակմանը հաջորդող տասներորդ օրը:</w:t>
      </w:r>
    </w:p>
    <w:p w:rsidR="007639A6" w:rsidRPr="007639A6" w:rsidRDefault="007639A6" w:rsidP="007639A6">
      <w:pPr>
        <w:spacing w:line="360" w:lineRule="auto"/>
        <w:jc w:val="both"/>
        <w:rPr>
          <w:rFonts w:ascii="GHEA Grapalat" w:hAnsi="GHEA Grapalat"/>
          <w:lang w:val="hy-AM"/>
        </w:rPr>
      </w:pPr>
    </w:p>
    <w:p w:rsidR="00E33540" w:rsidRDefault="00E33540" w:rsidP="007639A6">
      <w:pPr>
        <w:spacing w:line="360" w:lineRule="auto"/>
        <w:jc w:val="both"/>
        <w:rPr>
          <w:rFonts w:ascii="GHEA Grapalat" w:hAnsi="GHEA Grapalat"/>
          <w:lang w:val="hy-AM"/>
        </w:rPr>
      </w:pPr>
    </w:p>
    <w:p w:rsidR="00E33540" w:rsidRPr="007639A6" w:rsidRDefault="00E33540" w:rsidP="007639A6">
      <w:pPr>
        <w:spacing w:line="360" w:lineRule="auto"/>
        <w:jc w:val="both"/>
        <w:rPr>
          <w:rFonts w:ascii="GHEA Grapalat" w:hAnsi="GHEA Grapalat"/>
          <w:lang w:val="hy-AM"/>
        </w:rPr>
      </w:pPr>
    </w:p>
    <w:p w:rsidR="007639A6" w:rsidRPr="00EC78CC" w:rsidRDefault="007639A6" w:rsidP="00EC78CC">
      <w:pPr>
        <w:spacing w:line="360" w:lineRule="auto"/>
        <w:jc w:val="right"/>
        <w:rPr>
          <w:rFonts w:ascii="GHEA Grapalat" w:hAnsi="GHEA Grapalat"/>
          <w:b/>
          <w:lang w:val="hy-AM"/>
        </w:rPr>
      </w:pPr>
      <w:r w:rsidRPr="00EC78CC">
        <w:rPr>
          <w:rFonts w:ascii="GHEA Grapalat" w:hAnsi="GHEA Grapalat"/>
          <w:b/>
          <w:lang w:val="hy-AM"/>
        </w:rPr>
        <w:t>ՆԱԽԱԳԻԾ</w:t>
      </w:r>
    </w:p>
    <w:p w:rsidR="007639A6" w:rsidRPr="00EC78CC" w:rsidRDefault="007639A6" w:rsidP="00EC78CC">
      <w:pPr>
        <w:spacing w:line="360" w:lineRule="auto"/>
        <w:jc w:val="center"/>
        <w:rPr>
          <w:rFonts w:ascii="GHEA Grapalat" w:hAnsi="GHEA Grapalat"/>
          <w:b/>
          <w:lang w:val="hy-AM"/>
        </w:rPr>
      </w:pPr>
      <w:r w:rsidRPr="00EC78CC">
        <w:rPr>
          <w:rFonts w:ascii="GHEA Grapalat" w:hAnsi="GHEA Grapalat"/>
          <w:b/>
          <w:lang w:val="hy-AM"/>
        </w:rPr>
        <w:t>ՀԱՅԱՍՏԱՆԻ ՀԱՆՐԱՊԵՏՈՒԹՅԱՆ</w:t>
      </w:r>
    </w:p>
    <w:p w:rsidR="007639A6" w:rsidRPr="00EC78CC" w:rsidRDefault="007639A6" w:rsidP="00EC78CC">
      <w:pPr>
        <w:spacing w:line="360" w:lineRule="auto"/>
        <w:jc w:val="center"/>
        <w:rPr>
          <w:rFonts w:ascii="GHEA Grapalat" w:hAnsi="GHEA Grapalat"/>
          <w:b/>
          <w:lang w:val="hy-AM"/>
        </w:rPr>
      </w:pPr>
      <w:r w:rsidRPr="00EC78CC">
        <w:rPr>
          <w:rFonts w:ascii="GHEA Grapalat" w:hAnsi="GHEA Grapalat"/>
          <w:b/>
          <w:lang w:val="hy-AM"/>
        </w:rPr>
        <w:t>Օ Ր Ե Ն Ք Ը</w:t>
      </w:r>
    </w:p>
    <w:p w:rsidR="007639A6" w:rsidRPr="00EC78CC" w:rsidRDefault="007639A6" w:rsidP="00EC78CC">
      <w:pPr>
        <w:spacing w:line="360" w:lineRule="auto"/>
        <w:jc w:val="center"/>
        <w:rPr>
          <w:rFonts w:ascii="GHEA Grapalat" w:hAnsi="GHEA Grapalat"/>
          <w:b/>
          <w:lang w:val="hy-AM"/>
        </w:rPr>
      </w:pPr>
    </w:p>
    <w:p w:rsidR="007639A6" w:rsidRPr="00EC78CC" w:rsidRDefault="007639A6" w:rsidP="00EC78CC">
      <w:pPr>
        <w:spacing w:line="360" w:lineRule="auto"/>
        <w:jc w:val="center"/>
        <w:rPr>
          <w:rFonts w:ascii="GHEA Grapalat" w:hAnsi="GHEA Grapalat"/>
          <w:b/>
          <w:lang w:val="hy-AM"/>
        </w:rPr>
      </w:pPr>
    </w:p>
    <w:p w:rsidR="007639A6" w:rsidRPr="00EC78CC" w:rsidRDefault="007639A6" w:rsidP="00EC78CC">
      <w:pPr>
        <w:spacing w:line="360" w:lineRule="auto"/>
        <w:jc w:val="center"/>
        <w:rPr>
          <w:rFonts w:ascii="GHEA Grapalat" w:hAnsi="GHEA Grapalat"/>
          <w:b/>
          <w:lang w:val="hy-AM"/>
        </w:rPr>
      </w:pPr>
      <w:r w:rsidRPr="00EC78CC">
        <w:rPr>
          <w:rFonts w:ascii="GHEA Grapalat" w:hAnsi="GHEA Grapalat"/>
          <w:b/>
          <w:lang w:val="hy-AM"/>
        </w:rPr>
        <w:t>«ԱՌԵՎՏՐԱԱՐԴՅՈՒՆԱԲԵՐԱԿԱՆ ՊԱԼԱՏՆԵՐԻ ՄԱՍԻՆ» ՀԱՅԱՍՏԱՆԻ ՀԱՆՐԱՊԵՏՈՒԹՅԱՆ ՕՐԵՆՔՈՒՄ ՓՈՓՈԽՈՒԹՅՈՒՆՆԵՐ ԿԱՏԱՐԵԼՈՒ ՄԱՍԻՆ</w:t>
      </w:r>
    </w:p>
    <w:p w:rsidR="007639A6" w:rsidRPr="007639A6" w:rsidRDefault="007639A6" w:rsidP="007639A6">
      <w:pPr>
        <w:spacing w:line="360" w:lineRule="auto"/>
        <w:jc w:val="both"/>
        <w:rPr>
          <w:rFonts w:ascii="GHEA Grapalat" w:hAnsi="GHEA Grapalat"/>
          <w:lang w:val="hy-AM"/>
        </w:rPr>
      </w:pPr>
    </w:p>
    <w:p w:rsidR="007639A6" w:rsidRPr="00EC78CC" w:rsidRDefault="007639A6" w:rsidP="007639A6">
      <w:pPr>
        <w:spacing w:line="360" w:lineRule="auto"/>
        <w:jc w:val="both"/>
        <w:rPr>
          <w:rFonts w:ascii="GHEA Grapalat" w:hAnsi="GHEA Grapalat"/>
          <w:b/>
          <w:lang w:val="hy-AM"/>
        </w:rPr>
      </w:pPr>
      <w:r w:rsidRPr="00EC78CC">
        <w:rPr>
          <w:rFonts w:ascii="GHEA Grapalat" w:hAnsi="GHEA Grapalat"/>
          <w:b/>
          <w:lang w:val="hy-AM"/>
        </w:rPr>
        <w:lastRenderedPageBreak/>
        <w:t xml:space="preserve">Հոդված 1. </w:t>
      </w:r>
    </w:p>
    <w:p w:rsidR="007639A6" w:rsidRPr="007639A6" w:rsidRDefault="007639A6" w:rsidP="00EC78CC">
      <w:pPr>
        <w:spacing w:line="360" w:lineRule="auto"/>
        <w:ind w:firstLine="720"/>
        <w:jc w:val="both"/>
        <w:rPr>
          <w:rFonts w:ascii="GHEA Grapalat" w:hAnsi="GHEA Grapalat"/>
          <w:lang w:val="hy-AM"/>
        </w:rPr>
      </w:pPr>
      <w:r w:rsidRPr="007639A6">
        <w:rPr>
          <w:rFonts w:ascii="GHEA Grapalat" w:hAnsi="GHEA Grapalat"/>
          <w:lang w:val="hy-AM"/>
        </w:rPr>
        <w:t>1. «Առևտրաարդյունաբերական պալատների մասին» Հայաստանի Հանրապետության 2001 թվականի հոկտեմբերի 24-ի ՀՕ-250 օրենքի (այսուհետ՝ օրենք) 5-րդ հոդվածի 1-ին մասի դ) ենթակետում՝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հանել «օգտակար մոդելների,» բառերը.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«արդյունաբերական նմուշների» բառերը փոխարինել «արդյունաբերական դիզայնների» բառերով:</w:t>
      </w:r>
    </w:p>
    <w:p w:rsidR="007639A6" w:rsidRPr="007639A6" w:rsidRDefault="007639A6" w:rsidP="007639A6">
      <w:pPr>
        <w:spacing w:line="360" w:lineRule="auto"/>
        <w:jc w:val="both"/>
        <w:rPr>
          <w:rFonts w:ascii="GHEA Grapalat" w:hAnsi="GHEA Grapalat"/>
          <w:lang w:val="hy-AM"/>
        </w:rPr>
      </w:pPr>
    </w:p>
    <w:p w:rsidR="007639A6" w:rsidRPr="00EC78CC" w:rsidRDefault="007639A6" w:rsidP="007639A6">
      <w:pPr>
        <w:spacing w:line="360" w:lineRule="auto"/>
        <w:jc w:val="both"/>
        <w:rPr>
          <w:rFonts w:ascii="GHEA Grapalat" w:hAnsi="GHEA Grapalat"/>
          <w:b/>
          <w:lang w:val="hy-AM"/>
        </w:rPr>
      </w:pPr>
      <w:r w:rsidRPr="00EC78CC">
        <w:rPr>
          <w:rFonts w:ascii="GHEA Grapalat" w:hAnsi="GHEA Grapalat"/>
          <w:b/>
          <w:lang w:val="hy-AM"/>
        </w:rPr>
        <w:t xml:space="preserve">Հոդված 2. </w:t>
      </w:r>
    </w:p>
    <w:p w:rsidR="007639A6" w:rsidRPr="00560A05" w:rsidRDefault="007639A6" w:rsidP="007C37EA">
      <w:pPr>
        <w:pStyle w:val="af2"/>
        <w:numPr>
          <w:ilvl w:val="0"/>
          <w:numId w:val="49"/>
        </w:numPr>
        <w:spacing w:line="360" w:lineRule="auto"/>
        <w:jc w:val="both"/>
        <w:rPr>
          <w:rFonts w:ascii="GHEA Grapalat" w:hAnsi="GHEA Grapalat"/>
          <w:lang w:val="hy-AM"/>
        </w:rPr>
      </w:pPr>
      <w:r w:rsidRPr="00560A05">
        <w:rPr>
          <w:rFonts w:ascii="GHEA Grapalat" w:hAnsi="GHEA Grapalat"/>
          <w:lang w:val="hy-AM"/>
        </w:rPr>
        <w:t>Սույն օրենքն ուժի մեջ է մտնում պաշտոնական հրապարակմանը հաջորդող տասներորդ օրը:</w:t>
      </w:r>
    </w:p>
    <w:p w:rsidR="00EC78CC" w:rsidRDefault="00EC78CC" w:rsidP="007639A6">
      <w:pPr>
        <w:spacing w:line="360" w:lineRule="auto"/>
        <w:jc w:val="both"/>
        <w:rPr>
          <w:rFonts w:ascii="GHEA Grapalat" w:hAnsi="GHEA Grapalat"/>
          <w:lang w:val="hy-AM"/>
        </w:rPr>
      </w:pPr>
    </w:p>
    <w:p w:rsidR="00C770EB" w:rsidRDefault="00C770EB" w:rsidP="00C770EB">
      <w:pPr>
        <w:spacing w:line="360" w:lineRule="auto"/>
        <w:jc w:val="right"/>
        <w:rPr>
          <w:rFonts w:ascii="GHEA Grapalat" w:hAnsi="GHEA Grapalat"/>
          <w:b/>
          <w:lang w:val="hy-AM"/>
        </w:rPr>
      </w:pPr>
    </w:p>
    <w:p w:rsidR="007639A6" w:rsidRPr="00C770EB" w:rsidRDefault="007639A6" w:rsidP="00C770EB">
      <w:pPr>
        <w:spacing w:line="360" w:lineRule="auto"/>
        <w:jc w:val="right"/>
        <w:rPr>
          <w:rFonts w:ascii="GHEA Grapalat" w:hAnsi="GHEA Grapalat"/>
          <w:b/>
          <w:lang w:val="hy-AM"/>
        </w:rPr>
      </w:pPr>
      <w:r w:rsidRPr="00C770EB">
        <w:rPr>
          <w:rFonts w:ascii="GHEA Grapalat" w:hAnsi="GHEA Grapalat"/>
          <w:b/>
          <w:lang w:val="hy-AM"/>
        </w:rPr>
        <w:t>ՆԱԽԱԳԻԾ</w:t>
      </w:r>
    </w:p>
    <w:p w:rsidR="007639A6" w:rsidRPr="00C770EB" w:rsidRDefault="007639A6" w:rsidP="00C770EB">
      <w:pPr>
        <w:spacing w:line="360" w:lineRule="auto"/>
        <w:jc w:val="center"/>
        <w:rPr>
          <w:rFonts w:ascii="GHEA Grapalat" w:hAnsi="GHEA Grapalat"/>
          <w:b/>
          <w:lang w:val="hy-AM"/>
        </w:rPr>
      </w:pPr>
      <w:r w:rsidRPr="00C770EB">
        <w:rPr>
          <w:rFonts w:ascii="GHEA Grapalat" w:hAnsi="GHEA Grapalat"/>
          <w:b/>
          <w:lang w:val="hy-AM"/>
        </w:rPr>
        <w:t>ՀԱՅԱՍՏԱՆԻ ՀԱՆՐԱՊԵՏՈՒԹՅԱՆ</w:t>
      </w:r>
    </w:p>
    <w:p w:rsidR="007639A6" w:rsidRPr="00C770EB" w:rsidRDefault="007639A6" w:rsidP="00C770EB">
      <w:pPr>
        <w:spacing w:line="360" w:lineRule="auto"/>
        <w:jc w:val="center"/>
        <w:rPr>
          <w:rFonts w:ascii="GHEA Grapalat" w:hAnsi="GHEA Grapalat"/>
          <w:b/>
          <w:lang w:val="hy-AM"/>
        </w:rPr>
      </w:pPr>
      <w:r w:rsidRPr="00C770EB">
        <w:rPr>
          <w:rFonts w:ascii="GHEA Grapalat" w:hAnsi="GHEA Grapalat"/>
          <w:b/>
          <w:lang w:val="hy-AM"/>
        </w:rPr>
        <w:t>Օ Ր Ե Ն Ք Ը</w:t>
      </w:r>
    </w:p>
    <w:p w:rsidR="007639A6" w:rsidRPr="00C770EB" w:rsidRDefault="007639A6" w:rsidP="00C770EB">
      <w:pPr>
        <w:spacing w:line="360" w:lineRule="auto"/>
        <w:jc w:val="center"/>
        <w:rPr>
          <w:rFonts w:ascii="GHEA Grapalat" w:hAnsi="GHEA Grapalat"/>
          <w:b/>
          <w:lang w:val="hy-AM"/>
        </w:rPr>
      </w:pPr>
    </w:p>
    <w:p w:rsidR="007639A6" w:rsidRPr="00C770EB" w:rsidRDefault="007639A6" w:rsidP="00C770EB">
      <w:pPr>
        <w:spacing w:line="360" w:lineRule="auto"/>
        <w:jc w:val="center"/>
        <w:rPr>
          <w:rFonts w:ascii="GHEA Grapalat" w:hAnsi="GHEA Grapalat"/>
          <w:b/>
          <w:lang w:val="hy-AM"/>
        </w:rPr>
      </w:pPr>
    </w:p>
    <w:p w:rsidR="007639A6" w:rsidRPr="00C770EB" w:rsidRDefault="007639A6" w:rsidP="00C770EB">
      <w:pPr>
        <w:spacing w:line="360" w:lineRule="auto"/>
        <w:jc w:val="center"/>
        <w:rPr>
          <w:rFonts w:ascii="GHEA Grapalat" w:hAnsi="GHEA Grapalat"/>
          <w:b/>
          <w:lang w:val="hy-AM"/>
        </w:rPr>
      </w:pPr>
      <w:r w:rsidRPr="00C770EB">
        <w:rPr>
          <w:rFonts w:ascii="GHEA Grapalat" w:hAnsi="GHEA Grapalat"/>
          <w:b/>
          <w:lang w:val="hy-AM"/>
        </w:rPr>
        <w:t>«ԱՐԺԵԹՂԹԵՐԻ ՇՈՒԿԱՅԻ ՄԱՍԻՆ» ՀԱՅԱՍՏԱՆԻ ՀԱՆՐԱՊԵՏՈՒԹՅԱՆ ՕՐԵՆՔՈՒՄ ՓՈՓՈԽՈՒԹՅՈՒՆՆԵՐ ԿԱՏԱՐԵԼՈՒ ՄԱՍԻՆ</w:t>
      </w:r>
    </w:p>
    <w:p w:rsidR="007639A6" w:rsidRPr="00C770EB" w:rsidRDefault="007639A6" w:rsidP="00C770EB">
      <w:pPr>
        <w:spacing w:line="360" w:lineRule="auto"/>
        <w:jc w:val="center"/>
        <w:rPr>
          <w:rFonts w:ascii="GHEA Grapalat" w:hAnsi="GHEA Grapalat"/>
          <w:b/>
          <w:lang w:val="hy-AM"/>
        </w:rPr>
      </w:pPr>
    </w:p>
    <w:p w:rsidR="007639A6" w:rsidRPr="00C770EB" w:rsidRDefault="007639A6" w:rsidP="007639A6">
      <w:pPr>
        <w:spacing w:line="360" w:lineRule="auto"/>
        <w:jc w:val="both"/>
        <w:rPr>
          <w:rFonts w:ascii="GHEA Grapalat" w:hAnsi="GHEA Grapalat"/>
          <w:b/>
          <w:lang w:val="hy-AM"/>
        </w:rPr>
      </w:pPr>
      <w:r w:rsidRPr="00C770EB">
        <w:rPr>
          <w:rFonts w:ascii="GHEA Grapalat" w:hAnsi="GHEA Grapalat"/>
          <w:b/>
          <w:lang w:val="hy-AM"/>
        </w:rPr>
        <w:t xml:space="preserve">Հոդված 1. </w:t>
      </w:r>
    </w:p>
    <w:p w:rsidR="007639A6" w:rsidRPr="007639A6" w:rsidRDefault="007639A6" w:rsidP="00C770EB">
      <w:pPr>
        <w:spacing w:line="360" w:lineRule="auto"/>
        <w:ind w:firstLine="720"/>
        <w:jc w:val="both"/>
        <w:rPr>
          <w:rFonts w:ascii="GHEA Grapalat" w:hAnsi="GHEA Grapalat"/>
          <w:lang w:val="hy-AM"/>
        </w:rPr>
      </w:pPr>
      <w:r w:rsidRPr="007639A6">
        <w:rPr>
          <w:rFonts w:ascii="GHEA Grapalat" w:hAnsi="GHEA Grapalat"/>
          <w:lang w:val="hy-AM"/>
        </w:rPr>
        <w:t>1. «Արժեթղթերի շուկայի մասին» Հայաստանի Հանրապետության 2007 թվականի հոկտեմբերի 11-ի ՀՕ-195-Ն օրենքի (այսուհետ՝ օրենք) 97-րդ հոդվածի 1-ին մասում՝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հանել «կամ օգտակար մոդելի» բառերը.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 արդյունաբերական նմուշի» բառերը փոխարինել «կամ արդյունաբերական դիզայնի» բառերով:</w:t>
      </w:r>
    </w:p>
    <w:p w:rsidR="007639A6" w:rsidRPr="007639A6" w:rsidRDefault="007639A6" w:rsidP="007639A6">
      <w:pPr>
        <w:spacing w:line="360" w:lineRule="auto"/>
        <w:jc w:val="both"/>
        <w:rPr>
          <w:rFonts w:ascii="GHEA Grapalat" w:hAnsi="GHEA Grapalat"/>
          <w:lang w:val="hy-AM"/>
        </w:rPr>
      </w:pPr>
    </w:p>
    <w:p w:rsidR="007639A6" w:rsidRPr="00C770EB" w:rsidRDefault="007639A6" w:rsidP="007639A6">
      <w:pPr>
        <w:spacing w:line="360" w:lineRule="auto"/>
        <w:jc w:val="both"/>
        <w:rPr>
          <w:rFonts w:ascii="GHEA Grapalat" w:hAnsi="GHEA Grapalat"/>
          <w:b/>
          <w:lang w:val="hy-AM"/>
        </w:rPr>
      </w:pPr>
      <w:r w:rsidRPr="00C770EB">
        <w:rPr>
          <w:rFonts w:ascii="GHEA Grapalat" w:hAnsi="GHEA Grapalat"/>
          <w:b/>
          <w:lang w:val="hy-AM"/>
        </w:rPr>
        <w:t xml:space="preserve">Հոդված 2. </w:t>
      </w:r>
    </w:p>
    <w:p w:rsidR="007639A6" w:rsidRPr="00E46531" w:rsidRDefault="007639A6" w:rsidP="007C37EA">
      <w:pPr>
        <w:pStyle w:val="af2"/>
        <w:numPr>
          <w:ilvl w:val="0"/>
          <w:numId w:val="16"/>
        </w:numPr>
        <w:spacing w:line="360" w:lineRule="auto"/>
        <w:jc w:val="both"/>
        <w:rPr>
          <w:rFonts w:ascii="GHEA Grapalat" w:hAnsi="GHEA Grapalat"/>
          <w:lang w:val="hy-AM"/>
        </w:rPr>
      </w:pPr>
      <w:r w:rsidRPr="00E46531">
        <w:rPr>
          <w:rFonts w:ascii="GHEA Grapalat" w:hAnsi="GHEA Grapalat"/>
          <w:lang w:val="hy-AM"/>
        </w:rPr>
        <w:lastRenderedPageBreak/>
        <w:t>Սույն օրենքն ուժի մեջ է մտնում պաշտոնական հրապարակմանը հաջորդող տասներորդ օրը:</w:t>
      </w:r>
    </w:p>
    <w:p w:rsidR="007639A6" w:rsidRPr="007639A6" w:rsidRDefault="007639A6" w:rsidP="007639A6">
      <w:pPr>
        <w:spacing w:line="360" w:lineRule="auto"/>
        <w:jc w:val="both"/>
        <w:rPr>
          <w:rFonts w:ascii="GHEA Grapalat" w:hAnsi="GHEA Grapalat"/>
          <w:lang w:val="hy-AM"/>
        </w:rPr>
      </w:pPr>
    </w:p>
    <w:p w:rsidR="00C770EB" w:rsidRDefault="00C770EB" w:rsidP="007639A6">
      <w:pPr>
        <w:spacing w:line="360" w:lineRule="auto"/>
        <w:jc w:val="both"/>
        <w:rPr>
          <w:rFonts w:ascii="GHEA Grapalat" w:hAnsi="GHEA Grapalat"/>
          <w:lang w:val="hy-AM"/>
        </w:rPr>
      </w:pPr>
    </w:p>
    <w:p w:rsidR="00C770EB" w:rsidRDefault="00C770EB" w:rsidP="007639A6">
      <w:pPr>
        <w:spacing w:line="360" w:lineRule="auto"/>
        <w:jc w:val="both"/>
        <w:rPr>
          <w:rFonts w:ascii="GHEA Grapalat" w:hAnsi="GHEA Grapalat"/>
          <w:lang w:val="hy-AM"/>
        </w:rPr>
      </w:pPr>
    </w:p>
    <w:p w:rsidR="00C770EB" w:rsidRDefault="00C770EB" w:rsidP="007639A6">
      <w:pPr>
        <w:spacing w:line="360" w:lineRule="auto"/>
        <w:jc w:val="both"/>
        <w:rPr>
          <w:rFonts w:ascii="GHEA Grapalat" w:hAnsi="GHEA Grapalat"/>
          <w:lang w:val="hy-AM"/>
        </w:rPr>
      </w:pPr>
    </w:p>
    <w:p w:rsidR="007639A6" w:rsidRPr="00A268FE" w:rsidRDefault="007639A6" w:rsidP="00A268FE">
      <w:pPr>
        <w:spacing w:line="360" w:lineRule="auto"/>
        <w:jc w:val="right"/>
        <w:rPr>
          <w:rFonts w:ascii="GHEA Grapalat" w:hAnsi="GHEA Grapalat"/>
          <w:b/>
          <w:lang w:val="hy-AM"/>
        </w:rPr>
      </w:pPr>
      <w:r w:rsidRPr="00A268FE">
        <w:rPr>
          <w:rFonts w:ascii="GHEA Grapalat" w:hAnsi="GHEA Grapalat"/>
          <w:b/>
          <w:lang w:val="hy-AM"/>
        </w:rPr>
        <w:t>ՆԱԽԱԳԻԾ</w:t>
      </w:r>
    </w:p>
    <w:p w:rsidR="007639A6" w:rsidRPr="00A268FE" w:rsidRDefault="007639A6" w:rsidP="00A268FE">
      <w:pPr>
        <w:spacing w:line="360" w:lineRule="auto"/>
        <w:jc w:val="center"/>
        <w:rPr>
          <w:rFonts w:ascii="GHEA Grapalat" w:hAnsi="GHEA Grapalat"/>
          <w:b/>
          <w:lang w:val="hy-AM"/>
        </w:rPr>
      </w:pPr>
      <w:r w:rsidRPr="00A268FE">
        <w:rPr>
          <w:rFonts w:ascii="GHEA Grapalat" w:hAnsi="GHEA Grapalat"/>
          <w:b/>
          <w:lang w:val="hy-AM"/>
        </w:rPr>
        <w:t>ՀԱՅԱՍՏԱՆԻ ՀԱՆՐԱՊԵՏՈՒԹՅԱՆ</w:t>
      </w:r>
    </w:p>
    <w:p w:rsidR="007639A6" w:rsidRPr="00A268FE" w:rsidRDefault="007639A6" w:rsidP="00A268FE">
      <w:pPr>
        <w:spacing w:line="360" w:lineRule="auto"/>
        <w:jc w:val="center"/>
        <w:rPr>
          <w:rFonts w:ascii="GHEA Grapalat" w:hAnsi="GHEA Grapalat"/>
          <w:b/>
          <w:lang w:val="hy-AM"/>
        </w:rPr>
      </w:pPr>
      <w:r w:rsidRPr="00A268FE">
        <w:rPr>
          <w:rFonts w:ascii="GHEA Grapalat" w:hAnsi="GHEA Grapalat"/>
          <w:b/>
          <w:lang w:val="hy-AM"/>
        </w:rPr>
        <w:t>Օ Ր Ե Ն Ք Ը</w:t>
      </w:r>
    </w:p>
    <w:p w:rsidR="007639A6" w:rsidRPr="00A268FE" w:rsidRDefault="007639A6" w:rsidP="00A268FE">
      <w:pPr>
        <w:spacing w:line="360" w:lineRule="auto"/>
        <w:jc w:val="center"/>
        <w:rPr>
          <w:rFonts w:ascii="GHEA Grapalat" w:hAnsi="GHEA Grapalat"/>
          <w:b/>
          <w:lang w:val="hy-AM"/>
        </w:rPr>
      </w:pPr>
    </w:p>
    <w:p w:rsidR="007639A6" w:rsidRPr="00A268FE" w:rsidRDefault="007639A6" w:rsidP="00A268FE">
      <w:pPr>
        <w:spacing w:line="360" w:lineRule="auto"/>
        <w:jc w:val="center"/>
        <w:rPr>
          <w:rFonts w:ascii="GHEA Grapalat" w:hAnsi="GHEA Grapalat"/>
          <w:b/>
          <w:lang w:val="hy-AM"/>
        </w:rPr>
      </w:pPr>
    </w:p>
    <w:p w:rsidR="007639A6" w:rsidRPr="00A268FE" w:rsidRDefault="007639A6" w:rsidP="00A268FE">
      <w:pPr>
        <w:spacing w:line="360" w:lineRule="auto"/>
        <w:jc w:val="center"/>
        <w:rPr>
          <w:rFonts w:ascii="GHEA Grapalat" w:hAnsi="GHEA Grapalat"/>
          <w:b/>
          <w:lang w:val="hy-AM"/>
        </w:rPr>
      </w:pPr>
      <w:r w:rsidRPr="00A268FE">
        <w:rPr>
          <w:rFonts w:ascii="GHEA Grapalat" w:hAnsi="GHEA Grapalat"/>
          <w:b/>
          <w:lang w:val="hy-AM"/>
        </w:rPr>
        <w:t>«ՓԱԽՍՏԱԿԱՆՆԵՐԻ ԵՎ ԱՊԱՍՏԱՆԻ ՄԱՍԻՆ» ՀԱՅԱՍՏԱՆԻ ՀԱՆՐԱՊԵՏՈՒԹՅԱՆ ՕՐԵՆՔՈՒՄ ՓՈՓՈԽՈՒԹՅՈՒՆՆԵՐ ԿԱՏԱՐԵԼՈՒ ՄԱՍԻՆ</w:t>
      </w:r>
    </w:p>
    <w:p w:rsidR="007639A6" w:rsidRPr="00A268FE" w:rsidRDefault="007639A6" w:rsidP="00A268FE">
      <w:pPr>
        <w:spacing w:line="360" w:lineRule="auto"/>
        <w:jc w:val="center"/>
        <w:rPr>
          <w:rFonts w:ascii="GHEA Grapalat" w:hAnsi="GHEA Grapalat"/>
          <w:b/>
          <w:lang w:val="hy-AM"/>
        </w:rPr>
      </w:pPr>
    </w:p>
    <w:p w:rsidR="007639A6" w:rsidRPr="007639A6" w:rsidRDefault="007639A6" w:rsidP="007639A6">
      <w:pPr>
        <w:spacing w:line="360" w:lineRule="auto"/>
        <w:jc w:val="both"/>
        <w:rPr>
          <w:rFonts w:ascii="GHEA Grapalat" w:hAnsi="GHEA Grapalat"/>
          <w:lang w:val="hy-AM"/>
        </w:rPr>
      </w:pPr>
    </w:p>
    <w:p w:rsidR="007639A6" w:rsidRPr="00A268FE" w:rsidRDefault="007639A6" w:rsidP="007639A6">
      <w:pPr>
        <w:spacing w:line="360" w:lineRule="auto"/>
        <w:jc w:val="both"/>
        <w:rPr>
          <w:rFonts w:ascii="GHEA Grapalat" w:hAnsi="GHEA Grapalat"/>
          <w:b/>
          <w:lang w:val="hy-AM"/>
        </w:rPr>
      </w:pPr>
      <w:r w:rsidRPr="00A268FE">
        <w:rPr>
          <w:rFonts w:ascii="GHEA Grapalat" w:hAnsi="GHEA Grapalat"/>
          <w:b/>
          <w:lang w:val="hy-AM"/>
        </w:rPr>
        <w:t xml:space="preserve">Հոդված 1.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1. «Փախստականների և ապաստանի մասին» Հայաստանի Հանրապետության 2008 թվականի նոյեմբերի 27-ի ՀՕ-211-Ն օրենքի (այսուհետ՝ օրենք) 20-րդ հոդվածի 1-ին մասում՝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1) հանել «օգտակար մոդելների,» բառերը.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2) «արդյունաբերական նմուշների» բառերը փոխարինել «արդյունաբերական դիզայնների» բառերով:</w:t>
      </w:r>
    </w:p>
    <w:p w:rsidR="007639A6" w:rsidRPr="007639A6" w:rsidRDefault="007639A6" w:rsidP="007639A6">
      <w:pPr>
        <w:spacing w:line="360" w:lineRule="auto"/>
        <w:jc w:val="both"/>
        <w:rPr>
          <w:rFonts w:ascii="GHEA Grapalat" w:hAnsi="GHEA Grapalat"/>
          <w:lang w:val="hy-AM"/>
        </w:rPr>
      </w:pPr>
    </w:p>
    <w:p w:rsidR="007639A6" w:rsidRPr="00A268FE" w:rsidRDefault="007639A6" w:rsidP="007639A6">
      <w:pPr>
        <w:spacing w:line="360" w:lineRule="auto"/>
        <w:jc w:val="both"/>
        <w:rPr>
          <w:rFonts w:ascii="GHEA Grapalat" w:hAnsi="GHEA Grapalat"/>
          <w:b/>
          <w:lang w:val="hy-AM"/>
        </w:rPr>
      </w:pPr>
      <w:r w:rsidRPr="00A268FE">
        <w:rPr>
          <w:rFonts w:ascii="GHEA Grapalat" w:hAnsi="GHEA Grapalat"/>
          <w:b/>
          <w:lang w:val="hy-AM"/>
        </w:rPr>
        <w:t xml:space="preserve">Հոդված 2. </w:t>
      </w:r>
    </w:p>
    <w:p w:rsidR="007639A6" w:rsidRPr="00E46531" w:rsidRDefault="007639A6" w:rsidP="007C37EA">
      <w:pPr>
        <w:pStyle w:val="af2"/>
        <w:numPr>
          <w:ilvl w:val="0"/>
          <w:numId w:val="17"/>
        </w:numPr>
        <w:spacing w:line="360" w:lineRule="auto"/>
        <w:jc w:val="both"/>
        <w:rPr>
          <w:rFonts w:ascii="GHEA Grapalat" w:hAnsi="GHEA Grapalat"/>
          <w:lang w:val="hy-AM"/>
        </w:rPr>
      </w:pPr>
      <w:r w:rsidRPr="00E46531">
        <w:rPr>
          <w:rFonts w:ascii="GHEA Grapalat" w:hAnsi="GHEA Grapalat"/>
          <w:lang w:val="hy-AM"/>
        </w:rPr>
        <w:t>Սույն օրենքն ուժի մեջ է մտնում պաշտոնական հրապարակմանը հաջորդող տասներորդ օրը:</w:t>
      </w:r>
    </w:p>
    <w:p w:rsidR="007639A6" w:rsidRDefault="007639A6" w:rsidP="007639A6">
      <w:pPr>
        <w:spacing w:line="360" w:lineRule="auto"/>
        <w:jc w:val="both"/>
        <w:rPr>
          <w:rFonts w:ascii="GHEA Grapalat" w:hAnsi="GHEA Grapalat"/>
          <w:lang w:val="hy-AM"/>
        </w:rPr>
      </w:pPr>
    </w:p>
    <w:p w:rsidR="00C05C40" w:rsidRPr="007639A6" w:rsidRDefault="00C05C40" w:rsidP="007639A6">
      <w:pPr>
        <w:spacing w:line="360" w:lineRule="auto"/>
        <w:jc w:val="both"/>
        <w:rPr>
          <w:rFonts w:ascii="GHEA Grapalat" w:hAnsi="GHEA Grapalat"/>
          <w:lang w:val="hy-AM"/>
        </w:rPr>
      </w:pPr>
    </w:p>
    <w:p w:rsidR="00A268FE" w:rsidRPr="007639A6" w:rsidRDefault="00A268FE"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267313" w:rsidRDefault="007639A6" w:rsidP="00267313">
      <w:pPr>
        <w:spacing w:line="360" w:lineRule="auto"/>
        <w:jc w:val="right"/>
        <w:rPr>
          <w:rFonts w:ascii="GHEA Grapalat" w:hAnsi="GHEA Grapalat"/>
          <w:b/>
          <w:lang w:val="hy-AM"/>
        </w:rPr>
      </w:pPr>
      <w:r w:rsidRPr="00267313">
        <w:rPr>
          <w:rFonts w:ascii="GHEA Grapalat" w:hAnsi="GHEA Grapalat"/>
          <w:b/>
          <w:lang w:val="hy-AM"/>
        </w:rPr>
        <w:lastRenderedPageBreak/>
        <w:t>ՆԱԽԱԳԻԾ</w:t>
      </w:r>
    </w:p>
    <w:p w:rsidR="007639A6" w:rsidRPr="00267313" w:rsidRDefault="007639A6" w:rsidP="00267313">
      <w:pPr>
        <w:spacing w:line="360" w:lineRule="auto"/>
        <w:jc w:val="center"/>
        <w:rPr>
          <w:rFonts w:ascii="GHEA Grapalat" w:hAnsi="GHEA Grapalat"/>
          <w:b/>
          <w:lang w:val="hy-AM"/>
        </w:rPr>
      </w:pPr>
      <w:r w:rsidRPr="00267313">
        <w:rPr>
          <w:rFonts w:ascii="GHEA Grapalat" w:hAnsi="GHEA Grapalat"/>
          <w:b/>
          <w:lang w:val="hy-AM"/>
        </w:rPr>
        <w:t>ՀԱՅԱՍՏԱՆԻ ՀԱՆՐԱՊԵՏՈՒԹՅԱՆ</w:t>
      </w:r>
    </w:p>
    <w:p w:rsidR="007639A6" w:rsidRPr="00267313" w:rsidRDefault="007639A6" w:rsidP="00267313">
      <w:pPr>
        <w:spacing w:line="360" w:lineRule="auto"/>
        <w:jc w:val="center"/>
        <w:rPr>
          <w:rFonts w:ascii="GHEA Grapalat" w:hAnsi="GHEA Grapalat"/>
          <w:b/>
          <w:lang w:val="hy-AM"/>
        </w:rPr>
      </w:pPr>
      <w:r w:rsidRPr="00267313">
        <w:rPr>
          <w:rFonts w:ascii="GHEA Grapalat" w:hAnsi="GHEA Grapalat"/>
          <w:b/>
          <w:lang w:val="hy-AM"/>
        </w:rPr>
        <w:t>Օ Ր Ե Ն Ք Ը</w:t>
      </w:r>
    </w:p>
    <w:p w:rsidR="007639A6" w:rsidRPr="00267313" w:rsidRDefault="007639A6" w:rsidP="00267313">
      <w:pPr>
        <w:spacing w:line="360" w:lineRule="auto"/>
        <w:jc w:val="center"/>
        <w:rPr>
          <w:rFonts w:ascii="GHEA Grapalat" w:hAnsi="GHEA Grapalat"/>
          <w:b/>
          <w:lang w:val="hy-AM"/>
        </w:rPr>
      </w:pPr>
    </w:p>
    <w:p w:rsidR="007639A6" w:rsidRPr="00267313" w:rsidRDefault="007639A6" w:rsidP="00267313">
      <w:pPr>
        <w:spacing w:line="360" w:lineRule="auto"/>
        <w:jc w:val="center"/>
        <w:rPr>
          <w:rFonts w:ascii="GHEA Grapalat" w:hAnsi="GHEA Grapalat"/>
          <w:b/>
          <w:lang w:val="hy-AM"/>
        </w:rPr>
      </w:pPr>
    </w:p>
    <w:p w:rsidR="007639A6" w:rsidRPr="00267313" w:rsidRDefault="007639A6" w:rsidP="00267313">
      <w:pPr>
        <w:spacing w:line="360" w:lineRule="auto"/>
        <w:jc w:val="center"/>
        <w:rPr>
          <w:rFonts w:ascii="GHEA Grapalat" w:hAnsi="GHEA Grapalat"/>
          <w:b/>
          <w:lang w:val="hy-AM"/>
        </w:rPr>
      </w:pPr>
      <w:r w:rsidRPr="00267313">
        <w:rPr>
          <w:rFonts w:ascii="GHEA Grapalat" w:hAnsi="GHEA Grapalat"/>
          <w:b/>
          <w:lang w:val="hy-AM"/>
        </w:rPr>
        <w:t>«ՌԱԶՄԱՐԴՅՈՒՆԱԲԵՐԱԿԱՆ ՀԱՄԱԼԻՐԻ ՄԱՍԻՆ» ՀԱՅԱՍՏԱՆԻ ՀԱՆՐԱՊԵՏՈՒԹՅԱՆ ՕՐԵՆՔՈՒՄ ՓՈՓՈԽՈՒԹՅՈՒՆՆԵՐ ԿԱՏԱՐԵԼՈՒ ՄԱՍԻՆ</w:t>
      </w:r>
    </w:p>
    <w:p w:rsidR="007639A6" w:rsidRPr="00267313" w:rsidRDefault="007639A6" w:rsidP="00267313">
      <w:pPr>
        <w:spacing w:line="360" w:lineRule="auto"/>
        <w:jc w:val="center"/>
        <w:rPr>
          <w:rFonts w:ascii="GHEA Grapalat" w:hAnsi="GHEA Grapalat"/>
          <w:b/>
          <w:lang w:val="hy-AM"/>
        </w:rPr>
      </w:pPr>
    </w:p>
    <w:p w:rsidR="007639A6" w:rsidRPr="007639A6" w:rsidRDefault="007639A6" w:rsidP="007639A6">
      <w:pPr>
        <w:spacing w:line="360" w:lineRule="auto"/>
        <w:jc w:val="both"/>
        <w:rPr>
          <w:rFonts w:ascii="GHEA Grapalat" w:hAnsi="GHEA Grapalat"/>
          <w:lang w:val="hy-AM"/>
        </w:rPr>
      </w:pPr>
    </w:p>
    <w:p w:rsidR="007639A6" w:rsidRPr="00267313" w:rsidRDefault="007639A6" w:rsidP="007639A6">
      <w:pPr>
        <w:spacing w:line="360" w:lineRule="auto"/>
        <w:jc w:val="both"/>
        <w:rPr>
          <w:rFonts w:ascii="GHEA Grapalat" w:hAnsi="GHEA Grapalat"/>
          <w:b/>
          <w:lang w:val="hy-AM"/>
        </w:rPr>
      </w:pPr>
      <w:r w:rsidRPr="00267313">
        <w:rPr>
          <w:rFonts w:ascii="GHEA Grapalat" w:hAnsi="GHEA Grapalat"/>
          <w:b/>
          <w:lang w:val="hy-AM"/>
        </w:rPr>
        <w:t xml:space="preserve">Հոդված 1. </w:t>
      </w:r>
    </w:p>
    <w:p w:rsidR="007639A6" w:rsidRPr="00053EAF" w:rsidRDefault="007639A6" w:rsidP="007C37EA">
      <w:pPr>
        <w:pStyle w:val="af2"/>
        <w:numPr>
          <w:ilvl w:val="0"/>
          <w:numId w:val="18"/>
        </w:numPr>
        <w:spacing w:line="360" w:lineRule="auto"/>
        <w:jc w:val="both"/>
        <w:rPr>
          <w:rFonts w:ascii="GHEA Grapalat" w:hAnsi="GHEA Grapalat"/>
          <w:lang w:val="hy-AM"/>
        </w:rPr>
      </w:pPr>
      <w:r w:rsidRPr="00053EAF">
        <w:rPr>
          <w:rFonts w:ascii="GHEA Grapalat" w:hAnsi="GHEA Grapalat"/>
          <w:lang w:val="hy-AM"/>
        </w:rPr>
        <w:t>«Ռազմարդյունաբերական համալիրի մասին» Հայաստանի Հանրապետության 2015 թվականի մարտի 25-ի ՀՕ-16-Ն օրենքի (այսուհետ՝ օրենք) 11-րդ հոդվածի 4-րդ մասի 3-րդ կետում հանել «օգտակար մոդելների,» բառերը:</w:t>
      </w:r>
    </w:p>
    <w:p w:rsidR="007639A6" w:rsidRPr="007639A6" w:rsidRDefault="007639A6" w:rsidP="007639A6">
      <w:pPr>
        <w:spacing w:line="360" w:lineRule="auto"/>
        <w:jc w:val="both"/>
        <w:rPr>
          <w:rFonts w:ascii="GHEA Grapalat" w:hAnsi="GHEA Grapalat"/>
          <w:lang w:val="hy-AM"/>
        </w:rPr>
      </w:pPr>
    </w:p>
    <w:p w:rsidR="007639A6" w:rsidRPr="00267313" w:rsidRDefault="007639A6" w:rsidP="007639A6">
      <w:pPr>
        <w:spacing w:line="360" w:lineRule="auto"/>
        <w:jc w:val="both"/>
        <w:rPr>
          <w:rFonts w:ascii="GHEA Grapalat" w:hAnsi="GHEA Grapalat"/>
          <w:b/>
          <w:lang w:val="hy-AM"/>
        </w:rPr>
      </w:pPr>
      <w:r w:rsidRPr="00267313">
        <w:rPr>
          <w:rFonts w:ascii="GHEA Grapalat" w:hAnsi="GHEA Grapalat"/>
          <w:b/>
          <w:lang w:val="hy-AM"/>
        </w:rPr>
        <w:t xml:space="preserve">Հոդված 2. </w:t>
      </w:r>
    </w:p>
    <w:p w:rsidR="007639A6" w:rsidRPr="00E46531" w:rsidRDefault="007639A6" w:rsidP="007C37EA">
      <w:pPr>
        <w:pStyle w:val="af2"/>
        <w:numPr>
          <w:ilvl w:val="0"/>
          <w:numId w:val="19"/>
        </w:numPr>
        <w:spacing w:line="360" w:lineRule="auto"/>
        <w:jc w:val="both"/>
        <w:rPr>
          <w:rFonts w:ascii="GHEA Grapalat" w:hAnsi="GHEA Grapalat"/>
          <w:lang w:val="hy-AM"/>
        </w:rPr>
      </w:pPr>
      <w:r w:rsidRPr="00E46531">
        <w:rPr>
          <w:rFonts w:ascii="GHEA Grapalat" w:hAnsi="GHEA Grapalat"/>
          <w:lang w:val="hy-AM"/>
        </w:rPr>
        <w:t>Սույն օրենքն ուժի մեջ է մտնում պաշտոնական հրապարակմանը հաջորդող տասներորդ օրը:</w:t>
      </w:r>
    </w:p>
    <w:p w:rsidR="00E446DE" w:rsidRDefault="00E446DE" w:rsidP="00E62EDB">
      <w:pPr>
        <w:spacing w:line="360" w:lineRule="auto"/>
        <w:rPr>
          <w:rFonts w:ascii="GHEA Grapalat" w:hAnsi="GHEA Grapalat"/>
          <w:b/>
          <w:lang w:val="hy-AM"/>
        </w:rPr>
      </w:pPr>
    </w:p>
    <w:p w:rsidR="00E62EDB" w:rsidRDefault="00E62EDB" w:rsidP="00E62EDB">
      <w:pPr>
        <w:spacing w:line="360" w:lineRule="auto"/>
        <w:rPr>
          <w:rFonts w:ascii="GHEA Grapalat" w:hAnsi="GHEA Grapalat"/>
          <w:b/>
          <w:lang w:val="hy-AM"/>
        </w:rPr>
      </w:pPr>
    </w:p>
    <w:p w:rsidR="00E446DE" w:rsidRPr="00332957" w:rsidRDefault="00E446DE" w:rsidP="00332957">
      <w:pPr>
        <w:spacing w:line="360" w:lineRule="auto"/>
        <w:jc w:val="center"/>
        <w:rPr>
          <w:rFonts w:ascii="GHEA Grapalat" w:hAnsi="GHEA Grapalat"/>
          <w:b/>
          <w:lang w:val="hy-AM"/>
        </w:rPr>
      </w:pPr>
    </w:p>
    <w:p w:rsidR="00215BCA" w:rsidRDefault="00215BCA">
      <w:pPr>
        <w:spacing w:after="200" w:line="276" w:lineRule="auto"/>
        <w:rPr>
          <w:rFonts w:ascii="GHEA Grapalat" w:hAnsi="GHEA Grapalat"/>
          <w:b/>
          <w:lang w:val="hy-AM"/>
        </w:rPr>
      </w:pPr>
      <w:r>
        <w:rPr>
          <w:rFonts w:ascii="GHEA Grapalat" w:hAnsi="GHEA Grapalat"/>
          <w:b/>
          <w:lang w:val="hy-AM"/>
        </w:rPr>
        <w:br w:type="page"/>
      </w:r>
    </w:p>
    <w:p w:rsidR="00215BCA" w:rsidRPr="00332957" w:rsidRDefault="00215BCA" w:rsidP="00215BCA">
      <w:pPr>
        <w:spacing w:line="360" w:lineRule="auto"/>
        <w:jc w:val="right"/>
        <w:rPr>
          <w:rFonts w:ascii="GHEA Grapalat" w:hAnsi="GHEA Grapalat"/>
          <w:b/>
          <w:lang w:val="hy-AM"/>
        </w:rPr>
      </w:pPr>
      <w:r w:rsidRPr="00332957">
        <w:rPr>
          <w:rFonts w:ascii="GHEA Grapalat" w:hAnsi="GHEA Grapalat"/>
          <w:b/>
          <w:lang w:val="hy-AM"/>
        </w:rPr>
        <w:lastRenderedPageBreak/>
        <w:t>ՆԱԽԱԳԻԾ</w:t>
      </w:r>
    </w:p>
    <w:p w:rsidR="00215BCA" w:rsidRPr="00332957" w:rsidRDefault="00215BCA" w:rsidP="00215BCA">
      <w:pPr>
        <w:spacing w:line="360" w:lineRule="auto"/>
        <w:jc w:val="center"/>
        <w:rPr>
          <w:rFonts w:ascii="GHEA Grapalat" w:hAnsi="GHEA Grapalat"/>
          <w:b/>
          <w:lang w:val="hy-AM"/>
        </w:rPr>
      </w:pPr>
      <w:r w:rsidRPr="00332957">
        <w:rPr>
          <w:rFonts w:ascii="GHEA Grapalat" w:hAnsi="GHEA Grapalat"/>
          <w:b/>
          <w:lang w:val="hy-AM"/>
        </w:rPr>
        <w:t>ՀԱՅԱՍՏԱՆԻ ՀԱՆՐԱՊԵՏՈՒԹՅԱՆ</w:t>
      </w:r>
    </w:p>
    <w:p w:rsidR="00215BCA" w:rsidRPr="00332957" w:rsidRDefault="00215BCA" w:rsidP="00215BCA">
      <w:pPr>
        <w:spacing w:line="360" w:lineRule="auto"/>
        <w:jc w:val="center"/>
        <w:rPr>
          <w:rFonts w:ascii="GHEA Grapalat" w:hAnsi="GHEA Grapalat"/>
          <w:b/>
          <w:lang w:val="hy-AM"/>
        </w:rPr>
      </w:pPr>
      <w:r w:rsidRPr="00332957">
        <w:rPr>
          <w:rFonts w:ascii="GHEA Grapalat" w:hAnsi="GHEA Grapalat"/>
          <w:b/>
          <w:lang w:val="hy-AM"/>
        </w:rPr>
        <w:t>ՕՐԵՆՔԸ</w:t>
      </w:r>
    </w:p>
    <w:p w:rsidR="00215BCA" w:rsidRPr="00332957" w:rsidRDefault="00215BCA" w:rsidP="00215BCA">
      <w:pPr>
        <w:spacing w:line="360" w:lineRule="auto"/>
        <w:jc w:val="center"/>
        <w:rPr>
          <w:rFonts w:ascii="GHEA Grapalat" w:hAnsi="GHEA Grapalat"/>
          <w:b/>
          <w:lang w:val="hy-AM"/>
        </w:rPr>
      </w:pPr>
      <w:r w:rsidRPr="00332957">
        <w:rPr>
          <w:rFonts w:ascii="GHEA Grapalat" w:hAnsi="GHEA Grapalat"/>
          <w:b/>
          <w:lang w:val="hy-AM"/>
        </w:rPr>
        <w:t>ՎԱՐՉԱԿԱՆ ԻՐԱՎԱԽԱԽՏՈԻՄՆԵՐԻ ՎԵՐԱԲԵՐՅԱԼ ՀԱՅԱՍՏԱՆԻ ՀԱՆՐԱՊԵՏՈՒԹՅԱՆ ՕՐԵՆՍԳՐՔՈՒՄ ԼՐԱՑՈՒՄ</w:t>
      </w:r>
      <w:r>
        <w:rPr>
          <w:rFonts w:ascii="GHEA Grapalat" w:hAnsi="GHEA Grapalat"/>
          <w:b/>
          <w:lang w:val="hy-AM"/>
        </w:rPr>
        <w:t>ՆԵՐ</w:t>
      </w:r>
      <w:r w:rsidRPr="00332957">
        <w:rPr>
          <w:rFonts w:ascii="GHEA Grapalat" w:hAnsi="GHEA Grapalat"/>
          <w:b/>
          <w:lang w:val="hy-AM"/>
        </w:rPr>
        <w:t xml:space="preserve"> </w:t>
      </w:r>
      <w:r>
        <w:rPr>
          <w:rFonts w:ascii="GHEA Grapalat" w:hAnsi="GHEA Grapalat"/>
          <w:b/>
          <w:lang w:val="hy-AM"/>
        </w:rPr>
        <w:t xml:space="preserve">ԵՎ ՓՈՓՈԽՈՒԹՅՈՒՆՆԵՐ </w:t>
      </w:r>
      <w:r w:rsidRPr="00332957">
        <w:rPr>
          <w:rFonts w:ascii="GHEA Grapalat" w:hAnsi="GHEA Grapalat"/>
          <w:b/>
          <w:lang w:val="hy-AM"/>
        </w:rPr>
        <w:t>ԿԱՏԱՐԵԼՈՒ ՄԱՍԻՆ</w:t>
      </w:r>
    </w:p>
    <w:p w:rsidR="00215BCA" w:rsidRPr="00332957" w:rsidRDefault="00215BCA" w:rsidP="00215BCA">
      <w:pPr>
        <w:spacing w:line="360" w:lineRule="auto"/>
        <w:jc w:val="both"/>
        <w:rPr>
          <w:rFonts w:ascii="GHEA Grapalat" w:hAnsi="GHEA Grapalat"/>
          <w:b/>
          <w:lang w:val="hy-AM"/>
        </w:rPr>
      </w:pPr>
      <w:r w:rsidRPr="00332957">
        <w:rPr>
          <w:rFonts w:ascii="GHEA Grapalat" w:hAnsi="GHEA Grapalat"/>
          <w:b/>
          <w:lang w:val="hy-AM"/>
        </w:rPr>
        <w:t>Հոդված 1.</w:t>
      </w:r>
    </w:p>
    <w:p w:rsidR="00215BCA" w:rsidRPr="00053EAF" w:rsidRDefault="00215BCA" w:rsidP="00215BCA">
      <w:pPr>
        <w:pStyle w:val="af2"/>
        <w:numPr>
          <w:ilvl w:val="0"/>
          <w:numId w:val="20"/>
        </w:numPr>
        <w:spacing w:line="360" w:lineRule="auto"/>
        <w:ind w:left="1134" w:hanging="567"/>
        <w:jc w:val="both"/>
        <w:rPr>
          <w:rFonts w:ascii="GHEA Grapalat" w:hAnsi="GHEA Grapalat"/>
          <w:lang w:val="hy-AM"/>
        </w:rPr>
      </w:pPr>
      <w:r w:rsidRPr="00053EAF">
        <w:rPr>
          <w:rFonts w:ascii="GHEA Grapalat" w:hAnsi="GHEA Grapalat"/>
          <w:lang w:val="hy-AM"/>
        </w:rPr>
        <w:t>Վարչական իրավախախտումների վերաբերյալ 1985 թվականի դեկտեմբերի 6-ի օրենսգիրքը (այսուհետ՝ Օրենսգիրք)</w:t>
      </w:r>
      <w:r w:rsidRPr="00053EAF">
        <w:rPr>
          <w:rFonts w:ascii="Calibri" w:hAnsi="Calibri" w:cs="Calibri"/>
          <w:lang w:val="hy-AM"/>
        </w:rPr>
        <w:t> </w:t>
      </w:r>
      <w:r w:rsidRPr="00053EAF">
        <w:rPr>
          <w:rFonts w:ascii="GHEA Grapalat" w:hAnsi="GHEA Grapalat"/>
          <w:lang w:val="hy-AM"/>
        </w:rPr>
        <w:t xml:space="preserve">լրացնել հետևյալ </w:t>
      </w:r>
      <w:r>
        <w:rPr>
          <w:rFonts w:ascii="GHEA Grapalat" w:hAnsi="GHEA Grapalat"/>
          <w:lang w:val="hy-AM"/>
        </w:rPr>
        <w:t>բովանդակությամբ</w:t>
      </w:r>
      <w:r w:rsidRPr="00053EAF">
        <w:rPr>
          <w:rFonts w:ascii="GHEA Grapalat" w:hAnsi="GHEA Grapalat"/>
          <w:lang w:val="hy-AM"/>
        </w:rPr>
        <w:t xml:space="preserve"> </w:t>
      </w:r>
      <w:r w:rsidRPr="00027730">
        <w:rPr>
          <w:rFonts w:ascii="GHEA Grapalat" w:hAnsi="GHEA Grapalat"/>
          <w:lang w:val="hy-AM"/>
        </w:rPr>
        <w:t>189.19-րդ</w:t>
      </w:r>
      <w:r w:rsidRPr="00053EAF">
        <w:rPr>
          <w:rFonts w:ascii="GHEA Grapalat" w:hAnsi="GHEA Grapalat"/>
          <w:lang w:val="hy-AM"/>
        </w:rPr>
        <w:t xml:space="preserve"> հոդվածով.</w:t>
      </w:r>
      <w:r>
        <w:rPr>
          <w:rFonts w:ascii="GHEA Grapalat" w:hAnsi="GHEA Grapalat"/>
          <w:lang w:val="hy-AM"/>
        </w:rPr>
        <w:t xml:space="preserve"> </w:t>
      </w:r>
    </w:p>
    <w:p w:rsidR="00215BCA" w:rsidRDefault="00215BCA" w:rsidP="00215BCA">
      <w:pPr>
        <w:spacing w:line="360" w:lineRule="auto"/>
        <w:jc w:val="both"/>
        <w:rPr>
          <w:rFonts w:ascii="GHEA Grapalat" w:hAnsi="GHEA Grapalat"/>
          <w:b/>
          <w:lang w:val="hy-AM"/>
        </w:rPr>
      </w:pPr>
    </w:p>
    <w:p w:rsidR="00215BCA" w:rsidRPr="00332957" w:rsidRDefault="00215BCA" w:rsidP="00215BCA">
      <w:pPr>
        <w:spacing w:line="360" w:lineRule="auto"/>
        <w:jc w:val="both"/>
        <w:rPr>
          <w:rFonts w:ascii="GHEA Grapalat" w:hAnsi="GHEA Grapalat"/>
          <w:b/>
          <w:lang w:val="hy-AM"/>
        </w:rPr>
      </w:pPr>
      <w:r>
        <w:rPr>
          <w:rFonts w:ascii="GHEA Grapalat" w:hAnsi="GHEA Grapalat"/>
          <w:b/>
          <w:lang w:val="hy-AM"/>
        </w:rPr>
        <w:t xml:space="preserve">«Հոդված </w:t>
      </w:r>
      <w:r w:rsidRPr="00027730">
        <w:rPr>
          <w:rFonts w:ascii="GHEA Grapalat" w:hAnsi="GHEA Grapalat"/>
          <w:b/>
          <w:lang w:val="hy-AM"/>
        </w:rPr>
        <w:t>189.19.</w:t>
      </w:r>
      <w:r w:rsidRPr="00332957">
        <w:rPr>
          <w:rFonts w:ascii="GHEA Grapalat" w:hAnsi="GHEA Grapalat"/>
          <w:b/>
          <w:lang w:val="hy-AM"/>
        </w:rPr>
        <w:t xml:space="preserve">  Օտարերկրյա պետություններում գյուտի արտոնագրման համար սահմանված կարգի խախտումը</w:t>
      </w:r>
    </w:p>
    <w:p w:rsidR="00215BCA" w:rsidRPr="00E46531" w:rsidRDefault="00215BCA" w:rsidP="00215BCA">
      <w:pPr>
        <w:pStyle w:val="af2"/>
        <w:numPr>
          <w:ilvl w:val="0"/>
          <w:numId w:val="21"/>
        </w:numPr>
        <w:tabs>
          <w:tab w:val="left" w:pos="993"/>
        </w:tabs>
        <w:spacing w:line="360" w:lineRule="auto"/>
        <w:ind w:left="567" w:firstLine="0"/>
        <w:jc w:val="both"/>
        <w:rPr>
          <w:rFonts w:ascii="GHEA Grapalat" w:hAnsi="GHEA Grapalat"/>
          <w:lang w:val="hy-AM"/>
        </w:rPr>
      </w:pPr>
      <w:r w:rsidRPr="00E46531">
        <w:rPr>
          <w:rFonts w:ascii="GHEA Grapalat" w:hAnsi="GHEA Grapalat"/>
          <w:lang w:val="hy-AM"/>
        </w:rPr>
        <w:t>Օտարերկրյա պետություններում գյուտի արտոնագրման համար սահմանված կարգի խախտումը՝</w:t>
      </w:r>
    </w:p>
    <w:p w:rsidR="00215BCA" w:rsidRPr="00705E39" w:rsidRDefault="00215BCA" w:rsidP="00215BCA">
      <w:pPr>
        <w:spacing w:line="360" w:lineRule="auto"/>
        <w:ind w:firstLine="567"/>
        <w:jc w:val="both"/>
        <w:rPr>
          <w:rFonts w:ascii="GHEA Grapalat" w:hAnsi="GHEA Grapalat"/>
          <w:lang w:val="hy-AM"/>
        </w:rPr>
      </w:pPr>
      <w:r w:rsidRPr="00332957">
        <w:rPr>
          <w:rFonts w:ascii="GHEA Grapalat" w:hAnsi="GHEA Grapalat"/>
          <w:lang w:val="hy-AM"/>
        </w:rPr>
        <w:t>առաջացնում է տուգանքի նշանակում ֆիզիկական անձի նկատմամբ`</w:t>
      </w:r>
      <w:r w:rsidRPr="00332957">
        <w:rPr>
          <w:rFonts w:ascii="Calibri" w:hAnsi="Calibri" w:cs="Calibri"/>
          <w:lang w:val="hy-AM"/>
        </w:rPr>
        <w:t> </w:t>
      </w:r>
      <w:r w:rsidRPr="00332957">
        <w:rPr>
          <w:rFonts w:ascii="GHEA Grapalat" w:hAnsi="GHEA Grapalat"/>
          <w:lang w:val="hy-AM"/>
        </w:rPr>
        <w:t xml:space="preserve"> նվազագույն աշխատավարձի հիսնապատիկից հարյուրապատիկի չափով, իսկ իրավաբանական անձի նկատմամբ՝ նվազագույն աշխատավարձի երեքհարյուրապատիկից հինգհարյուրապատիկի չափով:»:</w:t>
      </w:r>
    </w:p>
    <w:p w:rsidR="00215BCA" w:rsidRDefault="00215BCA" w:rsidP="00215BCA">
      <w:pPr>
        <w:spacing w:line="360" w:lineRule="auto"/>
        <w:jc w:val="both"/>
        <w:rPr>
          <w:rFonts w:ascii="GHEA Grapalat" w:hAnsi="GHEA Grapalat"/>
          <w:b/>
          <w:lang w:val="hy-AM"/>
        </w:rPr>
      </w:pPr>
      <w:r w:rsidRPr="00332957">
        <w:rPr>
          <w:rFonts w:ascii="GHEA Grapalat" w:hAnsi="GHEA Grapalat"/>
          <w:b/>
          <w:lang w:val="hy-AM"/>
        </w:rPr>
        <w:t xml:space="preserve">Հոդված 2. </w:t>
      </w:r>
    </w:p>
    <w:p w:rsidR="00215BCA" w:rsidRPr="00705E39" w:rsidRDefault="00215BCA" w:rsidP="00215BCA">
      <w:pPr>
        <w:pStyle w:val="af2"/>
        <w:numPr>
          <w:ilvl w:val="0"/>
          <w:numId w:val="54"/>
        </w:numPr>
        <w:suppressAutoHyphens w:val="0"/>
        <w:spacing w:line="360" w:lineRule="auto"/>
        <w:ind w:left="1134" w:hanging="567"/>
        <w:contextualSpacing/>
        <w:jc w:val="both"/>
        <w:rPr>
          <w:rFonts w:ascii="GHEA Grapalat" w:hAnsi="GHEA Grapalat"/>
          <w:lang w:val="hy-AM"/>
        </w:rPr>
      </w:pPr>
      <w:r w:rsidRPr="0098779A">
        <w:rPr>
          <w:rFonts w:ascii="GHEA Grapalat" w:hAnsi="GHEA Grapalat"/>
          <w:lang w:val="hy-AM"/>
        </w:rPr>
        <w:t>Օրենսգրքի 2</w:t>
      </w:r>
      <w:r>
        <w:rPr>
          <w:rFonts w:ascii="GHEA Grapalat" w:hAnsi="GHEA Grapalat"/>
          <w:lang w:val="hy-AM"/>
        </w:rPr>
        <w:t>23-րդ հոդվածի 1-ին մասի 1-ին կետը «18</w:t>
      </w:r>
      <w:r w:rsidRPr="0098779A">
        <w:rPr>
          <w:rFonts w:ascii="GHEA Grapalat" w:hAnsi="GHEA Grapalat"/>
          <w:lang w:val="hy-AM"/>
        </w:rPr>
        <w:t>9.</w:t>
      </w:r>
      <w:r>
        <w:rPr>
          <w:rFonts w:ascii="GHEA Grapalat" w:hAnsi="GHEA Grapalat"/>
          <w:lang w:val="hy-AM"/>
        </w:rPr>
        <w:t>9</w:t>
      </w:r>
      <w:r w:rsidRPr="0098779A">
        <w:rPr>
          <w:rFonts w:ascii="GHEA Grapalat" w:hAnsi="GHEA Grapalat"/>
          <w:lang w:val="hy-AM"/>
        </w:rPr>
        <w:t>-</w:t>
      </w:r>
      <w:r>
        <w:rPr>
          <w:rFonts w:ascii="GHEA Grapalat" w:hAnsi="GHEA Grapalat"/>
          <w:lang w:val="hy-AM"/>
        </w:rPr>
        <w:t xml:space="preserve">189.10» բառերից հետո լրացնել «, </w:t>
      </w:r>
      <w:r w:rsidRPr="0098779A">
        <w:rPr>
          <w:rFonts w:ascii="GHEA Grapalat" w:hAnsi="GHEA Grapalat"/>
          <w:lang w:val="hy-AM"/>
        </w:rPr>
        <w:t>189.19-րդ» բառերով:</w:t>
      </w:r>
    </w:p>
    <w:p w:rsidR="00215BCA" w:rsidRPr="00F85B7F" w:rsidRDefault="00215BCA" w:rsidP="00215BCA">
      <w:pPr>
        <w:spacing w:line="360" w:lineRule="auto"/>
        <w:jc w:val="both"/>
        <w:rPr>
          <w:rFonts w:ascii="GHEA Grapalat" w:hAnsi="GHEA Grapalat"/>
          <w:b/>
          <w:lang w:val="hy-AM"/>
        </w:rPr>
      </w:pPr>
      <w:r>
        <w:rPr>
          <w:rFonts w:ascii="GHEA Grapalat" w:hAnsi="GHEA Grapalat"/>
          <w:b/>
          <w:lang w:val="hy-AM"/>
        </w:rPr>
        <w:t>Հոդված 3</w:t>
      </w:r>
      <w:r w:rsidRPr="00332957">
        <w:rPr>
          <w:rFonts w:ascii="GHEA Grapalat" w:hAnsi="GHEA Grapalat"/>
          <w:b/>
          <w:lang w:val="hy-AM"/>
        </w:rPr>
        <w:t xml:space="preserve">. </w:t>
      </w:r>
    </w:p>
    <w:p w:rsidR="00215BCA" w:rsidRPr="00705E39" w:rsidRDefault="00215BCA" w:rsidP="00215BCA">
      <w:pPr>
        <w:pStyle w:val="af2"/>
        <w:numPr>
          <w:ilvl w:val="0"/>
          <w:numId w:val="55"/>
        </w:numPr>
        <w:tabs>
          <w:tab w:val="left" w:pos="1134"/>
        </w:tabs>
        <w:suppressAutoHyphens w:val="0"/>
        <w:spacing w:line="360" w:lineRule="auto"/>
        <w:ind w:left="567" w:firstLine="0"/>
        <w:contextualSpacing/>
        <w:jc w:val="both"/>
        <w:rPr>
          <w:rFonts w:ascii="GHEA Grapalat" w:hAnsi="GHEA Grapalat"/>
          <w:lang w:val="hy-AM"/>
        </w:rPr>
      </w:pPr>
      <w:r w:rsidRPr="0098779A">
        <w:rPr>
          <w:rFonts w:ascii="GHEA Grapalat" w:hAnsi="GHEA Grapalat"/>
          <w:lang w:val="hy-AM"/>
        </w:rPr>
        <w:t>Օրենսգրքի 2</w:t>
      </w:r>
      <w:r>
        <w:rPr>
          <w:rFonts w:ascii="GHEA Grapalat" w:hAnsi="GHEA Grapalat"/>
          <w:lang w:val="hy-AM"/>
        </w:rPr>
        <w:t xml:space="preserve">54-րդ հոդվածի 1-ին մասի 7-րդ կետում </w:t>
      </w:r>
      <w:r w:rsidRPr="00F85B7F">
        <w:rPr>
          <w:rFonts w:ascii="GHEA Grapalat" w:hAnsi="GHEA Grapalat"/>
          <w:lang w:val="hy-AM"/>
        </w:rPr>
        <w:t>«</w:t>
      </w:r>
      <w:r w:rsidRPr="00F85B7F">
        <w:rPr>
          <w:rFonts w:ascii="GHEA Grapalat" w:hAnsi="GHEA Grapalat"/>
          <w:shd w:val="clear" w:color="auto" w:fill="FFFFFF"/>
          <w:lang w:val="hy-AM"/>
        </w:rPr>
        <w:t>147, 189</w:t>
      </w:r>
      <w:r w:rsidRPr="00F85B7F">
        <w:rPr>
          <w:rFonts w:ascii="GHEA Grapalat" w:hAnsi="GHEA Grapalat"/>
          <w:shd w:val="clear" w:color="auto" w:fill="FFFFFF"/>
          <w:vertAlign w:val="superscript"/>
          <w:lang w:val="hy-AM"/>
        </w:rPr>
        <w:t>9</w:t>
      </w:r>
      <w:r w:rsidRPr="00F85B7F">
        <w:rPr>
          <w:rFonts w:ascii="Calibri" w:hAnsi="Calibri" w:cs="Calibri"/>
          <w:shd w:val="clear" w:color="auto" w:fill="FFFFFF"/>
          <w:lang w:val="hy-AM"/>
        </w:rPr>
        <w:t>  </w:t>
      </w:r>
      <w:r w:rsidRPr="00F85B7F">
        <w:rPr>
          <w:rFonts w:ascii="GHEA Grapalat" w:hAnsi="GHEA Grapalat" w:cs="GHEA Grapalat"/>
          <w:shd w:val="clear" w:color="auto" w:fill="FFFFFF"/>
          <w:lang w:val="hy-AM"/>
        </w:rPr>
        <w:t>և</w:t>
      </w:r>
      <w:r w:rsidRPr="00F85B7F">
        <w:rPr>
          <w:rFonts w:ascii="GHEA Grapalat" w:hAnsi="GHEA Grapalat"/>
          <w:shd w:val="clear" w:color="auto" w:fill="FFFFFF"/>
          <w:lang w:val="hy-AM"/>
        </w:rPr>
        <w:t xml:space="preserve"> 189</w:t>
      </w:r>
      <w:r w:rsidRPr="00F85B7F">
        <w:rPr>
          <w:rFonts w:ascii="GHEA Grapalat" w:hAnsi="GHEA Grapalat"/>
          <w:shd w:val="clear" w:color="auto" w:fill="FFFFFF"/>
          <w:vertAlign w:val="superscript"/>
          <w:lang w:val="hy-AM"/>
        </w:rPr>
        <w:t>10</w:t>
      </w:r>
      <w:r w:rsidRPr="00F85B7F">
        <w:rPr>
          <w:rFonts w:ascii="GHEA Grapalat" w:hAnsi="GHEA Grapalat"/>
          <w:lang w:val="hy-AM"/>
        </w:rPr>
        <w:t xml:space="preserve">» </w:t>
      </w:r>
      <w:r>
        <w:rPr>
          <w:rFonts w:ascii="GHEA Grapalat" w:hAnsi="GHEA Grapalat"/>
          <w:lang w:val="hy-AM"/>
        </w:rPr>
        <w:t>բառերը փոխարինել «147, 189.9, 189.10 և 189.19</w:t>
      </w:r>
      <w:r w:rsidRPr="00F85B7F">
        <w:rPr>
          <w:rFonts w:ascii="GHEA Grapalat" w:hAnsi="GHEA Grapalat"/>
          <w:lang w:val="hy-AM"/>
        </w:rPr>
        <w:t>» բառերով:</w:t>
      </w:r>
    </w:p>
    <w:p w:rsidR="00215BCA" w:rsidRPr="00332957" w:rsidRDefault="00215BCA" w:rsidP="00215BCA">
      <w:pPr>
        <w:spacing w:line="360" w:lineRule="auto"/>
        <w:jc w:val="both"/>
        <w:rPr>
          <w:rFonts w:ascii="GHEA Grapalat" w:hAnsi="GHEA Grapalat"/>
          <w:b/>
          <w:lang w:val="hy-AM"/>
        </w:rPr>
      </w:pPr>
      <w:r>
        <w:rPr>
          <w:rFonts w:ascii="GHEA Grapalat" w:hAnsi="GHEA Grapalat"/>
          <w:b/>
          <w:lang w:val="hy-AM"/>
        </w:rPr>
        <w:t>Հոդված 4</w:t>
      </w:r>
      <w:r w:rsidRPr="00332957">
        <w:rPr>
          <w:rFonts w:ascii="GHEA Grapalat" w:hAnsi="GHEA Grapalat"/>
          <w:b/>
          <w:lang w:val="hy-AM"/>
        </w:rPr>
        <w:t xml:space="preserve">. </w:t>
      </w:r>
    </w:p>
    <w:p w:rsidR="00215BCA" w:rsidRPr="00E46531" w:rsidRDefault="00215BCA" w:rsidP="00215BCA">
      <w:pPr>
        <w:pStyle w:val="af2"/>
        <w:numPr>
          <w:ilvl w:val="0"/>
          <w:numId w:val="22"/>
        </w:numPr>
        <w:spacing w:line="360" w:lineRule="auto"/>
        <w:ind w:hanging="513"/>
        <w:jc w:val="both"/>
        <w:rPr>
          <w:rFonts w:ascii="GHEA Grapalat" w:hAnsi="GHEA Grapalat"/>
          <w:lang w:val="hy-AM"/>
        </w:rPr>
      </w:pPr>
      <w:r w:rsidRPr="00E46531">
        <w:rPr>
          <w:rFonts w:ascii="GHEA Grapalat" w:hAnsi="GHEA Grapalat"/>
          <w:lang w:val="hy-AM"/>
        </w:rPr>
        <w:t>Սույն օրենքն ուժի մեջ է մտնում պաշտոնական հրապարակմանը հաջորդող տասներորդ օրը:</w:t>
      </w:r>
    </w:p>
    <w:p w:rsidR="00215BCA" w:rsidRPr="00BD150D" w:rsidRDefault="00215BCA" w:rsidP="00215BCA">
      <w:pPr>
        <w:rPr>
          <w:lang w:val="hy-AM"/>
        </w:rPr>
      </w:pPr>
    </w:p>
    <w:p w:rsidR="00215BCA" w:rsidRDefault="00215BCA">
      <w:pPr>
        <w:spacing w:after="200" w:line="276" w:lineRule="auto"/>
        <w:rPr>
          <w:rFonts w:ascii="GHEA Grapalat" w:hAnsi="GHEA Grapalat"/>
          <w:lang w:val="hy-AM"/>
        </w:rPr>
      </w:pPr>
      <w:r>
        <w:rPr>
          <w:rFonts w:ascii="GHEA Grapalat" w:hAnsi="GHEA Grapalat"/>
          <w:lang w:val="hy-AM"/>
        </w:rPr>
        <w:br w:type="page"/>
      </w:r>
    </w:p>
    <w:p w:rsidR="007639A6" w:rsidRPr="00267313" w:rsidRDefault="007639A6" w:rsidP="00215BCA">
      <w:pPr>
        <w:spacing w:after="200" w:line="276" w:lineRule="auto"/>
        <w:jc w:val="center"/>
        <w:rPr>
          <w:rFonts w:ascii="GHEA Grapalat" w:hAnsi="GHEA Grapalat"/>
          <w:b/>
          <w:lang w:val="hy-AM"/>
        </w:rPr>
      </w:pPr>
      <w:r w:rsidRPr="00267313">
        <w:rPr>
          <w:rFonts w:ascii="GHEA Grapalat" w:hAnsi="GHEA Grapalat"/>
          <w:b/>
          <w:lang w:val="hy-AM"/>
        </w:rPr>
        <w:lastRenderedPageBreak/>
        <w:t>ՀԻՄՆԱՎՈՐՈՒՄ</w:t>
      </w:r>
    </w:p>
    <w:p w:rsidR="007639A6" w:rsidRPr="00267313" w:rsidRDefault="007639A6" w:rsidP="00215BCA">
      <w:pPr>
        <w:spacing w:after="200" w:line="276" w:lineRule="auto"/>
        <w:jc w:val="center"/>
        <w:rPr>
          <w:rFonts w:ascii="GHEA Grapalat" w:hAnsi="GHEA Grapalat"/>
          <w:b/>
          <w:lang w:val="hy-AM"/>
        </w:rPr>
      </w:pPr>
      <w:r w:rsidRPr="00267313">
        <w:rPr>
          <w:rFonts w:ascii="GHEA Grapalat" w:hAnsi="GHEA Grapalat"/>
          <w:b/>
          <w:lang w:val="hy-AM"/>
        </w:rPr>
        <w:t>«ԱՐՏՈՆԱԳՐԵՐԻ ՄԱՍԻՆ» ՀՀ ՕՐԵՆՔԻ, «ԱՐԴՅՈՒՆԱԲԵՐԱԿԱՆ ԴԻԶԱՅՆԻ ՄԱՍԻՆ» ՀՀ ՕՐԵՆՔԻ, «ՊԵՏԱԿԱՆ ՏՈՒՐՔԻ ՄԱՍԻՆ» ՀՀ ՕՐԵՆՔՈՒՄ ՓՈՓՈԽՈՒԹՅՈՒՆՆԵՐ ԿԱՏԱՐԵԼՈՒ ՄԱՍԻՆ» ՀՀ ՕՐԵՆՔԻ, «ՀԱՅԱՍՏԱՆԻ ՀԱՆՐԱՊԵՏՈՒԹՅԱՆ ՔԱՂԱՔԱՑԻԱԿԱՆ ՕՐԵՆՍԳՐՔՈՒՄ ՓՈՓՈԽՈՒԹՅՈՒՆՆԵՐ ԿԱՏԱՐԵԼՈՒ ՄԱՍԻՆ» ՀՀ ՕՐԵՆՔԻ, «ՏՆՏԵՍԱԿԱՆ ՄՐՑԱԿՑՈՒԹՅԱՆ ՊԱՇՏՊԱՆՈՒԹՅԱՆ ՄԱՍԻՆ» ՀԱՅԱՍՏԱՆԻ ՀԱՆՐԱՊԵՏՈՒԹՅԱՆ ՕՐԵՆՔՈՒՄ ՓՈՓՈԽՈՒԹՅՈՒՆՆԵՐ ԿԱՏԱՐԵԼՈՒ ՄԱՍԻՆ» ՀՀ ՕՐԵՆՔԻ, «ԱՊՐԱՆՔԱՅԻՆ ՆՇԱՆՆԵՐԻ ՄԱՍԻՆ» ՀԱՅԱՍՏԱՆԻ ՀԱՆՐԱՊԵՏՈՒԹՅԱՆ ՕՐԵՆՔՈՒՄ ՓՈՓՈԽՈՒԹՅՈՒՆՆԵՐ ԿԱՏԱՐԵԼՈՒ ՄԱՍԻՆ» ՀՀ ՕՐԵՆՔԻ, «ԲԱՆԿԱՅԻՆ ԳԱՂՏՆԻՔԻ ՄԱՍԻՆ» ՀԱՅԱՍՏԱՆԻ ՀԱՆՐԱՊԵՏՈՒԹՅԱՆ ՕՐԵՆՔՈՒՄ ՓՈՓՈԽՈՒԹՅՈՒՆՆԵՐ ԿԱՏԱՐԵԼՈՒ ՄԱՍԻՆ» ՀՀ ՕՐԵՆՔԻ, «ՀԱՅԱՍՏԱՆԻ ՀԱՆՐԱՊԵՏՈՒԹՅՈՒՆՈՒՄ ՍՏՈՒԳՈՒՄՆԵՐԻ ԿԱԶՄԱԿԵՐՊՄԱՆ ԵՎ ԱՆՑԿԱՑՄԱՆ ՄԱՍԻՆ» ՀԱՅԱՍՏԱՆԻ ՀԱՆՐԱՊԵՏՈՒԹՅԱՆ ՕՐԵՆՔՈՒՄ ՓՈՓՈԽՈՒԹՅՈՒՆՆԵՐ ԿԱՏԱՐԵԼՈՒ ՄԱՍԻՆ» ՀՀ ՕՐԵՆՔԻ, «ԱՌԵՎՏՐԱԱՐԴՅՈՒՆԱԲԵՐԱԿԱՆ ՊԱԼԱՏՆԵՐԻ ՄԱՍԻՆ» ՀԱՅԱՍՏԱՆԻ ՀԱՆՐԱՊԵՏՈՒԹՅԱՆ ՕՐԵՆՔՈՒՄ ՓՈՓՈԽՈՒԹՅՈՒՆՆԵՐ ԿԱՏԱՐԵԼՈՒ ՄԱՍԻՆ» ՀՀ ՕՐԵՆՔԻ, «ԱՐԺԵԹՂԹԵՐԻ ՇՈՒԿԱՅԻ ՄԱՍԻՆ» ՀԱՅԱՍՏԱՆԻ ՀԱՆՐԱՊԵՏՈՒԹՅԱՆ ՕՐԵՆՔՈՒՄ ՓՈՓՈԽՈՒԹՅՈՒՆՆԵՐ ԿԱՏԱՐԵԼՈՒ ՄԱՍԻՆ» ՀՀ ՕՐԵՆՔԻ, «ՓԱԽՍՏԱԿԱՆՆԵՐԻ ԵՎ ԱՊԱՍՏԱՆԻ ՄԱՍԻՆ» ՀԱՅԱՍՏԱՆԻ ՀԱՆՐԱՊԵՏՈՒԹՅԱՆ ՕՐԵՆՔՈՒՄ ՓՈՓՈԽՈՒԹՅՈՒ</w:t>
      </w:r>
      <w:r w:rsidR="00541E7A">
        <w:rPr>
          <w:rFonts w:ascii="GHEA Grapalat" w:hAnsi="GHEA Grapalat"/>
          <w:b/>
          <w:lang w:val="hy-AM"/>
        </w:rPr>
        <w:t xml:space="preserve">ՆՆԵՐ ԿԱՏԱՐԵԼՈՒ ՄԱՍԻՆ» ՀՀ ՕՐԵՆՔԻ, </w:t>
      </w:r>
      <w:r w:rsidRPr="00267313">
        <w:rPr>
          <w:rFonts w:ascii="GHEA Grapalat" w:hAnsi="GHEA Grapalat"/>
          <w:b/>
          <w:lang w:val="hy-AM"/>
        </w:rPr>
        <w:t>«ՌԱԶՄԱՐԴՅՈՒՆԱԲԵՐԱԿԱՆ ՀԱՄԱԼԻՐԻ ՄԱՍԻՆ» ՀԱՅԱՍՏԱՆԻ ՀԱՆՐԱՊԵՏՈՒԹՅԱՆ ՕՐԵՆՔՈՒՄ ՓՈՓՈԽՈՒԹՅՈՒՆՆԵՐ ԿԱՏԱՐԵԼՈՒ ՄԱՍԻՆ» ՀՀ ՕՐԵՆՔԻ</w:t>
      </w:r>
      <w:r w:rsidR="00541E7A">
        <w:rPr>
          <w:rFonts w:ascii="GHEA Grapalat" w:hAnsi="GHEA Grapalat"/>
          <w:b/>
          <w:lang w:val="hy-AM"/>
        </w:rPr>
        <w:t xml:space="preserve"> </w:t>
      </w:r>
      <w:r w:rsidR="00541E7A" w:rsidRPr="00267313">
        <w:rPr>
          <w:rFonts w:ascii="GHEA Grapalat" w:hAnsi="GHEA Grapalat"/>
          <w:b/>
          <w:lang w:val="hy-AM"/>
        </w:rPr>
        <w:t>ԵՎ</w:t>
      </w:r>
      <w:r w:rsidR="00541E7A">
        <w:rPr>
          <w:rFonts w:ascii="GHEA Grapalat" w:hAnsi="GHEA Grapalat"/>
          <w:b/>
          <w:lang w:val="hy-AM"/>
        </w:rPr>
        <w:t xml:space="preserve"> </w:t>
      </w:r>
      <w:r w:rsidR="00541E7A">
        <w:rPr>
          <w:rFonts w:ascii="GHEA Grapalat" w:hAnsi="GHEA Grapalat" w:cs="Sylfaen"/>
          <w:b/>
          <w:color w:val="000000"/>
          <w:lang w:val="hy-AM"/>
        </w:rPr>
        <w:t>«ՎԱՐՉԱԿԱՆ ԻՐԱՎԱԽԱԽՏՈՒՄՆԵՐԻ ՎԵՐԱԲԵՐՅԱԼ ՀԱՅԱՍՏԱՆԻ ՀԱՆՐԱՊԵՏՈՒԹՅԱՆ ՕՐԵՆՍԳՐՔՈՒՄ ԼՐԱՑՈՒՄ</w:t>
      </w:r>
      <w:r w:rsidR="00E62EDB">
        <w:rPr>
          <w:rFonts w:ascii="GHEA Grapalat" w:hAnsi="GHEA Grapalat" w:cs="Sylfaen"/>
          <w:b/>
          <w:color w:val="000000"/>
          <w:lang w:val="hy-AM"/>
        </w:rPr>
        <w:t>ՆԵՐ ԵՎ ՓՈՓՈԽՈՒԹՅՈՒՆՆԵՐ Կ</w:t>
      </w:r>
      <w:r w:rsidR="00541E7A">
        <w:rPr>
          <w:rFonts w:ascii="GHEA Grapalat" w:hAnsi="GHEA Grapalat" w:cs="Sylfaen"/>
          <w:b/>
          <w:color w:val="000000"/>
          <w:lang w:val="hy-AM"/>
        </w:rPr>
        <w:t>ԱՏԱՐԵԼՈՒ ՄԱՍԻՆ»</w:t>
      </w:r>
      <w:r w:rsidR="00541E7A" w:rsidRPr="00C46C02">
        <w:rPr>
          <w:rFonts w:ascii="GHEA Grapalat" w:hAnsi="GHEA Grapalat" w:cs="Sylfaen"/>
          <w:b/>
          <w:color w:val="000000"/>
          <w:lang w:val="hy-AM"/>
        </w:rPr>
        <w:t xml:space="preserve"> </w:t>
      </w:r>
      <w:r w:rsidR="00541E7A" w:rsidRPr="003B4D4D">
        <w:rPr>
          <w:rFonts w:ascii="GHEA Grapalat" w:hAnsi="GHEA Grapalat" w:cs="Sylfaen"/>
          <w:b/>
          <w:color w:val="000000"/>
          <w:lang w:val="hy-AM"/>
        </w:rPr>
        <w:t xml:space="preserve">ՀԱՅԱՍՏԱՆԻ ՀԱՆՐԱՊԵՏՈՒԹՅԱՆ </w:t>
      </w:r>
      <w:r w:rsidR="00541E7A" w:rsidRPr="003B4D4D">
        <w:rPr>
          <w:rStyle w:val="af"/>
          <w:rFonts w:ascii="GHEA Grapalat" w:hAnsi="GHEA Grapalat" w:cs="Sylfaen"/>
          <w:lang w:val="hy-AM"/>
        </w:rPr>
        <w:t>ՕՐԵՆՔԻ</w:t>
      </w:r>
      <w:r w:rsidRPr="00267313">
        <w:rPr>
          <w:rFonts w:ascii="GHEA Grapalat" w:hAnsi="GHEA Grapalat"/>
          <w:b/>
          <w:lang w:val="hy-AM"/>
        </w:rPr>
        <w:t xml:space="preserve"> ՆԱԽԱԳԾԵՐԻ ԸՆԴՈՒՆՄԱՆ</w:t>
      </w:r>
    </w:p>
    <w:p w:rsidR="007639A6" w:rsidRPr="00267313" w:rsidRDefault="007639A6" w:rsidP="00267313">
      <w:pPr>
        <w:spacing w:line="360" w:lineRule="auto"/>
        <w:jc w:val="center"/>
        <w:rPr>
          <w:rFonts w:ascii="GHEA Grapalat" w:hAnsi="GHEA Grapalat"/>
          <w:b/>
          <w:lang w:val="hy-AM"/>
        </w:rPr>
      </w:pPr>
    </w:p>
    <w:p w:rsidR="007639A6" w:rsidRPr="00E46531" w:rsidRDefault="007639A6" w:rsidP="007C37EA">
      <w:pPr>
        <w:pStyle w:val="af2"/>
        <w:numPr>
          <w:ilvl w:val="0"/>
          <w:numId w:val="23"/>
        </w:numPr>
        <w:spacing w:line="360" w:lineRule="auto"/>
        <w:jc w:val="both"/>
        <w:rPr>
          <w:rFonts w:ascii="GHEA Grapalat" w:hAnsi="GHEA Grapalat"/>
          <w:b/>
          <w:lang w:val="hy-AM"/>
        </w:rPr>
      </w:pPr>
      <w:r w:rsidRPr="00E46531">
        <w:rPr>
          <w:rFonts w:ascii="GHEA Grapalat" w:hAnsi="GHEA Grapalat"/>
          <w:b/>
          <w:lang w:val="hy-AM"/>
        </w:rPr>
        <w:t>Ընթացիկ իրավիճակը և իրավական ակտի ընդունման անհրաժեշտությունը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Ներկայումս գործող «Գյուտերի, օգտակար մոդելների և արդյունաբերական նմուշների մասին» Հայաստանի Հանրապետության  օրենքն ուժի մեջ է մտել 2009թ. հունվարի 1–ից, որի կիրառման ընթացքում ի հայտ են եկել որոշ խնդիրներ, որոնց լուծմանն է ուղղված ներկայացվող  նախագծերը։</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lastRenderedPageBreak/>
        <w:t xml:space="preserve"> «Արտոնագրերի մասին» ՀՀ օրենքի նախագիծը մշակվել է ի կատարումն ՀՀ կառավարության 2017թ հուլիսի 13-ի նիստի N 30 արձանագրային որոշմամբ հաստատված «Գլոբալ մրցունակության ինդեքսում Հայաստանի դիրքի բարելավման 2017-2018 թվականների միջոցառումների» Ծրագրի 36-րդ կետի, և նպատակ ունի դրանով Հայաստանի Հանրապետությունում ներդնել գյուտերի իրավական պահպանության առավել կատարելագործված համակարգ:</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«Արդյունաբերկան դիզայնի մասին» Հայաստանի Հանրապետության օրենքի նախագծը (այսուհետ՝ Նախագիծ) մշակվել է արդյունաբերական դիզայնի իրավական պահպանության առավել կատարելագործված համակարգ ներդնելու նպատակով։</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Նախագծի նպատակը արդյունաբերական նմուշների իրավական պահպանության օրենսդրության կատարելագործումն է։ Օրենքը նախագծելուց հաշվի են առնվել բնագավառում գործող միջազգային պայմանագրերով ստանձնած պարտավորությունները: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Ներկայումս գործող «Գյուտերի, օգտակար մոդելների և արդյունաբերական նմուշների մասին» Հայաստանի Հանրապետության օրենքն միաժամանակ  կարգավորում է արդյունաբերության սեփականության երեք օբյեկների՝ գյուտի, օգտակար մոդելի և արդյունաբերական նմուշի, ստեղծման, իրավական պահպանության և օգտագործման հետ կապված հարաբերությունները, որն էլ հայտատուների, իրավաբանների, ինչպես նաև դատավորների համար դժվարություն է առաջացնում  օրենքի որոշ դրույթներ հստակ մեկնաբանելու առումով, քանի որ նրանք ներկայացված են բավականին ընդհանրացված: Նշված ընդհանրությունները դժվարություններ են առաջացնում նաև արդյունաբերական նմուշի հայտի փորձաքննության ընթացքում։</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 xml:space="preserve">«Պետական տուրքի մասին» Հայաստանի Հանրապետության օրենքում փոփոխություններ կատարելու մասին» Հայաստանի Հանրապետության օրենքի նախագծի ընդունումը պայմանավորված է ընդունման ներկայացված «Արտոնագրերի մասին» և «Արդյունաբերական դիզայնի մասին» Հայաստանի Հանրապետության օրենքների նախագծերով սահմանված իրավաբանական </w:t>
      </w:r>
      <w:r w:rsidRPr="007639A6">
        <w:rPr>
          <w:rFonts w:ascii="GHEA Grapalat" w:hAnsi="GHEA Grapalat"/>
          <w:lang w:val="hy-AM"/>
        </w:rPr>
        <w:lastRenderedPageBreak/>
        <w:t>նշանակության  գործողություններ կատարելու համար պետական տուրքեր սահմանելու անհրաժեշտությամբ:</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«Հայաստանի Հանրապետության քաղաքացիական օրենսգրքում փոփոխություններ կատարելու մասին» Հայաստանի Հանրապետության օրենքի, «Տնտեսական մրցակցության պաշտպանության մասին» Հայաստանի Հանրապետության օրենքում փոփոխություններ կատարելու մասին» Հայաստանի Հանրապետության օրենքի, «Ապրանքային նշանների մասին» Հայաստանի Հանրապետության օրենքում փոփոխություններ կատարելու մասին» Հայաստանի Հանրապետության օրենքի, «Բանկային գաղտնիքի մասին» Հայաստանի Հանրապետության օրենքում փոփոխություններ կատարելու մասին» Հայաստանի Հանրապետության օրենքի, «Հայաստանի Հանրապետությունում ստուգումների կազմակերպման և անցկացման մասին» Հայաստանի Հանրապետության օրենքում փոփոխություններ կատարելու մասին» Հայաստանի Հանրապետության օրենքի, «Առևտրաարդյունաբերական պալատների մասին» Հայաստանի Հանրապետության օրենքում փոփոխություններ կատարելու մասին» Հայաստանի Հանրապետության օրենքի, «Արժեթղթերի շուկայի մասին» Հայաստանի Հանրապետության օրենքում փոփոխություններ կատարելու մասին» Հայաստանի Հանրապետության օրենքի, «Փախստականների և ապաստանի մասին» Հայաստանի Հանրապետության օրենքում փոփոխություններ կատարելու մասին» Հայաստանի Հանրապետության օրենքի</w:t>
      </w:r>
      <w:r w:rsidR="00541E7A">
        <w:rPr>
          <w:rFonts w:ascii="GHEA Grapalat" w:hAnsi="GHEA Grapalat"/>
          <w:lang w:val="hy-AM"/>
        </w:rPr>
        <w:t xml:space="preserve">, </w:t>
      </w:r>
      <w:r w:rsidRPr="007639A6">
        <w:rPr>
          <w:rFonts w:ascii="GHEA Grapalat" w:hAnsi="GHEA Grapalat"/>
          <w:lang w:val="hy-AM"/>
        </w:rPr>
        <w:t>«Ռազմարդյունաբերական համալիրի մասին» Հայաստանի Հանրապետության օրենքում փոփոխություններ կատարելու մասին» Հայաստանի Հանրապետության օրենքի</w:t>
      </w:r>
      <w:r w:rsidR="00541E7A">
        <w:rPr>
          <w:rFonts w:ascii="GHEA Grapalat" w:hAnsi="GHEA Grapalat"/>
          <w:lang w:val="hy-AM"/>
        </w:rPr>
        <w:t xml:space="preserve"> և </w:t>
      </w:r>
      <w:r w:rsidR="002D483E">
        <w:rPr>
          <w:rFonts w:ascii="GHEA Grapalat" w:hAnsi="GHEA Grapalat" w:cs="Sylfaen"/>
          <w:lang w:val="hy-AM"/>
        </w:rPr>
        <w:t>«Վարչական իրավախախտու</w:t>
      </w:r>
      <w:r w:rsidR="00541E7A">
        <w:rPr>
          <w:rFonts w:ascii="GHEA Grapalat" w:hAnsi="GHEA Grapalat" w:cs="Sylfaen"/>
          <w:lang w:val="hy-AM"/>
        </w:rPr>
        <w:t>մների վերաբերյալ Հայաստանի Հանրա</w:t>
      </w:r>
      <w:r w:rsidR="00E446DE">
        <w:rPr>
          <w:rFonts w:ascii="GHEA Grapalat" w:hAnsi="GHEA Grapalat" w:cs="Sylfaen"/>
          <w:lang w:val="hy-AM"/>
        </w:rPr>
        <w:t>պետության օրենսգրքում լրացում</w:t>
      </w:r>
      <w:r w:rsidR="006E70D3">
        <w:rPr>
          <w:rFonts w:ascii="GHEA Grapalat" w:hAnsi="GHEA Grapalat" w:cs="Sylfaen"/>
          <w:lang w:val="hy-AM"/>
        </w:rPr>
        <w:t>ներ և փոփոխություններ</w:t>
      </w:r>
      <w:r w:rsidR="00541E7A">
        <w:rPr>
          <w:rFonts w:ascii="GHEA Grapalat" w:hAnsi="GHEA Grapalat" w:cs="Sylfaen"/>
          <w:lang w:val="hy-AM"/>
        </w:rPr>
        <w:t xml:space="preserve"> կատարելու մասին» </w:t>
      </w:r>
      <w:r w:rsidR="00541E7A" w:rsidRPr="003B4D4D">
        <w:rPr>
          <w:rFonts w:ascii="GHEA Grapalat" w:hAnsi="GHEA Grapalat" w:cs="Sylfaen"/>
          <w:lang w:val="hy-AM"/>
        </w:rPr>
        <w:t>Հայաստանի Հանրապետության օրենքի</w:t>
      </w:r>
      <w:r w:rsidRPr="007639A6">
        <w:rPr>
          <w:rFonts w:ascii="GHEA Grapalat" w:hAnsi="GHEA Grapalat"/>
          <w:lang w:val="hy-AM"/>
        </w:rPr>
        <w:t xml:space="preserve"> նախագծերի ընդունումը պայմանավորված է ընդունման ներկայացված «Արտոնագրերի մասին» և «Արդյունաբերական դիզայնի մասին» Հայաստանի Հանրապետության օրենքների նախագծերին համապատասխան խմբագրական փոփոխություններ կատարելու անհրաժեշտությամբ:</w:t>
      </w:r>
    </w:p>
    <w:p w:rsidR="00267313" w:rsidRDefault="00267313" w:rsidP="007639A6">
      <w:pPr>
        <w:spacing w:line="360" w:lineRule="auto"/>
        <w:jc w:val="both"/>
        <w:rPr>
          <w:rFonts w:ascii="GHEA Grapalat" w:hAnsi="GHEA Grapalat"/>
          <w:b/>
          <w:lang w:val="hy-AM"/>
        </w:rPr>
      </w:pPr>
    </w:p>
    <w:p w:rsidR="007639A6" w:rsidRPr="00E46531" w:rsidRDefault="007639A6" w:rsidP="007C37EA">
      <w:pPr>
        <w:pStyle w:val="af2"/>
        <w:numPr>
          <w:ilvl w:val="0"/>
          <w:numId w:val="23"/>
        </w:numPr>
        <w:spacing w:line="360" w:lineRule="auto"/>
        <w:jc w:val="both"/>
        <w:rPr>
          <w:rFonts w:ascii="GHEA Grapalat" w:hAnsi="GHEA Grapalat"/>
          <w:b/>
          <w:lang w:val="hy-AM"/>
        </w:rPr>
      </w:pPr>
      <w:r w:rsidRPr="00E46531">
        <w:rPr>
          <w:rFonts w:ascii="GHEA Grapalat" w:hAnsi="GHEA Grapalat"/>
          <w:b/>
          <w:lang w:val="hy-AM"/>
        </w:rPr>
        <w:lastRenderedPageBreak/>
        <w:t>Առաջարկվող կարգավորման բնույթը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Գործող՝ «Գյուտերի, օգտակար մոդելների և արդյունաբերական նմուշների մասին» Հայաստանի Հանրապետության օրենքում հստակ նշված չեն այն պահպանական փաստաթղթերի ձևերը, որոնց հիման վրա Հայաստանի Հանրապետությունում իրականացվում է գյուտերի իրավական պահպանությունը: «Արտոնագրերի մասին» Հայաստանի Հանրապետության օրենքի նախագծով նախատեսվում է հստակեցնել գյուտերի իրավական պահպանության ձևերը՝ ներդնելով «գյուտի կարճաժամկետ արտոնագիր» պահպանական փաստաթղթի նոր ձև:</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Գործող օրենքում ամբողջական չէ երրորդ անձանց կողմից գործող արտոնագրի դեմ առարկությունների ներկայացման ընթացակարգը: Նախագծով նախատեսվում է ներդնել երրորդ անձանց կողմից գործող գյուտի կարճաժամկետ արտոնագրի դեմ առարկությունների ներկայացման ընթացակարգ:</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Բավականաչափ հստակ պարզաբանված չեն՝ գյուտերին լրացուցիչ իրավական պահպանություն տրամադրման ընթացակարգերը: Նախագծով դրանք համապատասխանեցվել են միջազգայնորեն ընդունված՝ լրացուցիչ իրավական պահպանություն տրամադրման ընթացակարգերին:</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 xml:space="preserve">Հստակեցված չեն «ծառայողական» գյուտերի հեղինակների իրավունքները և պարտականությունները, ինչպես նաև գործող օրենքում բացակայում են գյուտի ստեղծում ուղղակիորեն չնախատեսող կապալի պայմանագրի կամ գիտահետազոտական և փորձարարական-կոնստրուկտորական ու տեխնոլոգիական աշխատանքների իրականացման պայմանագրերի կատարման արդյունքում ստեղծված գյուտի արտոնագիր ստանալու իրավունքին վերաբերող դրույթներ: </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 xml:space="preserve">Գործող օրենքի դրույթներն անբողջությամբ չեն համապատասխանում «Արտոնագրային իրավունքի մասին պայմանագրի» (PLT)՝ ծանուցումներին վերաբերող դրույթներին: Նախագծում նախատեսվում է ճշգրտվել պետական լիազոր մարմնի ծանուցումներին և հարցումներին պատասխանելու ժամկետների հաշվարկի սկզբունքը, սահմանելով որպես այդ ժամկետների հաշվարկման սկիզբ՝ դրանց ուղարկման թվականը: </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lastRenderedPageBreak/>
        <w:t>Գործող օրենքի կիրառկման ընթացքում խնդիրներ են ի հայտ եկել գյուտերի փորձաքննության ընթացակարգերի հետ կապված: Մասնավորապես, նախագծով նախատեսվում է ներդնել գյուտերի փորձաքննության՝ այսպես կոչված «հետաձգված փորձաքննության» ընթացակարգ, ըստ որի հայտատուն և/կամ երրորդ անձինք կարող են դիմել գյուտերի ըստ էության փորձաքննության անցկացման համար հայտի ներկայացման թվականից հետո հինգ տարվա ընթացքում, ժամանակ ստանալով մինչև գյուտերի ըստ էության փորձաքննության անցկացման համար դիմելը բազմակողմանի գնահատել դրա նպատակահարմարությունը: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Այս կապակցությամբ արդիական պահանջ է դարձել գյուտերին վերաբերող օրենսդրության վերանայումն ու նոր մոտեցումների սահմանումը։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Գործող օրենքում նախատեսված չէ արդյունաբերական նմուշների հայտերի հրապարակումը, ինչը հնարավորություն չի տալիս ավելի վաղ իրավունքների տիրապետողներին արդյունաբերական նմուշի գրանցան դեմ առարկություններ ներկայացնելը։ «Արդյունաբերական դիզայնի մասին» Հայաստանի Հանրապետության օրենքի նախագծով նախատեսվում է ներդնել երրորդ անձանց կողմից գործող արդյունաբերական նմուշի գրանցան դեմ առարկությունների ներկայացման ընթացակարգ:</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 xml:space="preserve">Հստակեցված չեն արդյունաբերական նմուշների հեղինակների իրավունքները և պարտականությունները: </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Այս կապակցությամբ պահանջ է դարձել արդյունաբերական նմուշների օրենսդրության վերանայումն ու նոր մոտեցումների սահմանումը։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Ներկայումս ՀՀ կառավարության կողմից իրականացվող քաղաքականությունն ուղղված է մտավոր սեփականության իրավունքների, մասնավորապես արդյունաբերական դիզայնի հուսալի և արդյունավետ պահպանության ապահովմանը, ինչը ենթադրում է համապատասխան օրենսդրության հստակեցում և իրավակիրարկման ոլորտի խնդիրների վերացում։ Մյուս կողմից, իրականացվող քաղաքականությունը ենթադրում է, որ այդ իրավունքների տրամադրումն ու կիրարկումը պետք է համապատասխանի նաև հանրության շահերին և բացառի չարաշահման հնարավորությունները։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lastRenderedPageBreak/>
        <w:t xml:space="preserve">«Պետական տուրքի մասին» Հայաստանի Հանրապետության օրենքում փոփոխություններ կատարելու մասին» Հայաստանի Հանրապետության օրենքի նախագիծը պարունակում է գյուտերին և արդյունաբերական դիզայններին իրավական  պահպանություն տրամադրելու և դրանց նկատմամբ իրավունքներն ուժի մեջ պահելու հետ կապված`  իրավաբանական նշանակություն ունեցող ընթացակարգային գործողությունների կատարման համար գանձվող պետական տուրքերի և դրանց դրույքաչափերի սահմանումը: Կատարված հիմնական փոփոխությունները պայմանավորված են «Արտոնագրերի մասին» և «Արդյունաբերական դիզայնի մասին» Հայաստանի Հանրապետության օրենքների նախագծերով նախատեսված ընթացակարգերով պայմանավորված նոր գործողություններով։ Ընդ որում, նախատեսված փոփոխություններով պետական տուրքերի դրույքաչափերի համար որպես հիմք հաշվի են առնվել գործող դրույքաչափերը: </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t>Նախագծի մնացած փոփոխությունները պայմանավորված են «Արտոնագրերի մասին» և «Արդյունաբերական դիզայնի մասին» Հայաստանի Հանրապետության օրենքներին համապատասխան խմբագրական փոփոխություններ կատարելու անհրաժեշտությամբ, մասնավորապես՝ դուրս է եկել «օգտակար մոդել» հասկացությունը, դա փոխարինելով կարճաժամկետ արտոնագրով պահպանվող գյուտով: Իսկ «արդյունաբերական նմուշ» հասկացության փոխարեն օգտագործվում է «արդյունաբերական դիզայն» հասկացությունը, որը ավելի է համապատասխանում տվյալ օրենքով պահպանվող օբյեկտների բովանդակությանը:</w:t>
      </w:r>
    </w:p>
    <w:p w:rsidR="007639A6" w:rsidRPr="007639A6" w:rsidRDefault="007639A6" w:rsidP="00B152CC">
      <w:pPr>
        <w:spacing w:line="360" w:lineRule="auto"/>
        <w:ind w:firstLine="720"/>
        <w:jc w:val="both"/>
        <w:rPr>
          <w:rFonts w:ascii="GHEA Grapalat" w:hAnsi="GHEA Grapalat"/>
          <w:lang w:val="hy-AM"/>
        </w:rPr>
      </w:pPr>
      <w:r w:rsidRPr="007639A6">
        <w:rPr>
          <w:rFonts w:ascii="GHEA Grapalat" w:hAnsi="GHEA Grapalat"/>
          <w:lang w:val="hy-AM"/>
        </w:rPr>
        <w:t xml:space="preserve">«Հայաստանի Հանրապետության քաղաքացիական օրենսգրքում փոփոխություններ կատարելու մասին» Հայաստանի Հանրապետության օրենքի, «Տնտեսական մրցակցության պաշտպանության մասին» Հայաստանի Հանրապետության օրենքում փոփոխություններ կատարելու մասին» Հայաստանի Հանրապետության օրենքի, «Ապրանքային նշանների մասին» Հայաստանի Հանրապետության օրենքում փոփոխություններ կատարելու մասին» Հայաստանի Հանրապետության օրենքի, «Բանկային գաղտնիքի մասին» Հայաստանի Հանրապետության օրենքում փոփոխություններ կատարելու մասին» Հայաստանի </w:t>
      </w:r>
      <w:r w:rsidRPr="007639A6">
        <w:rPr>
          <w:rFonts w:ascii="GHEA Grapalat" w:hAnsi="GHEA Grapalat"/>
          <w:lang w:val="hy-AM"/>
        </w:rPr>
        <w:lastRenderedPageBreak/>
        <w:t>Հանրապետության օրենքի, «Հայաստանի Հանրապետությունում ստուգումների կազմակերպման և անցկացման մասին» Հայաստանի Հանրապետության օրենքում փոփոխություններ կատարելու մասին» Հայաստանի Հանրապետության օրենքի, «Առևտրաարդյունաբերական պալատների մասին» Հայաստանի Հանրապետության օրենքում փոփոխություններ կատարելու մասին» Հայաստանի Հանրապետության օրենքի, «Արժեթղթերի շուկայի մասին» Հայաստանի Հանրապետության օրենքում փոփոխություններ կատարելու մասին» Հայաստանի Հանրապետության օրենքի, «Փախստականների և ապաստանի մասին» Հայաստանի Հանրապետության օրենքում փոփոխություններ կատարելու մասին» Հայաստանի Հանրապետության օրենքի և «Ռազմարդյունաբերական համալիրի մասին» Հայաստանի Հանրապետության օրենքում փոփոխություններ կատարելու մասին» Հայաստանի Հանրապետության օրենքի նախագծերի ընդունումը պայմանավորված է ընդունման ներկայացված «Արտոնագրերի մասին» և «Արդյունաբերական դիզայնի մասին» Հայաստանի Հանրապետության օրենքների նախագծերին համապատասխան խմբագրական փոփոխություններ կատարելու անհրաժեշտությամբ, մասնավորապես՝ դուրս է եկել «օգտակար մոդել» հասկացությունը: Իսկ «արդյունաբերական նմուշ» հասկացության փոխարեն օգտագործվում է «արդյունաբերական դիզայն» հասկացությունը, որը ավելի է համապատասխանում տվյալ օրենքով պահպանվող օբյեկտների բովանդակությանը:</w:t>
      </w:r>
    </w:p>
    <w:p w:rsidR="00267313" w:rsidRDefault="007639A6" w:rsidP="007639A6">
      <w:pPr>
        <w:spacing w:line="360" w:lineRule="auto"/>
        <w:jc w:val="both"/>
        <w:rPr>
          <w:rFonts w:ascii="GHEA Grapalat" w:hAnsi="GHEA Grapalat"/>
          <w:lang w:val="hy-AM"/>
        </w:rPr>
      </w:pPr>
      <w:r w:rsidRPr="007639A6">
        <w:rPr>
          <w:rFonts w:ascii="GHEA Grapalat" w:hAnsi="GHEA Grapalat"/>
          <w:lang w:val="hy-AM"/>
        </w:rPr>
        <w:tab/>
      </w:r>
    </w:p>
    <w:p w:rsidR="007639A6" w:rsidRPr="00E46531" w:rsidRDefault="007639A6" w:rsidP="007C37EA">
      <w:pPr>
        <w:pStyle w:val="af2"/>
        <w:numPr>
          <w:ilvl w:val="0"/>
          <w:numId w:val="23"/>
        </w:numPr>
        <w:spacing w:line="360" w:lineRule="auto"/>
        <w:jc w:val="both"/>
        <w:rPr>
          <w:rFonts w:ascii="GHEA Grapalat" w:hAnsi="GHEA Grapalat"/>
          <w:b/>
          <w:lang w:val="hy-AM"/>
        </w:rPr>
      </w:pPr>
      <w:r w:rsidRPr="00E46531">
        <w:rPr>
          <w:rFonts w:ascii="GHEA Grapalat" w:hAnsi="GHEA Grapalat"/>
          <w:b/>
          <w:lang w:val="hy-AM"/>
        </w:rPr>
        <w:t>Նախագծերի մշակման գործընթացում ներգրավված ինստիտուտները և անձինք</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 xml:space="preserve">Նախագծերը մշակվել են ՀՀ </w:t>
      </w:r>
      <w:r w:rsidR="00BC0267">
        <w:rPr>
          <w:rFonts w:ascii="GHEA Grapalat" w:hAnsi="GHEA Grapalat"/>
          <w:lang w:val="hy-AM"/>
        </w:rPr>
        <w:t>էկոնոմիկայի</w:t>
      </w:r>
      <w:r w:rsidRPr="007639A6">
        <w:rPr>
          <w:rFonts w:ascii="GHEA Grapalat" w:hAnsi="GHEA Grapalat"/>
          <w:lang w:val="hy-AM"/>
        </w:rPr>
        <w:t xml:space="preserve"> նախարարության կողմից։</w:t>
      </w:r>
    </w:p>
    <w:p w:rsidR="00267313" w:rsidRDefault="00267313" w:rsidP="007639A6">
      <w:pPr>
        <w:spacing w:line="360" w:lineRule="auto"/>
        <w:jc w:val="both"/>
        <w:rPr>
          <w:rFonts w:ascii="GHEA Grapalat" w:hAnsi="GHEA Grapalat"/>
          <w:b/>
          <w:lang w:val="hy-AM"/>
        </w:rPr>
      </w:pPr>
    </w:p>
    <w:p w:rsidR="007639A6" w:rsidRPr="00053EAF" w:rsidRDefault="007639A6" w:rsidP="007C37EA">
      <w:pPr>
        <w:pStyle w:val="af2"/>
        <w:numPr>
          <w:ilvl w:val="0"/>
          <w:numId w:val="23"/>
        </w:numPr>
        <w:spacing w:line="360" w:lineRule="auto"/>
        <w:jc w:val="both"/>
        <w:rPr>
          <w:rFonts w:ascii="GHEA Grapalat" w:hAnsi="GHEA Grapalat"/>
          <w:b/>
          <w:lang w:val="hy-AM"/>
        </w:rPr>
      </w:pPr>
      <w:r w:rsidRPr="00053EAF">
        <w:rPr>
          <w:rFonts w:ascii="GHEA Grapalat" w:hAnsi="GHEA Grapalat"/>
          <w:b/>
          <w:lang w:val="hy-AM"/>
        </w:rPr>
        <w:t>Ակնկալվող արդյունքը</w:t>
      </w: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Նախագծերի ընդունումը կապահովի առկա խնդիրների լուծումը, ինչը հնարավորություն կտա հուսալի և արդյունավետ կարգավորել գյուտերի և արդյուան</w:t>
      </w:r>
      <w:r w:rsidR="00DA7CBA">
        <w:rPr>
          <w:rFonts w:ascii="GHEA Grapalat" w:hAnsi="GHEA Grapalat"/>
          <w:lang w:val="hy-AM"/>
        </w:rPr>
        <w:t xml:space="preserve"> </w:t>
      </w:r>
      <w:r w:rsidRPr="007639A6">
        <w:rPr>
          <w:rFonts w:ascii="GHEA Grapalat" w:hAnsi="GHEA Grapalat"/>
          <w:lang w:val="hy-AM"/>
        </w:rPr>
        <w:t xml:space="preserve">բերական դիզայնների հետ կապված հարաբերությունները։ Նախագծերի ընդունման արդյունքում կապահովվի «Արտոնագրերի մասին» և </w:t>
      </w:r>
      <w:r w:rsidRPr="007639A6">
        <w:rPr>
          <w:rFonts w:ascii="GHEA Grapalat" w:hAnsi="GHEA Grapalat"/>
          <w:lang w:val="hy-AM"/>
        </w:rPr>
        <w:lastRenderedPageBreak/>
        <w:t>«Արդյունաբերական դիզայնի մասին» Հայաստանի Հանրապետության օրենքների նախագծերով պայմանավորված գործողությունների համար սահմանված պետական տուրքերի գանձումը:</w:t>
      </w:r>
    </w:p>
    <w:p w:rsidR="007639A6" w:rsidRPr="007639A6" w:rsidRDefault="007639A6" w:rsidP="007639A6">
      <w:pPr>
        <w:spacing w:line="360" w:lineRule="auto"/>
        <w:jc w:val="both"/>
        <w:rPr>
          <w:rFonts w:ascii="GHEA Grapalat" w:hAnsi="GHEA Grapalat"/>
          <w:lang w:val="hy-AM"/>
        </w:rPr>
      </w:pPr>
    </w:p>
    <w:p w:rsidR="007639A6" w:rsidRPr="007639A6" w:rsidRDefault="007639A6" w:rsidP="007639A6">
      <w:pPr>
        <w:spacing w:line="360" w:lineRule="auto"/>
        <w:jc w:val="both"/>
        <w:rPr>
          <w:rFonts w:ascii="GHEA Grapalat" w:hAnsi="GHEA Grapalat"/>
          <w:lang w:val="hy-AM"/>
        </w:rPr>
      </w:pPr>
    </w:p>
    <w:p w:rsidR="007639A6" w:rsidRPr="00901B03" w:rsidRDefault="007639A6" w:rsidP="00901B03">
      <w:pPr>
        <w:spacing w:line="360" w:lineRule="auto"/>
        <w:jc w:val="center"/>
        <w:rPr>
          <w:rFonts w:ascii="GHEA Grapalat" w:hAnsi="GHEA Grapalat"/>
          <w:b/>
          <w:lang w:val="hy-AM"/>
        </w:rPr>
      </w:pPr>
      <w:r w:rsidRPr="00901B03">
        <w:rPr>
          <w:rFonts w:ascii="GHEA Grapalat" w:hAnsi="GHEA Grapalat"/>
          <w:b/>
          <w:lang w:val="hy-AM"/>
        </w:rPr>
        <w:t>ՏԵՂԵԿԱՆՔ</w:t>
      </w:r>
    </w:p>
    <w:p w:rsidR="007639A6" w:rsidRPr="00901B03" w:rsidRDefault="007639A6" w:rsidP="00901B03">
      <w:pPr>
        <w:spacing w:line="360" w:lineRule="auto"/>
        <w:jc w:val="center"/>
        <w:rPr>
          <w:rFonts w:ascii="GHEA Grapalat" w:hAnsi="GHEA Grapalat"/>
          <w:b/>
          <w:lang w:val="hy-AM"/>
        </w:rPr>
      </w:pPr>
      <w:r w:rsidRPr="00901B03">
        <w:rPr>
          <w:rFonts w:ascii="GHEA Grapalat" w:hAnsi="GHEA Grapalat"/>
          <w:b/>
          <w:lang w:val="hy-AM"/>
        </w:rPr>
        <w:t>«ԱՐՏՈՆԱԳՐԵՐԻ ՄԱՍԻՆ» ՀՀ ՕՐԵՆՔԻ, «ԱՐԴՅՈՒՆԱԲԵՐԱԿԱՆ ԴԻԶԱՅՆԻ ՄԱՍԻՆ» ՀՀ ՕՐԵՆՔԻ, «ՊԵՏԱԿԱՆ ՏՈՒՐՔԻ ՄԱՍԻՆ» ՀՀ ՕՐԵՆՔՈՒՄ ՓՈՓՈԽՈՒԹՅՈՒՆՆԵՐ ԿԱՏԱՐԵԼՈՒ ՄԱՍԻՆ» ՀՀ ՕՐԵՆՔԻ, «ՀԱՅԱՍՏԱՆԻ ՀԱՆՐԱՊԵՏՈՒԹՅԱՆ ՔԱՂԱՔԱՑԻԱԿԱՆ ՕՐԵՆՍԳՐՔՈՒՄ ՓՈՓՈԽՈՒԹՅՈՒՆՆԵՐ ԿԱՏԱՐԵԼՈՒ ՄԱՍԻՆ» ՀՀ ՕՐԵՆՔԻ, «ՏՆՏԵՍԱԿԱՆ ՄՐՑԱԿՑՈՒԹՅԱՆ ՊԱՇՏՊԱՆՈՒԹՅԱՆ ՄԱՍԻՆ» ՀԱՅԱՍՏԱՆԻ ՀԱՆՐԱՊԵՏՈՒԹՅԱՆ ՕՐԵՆՔՈՒՄ ՓՈՓՈԽՈՒԹՅՈՒՆՆԵՐ ԿԱՏԱՐԵԼՈՒ ՄԱՍԻՆ» ՀՀ ՕՐԵՆՔԻ, «ԱՊՐԱՆՔԱՅԻՆ ՆՇԱՆՆԵՐԻ ՄԱՍԻՆ» ՀԱՅԱՍՏԱՆԻ ՀԱՆՐԱՊԵՏՈՒԹՅԱՆ ՕՐԵՆՔՈՒՄ ՓՈՓՈԽՈՒԹՅՈՒՆՆԵՐ ԿԱՏԱՐԵԼՈՒ ՄԱՍԻՆ» ՀՀ ՕՐԵՆՔԻ, «ԲԱՆԿԱՅԻՆ ԳԱՂՏՆԻՔԻ ՄԱՍԻՆ» ՀԱՅԱՍՏԱՆԻ ՀԱՆՐԱՊԵՏՈՒԹՅԱՆ ՕՐԵՆՔՈՒՄ ՓՈՓՈԽՈՒԹՅՈՒՆՆԵՐ ԿԱՏԱՐԵԼՈՒ ՄԱՍԻՆ» ՀՀ ՕՐԵՆՔԻ, «ՀԱՅԱՍՏԱՆԻ ՀԱՆՐԱՊԵՏՈՒԹՅՈՒՆՈՒՄ ՍՏՈՒԳՈՒՄՆԵՐԻ ԿԱԶՄԱԿԵՐՊՄԱՆ ԵՎ ԱՆՑԿԱՑՄԱՆ ՄԱՍԻՆ» ՀԱՅԱՍՏԱՆԻ ՀԱՆՐԱՊԵՏՈՒԹՅԱՆ ՕՐԵՆՔՈՒՄ ՓՈՓՈԽՈՒԹՅՈՒՆՆԵՐ ԿԱՏԱՐԵԼՈՒ ՄԱՍԻՆ» ՀՀ ՕՐԵՆՔԻ, «ԱՌԵՎՏՐԱԱՐԴՅՈՒՆԱԲԵՐԱԿԱՆ ՊԱԼԱՏՆԵՐԻ ՄԱՍԻՆ» ՀԱՅԱՍՏԱՆԻ ՀԱՆՐԱՊԵՏՈՒԹՅԱՆ ՕՐԵՆՔՈՒՄ ՓՈՓՈԽՈՒԹՅՈՒՆՆԵՐ ԿԱՏԱՐԵԼՈՒ ՄԱՍԻՆ» ՀՀ ՕՐԵՆՔԻ, «ԱՐԺԵԹՂԹԵՐԻ ՇՈՒԿԱՅԻ ՄԱՍԻՆ» ՀԱՅԱՍՏԱՆԻ ՀԱՆՐԱՊԵՏՈՒԹՅԱՆ ՕՐԵՆՔՈՒՄ ՓՈՓՈԽՈՒԹՅՈՒՆՆԵՐ ԿԱՏԱՐԵԼՈՒ ՄԱՍԻՆ» ՀՀ ՕՐԵՆՔԻ, «ՓԱԽՍՏԱԿԱՆՆԵՐԻ ԵՎ ԱՊԱՍՏԱՆԻ ՄԱՍԻՆ» ՀԱՅԱՍՏԱՆԻ ՀԱՆՐԱՊԵՏՈՒԹՅԱՆ ՕՐԵՆՔՈՒՄ ՓՈՓՈԽՈՒԹՅՈՒՆՆԵՐ ԿԱՏԱՐԵԼՈՒ ՄԱՍԻՆ» ՀՀ ՕՐԵՆՔԻ</w:t>
      </w:r>
      <w:r w:rsidR="008B7831">
        <w:rPr>
          <w:rFonts w:ascii="GHEA Grapalat" w:hAnsi="GHEA Grapalat"/>
          <w:b/>
          <w:lang w:val="hy-AM"/>
        </w:rPr>
        <w:t>,</w:t>
      </w:r>
      <w:r w:rsidRPr="00901B03">
        <w:rPr>
          <w:rFonts w:ascii="GHEA Grapalat" w:hAnsi="GHEA Grapalat"/>
          <w:b/>
          <w:lang w:val="hy-AM"/>
        </w:rPr>
        <w:t xml:space="preserve"> «ՌԱԶՄԱՐԴՅՈՒՆԱԲԵՐԱԿԱՆ ՀԱՄԱԼԻՐԻ ՄԱՍԻՆ» ՀԱՅԱՍՏԱՆԻ ՀԱՆՐԱՊԵՏՈՒԹՅԱՆ ՕՐԵՆՔՈՒՄ ՓՈՓՈԽՈՒԹՅՈՒՆՆԵՐ ԿԱՏԱՐԵԼՈՒ ՄԱՍԻՆ» ՀՀ ՕՐԵՆՔԻ </w:t>
      </w:r>
      <w:r w:rsidR="008B7831">
        <w:rPr>
          <w:rFonts w:ascii="GHEA Grapalat" w:hAnsi="GHEA Grapalat"/>
          <w:b/>
          <w:lang w:val="hy-AM"/>
        </w:rPr>
        <w:t xml:space="preserve">ԵՎ </w:t>
      </w:r>
      <w:r w:rsidR="008B7831">
        <w:rPr>
          <w:rFonts w:ascii="GHEA Grapalat" w:hAnsi="GHEA Grapalat" w:cs="Sylfaen"/>
          <w:b/>
          <w:color w:val="000000"/>
          <w:lang w:val="hy-AM"/>
        </w:rPr>
        <w:t>«ՎԱՐՉԱԿԱՆ ԻՐԱՎԱԽԱԽՏՈՒՄՆԵՐԻ ՎԵՐԱԲԵՐՅԱԼ ՀԱՅԱՍՏԱՆԻ ՀԱՆՐԱՊԵՏՈՒԹՅԱՆ ՕՐԵ</w:t>
      </w:r>
      <w:r w:rsidR="00E446DE">
        <w:rPr>
          <w:rFonts w:ascii="GHEA Grapalat" w:hAnsi="GHEA Grapalat" w:cs="Sylfaen"/>
          <w:b/>
          <w:color w:val="000000"/>
          <w:lang w:val="hy-AM"/>
        </w:rPr>
        <w:t>ՆՍԳՐՔՈՒՄ ԼՐԱՑՈՒՄ</w:t>
      </w:r>
      <w:r w:rsidR="006E70D3">
        <w:rPr>
          <w:rFonts w:ascii="GHEA Grapalat" w:hAnsi="GHEA Grapalat" w:cs="Sylfaen"/>
          <w:b/>
          <w:color w:val="000000"/>
          <w:lang w:val="hy-AM"/>
        </w:rPr>
        <w:t xml:space="preserve">ՆԵՐ ԵՎ </w:t>
      </w:r>
      <w:r w:rsidR="006E70D3">
        <w:rPr>
          <w:rFonts w:ascii="GHEA Grapalat" w:hAnsi="GHEA Grapalat" w:cs="Sylfaen"/>
          <w:b/>
          <w:color w:val="000000"/>
          <w:lang w:val="hy-AM"/>
        </w:rPr>
        <w:lastRenderedPageBreak/>
        <w:t>ՓՈՓՈԽՈՒԹՅՈՒՆՆԵՐ</w:t>
      </w:r>
      <w:r w:rsidR="00E446DE">
        <w:rPr>
          <w:rFonts w:ascii="GHEA Grapalat" w:hAnsi="GHEA Grapalat" w:cs="Sylfaen"/>
          <w:b/>
          <w:color w:val="000000"/>
          <w:lang w:val="hy-AM"/>
        </w:rPr>
        <w:t xml:space="preserve"> Կ</w:t>
      </w:r>
      <w:r w:rsidR="008B7831">
        <w:rPr>
          <w:rFonts w:ascii="GHEA Grapalat" w:hAnsi="GHEA Grapalat" w:cs="Sylfaen"/>
          <w:b/>
          <w:color w:val="000000"/>
          <w:lang w:val="hy-AM"/>
        </w:rPr>
        <w:t>ԱՏԱՐԵԼՈՒ ՄԱՍԻՆ»</w:t>
      </w:r>
      <w:r w:rsidR="008B7831" w:rsidRPr="00C46C02">
        <w:rPr>
          <w:rFonts w:ascii="GHEA Grapalat" w:hAnsi="GHEA Grapalat" w:cs="Sylfaen"/>
          <w:b/>
          <w:color w:val="000000"/>
          <w:lang w:val="hy-AM"/>
        </w:rPr>
        <w:t xml:space="preserve"> </w:t>
      </w:r>
      <w:r w:rsidR="008B7831" w:rsidRPr="003B4D4D">
        <w:rPr>
          <w:rFonts w:ascii="GHEA Grapalat" w:hAnsi="GHEA Grapalat" w:cs="Sylfaen"/>
          <w:b/>
          <w:color w:val="000000"/>
          <w:lang w:val="hy-AM"/>
        </w:rPr>
        <w:t xml:space="preserve">ՀԱՅԱՍՏԱՆԻ ՀԱՆՐԱՊԵՏՈՒԹՅԱՆ </w:t>
      </w:r>
      <w:r w:rsidR="008B7831" w:rsidRPr="003B4D4D">
        <w:rPr>
          <w:rStyle w:val="af"/>
          <w:rFonts w:ascii="GHEA Grapalat" w:hAnsi="GHEA Grapalat" w:cs="Sylfaen"/>
          <w:lang w:val="hy-AM"/>
        </w:rPr>
        <w:t xml:space="preserve">ՕՐԵՆՔԻ </w:t>
      </w:r>
      <w:r w:rsidRPr="00901B03">
        <w:rPr>
          <w:rFonts w:ascii="GHEA Grapalat" w:hAnsi="GHEA Grapalat"/>
          <w:b/>
          <w:lang w:val="hy-AM"/>
        </w:rPr>
        <w:t>ՆԱԽԱԳԾԵՐԻ ԸՆԴՈՒՆՄԱՆ ԿԱՊԱԿՑՈՒԹՅԱՄԲ ԱՅԼ ՆՈՐՄԱՏԻՎ ԻՐԱՎԱԿԱՆ ԱԿՏԵՐԻ ԸՆԴՈՒՆՄԱՆ ԱՆՀՐԱԺԵՇՏՈՒԹՅԱՆ ՄԱՍԻՆ</w:t>
      </w:r>
    </w:p>
    <w:p w:rsidR="007639A6" w:rsidRPr="00901B03" w:rsidRDefault="007639A6" w:rsidP="00901B03">
      <w:pPr>
        <w:spacing w:line="360" w:lineRule="auto"/>
        <w:jc w:val="center"/>
        <w:rPr>
          <w:rFonts w:ascii="GHEA Grapalat" w:hAnsi="GHEA Grapalat"/>
          <w:b/>
          <w:lang w:val="hy-AM"/>
        </w:rPr>
      </w:pPr>
    </w:p>
    <w:p w:rsidR="007639A6" w:rsidRPr="007639A6" w:rsidRDefault="007639A6" w:rsidP="00901B03">
      <w:pPr>
        <w:spacing w:line="360" w:lineRule="auto"/>
        <w:ind w:firstLine="720"/>
        <w:jc w:val="both"/>
        <w:rPr>
          <w:rFonts w:ascii="GHEA Grapalat" w:hAnsi="GHEA Grapalat"/>
          <w:lang w:val="hy-AM"/>
        </w:rPr>
      </w:pPr>
      <w:r w:rsidRPr="007639A6">
        <w:rPr>
          <w:rFonts w:ascii="GHEA Grapalat" w:hAnsi="GHEA Grapalat"/>
          <w:lang w:val="hy-AM"/>
        </w:rPr>
        <w:t>«Արտոնագրերի մասին» Հայաստանի Հանրապետության օրենքի, «Արդյունաբերական դիզայնի մասին» Հայաստանի Հանրապետության օրենքի, «Պետական տուրքի մասին» Հայաստանի Հանրապետության օրենքում փոփոխություն կատարելու մասին» Հայաստանի Հանրապետության օրենքի, «Հայաստանի Հանրապետության քաղաքացիական օրենսգրքում փոփոխություններ կատարելու մասին» Հայաստանի Հանրապետության օրենքի, «Տնտեսական մրցակցության պաշտպանության մասին» Հայաստանի Հանրապետության օրենքում փոփոխություններ կատարելու մասին» Հայաստանի Հանրապետության օրենքի, «Ապրանքային նշանների մասին» Հայաստանի Հանրապետության օրենքում փոփոխություններ կատարելու մասին» Հայաստանի Հանրապետության օրենքի, «Բանկային գաղտնիքի մասին» Հայաստանի Հանրապետության օրենքում փոփոխություններ կատարելու մասին» Հայաստանի Հանրապետության օրենքի, «Հայաստանի Հանրապետությունում ստուգումների կազմակերպման և անցկացման մասին» Հայաստանի Հանրապետության օրենքում փոփոխություններ կատարելու մասին» Հայաստանի Հանրապետության օրենքի, «Առևտրաարդյունաբերական պալատների մասին» Հայաստանի Հանրապետության օրենքում փոփոխություններ կատարելու մասին» Հայաստանի Հանրապետության օրենքի, «Արժեթղթերի շուկայի մասին» Հայաստանի Հանրապետության օրենքում փոփոխություններ կատարելու մասին» Հայաստանի Հանրապետության օրենքի, «Փախստականների և ապաստանի մասին» Հայաստանի Հանրապետության օրենքում փոփոխություններ կատարելու մասին» Հայաստանի Հանրապետության օրենքի</w:t>
      </w:r>
      <w:r w:rsidR="001260E1">
        <w:rPr>
          <w:rFonts w:ascii="GHEA Grapalat" w:hAnsi="GHEA Grapalat"/>
          <w:lang w:val="hy-AM"/>
        </w:rPr>
        <w:t>,</w:t>
      </w:r>
      <w:r w:rsidRPr="007639A6">
        <w:rPr>
          <w:rFonts w:ascii="GHEA Grapalat" w:hAnsi="GHEA Grapalat"/>
          <w:lang w:val="hy-AM"/>
        </w:rPr>
        <w:t xml:space="preserve"> «Ռազմարդյունաբերական համալիրի մասին» Հայաստանի Հանրապետության օրենքում փոփոխություններ կատարելու մասին» Հայաստանի Հանրապետության օրենքի </w:t>
      </w:r>
      <w:r w:rsidR="001260E1" w:rsidRPr="003B4D4D">
        <w:rPr>
          <w:rFonts w:ascii="GHEA Grapalat" w:hAnsi="GHEA Grapalat" w:cs="Sylfaen"/>
          <w:lang w:val="hy-AM"/>
        </w:rPr>
        <w:t xml:space="preserve">և </w:t>
      </w:r>
      <w:r w:rsidR="006E70D3">
        <w:rPr>
          <w:rFonts w:ascii="GHEA Grapalat" w:hAnsi="GHEA Grapalat" w:cs="Sylfaen"/>
          <w:lang w:val="hy-AM"/>
        </w:rPr>
        <w:t>«Վարչական իրավախախտու</w:t>
      </w:r>
      <w:r w:rsidR="001260E1">
        <w:rPr>
          <w:rFonts w:ascii="GHEA Grapalat" w:hAnsi="GHEA Grapalat" w:cs="Sylfaen"/>
          <w:lang w:val="hy-AM"/>
        </w:rPr>
        <w:t>մների վերաբերյալ Հայաստանի Հանրա</w:t>
      </w:r>
      <w:r w:rsidR="00085188">
        <w:rPr>
          <w:rFonts w:ascii="GHEA Grapalat" w:hAnsi="GHEA Grapalat" w:cs="Sylfaen"/>
          <w:lang w:val="hy-AM"/>
        </w:rPr>
        <w:t>պետության օրենսգրքում լրացում</w:t>
      </w:r>
      <w:r w:rsidR="006E70D3">
        <w:rPr>
          <w:rFonts w:ascii="GHEA Grapalat" w:hAnsi="GHEA Grapalat" w:cs="Sylfaen"/>
          <w:lang w:val="hy-AM"/>
        </w:rPr>
        <w:t>ներ և փոփոխություններ</w:t>
      </w:r>
      <w:r w:rsidR="001260E1">
        <w:rPr>
          <w:rFonts w:ascii="GHEA Grapalat" w:hAnsi="GHEA Grapalat" w:cs="Sylfaen"/>
          <w:lang w:val="hy-AM"/>
        </w:rPr>
        <w:t xml:space="preserve"> կատարելու մասին» </w:t>
      </w:r>
      <w:r w:rsidR="001260E1" w:rsidRPr="003B4D4D">
        <w:rPr>
          <w:rFonts w:ascii="GHEA Grapalat" w:hAnsi="GHEA Grapalat" w:cs="Sylfaen"/>
          <w:lang w:val="hy-AM"/>
        </w:rPr>
        <w:t xml:space="preserve">Հայաստանի </w:t>
      </w:r>
      <w:r w:rsidR="001260E1" w:rsidRPr="003B4D4D">
        <w:rPr>
          <w:rFonts w:ascii="GHEA Grapalat" w:hAnsi="GHEA Grapalat" w:cs="Sylfaen"/>
          <w:lang w:val="hy-AM"/>
        </w:rPr>
        <w:lastRenderedPageBreak/>
        <w:t>Հանրապետության օրենքի</w:t>
      </w:r>
      <w:r w:rsidR="001260E1" w:rsidRPr="007639A6">
        <w:rPr>
          <w:rFonts w:ascii="GHEA Grapalat" w:hAnsi="GHEA Grapalat"/>
          <w:lang w:val="hy-AM"/>
        </w:rPr>
        <w:t xml:space="preserve"> </w:t>
      </w:r>
      <w:r w:rsidRPr="007639A6">
        <w:rPr>
          <w:rFonts w:ascii="GHEA Grapalat" w:hAnsi="GHEA Grapalat"/>
          <w:lang w:val="hy-AM"/>
        </w:rPr>
        <w:t>նախագծերի ընդունման կապակցությամբ այլ նորմատիվ իրավական ակտերի ընդունման անհրաժեշտություն առկա չէ:</w:t>
      </w:r>
    </w:p>
    <w:p w:rsidR="007639A6" w:rsidRPr="007639A6" w:rsidRDefault="007639A6" w:rsidP="007639A6">
      <w:pPr>
        <w:spacing w:line="360" w:lineRule="auto"/>
        <w:jc w:val="both"/>
        <w:rPr>
          <w:rFonts w:ascii="GHEA Grapalat" w:hAnsi="GHEA Grapalat"/>
          <w:lang w:val="hy-AM"/>
        </w:rPr>
      </w:pPr>
    </w:p>
    <w:p w:rsidR="007639A6" w:rsidRPr="00B152CC" w:rsidRDefault="007639A6" w:rsidP="00B152CC">
      <w:pPr>
        <w:spacing w:line="360" w:lineRule="auto"/>
        <w:jc w:val="center"/>
        <w:rPr>
          <w:rFonts w:ascii="GHEA Grapalat" w:hAnsi="GHEA Grapalat"/>
          <w:b/>
          <w:lang w:val="hy-AM"/>
        </w:rPr>
      </w:pPr>
      <w:r w:rsidRPr="00B152CC">
        <w:rPr>
          <w:rFonts w:ascii="GHEA Grapalat" w:hAnsi="GHEA Grapalat"/>
          <w:b/>
          <w:lang w:val="hy-AM"/>
        </w:rPr>
        <w:t>ԵԶՐԱԿԱՑՈՒԹՅՈՒՆ</w:t>
      </w:r>
    </w:p>
    <w:p w:rsidR="007639A6" w:rsidRPr="00B152CC" w:rsidRDefault="007639A6" w:rsidP="00B152CC">
      <w:pPr>
        <w:spacing w:line="360" w:lineRule="auto"/>
        <w:jc w:val="center"/>
        <w:rPr>
          <w:rFonts w:ascii="GHEA Grapalat" w:hAnsi="GHEA Grapalat"/>
          <w:b/>
          <w:lang w:val="hy-AM"/>
        </w:rPr>
      </w:pPr>
      <w:r w:rsidRPr="00B152CC">
        <w:rPr>
          <w:rFonts w:ascii="GHEA Grapalat" w:hAnsi="GHEA Grapalat"/>
          <w:b/>
          <w:lang w:val="hy-AM"/>
        </w:rPr>
        <w:t>«ԱՐՏՈՆԱԳՐԵՐԻ ՄԱՍԻՆ» ՀՀ ՕՐԵՆՔԻ, «ԱՐԴՅՈՒՆԱԲԵՐԱԿԱՆ ԴԻԶԱՅՆԻ ՄԱՍԻՆ» ՀՀ ՕՐԵՆՔԻ, «ՊԵՏԱԿԱՆ ՏՈՒՐՔԻ ՄԱՍԻՆ» ՀՀ ՕՐԵՆՔՈՒՄ ՓՈՓՈԽՈՒԹՅՈՒՆՆԵՐ ԿԱՏԱՐԵԼՈՒ ՄԱՍԻՆ» ՕՐԵՆՔԻ, «ՀԱՅԱՍՏԱՆԻ ՀԱՆՐԱՊԵՏՈՒԹՅԱՆ ՔԱՂԱՔԱՑԻԱԿԱՆ ՕՐԵՆՍԳՐՔՈՒՄ ՓՈՓՈԽՈՒԹՅՈՒՆՆԵՐ ԿԱՏԱՐԵԼՈՒ ՄԱՍԻՆ» ՀՀ ՕՐԵՆՔԻ, «ՏՆՏԵՍԱԿԱՆ ՄՐՑԱԿՑՈՒԹՅԱՆ ՊԱՇՏՊԱՆՈՒԹՅԱՆ ՄԱՍԻՆ» ՀԱՅԱՍՏԱՆԻ ՀԱՆՐԱՊԵՏՈՒԹՅԱՆ ՕՐԵՆՔՈՒՄ ՓՈՓՈԽՈՒԹՅՈՒՆՆԵՐ ԿԱՏԱՐԵԼՈՒ ՄԱՍԻՆ» ՀՀ ՕՐԵՆՔԻ, «ԱՊՐԱՆՔԱՅԻՆ ՆՇԱՆՆԵՐԻ ՄԱՍԻՆ» ՀԱՅԱՍՏԱՆԻ ՀԱՆՐԱՊԵՏՈՒԹՅԱՆ ՕՐԵՆՔՈՒՄ ՓՈՓՈԽՈՒԹՅՈՒՆՆԵՐ ԿԱՏԱՐԵԼՈՒ ՄԱՍԻՆ» ՀՀ ՕՐԵՆՔԻ, «ԲԱՆԿԱՅԻՆ ԳԱՂՏՆԻՔԻ ՄԱՍԻՆ» ՀԱՅԱՍՏԱՆԻ ՀԱՆՐԱՊԵՏՈՒԹՅԱՆ ՕՐԵՆՔՈՒՄ ՓՈՓՈԽՈՒԹՅՈՒՆՆԵՐ ԿԱՏԱՐԵԼՈՒ ՄԱՍԻՆ» ՀՀ ՕՐԵՆՔԻ, «ՀԱՅԱՍՏԱՆԻ ՀԱՆՐԱՊԵՏՈՒԹՅՈՒՆՈՒՄ ՍՏՈՒԳՈՒՄՆԵՐԻ ԿԱԶՄԱԿԵՐՊՄԱՆ ԵՎ ԱՆՑԿԱՑՄԱՆ ՄԱՍԻՆ» ՀԱՅԱՍՏԱՆԻ ՀԱՆՐԱՊԵՏՈՒԹՅԱՆ ՕՐԵՆՔՈՒՄ ՓՈՓՈԽՈՒԹՅՈՒՆՆԵՐ ԿԱՏԱՐԵԼՈՒ ՄԱՍԻՆ» ՀՀ ՕՐԵՆՔԻ, «ԱՌԵՎՏՐԱԱՐԴՅՈՒՆԱԲԵՐԱԿԱՆ ՊԱԼԱՏՆԵՐԻ ՄԱՍԻՆ» ՀԱՅԱՍՏԱՆԻ ՀԱՆՐԱՊԵՏՈՒԹՅԱՆ ՕՐԵՆՔՈՒՄ ՓՈՓՈԽՈՒԹՅՈՒՆՆԵՐ ԿԱՏԱՐԵԼՈՒ ՄԱՍԻՆ» ՀՀ ՕՐԵՆՔԻ, «ԱՐԺԵԹՂԹԵՐԻ ՇՈՒԿԱՅԻ ՄԱՍԻՆ» ՀԱՅԱՍՏԱՆԻ ՀԱՆՐԱՊԵՏՈՒԹՅԱՆ ՕՐԵՆՔՈՒՄ ՓՈՓՈԽՈՒԹՅՈՒՆՆԵՐ ԿԱՏԱՐԵԼՈՒ ՄԱՍԻՆ» ՀՀ ՕՐԵՆՔԻ, «ՓԱԽՍՏԱԿԱՆՆԵՐԻ ԵՎ ԱՊԱՍՏԱՆԻ ՄԱՍԻՆ» ՀԱՅԱՍՏԱՆԻ ՀԱՆՐԱՊԵՏՈՒԹՅԱՆ ՕՐԵՆՔՈՒՄ ՓՈՓՈԽՈՒԹՅՈՒՆՆԵՐ ԿԱՏԱՐԵԼՈՒ ՄԱՍԻՆ» ՀՀ ՕՐԵՆՔԻ</w:t>
      </w:r>
      <w:r w:rsidR="00FE3BB5">
        <w:rPr>
          <w:rFonts w:ascii="GHEA Grapalat" w:hAnsi="GHEA Grapalat"/>
          <w:b/>
          <w:lang w:val="hy-AM"/>
        </w:rPr>
        <w:t>,</w:t>
      </w:r>
      <w:r w:rsidRPr="00B152CC">
        <w:rPr>
          <w:rFonts w:ascii="GHEA Grapalat" w:hAnsi="GHEA Grapalat"/>
          <w:b/>
          <w:lang w:val="hy-AM"/>
        </w:rPr>
        <w:t xml:space="preserve"> «ՌԱԶՄԱՐԴՅՈՒՆԱԲԵՐԱԿԱՆ ՀԱՄԱԼԻՐԻ ՄԱՍԻՆ» ՀԱՅԱՍՏԱՆԻ ՀԱՆՐԱՊԵՏՈՒԹՅԱՆ ՕՐԵՆՔՈՒՄ ՓՈՓՈԽՈՒԹՅՈՒՆՆԵՐ ԿԱՏԱՐԵԼՈՒ ՄԱՍԻՆ» ՀՀ ՕՐԵՆՔԻ </w:t>
      </w:r>
      <w:r w:rsidR="00FE3BB5">
        <w:rPr>
          <w:rFonts w:ascii="GHEA Grapalat" w:hAnsi="GHEA Grapalat"/>
          <w:b/>
          <w:lang w:val="hy-AM"/>
        </w:rPr>
        <w:t xml:space="preserve">ԵՎ </w:t>
      </w:r>
      <w:r w:rsidR="00FE3BB5">
        <w:rPr>
          <w:rFonts w:ascii="GHEA Grapalat" w:hAnsi="GHEA Grapalat" w:cs="Sylfaen"/>
          <w:b/>
          <w:color w:val="000000"/>
          <w:lang w:val="hy-AM"/>
        </w:rPr>
        <w:t>«ՎԱՐՉԱԿԱՆ ԻՐԱՎԱԽԱԽՏՈՒՄՆԵՐԻ ՎԵՐԱԲԵՐՅԱԼ ՀԱՅԱՍՏԱՆԻ ՀԱՆՐԱ</w:t>
      </w:r>
      <w:r w:rsidR="00085188">
        <w:rPr>
          <w:rFonts w:ascii="GHEA Grapalat" w:hAnsi="GHEA Grapalat" w:cs="Sylfaen"/>
          <w:b/>
          <w:color w:val="000000"/>
          <w:lang w:val="hy-AM"/>
        </w:rPr>
        <w:t>ՊԵՏՈՒԹՅԱՆ ՕՐԵՆՍԳՐՔՈՒՄ ԼՐԱՑՈՒՄ</w:t>
      </w:r>
      <w:r w:rsidR="006E70D3">
        <w:rPr>
          <w:rFonts w:ascii="GHEA Grapalat" w:hAnsi="GHEA Grapalat" w:cs="Sylfaen"/>
          <w:b/>
          <w:color w:val="000000"/>
          <w:lang w:val="hy-AM"/>
        </w:rPr>
        <w:t>ՆԵՐ ԵՎ ՓՈՓՈԽՈՒԹՅՈՒՆՆԵՐ</w:t>
      </w:r>
      <w:r w:rsidR="00085188">
        <w:rPr>
          <w:rFonts w:ascii="GHEA Grapalat" w:hAnsi="GHEA Grapalat" w:cs="Sylfaen"/>
          <w:b/>
          <w:color w:val="000000"/>
          <w:lang w:val="hy-AM"/>
        </w:rPr>
        <w:t xml:space="preserve"> Կ</w:t>
      </w:r>
      <w:r w:rsidR="00FE3BB5">
        <w:rPr>
          <w:rFonts w:ascii="GHEA Grapalat" w:hAnsi="GHEA Grapalat" w:cs="Sylfaen"/>
          <w:b/>
          <w:color w:val="000000"/>
          <w:lang w:val="hy-AM"/>
        </w:rPr>
        <w:t>ԱՏԱՐԵԼՈՒ ՄԱՍԻՆ»</w:t>
      </w:r>
      <w:r w:rsidR="00FE3BB5" w:rsidRPr="00C46C02">
        <w:rPr>
          <w:rFonts w:ascii="GHEA Grapalat" w:hAnsi="GHEA Grapalat" w:cs="Sylfaen"/>
          <w:b/>
          <w:color w:val="000000"/>
          <w:lang w:val="hy-AM"/>
        </w:rPr>
        <w:t xml:space="preserve"> </w:t>
      </w:r>
      <w:r w:rsidR="00FE3BB5" w:rsidRPr="003B4D4D">
        <w:rPr>
          <w:rFonts w:ascii="GHEA Grapalat" w:hAnsi="GHEA Grapalat" w:cs="Sylfaen"/>
          <w:b/>
          <w:color w:val="000000"/>
          <w:lang w:val="hy-AM"/>
        </w:rPr>
        <w:t xml:space="preserve">ՀԱՅԱՍՏԱՆԻ ՀԱՆՐԱՊԵՏՈՒԹՅԱՆ </w:t>
      </w:r>
      <w:r w:rsidR="00FE3BB5" w:rsidRPr="003B4D4D">
        <w:rPr>
          <w:rStyle w:val="af"/>
          <w:rFonts w:ascii="GHEA Grapalat" w:hAnsi="GHEA Grapalat" w:cs="Sylfaen"/>
          <w:lang w:val="hy-AM"/>
        </w:rPr>
        <w:t xml:space="preserve">ՕՐԵՆՔԻ </w:t>
      </w:r>
      <w:r w:rsidRPr="00B152CC">
        <w:rPr>
          <w:rFonts w:ascii="GHEA Grapalat" w:hAnsi="GHEA Grapalat"/>
          <w:b/>
          <w:lang w:val="hy-AM"/>
        </w:rPr>
        <w:t xml:space="preserve">ՆԱԽԱԳԾԵՐԻ ԸՆԴՈՒՆՄԱՆ ԿԱՊԱԿՑՈՒԹՅԱՄԲ ԱՅԼ ՆՈՐՄԱՏԻՎ </w:t>
      </w:r>
      <w:r w:rsidRPr="00B152CC">
        <w:rPr>
          <w:rFonts w:ascii="GHEA Grapalat" w:hAnsi="GHEA Grapalat"/>
          <w:b/>
          <w:lang w:val="hy-AM"/>
        </w:rPr>
        <w:lastRenderedPageBreak/>
        <w:t>ԻՐԱՎԱԿԱՆ ԱԿՏԵՐԻ ԸՆԴՈՒՆՄԱՆ  ԿԱՊԱԿՑՈՒԹՅԱՄԲ ՊԵՏԱԿԱՆ ԿԱՄ ՏԵՂԱԿԱՆ ԻՆՔՆԱԿԱՌԱՎԱՐՄԱՆ ՄԱՐՄՆԻ ԲՅՈՒՋԵՈՒՄ ԵԿԱՄՈՒՏՆԵՐԻ ԵՎ ԾԱԽՍԵՐԻ ԷԱԿԱՆ ԱՎԵԼԱՑՄԱՆ ԿԱՄ ՆՎԱԶԵՑՄԱՆ ՄԱՍԻՆ</w:t>
      </w:r>
    </w:p>
    <w:p w:rsidR="007639A6" w:rsidRPr="007639A6" w:rsidRDefault="007639A6" w:rsidP="007639A6">
      <w:pPr>
        <w:spacing w:line="360" w:lineRule="auto"/>
        <w:jc w:val="both"/>
        <w:rPr>
          <w:rFonts w:ascii="GHEA Grapalat" w:hAnsi="GHEA Grapalat"/>
          <w:lang w:val="hy-AM"/>
        </w:rPr>
      </w:pPr>
      <w:r w:rsidRPr="007639A6">
        <w:rPr>
          <w:rFonts w:ascii="GHEA Grapalat" w:hAnsi="GHEA Grapalat"/>
          <w:lang w:val="hy-AM"/>
        </w:rPr>
        <w:tab/>
      </w:r>
    </w:p>
    <w:p w:rsidR="007639A6" w:rsidRPr="007639A6" w:rsidRDefault="007639A6" w:rsidP="00B152CC">
      <w:pPr>
        <w:spacing w:line="360" w:lineRule="auto"/>
        <w:ind w:firstLine="720"/>
        <w:jc w:val="both"/>
        <w:rPr>
          <w:rFonts w:ascii="GHEA Grapalat" w:hAnsi="GHEA Grapalat"/>
          <w:lang w:val="hy-AM"/>
        </w:rPr>
      </w:pPr>
      <w:r w:rsidRPr="007639A6">
        <w:rPr>
          <w:rFonts w:ascii="GHEA Grapalat" w:hAnsi="GHEA Grapalat"/>
          <w:lang w:val="hy-AM"/>
        </w:rPr>
        <w:t>«Արտոնագրերի մասին» Հայաստանի Հանրապետության օրենքի, «Արդյունաբերական դիզայնի մասին» Հայաստանի Հանրապետության օրենքի, «Պետական տուրքի մասին» Հայաստանի Հանրապետության օրենքում փոփոխություն կատարելու մասին» Հայաստանի Հանրապետության օրենքի և «Հայաստանի Հանրապետության քաղաքացիական օրենսգրքում փոփոխություններ կատարելու մասին» Հայաստանի Հանրապետության օրենքի, «Տնտեսական մրցակցության պաշտպանության մասին» Հայաստանի Հանրապետության օրենքում փոփոխություններ կատարելու մասին» Հայաստանի Հանրապետության օրենքի, «Ապրանքային նշանների մասին» Հայաստանի Հանրապետության օրենքում փոփոխություններ կատարելու մասին» Հայաստանի Հանրապետության օրենքի, «Բանկային գաղտնիքի մասին» Հայաստանի Հանրապետության օրենքում փոփոխություններ կատարելու մասին» Հայաստանի Հանրապետության օրենքի, «Հայաստանի Հանրապետությունում ստուգումների կազմակերպման և անցկացման մասին» Հայաստանի Հանրապետության օրենքում փոփոխություններ կատարելու մասին» Հայաստանի Հանրապետության օրենքի, «Առևտրաարդյունաբերական պալատների մասին» Հայաստանի Հանրապետության օրենքում փոփոխություններ կատարելու մասին» Հայաստանի Հանրապետության օրենքի, «Արժեթղթերի շուկայի մասին» Հայաստանի Հանրապետության օրենքում փոփոխություններ կատարելու մասին» Հայաստանի Հանրապետության օրենքի, «Փախստականների և ապաստանի մասին» Հայաստանի Հանրապետության օրենքում փոփոխություններ կատարելու մասին» Հայաստանի Հանրապետության օրենքի</w:t>
      </w:r>
      <w:r w:rsidR="00FE3BB5">
        <w:rPr>
          <w:rFonts w:ascii="GHEA Grapalat" w:hAnsi="GHEA Grapalat"/>
          <w:lang w:val="hy-AM"/>
        </w:rPr>
        <w:t>,</w:t>
      </w:r>
      <w:r w:rsidRPr="007639A6">
        <w:rPr>
          <w:rFonts w:ascii="GHEA Grapalat" w:hAnsi="GHEA Grapalat"/>
          <w:lang w:val="hy-AM"/>
        </w:rPr>
        <w:t xml:space="preserve"> «Ռազմարդյունաբերական համալիրի մասին» Հայաստանի Հանրապետության օրենքում փոփոխություններ կատարելու մասին» Հայաստանի Հանրապետության օրենքի </w:t>
      </w:r>
      <w:r w:rsidR="00FE3BB5" w:rsidRPr="003B4D4D">
        <w:rPr>
          <w:rFonts w:ascii="GHEA Grapalat" w:hAnsi="GHEA Grapalat" w:cs="Sylfaen"/>
          <w:lang w:val="hy-AM"/>
        </w:rPr>
        <w:t xml:space="preserve">և </w:t>
      </w:r>
      <w:r w:rsidR="006E70D3">
        <w:rPr>
          <w:rFonts w:ascii="GHEA Grapalat" w:hAnsi="GHEA Grapalat" w:cs="Sylfaen"/>
          <w:lang w:val="hy-AM"/>
        </w:rPr>
        <w:t>«Վարչական իրավախախտու</w:t>
      </w:r>
      <w:r w:rsidR="00FE3BB5">
        <w:rPr>
          <w:rFonts w:ascii="GHEA Grapalat" w:hAnsi="GHEA Grapalat" w:cs="Sylfaen"/>
          <w:lang w:val="hy-AM"/>
        </w:rPr>
        <w:t>մների վերաբերյալ Հայաստանի Հանրա</w:t>
      </w:r>
      <w:r w:rsidR="00036831">
        <w:rPr>
          <w:rFonts w:ascii="GHEA Grapalat" w:hAnsi="GHEA Grapalat" w:cs="Sylfaen"/>
          <w:lang w:val="hy-AM"/>
        </w:rPr>
        <w:t>պետության օրենսգրքում լրացում</w:t>
      </w:r>
      <w:r w:rsidR="006E70D3">
        <w:rPr>
          <w:rFonts w:ascii="GHEA Grapalat" w:hAnsi="GHEA Grapalat" w:cs="Sylfaen"/>
          <w:lang w:val="hy-AM"/>
        </w:rPr>
        <w:t>ներ և փոփոխություններ</w:t>
      </w:r>
      <w:r w:rsidR="00FE3BB5">
        <w:rPr>
          <w:rFonts w:ascii="GHEA Grapalat" w:hAnsi="GHEA Grapalat" w:cs="Sylfaen"/>
          <w:lang w:val="hy-AM"/>
        </w:rPr>
        <w:t xml:space="preserve"> կատարելու մասին» </w:t>
      </w:r>
      <w:r w:rsidR="00FE3BB5" w:rsidRPr="003B4D4D">
        <w:rPr>
          <w:rFonts w:ascii="GHEA Grapalat" w:hAnsi="GHEA Grapalat" w:cs="Sylfaen"/>
          <w:lang w:val="hy-AM"/>
        </w:rPr>
        <w:t xml:space="preserve">Հայաստանի </w:t>
      </w:r>
      <w:r w:rsidR="00FE3BB5" w:rsidRPr="003B4D4D">
        <w:rPr>
          <w:rFonts w:ascii="GHEA Grapalat" w:hAnsi="GHEA Grapalat" w:cs="Sylfaen"/>
          <w:lang w:val="hy-AM"/>
        </w:rPr>
        <w:lastRenderedPageBreak/>
        <w:t>Հանրապետության օրենքի</w:t>
      </w:r>
      <w:r w:rsidR="00FE3BB5" w:rsidRPr="007639A6">
        <w:rPr>
          <w:rFonts w:ascii="GHEA Grapalat" w:hAnsi="GHEA Grapalat"/>
          <w:lang w:val="hy-AM"/>
        </w:rPr>
        <w:t xml:space="preserve"> </w:t>
      </w:r>
      <w:r w:rsidRPr="007639A6">
        <w:rPr>
          <w:rFonts w:ascii="GHEA Grapalat" w:hAnsi="GHEA Grapalat"/>
          <w:lang w:val="hy-AM"/>
        </w:rPr>
        <w:t>նախագծերի ընդունման կապակցությամբ պետական կամ տեղակ</w:t>
      </w:r>
      <w:r w:rsidR="00B152CC">
        <w:rPr>
          <w:rFonts w:ascii="GHEA Grapalat" w:hAnsi="GHEA Grapalat"/>
          <w:lang w:val="hy-AM"/>
        </w:rPr>
        <w:t>ան ինքնակառավարման մարմնի բյու</w:t>
      </w:r>
      <w:r w:rsidRPr="007639A6">
        <w:rPr>
          <w:rFonts w:ascii="GHEA Grapalat" w:hAnsi="GHEA Grapalat"/>
          <w:lang w:val="hy-AM"/>
        </w:rPr>
        <w:t>ջեում եկա¬մուտ¬ների և ծախսերի էական ավելացում կամ նվազեցում չի նախատեսվում:</w:t>
      </w:r>
    </w:p>
    <w:p w:rsidR="007639A6" w:rsidRPr="007639A6" w:rsidRDefault="007639A6" w:rsidP="007639A6">
      <w:pPr>
        <w:spacing w:line="360" w:lineRule="auto"/>
        <w:jc w:val="both"/>
        <w:rPr>
          <w:rFonts w:ascii="GHEA Grapalat" w:hAnsi="GHEA Grapalat"/>
          <w:lang w:val="hy-AM"/>
        </w:rPr>
      </w:pPr>
    </w:p>
    <w:p w:rsidR="002771D2" w:rsidRDefault="002771D2" w:rsidP="007639A6">
      <w:pPr>
        <w:spacing w:line="360" w:lineRule="auto"/>
        <w:jc w:val="both"/>
        <w:rPr>
          <w:rFonts w:ascii="GHEA Grapalat" w:hAnsi="GHEA Grapalat"/>
          <w:lang w:val="hy-AM"/>
        </w:rPr>
      </w:pPr>
    </w:p>
    <w:p w:rsidR="002771D2" w:rsidRPr="007639A6" w:rsidRDefault="002771D2" w:rsidP="007639A6">
      <w:pPr>
        <w:spacing w:line="360" w:lineRule="auto"/>
        <w:jc w:val="both"/>
        <w:rPr>
          <w:rFonts w:ascii="GHEA Grapalat" w:hAnsi="GHEA Grapalat"/>
          <w:lang w:val="hy-AM"/>
        </w:rPr>
      </w:pPr>
    </w:p>
    <w:p w:rsidR="002771D2" w:rsidRPr="00F7184B" w:rsidRDefault="002771D2" w:rsidP="002771D2">
      <w:pPr>
        <w:tabs>
          <w:tab w:val="center" w:pos="4680"/>
          <w:tab w:val="right" w:pos="9360"/>
        </w:tabs>
        <w:spacing w:line="360" w:lineRule="auto"/>
        <w:jc w:val="center"/>
        <w:rPr>
          <w:rFonts w:ascii="GHEA Grapalat" w:hAnsi="GHEA Grapalat"/>
          <w:b/>
          <w:bCs/>
          <w:color w:val="000000"/>
          <w:lang w:val="hy-AM"/>
        </w:rPr>
      </w:pPr>
      <w:r w:rsidRPr="00F7184B">
        <w:rPr>
          <w:rFonts w:ascii="GHEA Grapalat" w:hAnsi="GHEA Grapalat"/>
          <w:b/>
          <w:bCs/>
          <w:color w:val="000000"/>
          <w:lang w:val="hy-AM"/>
        </w:rPr>
        <w:t>ՏԵՂԵԿԱՆՔ</w:t>
      </w:r>
    </w:p>
    <w:p w:rsidR="002771D2" w:rsidRPr="00F7184B" w:rsidRDefault="002771D2" w:rsidP="002771D2">
      <w:pPr>
        <w:spacing w:line="360" w:lineRule="auto"/>
        <w:ind w:right="-57"/>
        <w:jc w:val="center"/>
        <w:rPr>
          <w:rFonts w:ascii="GHEA Grapalat" w:hAnsi="GHEA Grapalat" w:cs="GHEA Grapalat"/>
          <w:b/>
          <w:bCs/>
          <w:lang w:val="hy-AM"/>
        </w:rPr>
      </w:pPr>
      <w:r w:rsidRPr="00F7184B">
        <w:rPr>
          <w:rFonts w:ascii="GHEA Grapalat" w:hAnsi="GHEA Grapalat" w:cs="GHEA Grapalat"/>
          <w:b/>
          <w:bCs/>
          <w:lang w:val="hy-AM"/>
        </w:rPr>
        <w:t xml:space="preserve"> «</w:t>
      </w:r>
      <w:r w:rsidRPr="00F7184B">
        <w:rPr>
          <w:rFonts w:ascii="GHEA Grapalat" w:eastAsia="Calibri" w:hAnsi="GHEA Grapalat"/>
          <w:b/>
          <w:lang w:val="hy-AM" w:eastAsia="en-US"/>
        </w:rPr>
        <w:t>ՊԵՏԱԿԱՆ ՏՈՒՐՔԻ ՄԱՍԻՆ</w:t>
      </w:r>
      <w:r w:rsidRPr="00F7184B">
        <w:rPr>
          <w:rFonts w:ascii="GHEA Grapalat" w:hAnsi="GHEA Grapalat" w:cs="GHEA Grapalat"/>
          <w:b/>
          <w:bCs/>
          <w:lang w:val="hy-AM"/>
        </w:rPr>
        <w:t>» ՀԱՅԱՍՏԱՆԻ ՀԱՆՐԱՊԵՏՈՒԹՅԱՆ</w:t>
      </w:r>
    </w:p>
    <w:p w:rsidR="002771D2" w:rsidRPr="00F7184B" w:rsidRDefault="002771D2" w:rsidP="002771D2">
      <w:pPr>
        <w:spacing w:line="360" w:lineRule="auto"/>
        <w:ind w:right="-57"/>
        <w:jc w:val="center"/>
        <w:rPr>
          <w:rFonts w:ascii="GHEA Grapalat" w:hAnsi="GHEA Grapalat"/>
          <w:b/>
          <w:lang w:val="hy-AM"/>
        </w:rPr>
      </w:pPr>
      <w:r w:rsidRPr="00F7184B">
        <w:rPr>
          <w:rFonts w:ascii="GHEA Grapalat" w:hAnsi="GHEA Grapalat" w:cs="GHEA Grapalat"/>
          <w:b/>
          <w:bCs/>
          <w:lang w:val="hy-AM"/>
        </w:rPr>
        <w:t xml:space="preserve"> ՕՐԵՆՔՈՒՄ </w:t>
      </w:r>
      <w:r w:rsidRPr="00F7184B">
        <w:rPr>
          <w:rFonts w:ascii="GHEA Grapalat" w:hAnsi="GHEA Grapalat"/>
          <w:b/>
          <w:lang w:val="hy-AM"/>
        </w:rPr>
        <w:t>ԿԱՏԱՐՎԵԼԻՔ</w:t>
      </w:r>
      <w:r w:rsidRPr="00F7184B">
        <w:rPr>
          <w:rFonts w:ascii="GHEA Grapalat" w:hAnsi="GHEA Grapalat" w:cs="GHEA Grapalat"/>
          <w:b/>
          <w:bCs/>
          <w:lang w:val="hy-AM"/>
        </w:rPr>
        <w:t xml:space="preserve"> ՓՈՓՈԽՈՒԹՅՈՒՆՆԵՐԻ </w:t>
      </w:r>
      <w:r w:rsidRPr="00F7184B">
        <w:rPr>
          <w:rFonts w:ascii="GHEA Grapalat" w:hAnsi="GHEA Grapalat"/>
          <w:b/>
          <w:lang w:val="hy-AM"/>
        </w:rPr>
        <w:t>ՎԵՐԱԲԵՐՅԱԼ</w:t>
      </w:r>
    </w:p>
    <w:p w:rsidR="002771D2" w:rsidRPr="00F7184B" w:rsidRDefault="002771D2" w:rsidP="002771D2">
      <w:pPr>
        <w:spacing w:after="200" w:line="276" w:lineRule="auto"/>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7.   Պետական տուրքի գանձման օբյեկտները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Հայաստանի Հանրապետությունում պետական տուրքը գանձվում է`</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w:t>
      </w:r>
      <w:r w:rsidR="002771D2" w:rsidRPr="00F7184B">
        <w:rPr>
          <w:rFonts w:ascii="GHEA Grapalat" w:hAnsi="GHEA Grapalat"/>
          <w:color w:val="000000"/>
          <w:lang w:val="hy-AM" w:eastAsia="en-US"/>
        </w:rPr>
        <w:t>1) Սահմանադրական դատարան ներկայացվող անհատական դիմումների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Բ</w:t>
      </w:r>
      <w:r w:rsidR="002771D2" w:rsidRPr="00F7184B">
        <w:rPr>
          <w:rFonts w:ascii="GHEA Grapalat" w:hAnsi="GHEA Grapalat"/>
          <w:color w:val="000000"/>
          <w:lang w:val="hy-AM" w:eastAsia="en-US"/>
        </w:rPr>
        <w:t>)</w:t>
      </w:r>
      <w:r w:rsidR="002771D2" w:rsidRPr="00F7184B">
        <w:rPr>
          <w:rFonts w:ascii="Courier New" w:hAnsi="Courier New" w:cs="Courier New"/>
          <w:color w:val="000000"/>
          <w:lang w:val="hy-AM" w:eastAsia="en-US"/>
        </w:rPr>
        <w:t> </w:t>
      </w:r>
      <w:r w:rsidR="002771D2" w:rsidRPr="00F7184B">
        <w:rPr>
          <w:rFonts w:ascii="GHEA Grapalat" w:hAnsi="GHEA Grapalat"/>
          <w:b/>
          <w:bCs/>
          <w:i/>
          <w:iCs/>
          <w:color w:val="000000"/>
          <w:lang w:val="hy-AM" w:eastAsia="en-US"/>
        </w:rPr>
        <w:t>(կետը հանվել է 28.12.98 ՀՕ-277)</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գ) նոտարի կողմից նոտարական գործողություններ կատարելու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Դ</w:t>
      </w:r>
      <w:r w:rsidR="002771D2" w:rsidRPr="00F7184B">
        <w:rPr>
          <w:rFonts w:ascii="GHEA Grapalat" w:hAnsi="GHEA Grapalat"/>
          <w:color w:val="000000"/>
          <w:lang w:val="hy-AM" w:eastAsia="en-US"/>
        </w:rPr>
        <w:t>) քաղաքացիական կացության ակտեր գրանցելու, դրանց մասին քաղաքացիներին կրկնակի վկայականներ, քաղաքացիական կացության ակտերում կատարված գրառումների փոփոխությունների, լրացումների, ուղղումների և վերականգնման վկայականներ տալու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Ե</w:t>
      </w:r>
      <w:r w:rsidR="002771D2" w:rsidRPr="00F7184B">
        <w:rPr>
          <w:rFonts w:ascii="GHEA Grapalat" w:hAnsi="GHEA Grapalat"/>
          <w:color w:val="000000"/>
          <w:lang w:val="hy-AM" w:eastAsia="en-US"/>
        </w:rPr>
        <w:t>) Հայաստանի Հանրապետության քաղաքացիություն ստանալու և Հայաստանի Հանրապետության քաղաքացիությունը փոխելու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Զ</w:t>
      </w:r>
      <w:r w:rsidR="002771D2" w:rsidRPr="00F7184B">
        <w:rPr>
          <w:rFonts w:ascii="GHEA Grapalat" w:hAnsi="GHEA Grapalat"/>
          <w:color w:val="000000"/>
          <w:lang w:val="hy-AM" w:eastAsia="en-US"/>
        </w:rPr>
        <w:t>) հյուպատոսական ծառայություններ կամ գործողություններ իրականացնելու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Է</w:t>
      </w:r>
      <w:r w:rsidR="002771D2" w:rsidRPr="00F7184B">
        <w:rPr>
          <w:rFonts w:ascii="GHEA Grapalat" w:hAnsi="GHEA Grapalat"/>
          <w:color w:val="000000"/>
          <w:lang w:val="hy-AM" w:eastAsia="en-US"/>
        </w:rPr>
        <w:t>) պետական գրանցման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Ը</w:t>
      </w:r>
      <w:r w:rsidR="002771D2" w:rsidRPr="00F7184B">
        <w:rPr>
          <w:rFonts w:ascii="GHEA Grapalat" w:hAnsi="GHEA Grapalat"/>
          <w:color w:val="000000"/>
          <w:lang w:val="hy-AM" w:eastAsia="en-US"/>
        </w:rPr>
        <w:t>) մշակութային արժեքները արտահանելու կամ ժամանակավոր արտահանելու իրավունքի եզրակացություն (թույլատրող փաստաթուղթ) տալու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Թ</w:t>
      </w:r>
      <w:r w:rsidR="002771D2" w:rsidRPr="00F7184B">
        <w:rPr>
          <w:rFonts w:ascii="GHEA Grapalat" w:hAnsi="GHEA Grapalat"/>
          <w:color w:val="000000"/>
          <w:lang w:val="hy-AM" w:eastAsia="en-US"/>
        </w:rPr>
        <w:t xml:space="preserve">) գյուտերի, </w:t>
      </w:r>
      <w:r w:rsidR="002771D2" w:rsidRPr="00F7184B">
        <w:rPr>
          <w:rFonts w:ascii="GHEA Grapalat" w:hAnsi="GHEA Grapalat"/>
          <w:strike/>
          <w:color w:val="000000"/>
          <w:lang w:val="hy-AM" w:eastAsia="en-US"/>
        </w:rPr>
        <w:t>օգտակար մոդելների</w:t>
      </w:r>
      <w:r w:rsidR="002771D2" w:rsidRPr="00F7184B">
        <w:rPr>
          <w:rFonts w:ascii="GHEA Grapalat" w:hAnsi="GHEA Grapalat"/>
          <w:color w:val="000000"/>
          <w:lang w:val="hy-AM" w:eastAsia="en-US"/>
        </w:rPr>
        <w:t xml:space="preserve">, </w:t>
      </w:r>
      <w:r w:rsidR="002771D2" w:rsidRPr="00F7184B">
        <w:rPr>
          <w:rFonts w:ascii="GHEA Grapalat" w:hAnsi="GHEA Grapalat"/>
          <w:strike/>
          <w:color w:val="000000"/>
          <w:lang w:val="hy-AM" w:eastAsia="en-US"/>
        </w:rPr>
        <w:t>արդյունաբերական</w:t>
      </w:r>
      <w:r w:rsidR="002771D2" w:rsidRPr="00F7184B">
        <w:rPr>
          <w:rFonts w:ascii="GHEA Grapalat" w:hAnsi="GHEA Grapalat"/>
          <w:color w:val="000000"/>
          <w:lang w:val="hy-AM" w:eastAsia="en-US"/>
        </w:rPr>
        <w:t xml:space="preserve"> </w:t>
      </w:r>
      <w:r w:rsidR="002771D2" w:rsidRPr="00F7184B">
        <w:rPr>
          <w:rFonts w:ascii="GHEA Grapalat" w:hAnsi="GHEA Grapalat"/>
          <w:strike/>
          <w:color w:val="000000"/>
          <w:lang w:val="hy-AM" w:eastAsia="en-US"/>
        </w:rPr>
        <w:t>նմուշների</w:t>
      </w:r>
      <w:r w:rsidR="002771D2" w:rsidRPr="00F7184B">
        <w:rPr>
          <w:rFonts w:ascii="GHEA Grapalat" w:hAnsi="GHEA Grapalat"/>
          <w:color w:val="000000"/>
          <w:lang w:val="hy-AM" w:eastAsia="en-US"/>
        </w:rPr>
        <w:t xml:space="preserve"> </w:t>
      </w:r>
      <w:r w:rsidR="002771D2" w:rsidRPr="00F7184B">
        <w:rPr>
          <w:rFonts w:ascii="GHEA Grapalat" w:hAnsi="GHEA Grapalat"/>
          <w:b/>
          <w:bCs/>
          <w:u w:val="single"/>
          <w:lang w:val="hy-AM" w:eastAsia="en-US"/>
        </w:rPr>
        <w:t>արդյունաբերական</w:t>
      </w:r>
      <w:r w:rsidR="002771D2" w:rsidRPr="00F7184B">
        <w:rPr>
          <w:rFonts w:ascii="GHEA Grapalat" w:hAnsi="GHEA Grapalat"/>
          <w:b/>
          <w:color w:val="000000"/>
          <w:u w:val="single"/>
          <w:lang w:val="hy-AM" w:eastAsia="en-US"/>
        </w:rPr>
        <w:t xml:space="preserve"> դիզայնների</w:t>
      </w:r>
      <w:r w:rsidR="002771D2" w:rsidRPr="00F7184B">
        <w:rPr>
          <w:rFonts w:ascii="GHEA Grapalat" w:hAnsi="GHEA Grapalat"/>
          <w:color w:val="000000"/>
          <w:lang w:val="hy-AM" w:eastAsia="en-US"/>
        </w:rPr>
        <w:t>, բույսերի սորտերի, ապրանքային նշանների, աշխարհագրական նշումների, ծագման տեղանունների, երաշխավորված ավանդական արտադրանքի, ֆիրմային անվանումների (արդյունաբերական սեփականության օբյեկտների), ինտեգրալ միկրոսխեմաների տոպոլոգիաների իրավական պահպանության հետ կապված իրավաբանական նշանակություն ունեցող գործողությունների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Ժ</w:t>
      </w:r>
      <w:r w:rsidR="002771D2" w:rsidRPr="00F7184B">
        <w:rPr>
          <w:rFonts w:ascii="GHEA Grapalat" w:hAnsi="GHEA Grapalat"/>
          <w:color w:val="000000"/>
          <w:lang w:val="hy-AM" w:eastAsia="en-US"/>
        </w:rPr>
        <w:t>) ֆիզիկական անձանց տրվող իրավաբանական նշանակություն ունեցող փաստաթղթերի, որոշակի ծառայությունների կամ գործողությունների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Ժ</w:t>
      </w:r>
      <w:r w:rsidR="002771D2" w:rsidRPr="00F7184B">
        <w:rPr>
          <w:rFonts w:ascii="GHEA Grapalat" w:hAnsi="GHEA Grapalat"/>
          <w:color w:val="000000"/>
          <w:lang w:val="hy-AM" w:eastAsia="en-US"/>
        </w:rPr>
        <w:t>ա) լիցենզավորման ենթակա գործունեություն իրականացնելու նպատակով լիցենզիաներ տալու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Ժ</w:t>
      </w:r>
      <w:r w:rsidR="002771D2" w:rsidRPr="00F7184B">
        <w:rPr>
          <w:rFonts w:ascii="GHEA Grapalat" w:hAnsi="GHEA Grapalat"/>
          <w:color w:val="000000"/>
          <w:lang w:val="hy-AM" w:eastAsia="en-US"/>
        </w:rPr>
        <w:t>բ) սույն օրենքի 14.2-րդ հոդվածով, 19-րդ հոդվածի 15.4-րդ ենթակետով, 19</w:t>
      </w:r>
      <w:r w:rsidR="002771D2" w:rsidRPr="00F7184B">
        <w:rPr>
          <w:rFonts w:ascii="GHEA Grapalat" w:hAnsi="GHEA Grapalat"/>
          <w:color w:val="000000"/>
          <w:vertAlign w:val="superscript"/>
          <w:lang w:val="hy-AM" w:eastAsia="en-US"/>
        </w:rPr>
        <w:t>1</w:t>
      </w:r>
      <w:r w:rsidR="002771D2" w:rsidRPr="00F7184B">
        <w:rPr>
          <w:rFonts w:ascii="GHEA Grapalat" w:hAnsi="GHEA Grapalat"/>
          <w:color w:val="000000"/>
          <w:lang w:val="hy-AM" w:eastAsia="en-US"/>
        </w:rPr>
        <w:t>, 19</w:t>
      </w:r>
      <w:r w:rsidR="002771D2" w:rsidRPr="00F7184B">
        <w:rPr>
          <w:rFonts w:ascii="GHEA Grapalat" w:hAnsi="GHEA Grapalat"/>
          <w:color w:val="000000"/>
          <w:vertAlign w:val="superscript"/>
          <w:lang w:val="hy-AM" w:eastAsia="en-US"/>
        </w:rPr>
        <w:t>2</w:t>
      </w:r>
      <w:r w:rsidR="002771D2" w:rsidRPr="00F7184B">
        <w:rPr>
          <w:rFonts w:ascii="GHEA Grapalat" w:hAnsi="GHEA Grapalat"/>
          <w:color w:val="000000"/>
          <w:lang w:val="hy-AM" w:eastAsia="en-US"/>
        </w:rPr>
        <w:t>, 19</w:t>
      </w:r>
      <w:r w:rsidR="002771D2" w:rsidRPr="00F7184B">
        <w:rPr>
          <w:rFonts w:ascii="GHEA Grapalat" w:hAnsi="GHEA Grapalat"/>
          <w:color w:val="000000"/>
          <w:vertAlign w:val="superscript"/>
          <w:lang w:val="hy-AM" w:eastAsia="en-US"/>
        </w:rPr>
        <w:t>4</w:t>
      </w:r>
      <w:r w:rsidR="002771D2" w:rsidRPr="00F7184B">
        <w:rPr>
          <w:rFonts w:ascii="Courier New" w:hAnsi="Courier New" w:cs="Courier New"/>
          <w:color w:val="000000"/>
          <w:lang w:val="hy-AM" w:eastAsia="en-US"/>
        </w:rPr>
        <w:t> </w:t>
      </w:r>
      <w:r w:rsidR="002771D2" w:rsidRPr="00F7184B">
        <w:rPr>
          <w:rFonts w:ascii="GHEA Grapalat" w:hAnsi="GHEA Grapalat" w:cs="GHEA Grapalat"/>
          <w:color w:val="000000"/>
          <w:lang w:val="hy-AM" w:eastAsia="en-US"/>
        </w:rPr>
        <w:t>և</w:t>
      </w:r>
      <w:r w:rsidR="002771D2" w:rsidRPr="00F7184B">
        <w:rPr>
          <w:rFonts w:ascii="GHEA Grapalat" w:hAnsi="GHEA Grapalat"/>
          <w:color w:val="000000"/>
          <w:lang w:val="hy-AM" w:eastAsia="en-US"/>
        </w:rPr>
        <w:t xml:space="preserve"> 20 </w:t>
      </w:r>
      <w:r w:rsidR="002771D2" w:rsidRPr="00F7184B">
        <w:rPr>
          <w:rFonts w:ascii="GHEA Grapalat" w:hAnsi="GHEA Grapalat" w:cs="GHEA Grapalat"/>
          <w:color w:val="000000"/>
          <w:lang w:val="hy-AM" w:eastAsia="en-US"/>
        </w:rPr>
        <w:t>հոդվածներով</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սահմանված</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ծառայությունների</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կամ</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գործողությունների</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համար</w:t>
      </w:r>
      <w:r w:rsidR="002771D2" w:rsidRPr="00F7184B">
        <w:rPr>
          <w:rFonts w:ascii="GHEA Grapalat" w:hAnsi="GHEA Grapalat"/>
          <w:color w:val="000000"/>
          <w:lang w:val="hy-AM" w:eastAsia="en-US"/>
        </w:rPr>
        <w:t>.</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Ժ</w:t>
      </w:r>
      <w:r w:rsidR="002771D2" w:rsidRPr="00F7184B">
        <w:rPr>
          <w:rFonts w:ascii="GHEA Grapalat" w:hAnsi="GHEA Grapalat"/>
          <w:color w:val="000000"/>
          <w:lang w:val="hy-AM" w:eastAsia="en-US"/>
        </w:rPr>
        <w:t>գ) օրենքով սահմանված դեպքերում ծանուցման ենթակա գործունեությամբ զբաղվելու իրավունք ձեռք բերելու համար:</w:t>
      </w:r>
    </w:p>
    <w:p w:rsidR="002771D2" w:rsidRPr="00F7184B" w:rsidRDefault="002771D2" w:rsidP="002771D2">
      <w:pPr>
        <w:spacing w:after="200" w:line="360" w:lineRule="auto"/>
        <w:jc w:val="both"/>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lang w:val="hy-AM" w:eastAsia="en-US"/>
        </w:rPr>
        <w:t>Հոդված 18.</w:t>
      </w:r>
      <w:r w:rsidRPr="00F7184B">
        <w:rPr>
          <w:rFonts w:ascii="Courier New" w:hAnsi="Courier New" w:cs="Courier New"/>
          <w:color w:val="000000"/>
          <w:lang w:val="hy-AM" w:eastAsia="en-US"/>
        </w:rPr>
        <w:t> </w:t>
      </w:r>
      <w:r w:rsidRPr="00F7184B">
        <w:rPr>
          <w:rFonts w:ascii="GHEA Grapalat" w:hAnsi="GHEA Grapalat"/>
          <w:b/>
          <w:bCs/>
          <w:lang w:val="hy-AM" w:eastAsia="en-US"/>
        </w:rPr>
        <w:t xml:space="preserve">Գյուտերի, </w:t>
      </w:r>
      <w:r w:rsidRPr="00F7184B">
        <w:rPr>
          <w:rFonts w:ascii="GHEA Grapalat" w:hAnsi="GHEA Grapalat"/>
          <w:bCs/>
          <w:strike/>
          <w:lang w:val="hy-AM" w:eastAsia="en-US"/>
        </w:rPr>
        <w:t>օգտակար մոդելների</w:t>
      </w:r>
      <w:r w:rsidRPr="00F7184B">
        <w:rPr>
          <w:rFonts w:ascii="GHEA Grapalat" w:hAnsi="GHEA Grapalat"/>
          <w:bCs/>
          <w:lang w:val="hy-AM" w:eastAsia="en-US"/>
        </w:rPr>
        <w:t>,</w:t>
      </w:r>
      <w:r w:rsidRPr="00F7184B">
        <w:rPr>
          <w:rFonts w:ascii="GHEA Grapalat" w:hAnsi="GHEA Grapalat"/>
          <w:b/>
          <w:bCs/>
          <w:lang w:val="hy-AM" w:eastAsia="en-US"/>
        </w:rPr>
        <w:t xml:space="preserve"> </w:t>
      </w:r>
      <w:r w:rsidRPr="00F7184B">
        <w:rPr>
          <w:rFonts w:ascii="GHEA Grapalat" w:hAnsi="GHEA Grapalat"/>
          <w:bCs/>
          <w:strike/>
          <w:lang w:val="hy-AM" w:eastAsia="en-US"/>
        </w:rPr>
        <w:t>արդյունաբերական նմուշների</w:t>
      </w:r>
      <w:r w:rsidRPr="00F7184B">
        <w:rPr>
          <w:rFonts w:ascii="GHEA Grapalat" w:hAnsi="GHEA Grapalat"/>
          <w:b/>
          <w:bCs/>
          <w:lang w:val="hy-AM" w:eastAsia="en-US"/>
        </w:rPr>
        <w:t xml:space="preserve"> </w:t>
      </w:r>
      <w:r w:rsidRPr="00F7184B">
        <w:rPr>
          <w:rFonts w:ascii="GHEA Grapalat" w:hAnsi="GHEA Grapalat"/>
          <w:b/>
          <w:bCs/>
          <w:u w:val="single"/>
          <w:lang w:val="hy-AM" w:eastAsia="en-US"/>
        </w:rPr>
        <w:t>արդյունաբերական դիզայնների</w:t>
      </w:r>
      <w:r w:rsidRPr="00F7184B">
        <w:rPr>
          <w:rFonts w:ascii="GHEA Grapalat" w:hAnsi="GHEA Grapalat"/>
          <w:b/>
          <w:bCs/>
          <w:lang w:val="hy-AM" w:eastAsia="en-US"/>
        </w:rPr>
        <w:t>,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տուրքի դրույքաչափերը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Գյուտերի, </w:t>
      </w:r>
      <w:r w:rsidRPr="00F7184B">
        <w:rPr>
          <w:rFonts w:ascii="GHEA Grapalat" w:hAnsi="GHEA Grapalat"/>
          <w:strike/>
          <w:color w:val="000000"/>
          <w:lang w:val="hy-AM" w:eastAsia="en-US"/>
        </w:rPr>
        <w:t>օգտակար մոդելների,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նմուշների</w:t>
      </w:r>
      <w:r w:rsidRPr="00F7184B">
        <w:rPr>
          <w:rFonts w:ascii="GHEA Grapalat" w:hAnsi="GHEA Grapalat"/>
          <w:color w:val="000000"/>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hAnsi="GHEA Grapalat"/>
          <w:b/>
          <w:color w:val="000000"/>
          <w:u w:val="single"/>
          <w:lang w:val="hy-AM" w:eastAsia="en-US"/>
        </w:rPr>
        <w:t xml:space="preserve"> դիզայնների</w:t>
      </w:r>
      <w:r w:rsidRPr="00F7184B">
        <w:rPr>
          <w:rFonts w:ascii="GHEA Grapalat" w:hAnsi="GHEA Grapalat"/>
          <w:color w:val="000000"/>
          <w:lang w:val="hy-AM" w:eastAsia="en-US"/>
        </w:rPr>
        <w:t xml:space="preserve">,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w:t>
      </w:r>
      <w:r w:rsidRPr="00F7184B">
        <w:rPr>
          <w:rFonts w:ascii="GHEA Grapalat" w:hAnsi="GHEA Grapalat"/>
          <w:color w:val="000000"/>
          <w:lang w:val="hy-AM" w:eastAsia="en-US"/>
        </w:rPr>
        <w:lastRenderedPageBreak/>
        <w:t>ունեցող գործողությունների համար պետական տուրքը գանձվում է հետևյալ դրույքաչափերով (բազային տուրքի նկատմամբ գործակիցներով).</w:t>
      </w:r>
    </w:p>
    <w:tbl>
      <w:tblPr>
        <w:tblW w:w="5000" w:type="pct"/>
        <w:tblCellSpacing w:w="0" w:type="dxa"/>
        <w:shd w:val="clear" w:color="auto" w:fill="FFFFFF"/>
        <w:tblCellMar>
          <w:top w:w="30" w:type="dxa"/>
          <w:left w:w="30" w:type="dxa"/>
          <w:bottom w:w="30" w:type="dxa"/>
          <w:right w:w="30" w:type="dxa"/>
        </w:tblCellMar>
        <w:tblLook w:val="04A0"/>
      </w:tblPr>
      <w:tblGrid>
        <w:gridCol w:w="496"/>
        <w:gridCol w:w="8674"/>
        <w:gridCol w:w="66"/>
        <w:gridCol w:w="462"/>
      </w:tblGrid>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strike/>
                <w:color w:val="000000"/>
                <w:lang w:val="en-US" w:eastAsia="en-US"/>
              </w:rPr>
              <w:t>1.</w:t>
            </w:r>
          </w:p>
        </w:tc>
        <w:tc>
          <w:tcPr>
            <w:tcW w:w="8636" w:type="dxa"/>
            <w:shd w:val="clear" w:color="auto" w:fill="FFFFFF"/>
            <w:hideMark/>
          </w:tcPr>
          <w:p w:rsidR="002771D2" w:rsidRPr="00F7184B" w:rsidRDefault="002771D2" w:rsidP="00BD751E">
            <w:pPr>
              <w:spacing w:before="100" w:beforeAutospacing="1" w:after="100" w:afterAutospacing="1"/>
              <w:rPr>
                <w:rFonts w:ascii="GHEA Grapalat" w:hAnsi="GHEA Grapalat"/>
                <w:strike/>
                <w:color w:val="000000"/>
                <w:lang w:val="hy-AM" w:eastAsia="en-US"/>
              </w:rPr>
            </w:pPr>
            <w:r w:rsidRPr="00F7184B">
              <w:rPr>
                <w:rFonts w:ascii="GHEA Grapalat" w:hAnsi="GHEA Grapalat"/>
                <w:b/>
                <w:bCs/>
                <w:strike/>
                <w:color w:val="000000"/>
                <w:lang w:val="en-US" w:eastAsia="en-US"/>
              </w:rPr>
              <w:t>գյուտերի իրավական պահպանության գծով՝</w:t>
            </w:r>
          </w:p>
        </w:tc>
        <w:tc>
          <w:tcPr>
            <w:tcW w:w="66" w:type="dxa"/>
            <w:shd w:val="clear" w:color="auto" w:fill="FFFFFF"/>
          </w:tcPr>
          <w:p w:rsidR="002771D2" w:rsidRPr="00F7184B" w:rsidRDefault="002771D2" w:rsidP="00BD751E">
            <w:pPr>
              <w:rPr>
                <w:rFonts w:ascii="Calibri" w:hAnsi="Calibri" w:cs="Calibri"/>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w:t>
            </w:r>
          </w:p>
        </w:tc>
        <w:tc>
          <w:tcPr>
            <w:tcW w:w="8636" w:type="dxa"/>
            <w:shd w:val="clear" w:color="auto" w:fill="FFFFFF"/>
            <w:hideMark/>
          </w:tcPr>
          <w:p w:rsidR="002771D2" w:rsidRPr="00F7184B" w:rsidRDefault="002771D2" w:rsidP="00BD751E">
            <w:pPr>
              <w:spacing w:before="100" w:beforeAutospacing="1" w:after="100" w:afterAutospacing="1"/>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արտոնագրի հայտ ներկայացնելու, այդ թվում՝ միջազգային հայտն ազգային փուլ փոխադրելու համար</w:t>
            </w:r>
          </w:p>
          <w:p w:rsidR="002771D2" w:rsidRPr="00F7184B" w:rsidRDefault="002771D2" w:rsidP="00BD751E">
            <w:pPr>
              <w:spacing w:before="100" w:beforeAutospacing="1" w:after="100" w:afterAutospacing="1"/>
              <w:rPr>
                <w:rFonts w:ascii="GHEA Grapalat" w:hAnsi="GHEA Grapalat"/>
                <w:strike/>
                <w:color w:val="000000"/>
                <w:lang w:val="en-US" w:eastAsia="en-US"/>
              </w:rPr>
            </w:pPr>
            <w:r w:rsidRPr="00F7184B">
              <w:rPr>
                <w:rFonts w:ascii="GHEA Grapalat" w:hAnsi="GHEA Grapalat"/>
                <w:strike/>
                <w:color w:val="000000"/>
                <w:lang w:val="en-US" w:eastAsia="en-US"/>
              </w:rPr>
              <w:t>եթե հայտը վերաբերում է միասնական մտահղացում կազմող գյուտերի խմբի, ապա մեկից ավելի յուրաքանչյուր գյուտի համար` լրացուցիչ</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r w:rsidRPr="00F7184B">
              <w:rPr>
                <w:rFonts w:ascii="GHEA Grapalat" w:hAnsi="GHEA Grapalat"/>
                <w:strike/>
                <w:color w:val="000000"/>
                <w:lang w:val="en-US" w:eastAsia="en-US"/>
              </w:rPr>
              <w:br/>
            </w:r>
            <w:r w:rsidRPr="00F7184B">
              <w:rPr>
                <w:rFonts w:ascii="GHEA Grapalat" w:hAnsi="GHEA Grapalat"/>
                <w:strike/>
                <w:color w:val="000000"/>
                <w:lang w:val="en-US" w:eastAsia="en-US"/>
              </w:rPr>
              <w:br/>
            </w:r>
            <w:r w:rsidRPr="00F7184B">
              <w:rPr>
                <w:rFonts w:ascii="GHEA Grapalat" w:hAnsi="GHEA Grapalat"/>
                <w:strike/>
                <w:color w:val="000000"/>
                <w:lang w:val="en-US" w:eastAsia="en-US"/>
              </w:rPr>
              <w:br/>
              <w:t>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միջազգային կամ ցուցահանդեսային առաջնություն խնդրարկելու համար (յուրաքանչյուրի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նախնական փորձաքննության, որոշման հետ չհամաձայնելու դեպքում բողոքարկման խորհուրդ բողոք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դ)</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i/>
                <w:iCs/>
                <w:strike/>
                <w:color w:val="000000"/>
                <w:lang w:val="en-US" w:eastAsia="en-US"/>
              </w:rPr>
              <w:t>(ենթակետն ուժը կորցրել է 10.06.08 ՀՕ-113-Ն)</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նկարագրության հրապարակման համար` քսանհինգ էջից ավելի յուրաքանչյուր էջի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2,5</w:t>
            </w: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զ)</w:t>
            </w:r>
          </w:p>
        </w:tc>
        <w:tc>
          <w:tcPr>
            <w:tcW w:w="8636" w:type="dxa"/>
            <w:shd w:val="clear" w:color="auto" w:fill="FFFFFF"/>
            <w:hideMark/>
          </w:tcPr>
          <w:p w:rsidR="002771D2" w:rsidRPr="00F7184B" w:rsidRDefault="002771D2" w:rsidP="00BD751E">
            <w:pPr>
              <w:spacing w:before="100" w:beforeAutospacing="1" w:after="100" w:afterAutospacing="1"/>
              <w:rPr>
                <w:rFonts w:ascii="GHEA Grapalat" w:hAnsi="GHEA Grapalat"/>
                <w:strike/>
                <w:color w:val="000000"/>
                <w:lang w:val="en-US" w:eastAsia="en-US"/>
              </w:rPr>
            </w:pPr>
            <w:r w:rsidRPr="00F7184B">
              <w:rPr>
                <w:rFonts w:ascii="GHEA Grapalat" w:hAnsi="GHEA Grapalat"/>
                <w:b/>
                <w:bCs/>
                <w:i/>
                <w:iCs/>
                <w:strike/>
                <w:color w:val="000000"/>
                <w:lang w:val="en-US" w:eastAsia="en-US"/>
              </w:rPr>
              <w:t>(ենթակետն ուժը կորցրել է 28.09.16 ՀՕ-154-Ն)</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է)</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i/>
                <w:iCs/>
                <w:strike/>
                <w:color w:val="000000"/>
                <w:lang w:val="en-US" w:eastAsia="en-US"/>
              </w:rPr>
              <w:t>(ենթակետն ուժը կորցրել է 10.06.08 ՀՕ-113-Ն)</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ը)</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արտոնագիր տալու վերաբերյալ լիազոր մարմնի որոշման</w:t>
            </w:r>
            <w:r w:rsidRPr="00F7184B">
              <w:rPr>
                <w:rFonts w:ascii="Calibri" w:hAnsi="Calibri" w:cs="Calibri"/>
                <w:strike/>
                <w:color w:val="000000"/>
                <w:lang w:val="en-US" w:eastAsia="en-US"/>
              </w:rPr>
              <w:t> </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հետ</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չհամաձայնելու</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դեպքում</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բողոքարկման</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խորհուրդ</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բողոք</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ներկայացնելու</w:t>
            </w:r>
            <w:r w:rsidRPr="00F7184B">
              <w:rPr>
                <w:rFonts w:ascii="GHEA Grapalat" w:hAnsi="GHEA Grapalat"/>
                <w:strike/>
                <w:color w:val="000000"/>
                <w:lang w:val="en-US" w:eastAsia="en-US"/>
              </w:rPr>
              <w:t xml:space="preserve"> </w:t>
            </w:r>
            <w:r w:rsidRPr="00F7184B">
              <w:rPr>
                <w:rFonts w:ascii="GHEA Grapalat" w:hAnsi="GHEA Grapalat" w:cs="GHEA Grapalat"/>
                <w:strike/>
                <w:color w:val="000000"/>
                <w:lang w:val="en-US" w:eastAsia="en-US"/>
              </w:rPr>
              <w:t>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թ)</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արտոնագիր տալու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արտոնագիր տալու դեմ բողոքարկման խորհուրդ բողոք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64</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ժա)</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հայտատուի բաց թողած ժամկետները վերականգնելու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ժբ)</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հայտը օգտակար մոդելի հայտի փոխակերպելու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ժգ)</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արտոնագիրը գործողության մեջ պահելու համար (յուրաքանչյուր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երկրորդ, երրորդ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չորրորդ, հինգերորդ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վեցերորդ, յոթերորդ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ութերորդ, իններորդ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տասներորդ, տասնմեկերորդ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48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տասներկուերորդ, տասներեքերորդ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տասնչորսերորդ, տասնհինգերորդ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տասնվեցերորդ, տասնյոթերորդ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տասնութերորդ, տասնիններորդ, քսաներորդ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քսանմեկերորդ, քսաներկուերորդ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130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քսաներեքերորդ, քսանչորսերորդ, քսանհինգերորդ տարվա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160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ժդ)</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արտոնագրատիրոջ իրավունքների զիջման մասին պայմանագրի գրանցման համար (պայմանագրով նախատեսված յուրաքանչյուր արտոնագրի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38</w:t>
            </w: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ժե)</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լիցենզային պայմանագրի գրանցման համար, եթե այն վերաբերում է`</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մեկ արտոնագրի</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 քանի արտոնագրի (մեկից ավելի յուրաքանչյուրի համար` լրացուցիչ)</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45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ժզ)</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արտոնագրատիրոջ իրավունքների զիջման մասին գրանցված պայմանագրի կամ գրանցված լիցենզային պայմանագրի մեջ փոփոխություններ կատարելու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ժէ)</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արտոնագրի կրկնակը տալու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ժը)</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գյուտերի` Հայաստանի Հանրապետության պետական գրանցամատյանում փոփոխություն կատարելու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ժթ)</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գյուտի արտոնագիր ստանալու իրավունքի զիջման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սահմանված ժամկետները երկարաձգելու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իա)</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ճշգրտման կամ լրացումներ կատարելու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9138DA"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իբ)</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i/>
                <w:iCs/>
                <w:strike/>
                <w:color w:val="000000"/>
                <w:lang w:val="en-US" w:eastAsia="en-US"/>
              </w:rPr>
              <w:t>(ենթակետն ուժը կորցրել է 10.06.08 ՀՕ-113-Ն)</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իէ)</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իրավունքը վերականգնելու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իը)</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հայտի նկատմամբ իրավունքները վերականգնելու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իթ)</w:t>
            </w:r>
          </w:p>
        </w:tc>
        <w:tc>
          <w:tcPr>
            <w:tcW w:w="8636" w:type="dxa"/>
            <w:shd w:val="clear" w:color="auto" w:fill="FFFFFF"/>
            <w:hideMark/>
          </w:tcPr>
          <w:p w:rsidR="002771D2" w:rsidRPr="00F7184B" w:rsidRDefault="002771D2" w:rsidP="00BD751E">
            <w:pPr>
              <w:spacing w:before="100" w:beforeAutospacing="1" w:after="100" w:afterAutospacing="1"/>
              <w:rPr>
                <w:rFonts w:ascii="GHEA Grapalat" w:hAnsi="GHEA Grapalat"/>
                <w:strike/>
                <w:color w:val="000000"/>
                <w:lang w:val="en-US" w:eastAsia="en-US"/>
              </w:rPr>
            </w:pPr>
            <w:r w:rsidRPr="00F7184B">
              <w:rPr>
                <w:rFonts w:ascii="GHEA Grapalat" w:hAnsi="GHEA Grapalat"/>
                <w:strike/>
                <w:color w:val="000000"/>
                <w:lang w:val="en-US" w:eastAsia="en-US"/>
              </w:rPr>
              <w:t>հայտատուի դիմումի համաձայն` հայտը վաղաժամկետ հրապարակելու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արտոնագրաունակության մասին եզրակացություն հրապարակելու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լա)</w:t>
            </w:r>
          </w:p>
        </w:tc>
        <w:tc>
          <w:tcPr>
            <w:tcW w:w="8636" w:type="dxa"/>
            <w:shd w:val="clear" w:color="auto" w:fill="FFFFFF"/>
            <w:hideMark/>
          </w:tcPr>
          <w:p w:rsidR="002771D2" w:rsidRPr="00F7184B" w:rsidRDefault="002771D2" w:rsidP="00BD751E">
            <w:pPr>
              <w:spacing w:before="100" w:beforeAutospacing="1" w:after="100" w:afterAutospacing="1"/>
              <w:rPr>
                <w:rFonts w:ascii="GHEA Grapalat" w:hAnsi="GHEA Grapalat"/>
                <w:strike/>
                <w:color w:val="000000"/>
                <w:lang w:val="en-US" w:eastAsia="en-US"/>
              </w:rPr>
            </w:pPr>
            <w:r w:rsidRPr="00F7184B">
              <w:rPr>
                <w:rFonts w:ascii="GHEA Grapalat" w:hAnsi="GHEA Grapalat"/>
                <w:strike/>
                <w:color w:val="000000"/>
                <w:lang w:val="en-US" w:eastAsia="en-US"/>
              </w:rPr>
              <w:t>տեխնիկայի մակարդակի մասին տեղեկատվություն տրամադրելու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իգ)</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 ներկայացնելու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իդ)</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դիմումը հետ կանչելու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իե)</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լրացուցիչ իրավական պահպանություն տրամադրելու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50</w:t>
            </w:r>
          </w:p>
        </w:tc>
      </w:tr>
      <w:tr w:rsidR="002771D2" w:rsidRPr="00F7184B" w:rsidTr="00BD751E">
        <w:trPr>
          <w:tblCellSpacing w:w="0" w:type="dxa"/>
        </w:trPr>
        <w:tc>
          <w:tcPr>
            <w:tcW w:w="484"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իզ)</w:t>
            </w:r>
          </w:p>
        </w:tc>
        <w:tc>
          <w:tcPr>
            <w:tcW w:w="8636" w:type="dxa"/>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արտոնագրի գործողությունը վերականգնելու համար</w:t>
            </w:r>
          </w:p>
        </w:tc>
        <w:tc>
          <w:tcPr>
            <w:tcW w:w="66" w:type="dxa"/>
            <w:shd w:val="clear" w:color="auto" w:fill="FFFFFF"/>
          </w:tcPr>
          <w:p w:rsidR="002771D2" w:rsidRPr="00F7184B" w:rsidRDefault="002771D2" w:rsidP="00BD751E">
            <w:pPr>
              <w:rPr>
                <w:rFonts w:ascii="GHEA Grapalat" w:hAnsi="GHEA Grapalat"/>
                <w:strike/>
                <w:color w:val="000000"/>
                <w:lang w:val="en-US" w:eastAsia="en-US"/>
              </w:rPr>
            </w:pPr>
          </w:p>
        </w:tc>
        <w:tc>
          <w:tcPr>
            <w:tcW w:w="453" w:type="dxa"/>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50</w:t>
            </w:r>
          </w:p>
        </w:tc>
      </w:tr>
    </w:tbl>
    <w:p w:rsidR="002771D2" w:rsidRPr="00F7184B" w:rsidRDefault="002771D2" w:rsidP="002771D2">
      <w:pPr>
        <w:spacing w:after="200" w:line="276" w:lineRule="auto"/>
        <w:rPr>
          <w:rFonts w:ascii="GHEA Grapalat" w:eastAsia="Calibri" w:hAnsi="GHEA Grapalat"/>
          <w:strike/>
          <w:lang w:val="en-US" w:eastAsia="en-US"/>
        </w:rPr>
      </w:pPr>
    </w:p>
    <w:tbl>
      <w:tblPr>
        <w:tblW w:w="5000" w:type="pct"/>
        <w:tblCellSpacing w:w="0" w:type="dxa"/>
        <w:shd w:val="clear" w:color="auto" w:fill="FFFFFF"/>
        <w:tblCellMar>
          <w:top w:w="30" w:type="dxa"/>
          <w:left w:w="30" w:type="dxa"/>
          <w:bottom w:w="30" w:type="dxa"/>
          <w:right w:w="30" w:type="dxa"/>
        </w:tblCellMar>
        <w:tblLook w:val="04A0"/>
      </w:tblPr>
      <w:tblGrid>
        <w:gridCol w:w="493"/>
        <w:gridCol w:w="8688"/>
        <w:gridCol w:w="517"/>
      </w:tblGrid>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գյուտերի իրավական պահպանության գծով՝</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արտոնագիր (կարճաժամկետ արտոնագիր) ստանալու հայտի, այդ թվում՝ ազգային փուլ փոխադրված միջազգային հայտի, գրանցման և նախնական փորձաքննության արդյունքում որոշում կայացնելու համար</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lastRenderedPageBreak/>
              <w:t>հավակնության սահմանման 5-ից ավելի կետերից յուրաքանչյուրի համար՝ լրացուցիչ</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20</w:t>
            </w:r>
          </w:p>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lastRenderedPageBreak/>
              <w:t>5</w:t>
            </w:r>
          </w:p>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lastRenderedPageBreak/>
              <w:t>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հայտի վաղաժամկետ հրապարակման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ըստ էության փորձաքննություն անցկացնելու և դրա արդյունքում որոշում կայացնելու համար (հավակնության սահմանման յուրաքանչյուր անկախ կետի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պետական գրանցման և արտոնագիր (կարճաժամկետ արտոնագիր) տալու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արտոնագրին (կարճաժամկետ արտոնագրին) կից գյուտի լրիվ նկարագրությունը հրապարակելու համար` 25 էջից ավելի յուրաքանչյուր էջի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զ)</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բողոքարկման խորհուրդ ներկայացված բողոքի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է)</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արտոնագիր տալու հայտը գյուտի կարճաժամկետ արտոնագիր տալու հայտի փոխակերպելու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ը)</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կարճաժամկետ արտոնագիր տալու հայտը գյուտի արտոնագիր տալու հայտի փոխակերպելու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թ)</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սահմանված ժամկետների երկարաձգման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հայտով գործավարությունը շարունակելու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իրավունքների վերականգնման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միջազգային կամ ցուցահանդեսային առաջնության խնդրարկումը քննարկելու և դրա արդյունքում որոշում կայացնելու համար (խնդրարկվող յուրաքանչյուր առաջնության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խնդրարկվող առաջնությունը ճշգրտելու կամ լրացնելու համար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առաջնության իրավունքի վերականգնման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արտոնագրի (կարճաժամկետ արտոնագրի) կրկնակը տալու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ժզ)</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արտոնագրի (կարճաժամկետ արտոնագրի) պատճենը տալու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5</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ժէ)</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արտոնագիրը գործողության մեջ պահելու համար (յուրաքանչյուր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երկրորդ, երրորդ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չորրորդ, հինգերորդ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վեցերորդ, յոթերորդ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ութերորդ, իններորդ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տասներորդ, տասնմեկերորդ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տասներկուերորդ, տասներեքերորդ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տասնչորսերորդ, տասնհինգերորդ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70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տասնվեցերորդ, տասնյոթերորդ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80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տասնութերորդ, տասնիններորդ, քսաներորդ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քսանմեկերորդ, քսաներկուերորդ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քսաներեքերորդ, քսանչորսերորդ, քսանհինգերորդ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160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ժը)</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կարճաժամկետ արտոնագիրը գործողության մեջ պահելու համար (յուրաքանչյուր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երկրորդ, երրորդ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չորրորդ, հինգերորդ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վեցերորդ, յոթերորդ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ութերորդ, իններորդ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 xml:space="preserve">35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տասներորդ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ժթ)</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արտոնագրի (կարճաժամկետ արտոնագրի) գործողության վերականգնման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լրացուցիչ իրավական պահպանություն խնդրարկելու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գյուտերի` Հայաստանի Հանրապետության համապատասխան պետական գրանցամատյանում փոփոխություն կատարելու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կարճաժամկետ արտոնագիր տալու դեմ բողոքարկման խորհուրդ ներկայացված առարկության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գյուտի կարճաժամկետ արտոնագրին կից գյուտի նոր լրիվ նկարագրությունը հրապարակելու համար</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25 էջից ավելի յուրաքանչյուր էջի համար, լրացուցիչ՝</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 xml:space="preserve">5 </w:t>
            </w:r>
          </w:p>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 xml:space="preserve">1.5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արտոնագրատիրոջ իրավունքների զիջումը գրանցելու մասին որոշում կայացնելու համար (պայմանագրով (զիջման ակտով) նախատեսված յուրաքանչյուր գյուտի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լիցենզիայի գրանցման համար (յուրաքանչյուր գյուտի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իզ)</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լիցենզիայի մեջ կատարված փոփոխությունները գրանցելու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իէ)</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բաց լիցենզիա տրամադրելու պատրաստակամության մասին հայտարարություն հրապարակելու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w:t>
            </w:r>
          </w:p>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իը)</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բաց լիցենզիա տրամադրելու պատրաստակամության մասին հայտարարությունը հետ կանչելու մասին տեղեկությունների </w:t>
            </w:r>
            <w:r w:rsidRPr="00F7184B">
              <w:rPr>
                <w:rFonts w:ascii="GHEA Grapalat" w:hAnsi="GHEA Grapalat"/>
                <w:b/>
                <w:bCs/>
                <w:color w:val="000000"/>
                <w:u w:val="single"/>
                <w:lang w:val="en-US" w:eastAsia="en-US"/>
              </w:rPr>
              <w:lastRenderedPageBreak/>
              <w:t>հրապարակման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lastRenderedPageBreak/>
              <w:t>10</w:t>
            </w:r>
          </w:p>
          <w:p w:rsidR="002771D2" w:rsidRPr="00F7184B" w:rsidRDefault="002771D2" w:rsidP="00BD751E">
            <w:pPr>
              <w:rPr>
                <w:rFonts w:ascii="GHEA Grapalat" w:hAnsi="GHEA Grapalat"/>
                <w:b/>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lastRenderedPageBreak/>
              <w:t>իթ)</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արտոնագիր ստանալու իրավունքի զիջման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հայտում փոփոխություն կատարելու մասին դիմումի քննարկման և դրա արդյունքում որոշում կայացնելու համար </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հայտին կամ գրանցված իրավունքներին վերաբերող  փաստաթղթերն ու նյութերը ուսումնասիրելու կամ դրանց ծանոթանալու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12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Եվրասիական արտոնագրային կոնվենցիայի համաձայն փորձաքննության պահանջներին (ձևական հատկանիշներով) հայտի համապատասխանության ստուգման և առաքման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r w:rsidRPr="00F7184B">
              <w:rPr>
                <w:rFonts w:ascii="GHEA Grapalat" w:hAnsi="GHEA Grapalat"/>
                <w:b/>
                <w:color w:val="000000"/>
                <w:u w:val="single"/>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ազգային փուլ փոխադրված միջազգային հայտի քննարկումը սահմանված ժամկետից շուտ սկսելու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color w:val="000000"/>
                <w:u w:val="single"/>
                <w:lang w:val="en-US" w:eastAsia="en-US"/>
              </w:rPr>
            </w:pPr>
          </w:p>
          <w:p w:rsidR="002771D2" w:rsidRPr="00F7184B" w:rsidRDefault="002771D2" w:rsidP="00BD751E">
            <w:pPr>
              <w:rPr>
                <w:rFonts w:ascii="GHEA Grapalat" w:hAnsi="GHEA Grapalat"/>
                <w:b/>
                <w:color w:val="000000"/>
                <w:u w:val="single"/>
                <w:lang w:val="en-US" w:eastAsia="en-US"/>
              </w:rPr>
            </w:pPr>
          </w:p>
          <w:p w:rsidR="002771D2" w:rsidRPr="00A631E9" w:rsidRDefault="002771D2" w:rsidP="00BD751E">
            <w:pPr>
              <w:rPr>
                <w:rFonts w:ascii="GHEA Grapalat" w:hAnsi="GHEA Grapalat"/>
                <w:b/>
                <w:color w:val="000000"/>
                <w:u w:val="single"/>
                <w:lang w:val="hy-AM" w:eastAsia="en-US"/>
              </w:rPr>
            </w:pPr>
            <w:r>
              <w:rPr>
                <w:rFonts w:ascii="GHEA Grapalat" w:hAnsi="GHEA Grapalat"/>
                <w:b/>
                <w:color w:val="000000"/>
                <w:u w:val="single"/>
                <w:lang w:val="hy-AM" w:eastAsia="en-US"/>
              </w:rPr>
              <w:t>10</w:t>
            </w:r>
          </w:p>
          <w:p w:rsidR="002771D2" w:rsidRPr="00F7184B" w:rsidRDefault="002771D2" w:rsidP="00BD751E">
            <w:pPr>
              <w:rPr>
                <w:rFonts w:ascii="GHEA Grapalat" w:hAnsi="GHEA Grapalat"/>
                <w:b/>
                <w:color w:val="000000"/>
                <w:u w:val="single"/>
                <w:lang w:val="en-US" w:eastAsia="en-US"/>
              </w:rPr>
            </w:pP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strike/>
                <w:color w:val="000000"/>
                <w:lang w:val="en-US" w:eastAsia="en-US"/>
              </w:rPr>
              <w:t>2.</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strike/>
                <w:color w:val="000000"/>
                <w:lang w:val="en-US" w:eastAsia="en-US"/>
              </w:rPr>
              <w:t>օգտակար մոդելների իրավական պահպանության հետ կապված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արտոնագրի հայտ ներկայացնելու, այդ թվում՝ միջազգային հայտն ազգային փուլ փոխադրելու</w:t>
            </w:r>
            <w:r w:rsidRPr="00F7184B">
              <w:rPr>
                <w:rFonts w:ascii="Calibri" w:hAnsi="Calibri" w:cs="Calibri"/>
                <w:strike/>
                <w:color w:val="000000"/>
                <w:lang w:val="en-US" w:eastAsia="en-US"/>
              </w:rPr>
              <w:t> </w:t>
            </w:r>
            <w:r w:rsidRPr="00F7184B">
              <w:rPr>
                <w:rFonts w:ascii="GHEA Grapalat" w:hAnsi="GHEA Grapalat" w:cs="GHEA Grapalat"/>
                <w:strike/>
                <w:color w:val="000000"/>
                <w:lang w:val="en-US" w:eastAsia="en-US"/>
              </w:rPr>
              <w:t>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եթե հայտը վերաբերում է միասնական մտահղացում կազմող օգտակար մոդելների խմբի, ապա մեկից ավելի յուրաքանչյուր օգտակար մոդելի համար լրացուցիչ</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միջազգային կամ ցուցահանդեսային առաջնություն խնդրարկելու համար (յուրաքանչյուրի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հայտի փորձաքննության որոշման հետ չհամաձայնելու դեպքում բողոքարկման խորհուրդ բողոք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դ)</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արտոնագիր տալու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նկարագրության հրապարակման համար` քսանհինգ էջից ավելի յուրաքանչյուր էջի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զ)</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արտոնագիր տալու դեմ բողոքարկման խորհուրդ բողոք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է)</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հայտատուի բաց թողած ժամկետները վերականգնելու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ը)</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հայտը գյուտի հայտի փոխակերպելու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թ)</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արտոնագիրը գործողության մեջ պահելու համար (յուրաքանչյուր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երկրորդ, երրորդ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չորրորդ, հինգերորդ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վեցերորդ, յոթերորդ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lastRenderedPageBreak/>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ութերորդ, իններորդ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տասներորդ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արտոնագրատիրոջ իրավունքների զիջման մասին պայմանագրի գրանցման համար (պայմանագրով նախատեսված յուրաքանչյուր արտոնագրի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38</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լիցենզային պայմանագրի գրանցման համար, եթե այն վերաբերում է`</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մեկ արտոնագրի</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 քանի արտոնագրի (մեկից ավելի յուրաքանչյուրի համար` լրացուցիչ)</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45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ժբ)</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արտոնագրատիրոջ իրավունքների զիջման մասին գրանցված պայմանագրի կամ գրանցված լիցենզային պայմանագրի մեջ փոփոխություններ կատարելու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ժգ)</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արտոնագրի կրկնակը տալու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ժդ)</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մոդելների` Հայաստանի Հանրապետության պետական գրանցամատյանում փոփոխություն կատարելու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ժե)</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օգտակար մոդելի արտոնագիր ստանալու իրավունքի զիջման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ժզ)</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սահմանված ժամկետները երկարաձգելու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ժէ)</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ճշգրտման կամ լրացումներ կատարելու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ժը)</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ժթ)</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դիմումը հետ կանչելու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արտոնագրի գործողությունը վերականգնելու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b/>
                <w:bCs/>
                <w:i/>
                <w:iCs/>
                <w:strike/>
                <w:color w:val="000000"/>
                <w:lang w:val="en-US" w:eastAsia="en-US"/>
              </w:rPr>
              <w:t>(ենթակետն ուժը կորցրել է 10.06.08 ՀՕ-113-Ն)</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իբ)</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իրավունքը վերականգնելու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իգ)</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հայտի նկատմամբ իրավունքները վերականգնելու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իրավական պահպանության հետ կապված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գրանցման հայտ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եթե հայտը պարունակում է 2-5 իրեր՝ լրացուցիչ</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եթե հայտը պարունակում է 5-ից ավելի իրեր՝ լրացուցիչ</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միջազգային կամ ցուցահանդեսային առաջնություն խնդրարկելու համար (յուրաքանչյուրի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գ)</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փորձաքննության որոշման հետ չհամաձայնելու դեպքում բողոքարկման խորհուրդ բողոք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դ)</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վկայագիր տալու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(ենթակետն ուժը կորցրել է 28.09.16 ՀՕ-154-Ն)</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lastRenderedPageBreak/>
              <w:t>զ)</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հայտատուի բաց թողած ժամկետները վերականգնելու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է)</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նկատմամբ իրավունքների երկարաձգման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առաջին հինգ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երկրորդ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180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երրորդ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չորրորդ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540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հինգերորդ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720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ը)</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նկատմամբ իրավունքների զիջման գրանցման համար (պայմանագրով նախատեսված յուրաքանչյուր արդյունաբերական նմուշի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38</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թ)</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լիցենզային պայմանագրի գրանցման համար, եթե այն վերաբերում է`</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մեկ վկայագրի</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Calibri" w:hAnsi="Calibri" w:cs="Calibri"/>
                <w:strike/>
                <w:color w:val="000000"/>
                <w:lang w:val="en-US" w:eastAsia="en-US"/>
              </w:rPr>
              <w:t> </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մի քանի վկայագրի (մեկից ավելի յուրաքանչյուրի համար` լրացուցիչ)</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45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նկատմամբ իրավունքների զիջման մասին գրանցված պայմանագրի կամ գրանցված լիցենզային պայմանագրի մեջ փոփոխություններ կատարելու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վկայագրի կրկնակը տալու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ժբ)</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նմուշների Հայաստանի Հանրապետության պետական գրանցամատյանում փոփոխություն կատարելու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ժգ)</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վկայագիր ստանալու իրավունքը զիջելու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ժդ)</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սահմանված ժամկետները երկարաձգելու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ժե)</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ճշգրտման կամ լրացումներ կատարելու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ժզ)</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ժէ)</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բաց լիցենզիա տալու մասին դիմումը հետ կանչելու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ժը)</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նմուշի նկատմամբ իրավունքները վերականգնելու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40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ժթ)</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(ենթակետն ուժը կորցրել է 10.06.08 ՀՕ-113-Ն)</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առաջնության իրավունքը վերականգնելու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իա)</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հայտի նկատմամբ իրավունքները վերականգնելու մասին դիմում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hy-AM" w:eastAsia="en-US"/>
              </w:rPr>
            </w:pPr>
            <w:r w:rsidRPr="00F7184B">
              <w:rPr>
                <w:rFonts w:ascii="GHEA Grapalat" w:hAnsi="GHEA Grapalat"/>
                <w:strike/>
                <w:color w:val="000000"/>
                <w:lang w:val="en-US" w:eastAsia="en-US"/>
              </w:rPr>
              <w:t>10</w:t>
            </w:r>
          </w:p>
        </w:tc>
      </w:tr>
      <w:tr w:rsidR="002771D2" w:rsidRPr="00F7184B" w:rsidTr="00BD751E">
        <w:trPr>
          <w:tblCellSpacing w:w="0" w:type="dxa"/>
        </w:trPr>
        <w:tc>
          <w:tcPr>
            <w:tcW w:w="0" w:type="auto"/>
            <w:shd w:val="clear" w:color="auto" w:fill="FFFFFF"/>
          </w:tcPr>
          <w:p w:rsidR="002771D2" w:rsidRPr="00F7184B" w:rsidRDefault="002771D2" w:rsidP="00BD751E">
            <w:pPr>
              <w:rPr>
                <w:rFonts w:ascii="GHEA Grapalat" w:hAnsi="GHEA Grapalat"/>
                <w:strike/>
                <w:color w:val="000000"/>
                <w:lang w:val="en-US" w:eastAsia="en-US"/>
              </w:rPr>
            </w:pPr>
          </w:p>
        </w:tc>
        <w:tc>
          <w:tcPr>
            <w:tcW w:w="0" w:type="auto"/>
            <w:shd w:val="clear" w:color="auto" w:fill="FFFFFF"/>
          </w:tcPr>
          <w:p w:rsidR="002771D2" w:rsidRPr="00F7184B" w:rsidRDefault="002771D2" w:rsidP="00BD751E">
            <w:pPr>
              <w:rPr>
                <w:rFonts w:ascii="GHEA Grapalat" w:hAnsi="GHEA Grapalat"/>
                <w:strike/>
                <w:color w:val="000000"/>
                <w:lang w:val="en-US" w:eastAsia="en-US"/>
              </w:rPr>
            </w:pPr>
          </w:p>
        </w:tc>
        <w:tc>
          <w:tcPr>
            <w:tcW w:w="0" w:type="auto"/>
            <w:shd w:val="clear" w:color="auto" w:fill="FFFFFF"/>
            <w:vAlign w:val="bottom"/>
          </w:tcPr>
          <w:p w:rsidR="002771D2" w:rsidRPr="00F7184B" w:rsidRDefault="002771D2" w:rsidP="00BD751E">
            <w:pPr>
              <w:rPr>
                <w:rFonts w:ascii="GHEA Grapalat" w:hAnsi="GHEA Grapalat"/>
                <w:strike/>
                <w:color w:val="000000"/>
                <w:lang w:val="en-US" w:eastAsia="en-US"/>
              </w:rPr>
            </w:pP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3.</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իրավական պահպանության հետ կապված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lastRenderedPageBreak/>
              <w:t>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 արդյունաբերական դիզայնի արտոնագիր տալու հատը գրանցելու,  հայտի նախնական փորձաքննություն անցկացնելու և դրա արդյունքում որոշում կայացնելու համար </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հայտում ներառված մեկից ավելի յուրաքանչյուր արդյունաբերական դիզայնի  համար, լրացուցիչ՝</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20</w:t>
            </w: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 </w:t>
            </w:r>
            <w:r w:rsidRPr="00F7184B">
              <w:rPr>
                <w:rFonts w:ascii="GHEA Grapalat" w:hAnsi="GHEA Grapalat"/>
                <w:b/>
                <w:bCs/>
                <w:color w:val="000000"/>
                <w:u w:val="single"/>
                <w:lang w:val="en-US" w:eastAsia="en-US"/>
              </w:rPr>
              <w:br/>
            </w: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հայտում կատարված փոփոխություն կատարելու մասին դիմումի քննարկման և դրա արդյունքում որոշում կայացնելու համար </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միջազգային կամ ցուցահանդեսային առաջնության խնդրարկման քննարկման և  դրա արդյունքում որոշում կայացնելու համար (յուրաքանչյուրի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առաջնության իրավունքի վերականգնման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խնդրարկվող առաջնությունը ճշգրտելու կամ լրացնելու համար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զ)</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հայտի հրապարակումը հետաձգելու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է)</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հայտին կամ գրանցված իրավունքներին վերաբերող  փաստաթղթերն ու նյութերը ուսումնասիրելու կամ դրանց ծանոթանալու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ը)</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իրավունքների վերականգնման մասին դիմումի քննարկման ր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թ)</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սահմանված ժամկետների երկարաձգման մասին դիմումը քննարկելու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հայտի ըստ էության փորձաքննության անցկացման և դրա արդյունքում որոշում կայացնելու համար</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հայտում  ներառված մեկից ավելի յուրաքանչյուր արդյունաբերական դիզայնի  համար, լրացուցիչ</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30 </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բողոքարկման խորհուրդ ներկայացված բողոքի քննարկման և դրա արդյունքում որոշում կայացնելու համար </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պետական գրանցման և արտոնագիր տալու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արտոնագիր տալու դեմ առարկության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արտոնագրի գործողության ժամկետի երկարաձգման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առաջին հինգ տարվա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երկրորդ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երրորդ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180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չորրորդ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270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Calibri" w:hAnsi="Calibri" w:cs="Calibri"/>
                <w:b/>
                <w:bCs/>
                <w:color w:val="000000"/>
                <w:u w:val="single"/>
                <w:lang w:val="en-US" w:eastAsia="en-US"/>
              </w:rPr>
              <w:lastRenderedPageBreak/>
              <w:t> </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հինգերորդ հինգ տարվա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480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նկատմամբ իրավունքների զիջումը գրանցելու համար (յուրաքանչյուր արդյունաբերական դիզայնի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ժզ)</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լիցենզիայի գրանցման համար</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մեկից ավելի յուրաքանչյուր արդյունաբերական դիզայնի համար, լրացուցիչ՝</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60 </w:t>
            </w: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p>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 xml:space="preserve">45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ժէ)</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լիցենզիայի փոփոխությունները գրանցելու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ժը)</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արտոնագրի կրկնակը տալու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ժթ)</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արտոնագրի պատճենը տալու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դիզայնների Հայաստանի Հանրապետության պետական գրանցամատյանում փոփոխություն կատարելու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իա)</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արտոնագիր ստանալու իրավունքի զիջման մասին դիմումի քննարկման  և զիջումը գրանցելու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իբ)</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սահմանված ժամկետները երկարաձգելու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իգ)</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արտոնագրի գործողությունը վերականգնելու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իդ)</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հայտի նկատմամբ իրավունքները վերականգնելու մասին դիմումի քննարկման և դրա արդյունքում որոշում կայացնելու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իե)</w:t>
            </w:r>
          </w:p>
        </w:tc>
        <w:tc>
          <w:tcPr>
            <w:tcW w:w="0" w:type="auto"/>
            <w:shd w:val="clear" w:color="auto" w:fill="FFFFFF"/>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արդյունաբերական դիզայնի միջազգային հայտի առաքման համար</w:t>
            </w:r>
          </w:p>
        </w:tc>
        <w:tc>
          <w:tcPr>
            <w:tcW w:w="0" w:type="auto"/>
            <w:shd w:val="clear" w:color="auto" w:fill="FFFFFF"/>
            <w:vAlign w:val="bottom"/>
            <w:hideMark/>
          </w:tcPr>
          <w:p w:rsidR="002771D2" w:rsidRPr="00F7184B" w:rsidRDefault="002771D2" w:rsidP="00BD751E">
            <w:pPr>
              <w:rPr>
                <w:rFonts w:ascii="GHEA Grapalat" w:hAnsi="GHEA Grapalat"/>
                <w:b/>
                <w:bCs/>
                <w:color w:val="000000"/>
                <w:u w:val="single"/>
                <w:lang w:val="en-US" w:eastAsia="en-US"/>
              </w:rPr>
            </w:pPr>
            <w:r w:rsidRPr="00F7184B">
              <w:rPr>
                <w:rFonts w:ascii="GHEA Grapalat" w:hAnsi="GHEA Grapalat"/>
                <w:b/>
                <w:bCs/>
                <w:color w:val="000000"/>
                <w:u w:val="single"/>
                <w:lang w:val="en-US" w:eastAsia="en-US"/>
              </w:rPr>
              <w:t>30</w:t>
            </w:r>
          </w:p>
        </w:tc>
      </w:tr>
    </w:tbl>
    <w:p w:rsidR="002771D2" w:rsidRPr="00F7184B" w:rsidRDefault="002771D2" w:rsidP="002771D2">
      <w:pPr>
        <w:spacing w:after="200" w:line="276" w:lineRule="auto"/>
        <w:rPr>
          <w:rFonts w:ascii="GHEA Grapalat" w:eastAsia="Calibri" w:hAnsi="GHEA Grapalat"/>
          <w:strike/>
          <w:lang w:val="en-US" w:eastAsia="en-US"/>
        </w:rPr>
      </w:pPr>
    </w:p>
    <w:tbl>
      <w:tblPr>
        <w:tblW w:w="5000" w:type="pct"/>
        <w:tblCellSpacing w:w="0" w:type="dxa"/>
        <w:shd w:val="clear" w:color="auto" w:fill="FFFFFF"/>
        <w:tblCellMar>
          <w:top w:w="30" w:type="dxa"/>
          <w:left w:w="30" w:type="dxa"/>
          <w:bottom w:w="30" w:type="dxa"/>
          <w:right w:w="30" w:type="dxa"/>
        </w:tblCellMar>
        <w:tblLook w:val="04A0"/>
      </w:tblPr>
      <w:tblGrid>
        <w:gridCol w:w="493"/>
        <w:gridCol w:w="8721"/>
        <w:gridCol w:w="484"/>
      </w:tblGrid>
      <w:tr w:rsidR="002771D2" w:rsidRPr="00F7184B" w:rsidTr="00BD751E">
        <w:trPr>
          <w:gridAfter w:val="2"/>
          <w:tblCellSpacing w:w="0" w:type="dxa"/>
        </w:trPr>
        <w:tc>
          <w:tcPr>
            <w:tcW w:w="0" w:type="auto"/>
            <w:shd w:val="clear" w:color="auto" w:fill="FFFFFF"/>
            <w:vAlign w:val="center"/>
            <w:hideMark/>
          </w:tcPr>
          <w:p w:rsidR="002771D2" w:rsidRPr="00F7184B" w:rsidRDefault="002771D2" w:rsidP="00BD751E">
            <w:pPr>
              <w:rPr>
                <w:rFonts w:ascii="GHEA Grapalat" w:hAnsi="GHEA Grapalat"/>
                <w:lang w:val="en-US" w:eastAsia="en-US"/>
              </w:rPr>
            </w:pP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3.1</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Բույսերի սորտերի հետ կապված գործողությունների գծով՝</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բույսի սորտի հայտ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w:t>
            </w: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բ)</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Կոնվենցիայով` առաջնություն խնդրարկելու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w:t>
            </w: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բույսի սորտի նկարագրության հրապարակման համար` հինգ էջից ավելի յուրաքանչյուր էջի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դ)</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արտոնագիր տալու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w:t>
            </w: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լիցենզիոն պայմանագրի գրանցման համար, եթե այն վերաբերում է մեկ արտոնագրի</w:t>
            </w:r>
          </w:p>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մի քանի արտոնագրի (մեկից ավելի յուրաքանչյուրի համար)</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10</w:t>
            </w:r>
          </w:p>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5</w:t>
            </w:r>
          </w:p>
        </w:tc>
      </w:tr>
      <w:tr w:rsidR="002771D2" w:rsidRPr="00F7184B" w:rsidTr="00BD751E">
        <w:trPr>
          <w:tblCellSpacing w:w="0" w:type="dxa"/>
        </w:trPr>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զ)</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արտոնագրի կրկնակը տալու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r w:rsidRPr="00F7184B">
              <w:rPr>
                <w:rFonts w:ascii="GHEA Grapalat" w:hAnsi="GHEA Grapalat"/>
                <w:b/>
                <w:bCs/>
                <w:color w:val="000000"/>
                <w:lang w:val="en-US" w:eastAsia="en-US"/>
              </w:rPr>
              <w:t>4.</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b/>
                <w:bCs/>
                <w:color w:val="000000"/>
                <w:lang w:val="en-US" w:eastAsia="en-US"/>
              </w:rPr>
              <w:t>ապրանքային նշանների իրավական պահպանության հետ</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b/>
                <w:bCs/>
                <w:color w:val="000000"/>
                <w:lang w:val="en-US" w:eastAsia="en-US"/>
              </w:rPr>
              <w:t>կապված գործողությունների գծով՝</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w:t>
            </w:r>
            <w:r w:rsidRPr="00F7184B">
              <w:rPr>
                <w:rFonts w:ascii="Calibri" w:hAnsi="Calibri" w:cs="Calibri"/>
                <w:color w:val="000000"/>
                <w:lang w:val="en-US" w:eastAsia="en-US"/>
              </w:rPr>
              <w:t> </w:t>
            </w:r>
            <w:r w:rsidRPr="00F7184B">
              <w:rPr>
                <w:rFonts w:ascii="GHEA Grapalat" w:hAnsi="GHEA Grapalat" w:cs="GHEA Grapalat"/>
                <w:color w:val="000000"/>
                <w:lang w:val="en-US" w:eastAsia="en-US"/>
              </w:rPr>
              <w:t>հայտ</w:t>
            </w:r>
            <w:r w:rsidRPr="00F7184B">
              <w:rPr>
                <w:rFonts w:ascii="GHEA Grapalat" w:hAnsi="GHEA Grapalat"/>
                <w:color w:val="000000"/>
                <w:lang w:val="en-US" w:eastAsia="en-US"/>
              </w:rPr>
              <w:t xml:space="preserve"> </w:t>
            </w:r>
            <w:r w:rsidRPr="00F7184B">
              <w:rPr>
                <w:rFonts w:ascii="GHEA Grapalat" w:hAnsi="GHEA Grapalat" w:cs="GHEA Grapalat"/>
                <w:color w:val="000000"/>
                <w:lang w:val="en-US" w:eastAsia="en-US"/>
              </w:rPr>
              <w:t>ներկայացնելու</w:t>
            </w:r>
            <w:r w:rsidRPr="00F7184B">
              <w:rPr>
                <w:rFonts w:ascii="GHEA Grapalat" w:hAnsi="GHEA Grapalat"/>
                <w:color w:val="000000"/>
                <w:lang w:val="en-US" w:eastAsia="en-US"/>
              </w:rPr>
              <w:t xml:space="preserve"> </w:t>
            </w:r>
            <w:r w:rsidRPr="00F7184B">
              <w:rPr>
                <w:rFonts w:ascii="GHEA Grapalat" w:hAnsi="GHEA Grapalat" w:cs="GHEA Grapalat"/>
                <w:color w:val="000000"/>
                <w:lang w:val="en-US" w:eastAsia="en-US"/>
              </w:rPr>
              <w:t>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lastRenderedPageBreak/>
              <w:t>բ)</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փորձաքննություն անցկացնելու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մեկից ավելի յուրաքանչյուր դասի համար` լրացուցիչ</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առաջնության իրավունքից օգտվելու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դ)</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հայտի զատման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15</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ե)</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պետական լիազոր մարմնում որևէ գործընթացի իրականացման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ժամկետի բացթողնման հետևանքով կորցրած իրավունքի վերականգնման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մասին դիմում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զ)</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իրավունքների վերականգնման մասին որոշման դեմ բողոքարկման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խորհուրդ բողոք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է)</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գրանցումը մերժելու կամ մասնակի գրանցման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մասին կրկնական փորձաքննության որոշման հետ չհամաձայնելու</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դեպքում բողոքարկման խորհուրդ բողոք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ը)</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բաց թողած ժամկետի վերականգնման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թ)</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պետական լիազոր մարմնում որևէ գործընթացի գործողություն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կատարելու համար նախատեսված ժամկետի երկարաձգման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w:t>
            </w: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հայտում փոփոխություն կատարելու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գրանցման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ժբ)</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վկայագրի կրկնակ տալու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ժգ)</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պետական գրանցամատյանում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նկատմամբ իրավունքների փոխանցումը</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գրանցելու համար (պայմանագրով նախատեսված յուրաքանչյուր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ժդ)</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պետական գրանցամատյանում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փոփոխություն կատարելու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ժե)</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հայտարկված ապրանքային նշանի գրանցման դեմ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առարկություն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ժզ)</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յուրաքանչյուրի կոլեկտիվ նշանի և հավաստագրային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նշանի գրանցման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90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ժէ)</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նշանը Հայաստանի Հանրապետությունում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հանրահայտ ճանաչելու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250</w:t>
            </w:r>
          </w:p>
        </w:tc>
      </w:tr>
      <w:tr w:rsidR="002771D2" w:rsidRPr="009138D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ժը)</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գրանցման գործողության ժամկետը</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երկարաձգելու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մեկից ավելի յուրաքանչյուր դասի համար` լրացուցիչ</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ժթ)</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պետական գրանցամատյանում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լիցենզիայի կամ ենթալիցենզիայի</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գրանցման համար (պայմանագրով նախատեսված յուրաքանչյուր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lastRenderedPageBreak/>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60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գրանցված լիցենզիայի կամ ենթալիցենզիայի պայմանների</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փոփոխությունների կամ դրա չեղյալ հայտարարումը</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գրանցելու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գրանցումը զատելու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իբ)</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նշանի միջազգային գրանցման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տարածքային ընդարձակման հայտ ներկայացնելու</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իգ)</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միջազգային գրանցման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մասին Մադրիդյան համաձայնագրի արձանագրության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8(7)(a) հոդվածի համաձայն` յուրաքանչյուր միջազգային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գրանցման նկատմամբ Հայաստանի Հանրապետությունը</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3ter հոդվածին համապատասխան նշելու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 դասի ապրանքների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մեկից ավելի յուրաքանչյուր դասի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այդպիսի միջազգային գրանցումը երկարաձգելու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 դասի ապրանքների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մեկից ավելի յուրաքանչյուր դասի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իդ)</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պետական գրանցամատյանում և</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հայտերի ընթացիկ</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հիմնապաշարում որոնում անցկացնելու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ապրանքների և ծառայությունների միջազգային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դասակարգմանը համապատասխան յուրաքանչյուր դասով</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ներկայացված բառային կամ պատկերային նշանին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նույնական կամ նման ապրանքային նշանների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ապրանքների և ծառայությունների միջազգային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դասակարգմանը համապատասխան յուրաքանչյուր դասով</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ներկայացված համակցված նշանին նույնական կամ նման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ապրանքային նշանների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մեկ սեփականատիրոջը և(կամ) հայտատուին պատկանող ապրանքային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նշանների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իե)</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ապրանքային նշանների պետական գրանցամատյանից քաղվածքներ տալու համար</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2</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r w:rsidRPr="00F7184B">
              <w:rPr>
                <w:rFonts w:ascii="GHEA Grapalat" w:hAnsi="GHEA Grapalat"/>
                <w:b/>
                <w:bCs/>
                <w:color w:val="000000"/>
                <w:lang w:val="en-US" w:eastAsia="en-US"/>
              </w:rPr>
              <w:t>5.</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b/>
                <w:bCs/>
                <w:color w:val="000000"/>
                <w:lang w:val="en-US" w:eastAsia="en-US"/>
              </w:rPr>
              <w:t>աշխարհագրական նշումների, ծագման տեղանունների և</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b/>
                <w:bCs/>
                <w:color w:val="000000"/>
                <w:lang w:val="en-US" w:eastAsia="en-US"/>
              </w:rPr>
              <w:t>երաշխավորված ավանդական արտադրանքների իրավական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b/>
                <w:bCs/>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b/>
                <w:bCs/>
                <w:color w:val="000000"/>
                <w:lang w:val="en-US" w:eastAsia="en-US"/>
              </w:rPr>
              <w:t>պահպանության հետ կապված գործողությունների գծով՝</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կամ ծագման տեղանվան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lastRenderedPageBreak/>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երաշխավորված ավանդական արտադրանքի գրանցման հայտ</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բ)</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կամ ծագման տեղանվան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օգտագործման իրավունքի հայտ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ծագման տեղանվան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երաշխավորված ավանդական արտադրանքի փորձաքննություն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անցկացնելու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դ)</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ծագման տեղանվան կամ երաշխավորված</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ավանդական արտադրանքի հայտերի վերաբերյալ կայացված</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ցանկացած որոշման դեմ բողոքարկման խորհուրդ բողոք</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ե)</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ծագման տեղանվան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երաշխավորված ավանդական արտադրանքի գրանցման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դեմ առարկություն ներկայացնելու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զ)</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ծագման տեղանվան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երաշխավորված ավանդական արտադրանքի հայտը</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հետ կանչելու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է)</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ծագման տեղանվան կամ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երաշխավորված ավանդական արտադրանքի հայտի փաստաթղթերում</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փոփոխություն, լրացում կամ ճշգրտում կատարելու համար</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ը)</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փորձաքննության ընթացքում պետական լիազոր մարմնի</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հարցմանը համապատասխան լրացուցիչ փաստաթղթեր ներկայացնելու</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ժամկետի երկարաձգման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թ)</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կամ ծագման տեղանվան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օգտագործման իրավունքի վկայագիր տալու համար</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կամ ծագման տեղանվան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օգտագործման իրավունքի վկայագրի կրկնակ տալու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ժա)</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աշխարհագրական նշման կամ ծագման տեղանվան</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c>
          <w:tcPr>
            <w:tcW w:w="0" w:type="auto"/>
            <w:shd w:val="clear" w:color="auto" w:fill="FFFFFF"/>
            <w:hideMark/>
          </w:tcPr>
          <w:p w:rsidR="002771D2" w:rsidRPr="00F7184B" w:rsidRDefault="002771D2" w:rsidP="00BD751E">
            <w:pPr>
              <w:spacing w:before="100" w:beforeAutospacing="1" w:after="100" w:afterAutospacing="1"/>
              <w:rPr>
                <w:rFonts w:ascii="GHEA Grapalat" w:hAnsi="GHEA Grapalat"/>
                <w:color w:val="000000"/>
                <w:lang w:val="en-US" w:eastAsia="en-US"/>
              </w:rPr>
            </w:pPr>
            <w:r w:rsidRPr="00F7184B">
              <w:rPr>
                <w:rFonts w:ascii="GHEA Grapalat" w:hAnsi="GHEA Grapalat"/>
                <w:color w:val="000000"/>
                <w:lang w:val="en-US" w:eastAsia="en-US"/>
              </w:rPr>
              <w:t>օգտագործման իրավունքի ժամկետը երկարաձգելու համար</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100</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r w:rsidRPr="00F7184B">
              <w:rPr>
                <w:rFonts w:ascii="GHEA Grapalat" w:hAnsi="GHEA Grapalat"/>
                <w:b/>
                <w:bCs/>
                <w:color w:val="000000"/>
                <w:lang w:val="en-US" w:eastAsia="en-US"/>
              </w:rPr>
              <w:t>6.</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ֆիրմային անվանումների իրավական պահպանության հետ կապված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Calibri" w:hAnsi="Calibri" w:cs="Calibri"/>
                <w:color w:val="000000"/>
                <w:lang w:val="en-US" w:eastAsia="en-US"/>
              </w:rPr>
              <w:t> </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Հայաստանի Հանրապետության կենտրոնական բանկ ֆիրմային անվանումների գրանցման հայտ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բ)</w:t>
            </w:r>
          </w:p>
        </w:tc>
        <w:tc>
          <w:tcPr>
            <w:tcW w:w="0" w:type="auto"/>
            <w:gridSpan w:val="2"/>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i/>
                <w:iCs/>
                <w:color w:val="000000"/>
                <w:lang w:val="en-US" w:eastAsia="en-US"/>
              </w:rPr>
              <w:t>(ենթակետն ուժը կորցրել է 01.03.11 ՀՕ-63-Ն)</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gridSpan w:val="2"/>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i/>
                <w:iCs/>
                <w:color w:val="000000"/>
                <w:lang w:val="en-US" w:eastAsia="en-US"/>
              </w:rPr>
              <w:t>(ենթակետն ուժը կորցրել է 01.03.11 ՀՕ-63-Ն)</w:t>
            </w:r>
          </w:p>
        </w:tc>
      </w:tr>
      <w:tr w:rsidR="002771D2" w:rsidRPr="00215BCA"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7.</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ինտեգրալ միկրոսխեմաների տոպոլոգիաների իրավական պահպանության հետ կապված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 xml:space="preserve">ինտեգրալ միկրոսխեմայի տոպոլոգիայի գրանցման հայտ ներկայացնելու </w:t>
            </w:r>
            <w:r w:rsidRPr="00F7184B">
              <w:rPr>
                <w:rFonts w:ascii="GHEA Grapalat" w:hAnsi="GHEA Grapalat"/>
                <w:color w:val="000000"/>
                <w:lang w:val="en-US" w:eastAsia="en-US"/>
              </w:rPr>
              <w:lastRenderedPageBreak/>
              <w:t>և վկայական տալու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lastRenderedPageBreak/>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lastRenderedPageBreak/>
              <w:t>բ)</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ինտեգրալ միկրոսխեմայի տոպոլոգիայի նկատմամբ գույքային բացառիկ իրավունքները զիջելու մասին պայմանագրի գրանցման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ինտեգրալ միկրոսխեմայի տոպոլոգիայի նկատմամբ գույքային իրավունքները փոխանցելու պայմանագրի գրանցման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դ)</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ինտեգրալ միկրոսխեմայի տոպոլոգիայի գրանցման վկայականի կրկնակը տալու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8.</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b/>
                <w:bCs/>
                <w:color w:val="000000"/>
                <w:lang w:val="en-US" w:eastAsia="en-US"/>
              </w:rPr>
              <w:t>այլ գործողությունների գծով`</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արտոնագրային տեղեկատվության յուրաքանչյուր էջի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0.2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բ)</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արդյունաբերական սեփականության օբյեկտների` Հայաստանի Հանրապետության պետական գրանցամատյաններից քաղվածքներ տալու, ինչպես նաև հայտի մասին տեղեկություններ տրամադրելու</w:t>
            </w:r>
            <w:r w:rsidRPr="00F7184B">
              <w:rPr>
                <w:rFonts w:ascii="Calibri" w:hAnsi="Calibri" w:cs="Calibri"/>
                <w:color w:val="000000"/>
                <w:lang w:val="en-US" w:eastAsia="en-US"/>
              </w:rPr>
              <w:t> </w:t>
            </w:r>
            <w:r w:rsidRPr="00F7184B">
              <w:rPr>
                <w:rFonts w:ascii="GHEA Grapalat" w:hAnsi="GHEA Grapalat" w:cs="GHEA Grapalat"/>
                <w:color w:val="000000"/>
                <w:lang w:val="en-US" w:eastAsia="en-US"/>
              </w:rPr>
              <w:t>համար</w:t>
            </w:r>
            <w:r w:rsidRPr="00F7184B">
              <w:rPr>
                <w:rFonts w:ascii="GHEA Grapalat" w:hAnsi="GHEA Grapalat"/>
                <w:color w:val="000000"/>
                <w:lang w:val="en-US" w:eastAsia="en-US"/>
              </w:rPr>
              <w:t xml:space="preserve"> (</w:t>
            </w:r>
            <w:r w:rsidRPr="00F7184B">
              <w:rPr>
                <w:rFonts w:ascii="GHEA Grapalat" w:hAnsi="GHEA Grapalat" w:cs="GHEA Grapalat"/>
                <w:color w:val="000000"/>
                <w:lang w:val="en-US" w:eastAsia="en-US"/>
              </w:rPr>
              <w:t>յուրաքանչյուր</w:t>
            </w:r>
            <w:r w:rsidRPr="00F7184B">
              <w:rPr>
                <w:rFonts w:ascii="GHEA Grapalat" w:hAnsi="GHEA Grapalat"/>
                <w:color w:val="000000"/>
                <w:lang w:val="en-US" w:eastAsia="en-US"/>
              </w:rPr>
              <w:t xml:space="preserve"> </w:t>
            </w:r>
            <w:r w:rsidRPr="00F7184B">
              <w:rPr>
                <w:rFonts w:ascii="GHEA Grapalat" w:hAnsi="GHEA Grapalat" w:cs="GHEA Grapalat"/>
                <w:color w:val="000000"/>
                <w:lang w:val="en-US" w:eastAsia="en-US"/>
              </w:rPr>
              <w:t>օբյեկտի</w:t>
            </w:r>
            <w:r w:rsidRPr="00F7184B">
              <w:rPr>
                <w:rFonts w:ascii="GHEA Grapalat" w:hAnsi="GHEA Grapalat"/>
                <w:color w:val="000000"/>
                <w:lang w:val="en-US" w:eastAsia="en-US"/>
              </w:rPr>
              <w:t xml:space="preserve"> </w:t>
            </w:r>
            <w:r w:rsidRPr="00F7184B">
              <w:rPr>
                <w:rFonts w:ascii="GHEA Grapalat" w:hAnsi="GHEA Grapalat" w:cs="GHEA Grapalat"/>
                <w:color w:val="000000"/>
                <w:lang w:val="en-US" w:eastAsia="en-US"/>
              </w:rPr>
              <w:t>համար</w:t>
            </w:r>
            <w:r w:rsidRPr="00F7184B">
              <w:rPr>
                <w:rFonts w:ascii="GHEA Grapalat" w:hAnsi="GHEA Grapalat"/>
                <w:color w:val="000000"/>
                <w:lang w:val="en-US" w:eastAsia="en-US"/>
              </w:rPr>
              <w:t>)</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արդյունաբերական սեփականության օբյեկտի հայտի վավերացված պատճենը տալու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10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դ)</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գյուտի միջազգային հայտի առաքման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32</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Եվրասիական արտոնագրային կոնվենցիայի համաձայն փորձաքննության պահանջներին (ձևական հատկանիշներով) հայտի համապատասխանությունը ստուգելու և առաքելու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30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զ)</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արտոնագրային հավատարմատարի թեկնածուի որակավորման քննություն ընդունելու</w:t>
            </w:r>
            <w:r w:rsidRPr="00F7184B">
              <w:rPr>
                <w:rFonts w:ascii="Calibri" w:hAnsi="Calibri" w:cs="Calibri"/>
                <w:color w:val="000000"/>
                <w:lang w:val="en-US" w:eastAsia="en-US"/>
              </w:rPr>
              <w:t> </w:t>
            </w:r>
            <w:r w:rsidRPr="00F7184B">
              <w:rPr>
                <w:rFonts w:ascii="GHEA Grapalat" w:hAnsi="GHEA Grapalat" w:cs="GHEA Grapalat"/>
                <w:color w:val="000000"/>
                <w:lang w:val="en-US" w:eastAsia="en-US"/>
              </w:rPr>
              <w:t>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8</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է)</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արտոնագրային հավատարմատարի գրանցման կամ գրանցման մեջ փոփոխություն կատարելու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4</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ը)</w:t>
            </w:r>
          </w:p>
        </w:tc>
        <w:tc>
          <w:tcPr>
            <w:tcW w:w="0" w:type="auto"/>
            <w:shd w:val="clear" w:color="auto" w:fill="FFFFFF"/>
            <w:hideMark/>
          </w:tcPr>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արդյունաբերական սեփականության օբյեկտների ասին պաշտոնական հրապարակումներում հայտատուի մեղքով տեղ գտած ակնհայտ սխալներն ուղղելու մասին նրա կողմից դիմում ներկայացնելու համար (յուրաքանչյուր սխալի համար)</w:t>
            </w:r>
          </w:p>
          <w:p w:rsidR="002771D2" w:rsidRPr="00F7184B" w:rsidRDefault="002771D2" w:rsidP="00BD751E">
            <w:pPr>
              <w:jc w:val="both"/>
              <w:rPr>
                <w:rFonts w:ascii="GHEA Grapalat" w:hAnsi="GHEA Grapalat"/>
                <w:b/>
                <w:color w:val="000000"/>
                <w:u w:val="single"/>
                <w:lang w:val="en-US" w:eastAsia="en-US"/>
              </w:rPr>
            </w:pPr>
            <w:r w:rsidRPr="00F7184B">
              <w:rPr>
                <w:rFonts w:ascii="GHEA Grapalat" w:hAnsi="GHEA Grapalat"/>
                <w:b/>
                <w:color w:val="000000"/>
                <w:u w:val="single"/>
                <w:lang w:val="en-US" w:eastAsia="en-US"/>
              </w:rPr>
              <w:t>արդյունաբերական սեփականության օբյեկտների մասին</w:t>
            </w:r>
            <w:r w:rsidRPr="00F7184B">
              <w:rPr>
                <w:rFonts w:ascii="GHEA Grapalat" w:hAnsi="GHEA Grapalat"/>
                <w:b/>
                <w:color w:val="000000"/>
                <w:u w:val="single"/>
                <w:lang w:val="hy-AM" w:eastAsia="en-US"/>
              </w:rPr>
              <w:t xml:space="preserve"> </w:t>
            </w:r>
            <w:r w:rsidRPr="00F7184B">
              <w:rPr>
                <w:rFonts w:ascii="GHEA Grapalat" w:hAnsi="GHEA Grapalat"/>
                <w:b/>
                <w:color w:val="000000"/>
                <w:u w:val="single"/>
                <w:lang w:val="en-US" w:eastAsia="en-US"/>
              </w:rPr>
              <w:t>պաշտոնական հրապարակումներում հայտատուի,</w:t>
            </w:r>
            <w:r w:rsidRPr="00F7184B">
              <w:rPr>
                <w:rFonts w:ascii="GHEA Grapalat" w:hAnsi="GHEA Grapalat"/>
                <w:b/>
                <w:color w:val="000000"/>
                <w:u w:val="single"/>
                <w:lang w:val="hy-AM" w:eastAsia="en-US"/>
              </w:rPr>
              <w:t xml:space="preserve"> </w:t>
            </w:r>
            <w:r w:rsidRPr="00F7184B">
              <w:rPr>
                <w:rFonts w:ascii="GHEA Grapalat" w:hAnsi="GHEA Grapalat"/>
                <w:b/>
                <w:color w:val="000000"/>
                <w:u w:val="single"/>
                <w:lang w:val="en-US" w:eastAsia="en-US"/>
              </w:rPr>
              <w:t>արտոնագրատիրոջ կամ այլ իրավատիրոջ կողմից թույլ</w:t>
            </w:r>
            <w:r w:rsidRPr="00F7184B">
              <w:rPr>
                <w:rFonts w:ascii="GHEA Grapalat" w:hAnsi="GHEA Grapalat"/>
                <w:b/>
                <w:color w:val="000000"/>
                <w:u w:val="single"/>
                <w:lang w:val="hy-AM" w:eastAsia="en-US"/>
              </w:rPr>
              <w:t xml:space="preserve"> </w:t>
            </w:r>
            <w:r w:rsidRPr="00F7184B">
              <w:rPr>
                <w:rFonts w:ascii="GHEA Grapalat" w:hAnsi="GHEA Grapalat"/>
                <w:b/>
                <w:color w:val="000000"/>
                <w:u w:val="single"/>
                <w:lang w:val="en-US" w:eastAsia="en-US"/>
              </w:rPr>
              <w:t>տրված վրիպակներն ուղղելու համար (յուրաքանչյուրի համար)</w:t>
            </w:r>
          </w:p>
        </w:tc>
        <w:tc>
          <w:tcPr>
            <w:tcW w:w="0" w:type="auto"/>
            <w:shd w:val="clear" w:color="auto" w:fill="FFFFFF"/>
            <w:vAlign w:val="bottom"/>
            <w:hideMark/>
          </w:tcPr>
          <w:p w:rsidR="002771D2" w:rsidRPr="00F7184B" w:rsidRDefault="002771D2" w:rsidP="00BD751E">
            <w:pPr>
              <w:rPr>
                <w:rFonts w:ascii="GHEA Grapalat" w:hAnsi="GHEA Grapalat"/>
                <w:strike/>
                <w:color w:val="000000"/>
                <w:lang w:val="en-US" w:eastAsia="en-US"/>
              </w:rPr>
            </w:pPr>
          </w:p>
          <w:p w:rsidR="002771D2" w:rsidRPr="00F7184B" w:rsidRDefault="002771D2" w:rsidP="00BD751E">
            <w:pPr>
              <w:rPr>
                <w:rFonts w:ascii="GHEA Grapalat" w:hAnsi="GHEA Grapalat"/>
                <w:strike/>
                <w:color w:val="000000"/>
                <w:lang w:val="en-US" w:eastAsia="en-US"/>
              </w:rPr>
            </w:pPr>
            <w:r w:rsidRPr="00F7184B">
              <w:rPr>
                <w:rFonts w:ascii="GHEA Grapalat" w:hAnsi="GHEA Grapalat"/>
                <w:strike/>
                <w:color w:val="000000"/>
                <w:lang w:val="en-US" w:eastAsia="en-US"/>
              </w:rPr>
              <w:t>2.5</w:t>
            </w:r>
          </w:p>
          <w:p w:rsidR="002771D2" w:rsidRPr="00F7184B" w:rsidRDefault="002771D2" w:rsidP="00BD751E">
            <w:pPr>
              <w:rPr>
                <w:rFonts w:ascii="GHEA Grapalat" w:hAnsi="GHEA Grapalat"/>
                <w:strike/>
                <w:color w:val="000000"/>
                <w:lang w:val="en-US" w:eastAsia="en-US"/>
              </w:rPr>
            </w:pPr>
          </w:p>
          <w:p w:rsidR="002771D2" w:rsidRPr="00F7184B" w:rsidRDefault="002771D2" w:rsidP="00BD751E">
            <w:pPr>
              <w:rPr>
                <w:rFonts w:ascii="GHEA Grapalat" w:hAnsi="GHEA Grapalat"/>
                <w:strike/>
                <w:color w:val="000000"/>
                <w:lang w:val="en-US" w:eastAsia="en-US"/>
              </w:rPr>
            </w:pPr>
          </w:p>
          <w:p w:rsidR="002771D2" w:rsidRPr="00F7184B" w:rsidRDefault="002771D2" w:rsidP="00BD751E">
            <w:pPr>
              <w:rPr>
                <w:rFonts w:ascii="GHEA Grapalat" w:hAnsi="GHEA Grapalat"/>
                <w:strike/>
                <w:color w:val="000000"/>
                <w:lang w:val="en-US" w:eastAsia="en-US"/>
              </w:rPr>
            </w:pPr>
          </w:p>
          <w:p w:rsidR="002771D2" w:rsidRPr="00F7184B" w:rsidRDefault="002771D2" w:rsidP="00BD751E">
            <w:pPr>
              <w:rPr>
                <w:rFonts w:ascii="GHEA Grapalat" w:hAnsi="GHEA Grapalat"/>
                <w:strike/>
                <w:color w:val="000000"/>
                <w:lang w:val="en-US" w:eastAsia="en-US"/>
              </w:rPr>
            </w:pPr>
          </w:p>
          <w:p w:rsidR="002771D2" w:rsidRPr="00F7184B" w:rsidRDefault="002771D2" w:rsidP="00BD751E">
            <w:pPr>
              <w:rPr>
                <w:rFonts w:ascii="GHEA Grapalat" w:hAnsi="GHEA Grapalat"/>
                <w:b/>
                <w:color w:val="000000"/>
                <w:lang w:val="hy-AM" w:eastAsia="en-US"/>
              </w:rPr>
            </w:pPr>
          </w:p>
          <w:p w:rsidR="002771D2" w:rsidRPr="00F7184B" w:rsidRDefault="002771D2" w:rsidP="00BD751E">
            <w:pPr>
              <w:rPr>
                <w:rFonts w:ascii="GHEA Grapalat" w:hAnsi="GHEA Grapalat"/>
                <w:b/>
                <w:color w:val="000000"/>
                <w:lang w:val="hy-AM" w:eastAsia="en-US"/>
              </w:rPr>
            </w:pPr>
            <w:r w:rsidRPr="00F7184B">
              <w:rPr>
                <w:rFonts w:ascii="GHEA Grapalat" w:hAnsi="GHEA Grapalat"/>
                <w:b/>
                <w:color w:val="000000"/>
                <w:lang w:val="hy-AM" w:eastAsia="en-US"/>
              </w:rPr>
              <w:t>2.5</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թ)</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լիցենզային կամ զիջման մասին պայմանագրերի գրանցման կամ գրանցումը մերժելու մասին լիազոր մարմնի որոշման հետ չհամաձայնելու դեպքում բողոքարկման խորհուրդ բողոք ներկայացնելու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50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ֆրանչայզինգի գրանցման համար (արդյունաբերական սեփականության յուրաքանչյուր օբյեկտի համար)</w:t>
            </w:r>
          </w:p>
        </w:tc>
        <w:tc>
          <w:tcPr>
            <w:tcW w:w="0" w:type="auto"/>
            <w:shd w:val="clear" w:color="auto" w:fill="FFFFFF"/>
            <w:vAlign w:val="bottom"/>
            <w:hideMark/>
          </w:tcPr>
          <w:p w:rsidR="002771D2" w:rsidRPr="00F7184B" w:rsidRDefault="002771D2" w:rsidP="00BD751E">
            <w:pPr>
              <w:rPr>
                <w:rFonts w:ascii="GHEA Grapalat" w:hAnsi="GHEA Grapalat"/>
                <w:color w:val="000000"/>
                <w:lang w:val="hy-AM" w:eastAsia="en-US"/>
              </w:rPr>
            </w:pPr>
            <w:r w:rsidRPr="00F7184B">
              <w:rPr>
                <w:rFonts w:ascii="GHEA Grapalat" w:hAnsi="GHEA Grapalat"/>
                <w:color w:val="000000"/>
                <w:lang w:val="hy-AM" w:eastAsia="en-US"/>
              </w:rPr>
              <w:t>60</w:t>
            </w:r>
          </w:p>
        </w:tc>
      </w:tr>
      <w:tr w:rsidR="002771D2" w:rsidRPr="00F7184B" w:rsidTr="00BD751E">
        <w:trPr>
          <w:tblCellSpacing w:w="0" w:type="dxa"/>
        </w:trPr>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ժա)</w:t>
            </w:r>
          </w:p>
        </w:tc>
        <w:tc>
          <w:tcPr>
            <w:tcW w:w="0" w:type="auto"/>
            <w:shd w:val="clear" w:color="auto" w:fill="FFFFFF"/>
            <w:hideMark/>
          </w:tcPr>
          <w:p w:rsidR="002771D2" w:rsidRPr="00F7184B" w:rsidRDefault="002771D2" w:rsidP="00BD751E">
            <w:pPr>
              <w:rPr>
                <w:rFonts w:ascii="GHEA Grapalat" w:hAnsi="GHEA Grapalat"/>
                <w:color w:val="000000"/>
                <w:lang w:val="en-US" w:eastAsia="en-US"/>
              </w:rPr>
            </w:pPr>
            <w:r w:rsidRPr="00F7184B">
              <w:rPr>
                <w:rFonts w:ascii="GHEA Grapalat" w:hAnsi="GHEA Grapalat"/>
                <w:color w:val="000000"/>
                <w:lang w:val="en-US" w:eastAsia="en-US"/>
              </w:rPr>
              <w:t>գրանցված ֆրանչայզինգի պայմանների փոփոխությունը գրանցելու համար (արդյունաբերական սեփականության յուրաքանչյուր օբյեկտի համար)</w:t>
            </w:r>
          </w:p>
        </w:tc>
        <w:tc>
          <w:tcPr>
            <w:tcW w:w="0" w:type="auto"/>
            <w:shd w:val="clear" w:color="auto" w:fill="FFFFFF"/>
            <w:vAlign w:val="center"/>
            <w:hideMark/>
          </w:tcPr>
          <w:p w:rsidR="002771D2" w:rsidRPr="00F7184B" w:rsidRDefault="002771D2" w:rsidP="00BD751E">
            <w:pPr>
              <w:rPr>
                <w:rFonts w:ascii="GHEA Grapalat" w:hAnsi="GHEA Grapalat"/>
                <w:lang w:val="hy-AM" w:eastAsia="en-US"/>
              </w:rPr>
            </w:pPr>
            <w:r w:rsidRPr="00F7184B">
              <w:rPr>
                <w:rFonts w:ascii="GHEA Grapalat" w:hAnsi="GHEA Grapalat"/>
                <w:lang w:val="hy-AM" w:eastAsia="en-US"/>
              </w:rPr>
              <w:t>30</w:t>
            </w:r>
          </w:p>
        </w:tc>
      </w:tr>
    </w:tbl>
    <w:p w:rsidR="002771D2" w:rsidRPr="00F7184B" w:rsidRDefault="002771D2" w:rsidP="002771D2">
      <w:pPr>
        <w:spacing w:after="200" w:line="276" w:lineRule="auto"/>
        <w:rPr>
          <w:rFonts w:ascii="GHEA Grapalat" w:eastAsia="Calibri" w:hAnsi="GHEA Grapalat"/>
          <w:strike/>
          <w:sz w:val="22"/>
          <w:szCs w:val="22"/>
          <w:lang w:val="en-US" w:eastAsia="en-US"/>
        </w:rPr>
      </w:pPr>
    </w:p>
    <w:p w:rsidR="002771D2" w:rsidRPr="00F7184B" w:rsidRDefault="002771D2" w:rsidP="002771D2">
      <w:pPr>
        <w:spacing w:after="200" w:line="276" w:lineRule="auto"/>
        <w:rPr>
          <w:rFonts w:ascii="GHEA Grapalat" w:eastAsia="Calibri" w:hAnsi="GHEA Grapalat"/>
          <w:strike/>
          <w:sz w:val="22"/>
          <w:szCs w:val="22"/>
          <w:lang w:val="en-US" w:eastAsia="en-US"/>
        </w:rPr>
      </w:pPr>
    </w:p>
    <w:p w:rsidR="002771D2" w:rsidRPr="00F7184B" w:rsidRDefault="002771D2" w:rsidP="002771D2">
      <w:pPr>
        <w:shd w:val="clear" w:color="auto" w:fill="FFFFFF"/>
        <w:spacing w:before="280" w:after="280" w:line="360" w:lineRule="auto"/>
        <w:jc w:val="both"/>
        <w:rPr>
          <w:rFonts w:ascii="GHEA Grapalat" w:hAnsi="GHEA Grapalat"/>
          <w:b/>
          <w:color w:val="00000A"/>
          <w:kern w:val="1"/>
          <w:u w:val="single"/>
          <w:lang w:val="en-US" w:eastAsia="ar-SA"/>
        </w:rPr>
      </w:pPr>
      <w:r w:rsidRPr="00F7184B">
        <w:rPr>
          <w:rFonts w:ascii="GHEA Grapalat" w:hAnsi="GHEA Grapalat"/>
          <w:b/>
          <w:bCs/>
          <w:color w:val="000000"/>
          <w:kern w:val="1"/>
          <w:lang w:val="en-US" w:eastAsia="ar-SA"/>
        </w:rPr>
        <w:lastRenderedPageBreak/>
        <w:t xml:space="preserve">Հոդված 28.  </w:t>
      </w:r>
      <w:r w:rsidRPr="00F7184B">
        <w:rPr>
          <w:rFonts w:ascii="GHEA Grapalat" w:hAnsi="GHEA Grapalat"/>
          <w:bCs/>
          <w:strike/>
          <w:color w:val="000000"/>
          <w:kern w:val="1"/>
          <w:lang w:val="en-US" w:eastAsia="ar-SA"/>
        </w:rPr>
        <w:t>Գյուտերի, օգտակար մոդելների, արդյունաբերական նմուշների,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տուրքի գծով արտոնությունները</w:t>
      </w:r>
    </w:p>
    <w:p w:rsidR="002771D2" w:rsidRPr="00F7184B" w:rsidRDefault="002771D2" w:rsidP="002771D2">
      <w:pPr>
        <w:shd w:val="clear" w:color="auto" w:fill="FFFFFF"/>
        <w:spacing w:before="280" w:after="280"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ինտեգրալ միկրոսխեմաների տոպոլոգիաների իրավական պահպանության հետ կապված իրավաբանական նշանակություն ունեցող գործողությունների համար պետական տուրքի գծով արտոնությունները</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Պետության կողմից գաղտնի ճանաչված գյուտի, օգտակար մոդելի, արդյունաբերական նմուշի արտոնագիրը գործողության մեջ պահելու համար տարեկան պետական տուրք չի վճարվում:</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Արտոնագրատիրոջ կողմից՝ գյուտի կամ օգտակար մոդելի, արդյունաբերական նմուշի իրավատիրոջ կողմից՝ արդյունաբերական նմուշի օգտագործման իրավունքը ցանկացած այլ անձի տալու պատրաստակամության մասին հայտարարության հրապարակումից հետո տրված յուրաքանչյուր լիցենզիայի համար դրան հաջորդող տարվանից արտոնագիրն ուժի մեջ պահելու պետական տուրքը նվազեցվում է 10 տոկոսով, բայց 50 տոկոսից ոչ ավելի:</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Ֆիզիկական անձինք, մինչև 25 աշխատող ունեցող իրավաբանական անձինք գյուտի, oգտակար մոդելի արտոնագիր ստանալու և այն գործողության մեջ պահելու հետ կապված, արդյունաբերական նմուշի, բույսերի սորտերի,</w:t>
      </w:r>
      <w:r w:rsidRPr="00F7184B">
        <w:rPr>
          <w:rFonts w:ascii="Courier New" w:hAnsi="Courier New" w:cs="Courier New"/>
          <w:strike/>
          <w:color w:val="000000"/>
          <w:lang w:val="hy-AM" w:eastAsia="en-US"/>
        </w:rPr>
        <w:t> </w:t>
      </w:r>
      <w:r w:rsidRPr="00F7184B">
        <w:rPr>
          <w:rFonts w:ascii="GHEA Grapalat" w:hAnsi="GHEA Grapalat" w:cs="GHEA Grapalat"/>
          <w:strike/>
          <w:color w:val="000000"/>
          <w:lang w:val="hy-AM" w:eastAsia="en-US"/>
        </w:rPr>
        <w:t>գրանցման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և</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դրա</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նկատմամբ</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իրավունքները</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գործողության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մեջ</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պահելու</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հետ</w:t>
      </w:r>
      <w:r w:rsidRPr="00F7184B">
        <w:rPr>
          <w:rFonts w:ascii="GHEA Grapalat" w:hAnsi="GHEA Grapalat"/>
          <w:strike/>
          <w:color w:val="000000"/>
          <w:lang w:val="hy-AM" w:eastAsia="en-US"/>
        </w:rPr>
        <w:t xml:space="preserve"> կապված` սույն oրենքի 18-րդ հոդվածի 1-ին կետի «ա»-«գ», «թ», «ժա»-«ժդ», «ժէ»-«իա» ենթակետերով, 2-րդ կետի «ա»-«դ», «է»-«ժ», «ժբ»-«ժէ» ենթակետերով, 3-րդ կետի «ա»-«դ», «զ»-«ը», «ժ»-«ժե» ենթակետերով նախատեսված պետական տուրքերը, ինչպես նաև ապրանքային նշանների (բացառությամբ կոլեկտիվ և </w:t>
      </w:r>
      <w:r w:rsidRPr="00F7184B">
        <w:rPr>
          <w:rFonts w:ascii="GHEA Grapalat" w:hAnsi="GHEA Grapalat"/>
          <w:strike/>
          <w:color w:val="000000"/>
          <w:lang w:val="hy-AM" w:eastAsia="en-US"/>
        </w:rPr>
        <w:lastRenderedPageBreak/>
        <w:t>հավաստագրային ապրանքային նշանների) գրանցման և վկայական ստանալու հետ կապված` սույն oրենքի 18-րդ հոդվածի 4-րդ կետի «ա»-«ժդ» և «ժը»</w:t>
      </w:r>
      <w:r w:rsidRPr="00F7184B">
        <w:rPr>
          <w:rFonts w:ascii="Courier New" w:hAnsi="Courier New" w:cs="Courier New"/>
          <w:strike/>
          <w:color w:val="000000"/>
          <w:lang w:val="hy-AM" w:eastAsia="en-US"/>
        </w:rPr>
        <w:t> </w:t>
      </w:r>
      <w:r w:rsidRPr="00F7184B">
        <w:rPr>
          <w:rFonts w:ascii="GHEA Grapalat" w:hAnsi="GHEA Grapalat" w:cs="GHEA Grapalat"/>
          <w:strike/>
          <w:color w:val="000000"/>
          <w:lang w:val="hy-AM" w:eastAsia="en-US"/>
        </w:rPr>
        <w:t>ենթակետերով</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սահմանված</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պետական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տուրքերը</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վճարում</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են</w:t>
      </w:r>
      <w:r w:rsidRPr="00F7184B">
        <w:rPr>
          <w:rFonts w:ascii="GHEA Grapalat" w:hAnsi="GHEA Grapalat"/>
          <w:strike/>
          <w:color w:val="000000"/>
          <w:lang w:val="hy-AM" w:eastAsia="en-US"/>
        </w:rPr>
        <w:t xml:space="preserve"> 75 </w:t>
      </w:r>
      <w:r w:rsidRPr="00F7184B">
        <w:rPr>
          <w:rFonts w:ascii="GHEA Grapalat" w:hAnsi="GHEA Grapalat" w:cs="GHEA Grapalat"/>
          <w:strike/>
          <w:color w:val="000000"/>
          <w:lang w:val="hy-AM" w:eastAsia="en-US"/>
        </w:rPr>
        <w:t>տոկոս</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զեղչով</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իսկ</w:t>
      </w:r>
      <w:r w:rsidRPr="00F7184B">
        <w:rPr>
          <w:rFonts w:ascii="GHEA Grapalat" w:hAnsi="GHEA Grapalat"/>
          <w:strike/>
          <w:color w:val="000000"/>
          <w:lang w:val="hy-AM" w:eastAsia="en-US"/>
        </w:rPr>
        <w:t xml:space="preserve"> 25-</w:t>
      </w:r>
      <w:r w:rsidRPr="00F7184B">
        <w:rPr>
          <w:rFonts w:ascii="GHEA Grapalat" w:hAnsi="GHEA Grapalat" w:cs="GHEA Grapalat"/>
          <w:strike/>
          <w:color w:val="000000"/>
          <w:lang w:val="hy-AM" w:eastAsia="en-US"/>
        </w:rPr>
        <w:t>ից</w:t>
      </w:r>
      <w:r w:rsidRPr="00F7184B">
        <w:rPr>
          <w:rFonts w:ascii="GHEA Grapalat" w:hAnsi="GHEA Grapalat"/>
          <w:strike/>
          <w:color w:val="000000"/>
          <w:lang w:val="hy-AM" w:eastAsia="en-US"/>
        </w:rPr>
        <w:t xml:space="preserve"> 100 </w:t>
      </w:r>
      <w:r w:rsidRPr="00F7184B">
        <w:rPr>
          <w:rFonts w:ascii="GHEA Grapalat" w:hAnsi="GHEA Grapalat" w:cs="GHEA Grapalat"/>
          <w:strike/>
          <w:color w:val="000000"/>
          <w:lang w:val="hy-AM" w:eastAsia="en-US"/>
        </w:rPr>
        <w:t>աշխատող</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ունեցող</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իրավաբան</w:t>
      </w:r>
      <w:r w:rsidRPr="00F7184B">
        <w:rPr>
          <w:rFonts w:ascii="GHEA Grapalat" w:hAnsi="GHEA Grapalat"/>
          <w:strike/>
          <w:color w:val="000000"/>
          <w:lang w:val="hy-AM" w:eastAsia="en-US"/>
        </w:rPr>
        <w:t>ական անձինք` 50 տոկոս զեղչով:</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Արտոնագրված գյուտի, օգտակար մոդելի, գրանցված արդյունաբերական նմուշի, բույսերի սորտերի,</w:t>
      </w:r>
      <w:r w:rsidRPr="00F7184B">
        <w:rPr>
          <w:rFonts w:ascii="Courier New" w:hAnsi="Courier New" w:cs="Courier New"/>
          <w:strike/>
          <w:color w:val="000000"/>
          <w:lang w:val="hy-AM" w:eastAsia="en-US"/>
        </w:rPr>
        <w:t> </w:t>
      </w:r>
      <w:r w:rsidRPr="00F7184B">
        <w:rPr>
          <w:rFonts w:ascii="GHEA Grapalat" w:hAnsi="GHEA Grapalat" w:cs="GHEA Grapalat"/>
          <w:strike/>
          <w:color w:val="000000"/>
          <w:lang w:val="hy-AM" w:eastAsia="en-US"/>
        </w:rPr>
        <w:t>օգտագործման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մասին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լիցենզային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պայմանագիր</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գրանցելու</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պահից</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տվյալ</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արտոնագիրը</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գործողության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մեջ</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պահելու</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համար</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հետագա</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տարեկան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պետական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տուրքը</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վճարվ</w:t>
      </w:r>
      <w:r w:rsidRPr="00F7184B">
        <w:rPr>
          <w:rFonts w:ascii="GHEA Grapalat" w:hAnsi="GHEA Grapalat"/>
          <w:strike/>
          <w:color w:val="000000"/>
          <w:lang w:val="hy-AM" w:eastAsia="en-US"/>
        </w:rPr>
        <w:t>ում է լրիվ դրույքաչափով:</w:t>
      </w:r>
    </w:p>
    <w:p w:rsidR="002771D2" w:rsidRPr="00F7184B" w:rsidRDefault="002771D2" w:rsidP="002771D2">
      <w:pPr>
        <w:shd w:val="clear" w:color="auto" w:fill="FFFFFF"/>
        <w:spacing w:line="360" w:lineRule="auto"/>
        <w:jc w:val="both"/>
        <w:rPr>
          <w:rFonts w:ascii="GHEA Grapalat" w:hAnsi="GHEA Grapalat"/>
          <w:strike/>
          <w:color w:val="000000"/>
          <w:sz w:val="22"/>
          <w:szCs w:val="22"/>
          <w:lang w:val="hy-AM" w:eastAsia="en-US"/>
        </w:rPr>
      </w:pPr>
    </w:p>
    <w:p w:rsidR="002771D2" w:rsidRPr="00F7184B" w:rsidRDefault="002771D2" w:rsidP="002771D2">
      <w:pPr>
        <w:shd w:val="clear" w:color="auto" w:fill="FFFFFF"/>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Պետության կողմից գաղտնի ճանաչված գյուտի արտոնագիրը գործողության մեջ պահելու համար տարեկան պետական տուրք չի վճարվում։</w:t>
      </w:r>
    </w:p>
    <w:p w:rsidR="002771D2" w:rsidRPr="00F7184B" w:rsidRDefault="002771D2" w:rsidP="002771D2">
      <w:pPr>
        <w:shd w:val="clear" w:color="auto" w:fill="FFFFFF"/>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 xml:space="preserve"> Արտոնագրատիրոջ կողմից՝ գյուտի օգտագործման իրավունքը ցանկացած այլ անձի տրամադրելու պատրաստակամության մասին հայտարարության հրապարակումից հետո դրան հաջորդող տարվանից արտոնագիրն ուժի մեջ պահելու պետական տուրքը նվազեցվում է 50 տոկոսով: </w:t>
      </w:r>
    </w:p>
    <w:p w:rsidR="002771D2" w:rsidRPr="002771D2" w:rsidRDefault="002771D2" w:rsidP="002771D2">
      <w:pPr>
        <w:spacing w:line="360" w:lineRule="auto"/>
        <w:jc w:val="both"/>
        <w:rPr>
          <w:rFonts w:ascii="GHEA Grapalat" w:hAnsi="GHEA Grapalat"/>
          <w:lang w:val="hy-AM"/>
        </w:rPr>
      </w:pPr>
      <w:r w:rsidRPr="00F7184B">
        <w:rPr>
          <w:rFonts w:ascii="GHEA Grapalat" w:hAnsi="GHEA Grapalat"/>
          <w:b/>
          <w:color w:val="00000A"/>
          <w:kern w:val="1"/>
          <w:u w:val="single"/>
          <w:lang w:val="hy-AM" w:eastAsia="ar-SA"/>
        </w:rPr>
        <w:t>Ֆիզիկական անձինք, մինչև 25 աշխատող ունեցող իրավաբանական անձինք գյուտի, արդյունաբերական դիզայնի արտոնագիր ստանալու և այն գործողության մեջ պահելու հետ կապված, բույսերի սորտերի,</w:t>
      </w:r>
      <w:r w:rsidRPr="00F7184B">
        <w:rPr>
          <w:rFonts w:ascii="Courier New" w:hAnsi="Courier New" w:cs="Courier New"/>
          <w:b/>
          <w:color w:val="00000A"/>
          <w:kern w:val="1"/>
          <w:u w:val="single"/>
          <w:lang w:val="hy-AM" w:eastAsia="ar-SA"/>
        </w:rPr>
        <w:t> </w:t>
      </w:r>
      <w:r w:rsidRPr="00F7184B">
        <w:rPr>
          <w:rFonts w:ascii="GHEA Grapalat" w:hAnsi="GHEA Grapalat" w:cs="GHEA Grapalat"/>
          <w:b/>
          <w:color w:val="00000A"/>
          <w:kern w:val="1"/>
          <w:u w:val="single"/>
          <w:lang w:val="hy-AM" w:eastAsia="ar-SA"/>
        </w:rPr>
        <w:t>գրանցման</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և</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դրա</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նկատմամբ</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իրավունքները</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գործողության</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մեջ</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պահելու</w:t>
      </w:r>
      <w:r w:rsidRPr="00F7184B">
        <w:rPr>
          <w:rFonts w:ascii="GHEA Grapalat" w:hAnsi="GHEA Grapalat"/>
          <w:b/>
          <w:color w:val="00000A"/>
          <w:kern w:val="1"/>
          <w:u w:val="single"/>
          <w:lang w:val="hy-AM" w:eastAsia="ar-SA"/>
        </w:rPr>
        <w:t xml:space="preserve"> </w:t>
      </w:r>
      <w:r w:rsidRPr="00F7184B">
        <w:rPr>
          <w:rFonts w:ascii="GHEA Grapalat" w:hAnsi="GHEA Grapalat" w:cs="GHEA Grapalat"/>
          <w:b/>
          <w:color w:val="00000A"/>
          <w:kern w:val="1"/>
          <w:u w:val="single"/>
          <w:lang w:val="hy-AM" w:eastAsia="ar-SA"/>
        </w:rPr>
        <w:t>հե</w:t>
      </w:r>
      <w:r w:rsidRPr="00F7184B">
        <w:rPr>
          <w:rFonts w:ascii="GHEA Grapalat" w:hAnsi="GHEA Grapalat"/>
          <w:b/>
          <w:color w:val="00000A"/>
          <w:kern w:val="1"/>
          <w:u w:val="single"/>
          <w:lang w:val="hy-AM" w:eastAsia="ar-SA"/>
        </w:rPr>
        <w:t>տ կապված` սույն oրենքի 18-րդ հոդվածի 1-ին մասի 1-ին կետի «ա», «դ»-«ժ», «ժբ»-«ժգ», «ժե», «ժէ»-«ժը», «իա», «իդ», «իթ» ենթակետերով, 3-րդ կետի «ա», «գ», «ե», «թ», «ժա»-«ժբ», «ժդ»-«ժե», «ժը», «ի»-«իբ» ենթակետերով նախատեսված պետական տուրքերը, ինչպես նաև ապրանքային նշանների (բացառությամբ կոլեկտիվ և հավաստագրային ապրանքային նշանների) գրանցման և վկայական ստանալու հետ կապված` սույն oրենքի 18-րդ հոդվածի 1-ին մասի 4-րդ կետի «ա»-«ժդ» և «ժը»</w:t>
      </w:r>
      <w:r w:rsidRPr="00F7184B">
        <w:rPr>
          <w:rFonts w:ascii="Courier New" w:hAnsi="Courier New" w:cs="Courier New"/>
          <w:b/>
          <w:color w:val="00000A"/>
          <w:kern w:val="1"/>
          <w:u w:val="single"/>
          <w:lang w:val="hy-AM" w:eastAsia="ar-SA"/>
        </w:rPr>
        <w:t> </w:t>
      </w:r>
      <w:r w:rsidRPr="00F7184B">
        <w:rPr>
          <w:rFonts w:ascii="GHEA Grapalat" w:hAnsi="GHEA Grapalat" w:cs="GHEA Grapalat"/>
          <w:b/>
          <w:color w:val="00000A"/>
          <w:kern w:val="1"/>
          <w:u w:val="single"/>
          <w:lang w:val="hy-AM" w:eastAsia="ar-SA"/>
        </w:rPr>
        <w:t>ենթակետերով</w:t>
      </w:r>
      <w:r w:rsidRPr="00F7184B">
        <w:rPr>
          <w:rFonts w:ascii="GHEA Grapalat" w:hAnsi="GHEA Grapalat"/>
          <w:b/>
          <w:color w:val="00000A"/>
          <w:kern w:val="1"/>
          <w:u w:val="single"/>
          <w:lang w:val="hy-AM" w:eastAsia="ar-SA"/>
        </w:rPr>
        <w:t xml:space="preserve"> </w:t>
      </w:r>
      <w:r w:rsidRPr="00681C9A">
        <w:rPr>
          <w:rFonts w:ascii="GHEA Grapalat" w:hAnsi="GHEA Grapalat"/>
          <w:b/>
          <w:color w:val="00000A"/>
          <w:kern w:val="1"/>
          <w:u w:val="single"/>
          <w:lang w:val="hy-AM" w:eastAsia="ar-SA"/>
        </w:rPr>
        <w:t xml:space="preserve">սահմանված պետական տուրքերը </w:t>
      </w:r>
      <w:r w:rsidR="00D04B7F" w:rsidRPr="00D04B7F">
        <w:rPr>
          <w:rFonts w:ascii="GHEA Grapalat" w:hAnsi="GHEA Grapalat"/>
          <w:b/>
          <w:color w:val="00000A"/>
          <w:kern w:val="1"/>
          <w:u w:val="single"/>
          <w:lang w:val="hy-AM" w:eastAsia="ar-SA"/>
        </w:rPr>
        <w:t>նվազեցվում են 75 տոկոսի չափով, իսկ 25-ից 100 աշխատող ունեցող իրավաբանական անձինք` 50 տոկոսի չափով:</w:t>
      </w:r>
    </w:p>
    <w:p w:rsidR="0095611B" w:rsidRDefault="002771D2" w:rsidP="0095611B">
      <w:pPr>
        <w:shd w:val="clear" w:color="auto" w:fill="FFFFFF"/>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 xml:space="preserve">Ընդ որում` սույն oրենքի 18-րդ հոդվածի 1-ին մասի 1-ին կետի «իդ», «իթ», 3-րդ կետի «ժե», «իա», 4-րդ կետի «ժգ» ենթակետերով նվազեցված դրույթաչափը </w:t>
      </w:r>
      <w:r w:rsidRPr="00F7184B">
        <w:rPr>
          <w:rFonts w:ascii="GHEA Grapalat" w:hAnsi="GHEA Grapalat"/>
          <w:b/>
          <w:color w:val="00000A"/>
          <w:kern w:val="1"/>
          <w:u w:val="single"/>
          <w:lang w:val="hy-AM" w:eastAsia="ar-SA"/>
        </w:rPr>
        <w:lastRenderedPageBreak/>
        <w:t>կիրառվում է, եթե արտոնագրատերը կամ ապրանքային նշանի իրավատերը և այդ իրավունքները ստացողը կամ արտոնագիր ստանալու իրավունքը զիջողը և այդ իրավունքները ստացողը, օգտվում են նվազեցված դրույքաչափով պետական տուրք վճարելու արտոնությունից: Ընդ որում, եթե նրանք համարվում են տարբեր կատեգորիաների հայտատուներ և իրավատերեր, այսինքն՝ օգտվում են նվազեցված դրույքաչափի տարբեր տոկոսներից, ապա տուրքը վճարվում է նվազագույն նվազեցված տոկոսով:</w:t>
      </w:r>
    </w:p>
    <w:p w:rsidR="002771D2" w:rsidRPr="0095611B" w:rsidRDefault="002771D2" w:rsidP="0095611B">
      <w:pPr>
        <w:shd w:val="clear" w:color="auto" w:fill="FFFFFF"/>
        <w:spacing w:line="360" w:lineRule="auto"/>
        <w:jc w:val="both"/>
        <w:rPr>
          <w:rFonts w:ascii="GHEA Grapalat" w:hAnsi="GHEA Grapalat"/>
          <w:b/>
          <w:color w:val="00000A"/>
          <w:kern w:val="1"/>
          <w:u w:val="single"/>
          <w:lang w:val="hy-AM" w:eastAsia="ar-SA"/>
        </w:rPr>
      </w:pPr>
      <w:r w:rsidRPr="00F7184B">
        <w:rPr>
          <w:rFonts w:ascii="GHEA Grapalat" w:eastAsia="Calibri" w:hAnsi="GHEA Grapalat"/>
          <w:b/>
          <w:sz w:val="22"/>
          <w:szCs w:val="22"/>
          <w:u w:val="single"/>
          <w:lang w:val="hy-AM" w:eastAsia="en-US"/>
        </w:rPr>
        <w:t>Արտոնագրված գյուտի, բույսերի սորտերի,</w:t>
      </w:r>
      <w:r w:rsidRPr="00F7184B">
        <w:rPr>
          <w:rFonts w:ascii="Courier New" w:eastAsia="Calibri" w:hAnsi="Courier New" w:cs="Courier New"/>
          <w:b/>
          <w:sz w:val="22"/>
          <w:szCs w:val="22"/>
          <w:u w:val="single"/>
          <w:lang w:val="hy-AM" w:eastAsia="en-US"/>
        </w:rPr>
        <w:t> </w:t>
      </w:r>
      <w:r w:rsidRPr="00F7184B">
        <w:rPr>
          <w:rFonts w:ascii="GHEA Grapalat" w:eastAsia="Calibri" w:hAnsi="GHEA Grapalat" w:cs="GHEA Grapalat"/>
          <w:b/>
          <w:sz w:val="22"/>
          <w:szCs w:val="22"/>
          <w:u w:val="single"/>
          <w:lang w:val="hy-AM" w:eastAsia="en-US"/>
        </w:rPr>
        <w:t>օգտագործման</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լիցենզիայի</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գրանցման</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պահից</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տվյալ</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արտոնագիրը</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գործողության</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մեջ</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պահելու</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համար</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հետագա</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տարեկան</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պետական</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տուրքերը</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վճարվում</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է</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լրիվ</w:t>
      </w:r>
      <w:r w:rsidRPr="00F7184B">
        <w:rPr>
          <w:rFonts w:ascii="GHEA Grapalat" w:eastAsia="Calibri" w:hAnsi="GHEA Grapalat"/>
          <w:b/>
          <w:sz w:val="22"/>
          <w:szCs w:val="22"/>
          <w:u w:val="single"/>
          <w:lang w:val="hy-AM" w:eastAsia="en-US"/>
        </w:rPr>
        <w:t xml:space="preserve"> </w:t>
      </w:r>
      <w:r w:rsidRPr="00F7184B">
        <w:rPr>
          <w:rFonts w:ascii="GHEA Grapalat" w:eastAsia="Calibri" w:hAnsi="GHEA Grapalat" w:cs="GHEA Grapalat"/>
          <w:b/>
          <w:sz w:val="22"/>
          <w:szCs w:val="22"/>
          <w:u w:val="single"/>
          <w:lang w:val="hy-AM" w:eastAsia="en-US"/>
        </w:rPr>
        <w:t>դրույքաչափով։</w:t>
      </w:r>
    </w:p>
    <w:p w:rsidR="002771D2" w:rsidRPr="00F7184B" w:rsidRDefault="002771D2" w:rsidP="002771D2">
      <w:pPr>
        <w:spacing w:after="200" w:line="360" w:lineRule="auto"/>
        <w:jc w:val="both"/>
        <w:rPr>
          <w:rFonts w:ascii="GHEA Grapalat" w:eastAsia="Calibri" w:hAnsi="GHEA Grapalat" w:cs="GHEA Grapalat"/>
          <w:b/>
          <w:sz w:val="22"/>
          <w:szCs w:val="22"/>
          <w:u w:val="single"/>
          <w:lang w:val="hy-AM" w:eastAsia="en-US"/>
        </w:rPr>
      </w:pPr>
    </w:p>
    <w:p w:rsidR="002771D2" w:rsidRPr="00F7184B" w:rsidRDefault="002771D2" w:rsidP="002771D2">
      <w:pPr>
        <w:shd w:val="clear" w:color="auto" w:fill="FFFFFF"/>
        <w:spacing w:line="360" w:lineRule="auto"/>
        <w:jc w:val="both"/>
        <w:rPr>
          <w:rFonts w:ascii="GHEA Grapalat" w:hAnsi="GHEA Grapalat"/>
          <w:b/>
          <w:bCs/>
          <w:color w:val="000000"/>
          <w:lang w:val="hy-AM" w:eastAsia="en-US"/>
        </w:rPr>
      </w:pPr>
      <w:r w:rsidRPr="00F7184B">
        <w:rPr>
          <w:rFonts w:ascii="GHEA Grapalat" w:hAnsi="GHEA Grapalat"/>
          <w:b/>
          <w:bCs/>
          <w:color w:val="000000"/>
          <w:lang w:val="hy-AM" w:eastAsia="en-US"/>
        </w:rPr>
        <w:t>Հոդված 33.</w:t>
      </w:r>
      <w:r w:rsidRPr="00F7184B">
        <w:rPr>
          <w:rFonts w:ascii="Courier New" w:hAnsi="Courier New" w:cs="Courier New"/>
          <w:color w:val="000000"/>
          <w:lang w:val="hy-AM" w:eastAsia="en-US"/>
        </w:rPr>
        <w:t> </w:t>
      </w:r>
      <w:r w:rsidRPr="00F7184B">
        <w:rPr>
          <w:rFonts w:ascii="GHEA Grapalat" w:hAnsi="GHEA Grapalat"/>
          <w:b/>
          <w:bCs/>
          <w:color w:val="000000"/>
          <w:lang w:val="hy-AM" w:eastAsia="en-US"/>
        </w:rPr>
        <w:t xml:space="preserve">Գյուտերի, </w:t>
      </w:r>
      <w:r w:rsidRPr="00F7184B">
        <w:rPr>
          <w:rFonts w:ascii="GHEA Grapalat" w:hAnsi="GHEA Grapalat"/>
          <w:b/>
          <w:bCs/>
          <w:strike/>
          <w:color w:val="000000"/>
          <w:lang w:val="hy-AM" w:eastAsia="en-US"/>
        </w:rPr>
        <w:t>օգտակար մոդելների,</w:t>
      </w:r>
      <w:r w:rsidRPr="00F7184B">
        <w:rPr>
          <w:rFonts w:ascii="GHEA Grapalat" w:hAnsi="GHEA Grapalat"/>
          <w:b/>
          <w:bCs/>
          <w:color w:val="000000"/>
          <w:lang w:val="hy-AM" w:eastAsia="en-US"/>
        </w:rPr>
        <w:t xml:space="preserve"> </w:t>
      </w:r>
      <w:r w:rsidRPr="00F7184B">
        <w:rPr>
          <w:rFonts w:ascii="GHEA Grapalat" w:hAnsi="GHEA Grapalat"/>
          <w:b/>
          <w:bCs/>
          <w:strike/>
          <w:color w:val="000000"/>
          <w:lang w:val="hy-AM" w:eastAsia="en-US"/>
        </w:rPr>
        <w:t>արդյունաբերական</w:t>
      </w:r>
      <w:r w:rsidRPr="00F7184B">
        <w:rPr>
          <w:rFonts w:ascii="GHEA Grapalat" w:hAnsi="GHEA Grapalat"/>
          <w:b/>
          <w:bCs/>
          <w:color w:val="000000"/>
          <w:lang w:val="hy-AM" w:eastAsia="en-US"/>
        </w:rPr>
        <w:t xml:space="preserve"> </w:t>
      </w:r>
      <w:r w:rsidRPr="00F7184B">
        <w:rPr>
          <w:rFonts w:ascii="GHEA Grapalat" w:hAnsi="GHEA Grapalat"/>
          <w:b/>
          <w:bCs/>
          <w:strike/>
          <w:color w:val="000000"/>
          <w:lang w:val="hy-AM" w:eastAsia="en-US"/>
        </w:rPr>
        <w:t>նմուշների</w:t>
      </w:r>
      <w:r w:rsidRPr="00F7184B">
        <w:rPr>
          <w:rFonts w:ascii="GHEA Grapalat" w:hAnsi="GHEA Grapalat"/>
          <w:b/>
          <w:bCs/>
          <w:color w:val="000000"/>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hAnsi="GHEA Grapalat"/>
          <w:b/>
          <w:bCs/>
          <w:color w:val="000000"/>
          <w:u w:val="single"/>
          <w:lang w:val="hy-AM" w:eastAsia="en-US"/>
        </w:rPr>
        <w:t xml:space="preserve"> դիզայնների</w:t>
      </w:r>
      <w:r w:rsidRPr="00F7184B">
        <w:rPr>
          <w:rFonts w:ascii="GHEA Grapalat" w:hAnsi="GHEA Grapalat"/>
          <w:b/>
          <w:bCs/>
          <w:color w:val="000000"/>
          <w:lang w:val="hy-AM" w:eastAsia="en-US"/>
        </w:rPr>
        <w:t>, բույսերի սորտերի, ապրանքային նշանների, աշխարհագրական նշումների, ծագման տեղանունների և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տուրքը գանձելու առանձնահատկությունները</w:t>
      </w:r>
    </w:p>
    <w:p w:rsidR="002771D2" w:rsidRPr="00F7184B" w:rsidRDefault="002771D2" w:rsidP="002771D2">
      <w:pPr>
        <w:shd w:val="clear" w:color="auto" w:fill="FFFFFF"/>
        <w:jc w:val="both"/>
        <w:rPr>
          <w:rFonts w:ascii="GHEA Grapalat" w:hAnsi="GHEA Grapalat"/>
          <w:color w:val="000000"/>
          <w:sz w:val="22"/>
          <w:szCs w:val="22"/>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Արդյունաբերական սեփականության օբյեկտի, ինտեգրալ միկրոսխեմայի տոպոլոգիայի հայտը մի քանի ինքնուրույն հայտերի բաժանելու դեպքում յուրաքանչյուր զատված հայտի համար պետական տուրքերը վճարվում են այնպես, ինչպես առանձին ինքնուրույն հայտի համար:</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Եթե սույն օրենքի 18 հոդվածով նախատեսված որևէ գործողության համար վճարված տուրքի գումարը չի համապատասխանում սահմանված չափերին, ապա պակաս վճարված պետական տուրքը ենթակա է վճարման` այդ մասին ծանուցագրի ստացման օրվանից երկամսյա ժամկետում:</w:t>
      </w:r>
    </w:p>
    <w:p w:rsidR="002771D2" w:rsidRPr="00F7184B" w:rsidRDefault="002771D2" w:rsidP="002771D2">
      <w:pPr>
        <w:shd w:val="clear" w:color="auto" w:fill="FFFFFF"/>
        <w:spacing w:line="360" w:lineRule="auto"/>
        <w:jc w:val="both"/>
        <w:rPr>
          <w:rFonts w:ascii="GHEA Grapalat" w:hAnsi="GHEA Grapalat"/>
          <w:b/>
          <w:strike/>
          <w:color w:val="000000"/>
          <w:u w:val="single"/>
          <w:lang w:val="hy-AM" w:eastAsia="en-US"/>
        </w:rPr>
      </w:pPr>
      <w:r w:rsidRPr="00F7184B">
        <w:rPr>
          <w:rFonts w:ascii="GHEA Grapalat" w:eastAsia="Calibri" w:hAnsi="GHEA Grapalat"/>
          <w:b/>
          <w:u w:val="single"/>
          <w:lang w:val="hy-AM" w:eastAsia="en-US"/>
        </w:rPr>
        <w:t xml:space="preserve">Եթե սույն օրենքի 18 հոդվածով նախատեսված որևէ գործողության համար վճարված տուրքի գումարը չի համապատասխանում սահմանված չափերին, ապա </w:t>
      </w:r>
      <w:r w:rsidRPr="00F7184B">
        <w:rPr>
          <w:rFonts w:ascii="GHEA Grapalat" w:eastAsia="Calibri" w:hAnsi="GHEA Grapalat"/>
          <w:b/>
          <w:u w:val="single"/>
          <w:lang w:val="hy-AM" w:eastAsia="en-US"/>
        </w:rPr>
        <w:lastRenderedPageBreak/>
        <w:t>պակաս վճարված պետական տուրքը ենթակա է վճարման օրենքով սահմանված ժամկետում:</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Գյուտի, օգտակար մոդելի, արտոնագիր տալու համար, արդյունաբերական նմուշի, բույսերի սորտերի, ապրանքային նշանների գրանցման և վկայագիր տալու, աշխարհագրական նշումների և ծագման տեղանունների գրանցման և (կամ) օգտագործման վկայագիր տալու, երաշխավորված ավանդական արտադրանքի գրանցման տալու համար պետական տուրքերը վճարվում են այդ մասին լիազորված պետական կառավարման մարմնի որոշումը ստանալու օրվանից եռամսյա ժամկետում: Նշված տուրքերը կարող են վճարվել նաև այդ ժամկետի ավարտից հետո` վեց ամսվա ընթացքում: Այս դեպքում դրանց չափերն ավելացվում են 50 տոկոսով, բացառությամբ ապրանքային նշանների գրանցման և վկայագիր տալու համար տուրքերի, որոնց չափերն ավելացվում են 20 տոկոսով:</w:t>
      </w:r>
    </w:p>
    <w:p w:rsidR="002771D2" w:rsidRPr="00F7184B" w:rsidRDefault="002771D2" w:rsidP="002771D2">
      <w:pPr>
        <w:shd w:val="clear" w:color="auto" w:fill="FFFFFF"/>
        <w:spacing w:line="360" w:lineRule="auto"/>
        <w:jc w:val="both"/>
        <w:rPr>
          <w:rFonts w:ascii="GHEA Grapalat" w:hAnsi="GHEA Grapalat"/>
          <w:b/>
          <w:strike/>
          <w:color w:val="000000"/>
          <w:u w:val="single"/>
          <w:lang w:val="hy-AM" w:eastAsia="en-US"/>
        </w:rPr>
      </w:pPr>
      <w:r w:rsidRPr="00F7184B">
        <w:rPr>
          <w:rFonts w:ascii="GHEA Grapalat" w:eastAsia="Calibri" w:hAnsi="GHEA Grapalat"/>
          <w:b/>
          <w:u w:val="single"/>
          <w:lang w:val="hy-AM" w:eastAsia="en-US"/>
        </w:rPr>
        <w:t>Գյուտի, արդյունաբերական դիզայնի արտոնագիր տալու համար, բույսերի սորտերի, ապրանքային նշանների գրանցման և վկայագիր տալու, աշխարհագրական նշումների և ծագման տեղանունների գրանցման և (կամ) օգտագործման վկայագիր տալու, երաշխավորված ավանդական արտադրանքի գրանցման տալու համար պետական տուրքերը վճարվում են այդ մասին լիազորված պետական կառավարման մարմնի որոշումը ստանալուց հետո օրենքով սահմանված ժամկետում: Նշված տուրքերը կարող են վճարվել նաև այդ ժամկետի ավարտից հետո` վեց ամսվա ընթացքում: Այս դեպքում դրանց չափերն ավելացվում են 50 տոկոսով, բացառությամբ ապրանքային նշանների գրանցման և վկայագիր տալու համար տուրքերի, որոնց չափերն ավելացվում են 20 տոկոսով: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Գյուտի, </w:t>
      </w:r>
      <w:r w:rsidRPr="00F7184B">
        <w:rPr>
          <w:rFonts w:ascii="GHEA Grapalat" w:hAnsi="GHEA Grapalat"/>
          <w:strike/>
          <w:color w:val="000000"/>
          <w:lang w:val="hy-AM" w:eastAsia="en-US"/>
        </w:rPr>
        <w:t>օգտակար մոդելի</w:t>
      </w:r>
      <w:r w:rsidRPr="00F7184B">
        <w:rPr>
          <w:rFonts w:ascii="GHEA Grapalat" w:hAnsi="GHEA Grapalat"/>
          <w:color w:val="000000"/>
          <w:lang w:val="hy-AM" w:eastAsia="en-US"/>
        </w:rPr>
        <w:t xml:space="preserve"> իրավական պահպանության հետ կապված տարեկան պետական տուրքերը վճարվում են արտոնագրի գործողության լրիվ տարվա համար: Տարեկան պետական տուրքի առաջին վճարումը կատարվում է մինչև արտոնագրի գործողության երկրորդ տարվա սկիզբը կամ արտոնագիր տալու համար սահմանված պետական տուրքի հետ մեկտեղ: </w:t>
      </w:r>
      <w:r w:rsidRPr="00F7184B">
        <w:rPr>
          <w:rFonts w:ascii="GHEA Grapalat" w:hAnsi="GHEA Grapalat"/>
          <w:strike/>
          <w:color w:val="000000"/>
          <w:lang w:val="hy-AM" w:eastAsia="en-US"/>
        </w:rPr>
        <w:t>Արդյունաբերական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նմուշի</w:t>
      </w:r>
      <w:r w:rsidRPr="00F7184B">
        <w:rPr>
          <w:rFonts w:ascii="GHEA Grapalat" w:hAnsi="GHEA Grapalat"/>
          <w:color w:val="000000"/>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hAnsi="GHEA Grapalat"/>
          <w:b/>
          <w:color w:val="000000"/>
          <w:u w:val="single"/>
          <w:lang w:val="hy-AM" w:eastAsia="en-US"/>
        </w:rPr>
        <w:t xml:space="preserve"> դիզայնի</w:t>
      </w:r>
      <w:r w:rsidRPr="00F7184B">
        <w:rPr>
          <w:rFonts w:ascii="GHEA Grapalat" w:hAnsi="GHEA Grapalat"/>
          <w:color w:val="000000"/>
          <w:lang w:val="hy-AM" w:eastAsia="en-US"/>
        </w:rPr>
        <w:t xml:space="preserve"> նկատմամբ իրավունքների պահպանության ժամկետի երկարաձգման պետական տուրքերը վճարվում են յուրաքանչյուր հինգ տարվա համար, որոնց հաշվարկն իրականացվում է հայտի ներկայացման թվականից </w:t>
      </w:r>
      <w:r w:rsidRPr="00F7184B">
        <w:rPr>
          <w:rFonts w:ascii="GHEA Grapalat" w:hAnsi="GHEA Grapalat"/>
          <w:color w:val="000000"/>
          <w:lang w:val="hy-AM" w:eastAsia="en-US"/>
        </w:rPr>
        <w:lastRenderedPageBreak/>
        <w:t xml:space="preserve">սկսած, ընդ որում, առաջին հինգ տարվա համար պետական տուրքը վճարվում է </w:t>
      </w:r>
      <w:r w:rsidRPr="00F7184B">
        <w:rPr>
          <w:rFonts w:ascii="GHEA Grapalat" w:hAnsi="GHEA Grapalat"/>
          <w:strike/>
          <w:color w:val="000000"/>
          <w:lang w:val="hy-AM" w:eastAsia="en-US"/>
        </w:rPr>
        <w:t>արդյունաբերական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նմուշի վկայագիր</w:t>
      </w:r>
      <w:r w:rsidRPr="00F7184B">
        <w:rPr>
          <w:rFonts w:ascii="GHEA Grapalat" w:hAnsi="GHEA Grapalat"/>
          <w:color w:val="000000"/>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hAnsi="GHEA Grapalat"/>
          <w:b/>
          <w:color w:val="000000"/>
          <w:u w:val="single"/>
          <w:lang w:val="hy-AM" w:eastAsia="en-US"/>
        </w:rPr>
        <w:t xml:space="preserve"> դիզայնի արտոնագիր</w:t>
      </w:r>
      <w:r w:rsidRPr="00F7184B">
        <w:rPr>
          <w:rFonts w:ascii="GHEA Grapalat" w:hAnsi="GHEA Grapalat"/>
          <w:color w:val="000000"/>
          <w:lang w:val="hy-AM" w:eastAsia="en-US"/>
        </w:rPr>
        <w:t xml:space="preserve"> տալու համար պետական տուրքի հետ միասին: Յուրաքանչյուր հաջորդ հինգ տարվա համար պետական տուրքը վճարվում է դրան նախորդող տարվա ընթացքում:</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Սույն օրենքի 18 հոդվածի 1-ին և 2-րդ կետերի «ե» ենթակետերով սահմանված պետական տուրքերը ենթակա են վճարման արտոնագիր տալու համար սահմանված պետական տուրքի հետ մեկտեղ:</w:t>
      </w:r>
    </w:p>
    <w:p w:rsidR="002771D2" w:rsidRPr="00F7184B" w:rsidRDefault="002771D2" w:rsidP="002771D2">
      <w:pPr>
        <w:shd w:val="clear" w:color="auto" w:fill="FFFFFF"/>
        <w:spacing w:line="360" w:lineRule="auto"/>
        <w:jc w:val="both"/>
        <w:rPr>
          <w:rFonts w:ascii="GHEA Grapalat" w:hAnsi="GHEA Grapalat"/>
          <w:b/>
          <w:strike/>
          <w:color w:val="000000"/>
          <w:u w:val="single"/>
          <w:lang w:val="hy-AM" w:eastAsia="en-US"/>
        </w:rPr>
      </w:pPr>
      <w:r w:rsidRPr="00F7184B">
        <w:rPr>
          <w:rFonts w:ascii="GHEA Grapalat" w:hAnsi="GHEA Grapalat"/>
          <w:b/>
          <w:color w:val="00000A"/>
          <w:u w:val="single"/>
          <w:lang w:val="hy-AM" w:eastAsia="en-US"/>
        </w:rPr>
        <w:t>Սույն օրենքի 18 հոդվածի 1-ին մասի 1-ին կետի «ե» ենթակետով սահմանված պետական տուրքը ենթակա է վճարման արտոնագիր տալու համար սահմանված պետական տուրքի հետ մեկտեղ:</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Եթե արտոնագիր կամ վկայագիր տալու համար պետական տուրքը վճարվել է սահմանված ժամկետի ավարտից հետո՝ վեց ամսվա ընթացքում՝ սույն հոդվածի երրորդ մասի համաձայն՝ 50 տոկոսով ավելացված դրույքաչափով, ապա դրա հետ մեկտեղ վճարման ենթակա այլ պետական տուրքերի դրույքաչափերը չեն փոխվում: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Արտոնագրի գործողության յուրաքանչյուր հաջորդ տարվա համար պետական տուրքերը վճարվում են արտոնագրի գործողության ընթացիկ տարվա ընթացքում: </w:t>
      </w:r>
      <w:r w:rsidRPr="00F7184B">
        <w:rPr>
          <w:rFonts w:ascii="GHEA Grapalat" w:hAnsi="GHEA Grapalat"/>
          <w:strike/>
          <w:color w:val="000000"/>
          <w:lang w:val="hy-AM" w:eastAsia="en-US"/>
        </w:rPr>
        <w:t>Արդյունաբերական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նմուշների</w:t>
      </w:r>
      <w:r w:rsidRPr="00F7184B">
        <w:rPr>
          <w:rFonts w:ascii="GHEA Grapalat" w:hAnsi="GHEA Grapalat"/>
          <w:color w:val="000000"/>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hAnsi="GHEA Grapalat"/>
          <w:b/>
          <w:color w:val="000000"/>
          <w:u w:val="single"/>
          <w:lang w:val="hy-AM" w:eastAsia="en-US"/>
        </w:rPr>
        <w:t xml:space="preserve"> դիզայնների</w:t>
      </w:r>
      <w:r w:rsidRPr="00F7184B">
        <w:rPr>
          <w:rFonts w:ascii="GHEA Grapalat" w:hAnsi="GHEA Grapalat"/>
          <w:color w:val="000000"/>
          <w:lang w:val="hy-AM" w:eastAsia="en-US"/>
        </w:rPr>
        <w:t xml:space="preserve"> նկատմամբ իրավունքների գործողության յուրաքանչյուր հաջորդ հինգ տարվա համար պետական տուրքը վճարվում է իրավունքների ընթացիկ գործողության հինգերորդ տարվա ընթացքում: Նշված պետական տուրքերը կարող են վճարվել նաև սահմանված ժամկետի ավարտից հետո` վեց ամսվա ընթացքում: Այս դեպքում դրանց չափն ավելացվում է 50 տոկոսով: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Ապրանքային նշանի գրանցման գործողության, ինչպես նաև աշխարհագրական նշման կամ ծագման տեղանվան օգտագործման իրավունքի վկայագրի գործողության ժամկետը երկարաձգելու համար պետական տուրքը վճարվում է դրանց գործողության տասներորդ տարվա ընթացքում: Պետական տուրքը կարող է վճարվել նաև այդ ժամկետի ավարտից հետո՝ վեց ամսվա ընթացքում: Այս դեպքում տուրքի չափն ավելացվում է 50 տոկոսով, բացառությամբ ապրանքային </w:t>
      </w:r>
      <w:r w:rsidRPr="00F7184B">
        <w:rPr>
          <w:rFonts w:ascii="GHEA Grapalat" w:hAnsi="GHEA Grapalat"/>
          <w:color w:val="000000"/>
          <w:lang w:val="hy-AM" w:eastAsia="en-US"/>
        </w:rPr>
        <w:lastRenderedPageBreak/>
        <w:t>նշանի գրանցման գործողության ժամկետը երկարաձգելու համար տուրքի, որի չափն ավելացվում է 20 տոկոսով: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Սույն հոդվածի երկրորդ, երրորդ, չորրորդ, վեցերորդ և յոթերորդ մասերով սահմանված ժամկետներում վճարված պետական տուրքի վճարումը հաստատող</w:t>
      </w:r>
      <w:r w:rsidRPr="00F7184B">
        <w:rPr>
          <w:rFonts w:ascii="Courier New" w:hAnsi="Courier New" w:cs="Courier New"/>
          <w:color w:val="000000"/>
          <w:lang w:val="hy-AM" w:eastAsia="en-US"/>
        </w:rPr>
        <w:t> </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փաստաթուղթը</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պետական</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տուրք</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գանձող</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մարմին</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է</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ներկայացվում</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ոչ</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ուշ</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քան</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տվյալ</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ժամկետի</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ավարտից</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հետո՝</w:t>
      </w:r>
      <w:r w:rsidRPr="00F7184B">
        <w:rPr>
          <w:rFonts w:ascii="GHEA Grapalat" w:hAnsi="GHEA Grapalat"/>
          <w:color w:val="000000"/>
          <w:lang w:val="hy-AM" w:eastAsia="en-US"/>
        </w:rPr>
        <w:t xml:space="preserve"> 10 </w:t>
      </w:r>
      <w:r w:rsidRPr="00F7184B">
        <w:rPr>
          <w:rFonts w:ascii="GHEA Grapalat" w:hAnsi="GHEA Grapalat" w:cs="GHEA Grapalat"/>
          <w:color w:val="000000"/>
          <w:lang w:val="hy-AM" w:eastAsia="en-US"/>
        </w:rPr>
        <w:t>օրվա</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ընթացքում</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Նշված</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ժամկետում</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վճարումը</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հաստատող</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փաստաթուղթը</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չներկայացնելու</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դեպքու</w:t>
      </w:r>
      <w:r w:rsidRPr="00F7184B">
        <w:rPr>
          <w:rFonts w:ascii="GHEA Grapalat" w:hAnsi="GHEA Grapalat"/>
          <w:color w:val="000000"/>
          <w:lang w:val="hy-AM" w:eastAsia="en-US"/>
        </w:rPr>
        <w:t>մ տվյալ պետական տուրքը համարվում է չվճարված, և համապատասխան գործողությունը չի կատարվում, կամ ծառայությունը չի մատուցվում:</w:t>
      </w:r>
    </w:p>
    <w:p w:rsidR="002771D2" w:rsidRPr="00F7184B" w:rsidRDefault="002771D2" w:rsidP="002771D2">
      <w:pPr>
        <w:spacing w:after="200" w:line="276" w:lineRule="auto"/>
        <w:rPr>
          <w:rFonts w:ascii="GHEA Grapalat" w:eastAsia="Calibri" w:hAnsi="GHEA Grapalat"/>
          <w:strike/>
          <w:sz w:val="22"/>
          <w:szCs w:val="22"/>
          <w:lang w:val="hy-AM" w:eastAsia="en-US"/>
        </w:rPr>
      </w:pPr>
    </w:p>
    <w:p w:rsidR="002771D2" w:rsidRDefault="002771D2" w:rsidP="002771D2">
      <w:pPr>
        <w:spacing w:line="360" w:lineRule="auto"/>
        <w:jc w:val="center"/>
        <w:rPr>
          <w:rFonts w:ascii="GHEA Grapalat" w:eastAsia="Calibri" w:hAnsi="GHEA Grapalat"/>
          <w:b/>
          <w:lang w:val="hy-AM" w:eastAsia="en-US"/>
        </w:rPr>
      </w:pPr>
    </w:p>
    <w:p w:rsidR="002771D2" w:rsidRDefault="002771D2" w:rsidP="002771D2">
      <w:pPr>
        <w:spacing w:line="360" w:lineRule="auto"/>
        <w:jc w:val="center"/>
        <w:rPr>
          <w:rFonts w:ascii="GHEA Grapalat" w:eastAsia="Calibri" w:hAnsi="GHEA Grapalat"/>
          <w:b/>
          <w:lang w:val="hy-AM" w:eastAsia="en-US"/>
        </w:rPr>
      </w:pPr>
    </w:p>
    <w:p w:rsidR="002771D2" w:rsidRPr="00401461" w:rsidRDefault="002771D2" w:rsidP="002771D2">
      <w:pPr>
        <w:spacing w:line="360" w:lineRule="auto"/>
        <w:jc w:val="center"/>
        <w:rPr>
          <w:rFonts w:ascii="GHEA Grapalat" w:eastAsia="Calibri" w:hAnsi="GHEA Grapalat"/>
          <w:b/>
          <w:lang w:val="hy-AM" w:eastAsia="en-US"/>
        </w:rPr>
      </w:pPr>
      <w:r w:rsidRPr="00401461">
        <w:rPr>
          <w:rFonts w:ascii="GHEA Grapalat" w:eastAsia="Calibri" w:hAnsi="GHEA Grapalat"/>
          <w:b/>
          <w:lang w:val="hy-AM" w:eastAsia="en-US"/>
        </w:rPr>
        <w:t>ՏԵՂԵԿԱՆՔ</w:t>
      </w:r>
    </w:p>
    <w:p w:rsidR="002771D2" w:rsidRPr="00401461" w:rsidRDefault="002771D2" w:rsidP="002771D2">
      <w:pPr>
        <w:spacing w:line="360" w:lineRule="auto"/>
        <w:jc w:val="center"/>
        <w:rPr>
          <w:rFonts w:ascii="GHEA Grapalat" w:hAnsi="GHEA Grapalat"/>
          <w:b/>
          <w:lang w:val="hy-AM"/>
        </w:rPr>
      </w:pPr>
      <w:r w:rsidRPr="00401461">
        <w:rPr>
          <w:rFonts w:ascii="GHEA Grapalat" w:hAnsi="GHEA Grapalat"/>
          <w:b/>
          <w:iCs/>
          <w:color w:val="00000A"/>
          <w:lang w:val="hy-AM" w:eastAsia="en-US"/>
        </w:rPr>
        <w:t>ՀԱՅԱՍՏԱՆԻ ՀԱՆՐԱՊԵՏՈՒԹՅԱՆ ՔԱՂԱՔԱՑԻԱԿԱՆ ՕՐԵՆՍԳՐՔՈՒՄ</w:t>
      </w:r>
    </w:p>
    <w:p w:rsidR="002771D2" w:rsidRPr="00401461" w:rsidRDefault="002771D2" w:rsidP="002771D2">
      <w:pPr>
        <w:spacing w:line="360" w:lineRule="auto"/>
        <w:jc w:val="center"/>
        <w:rPr>
          <w:rFonts w:ascii="GHEA Grapalat" w:hAnsi="GHEA Grapalat"/>
          <w:b/>
          <w:lang w:val="hy-AM"/>
        </w:rPr>
      </w:pPr>
      <w:r w:rsidRPr="00401461">
        <w:rPr>
          <w:rFonts w:ascii="GHEA Grapalat" w:hAnsi="GHEA Grapalat"/>
          <w:b/>
          <w:lang w:val="hy-AM"/>
        </w:rPr>
        <w:t>ԿԱՏԱՐՎԵԼԻՔ</w:t>
      </w:r>
      <w:r w:rsidRPr="00401461">
        <w:rPr>
          <w:rFonts w:ascii="GHEA Grapalat" w:hAnsi="GHEA Grapalat" w:cs="GHEA Grapalat"/>
          <w:b/>
          <w:bCs/>
          <w:lang w:val="hy-AM"/>
        </w:rPr>
        <w:t xml:space="preserve"> ՓՈՓՈԽՈՒԹՅՈՒՆՆԵՐԻ </w:t>
      </w:r>
      <w:r w:rsidRPr="00401461">
        <w:rPr>
          <w:rFonts w:ascii="GHEA Grapalat" w:hAnsi="GHEA Grapalat"/>
          <w:b/>
          <w:lang w:val="hy-AM"/>
        </w:rPr>
        <w:t>ՎԵՐԱԲԵՐՅԱԼ</w:t>
      </w:r>
    </w:p>
    <w:p w:rsidR="002771D2" w:rsidRPr="00401461" w:rsidRDefault="002771D2" w:rsidP="002771D2">
      <w:pPr>
        <w:spacing w:line="360" w:lineRule="auto"/>
        <w:jc w:val="center"/>
        <w:rPr>
          <w:rFonts w:ascii="GHEA Grapalat" w:eastAsia="Calibri" w:hAnsi="GHEA Grapalat"/>
          <w:b/>
          <w:lang w:val="hy-AM" w:eastAsia="en-US"/>
        </w:rPr>
      </w:pPr>
    </w:p>
    <w:tbl>
      <w:tblPr>
        <w:tblW w:w="5000" w:type="pct"/>
        <w:tblCellSpacing w:w="0" w:type="dxa"/>
        <w:shd w:val="clear" w:color="auto" w:fill="FFFFFF"/>
        <w:tblCellMar>
          <w:left w:w="0" w:type="dxa"/>
          <w:right w:w="0" w:type="dxa"/>
        </w:tblCellMar>
        <w:tblLook w:val="04A0"/>
      </w:tblPr>
      <w:tblGrid>
        <w:gridCol w:w="2025"/>
        <w:gridCol w:w="7613"/>
      </w:tblGrid>
      <w:tr w:rsidR="002771D2" w:rsidRPr="00215BCA" w:rsidTr="00BD751E">
        <w:trPr>
          <w:tblCellSpacing w:w="0" w:type="dxa"/>
        </w:trPr>
        <w:tc>
          <w:tcPr>
            <w:tcW w:w="2025" w:type="dxa"/>
            <w:shd w:val="clear" w:color="auto" w:fill="FFFFFF"/>
            <w:hideMark/>
          </w:tcPr>
          <w:p w:rsidR="002771D2" w:rsidRPr="00F7184B" w:rsidRDefault="002771D2" w:rsidP="00BD751E">
            <w:pPr>
              <w:spacing w:line="360" w:lineRule="auto"/>
              <w:jc w:val="both"/>
              <w:rPr>
                <w:rFonts w:ascii="GHEA Grapalat" w:hAnsi="GHEA Grapalat"/>
                <w:color w:val="000000"/>
                <w:lang w:val="hy-AM" w:eastAsia="en-US"/>
              </w:rPr>
            </w:pPr>
          </w:p>
        </w:tc>
        <w:tc>
          <w:tcPr>
            <w:tcW w:w="0" w:type="auto"/>
            <w:shd w:val="clear" w:color="auto" w:fill="FFFFFF"/>
            <w:vAlign w:val="center"/>
            <w:hideMark/>
          </w:tcPr>
          <w:p w:rsidR="002771D2" w:rsidRPr="00F7184B" w:rsidRDefault="002771D2" w:rsidP="00BD751E">
            <w:pPr>
              <w:spacing w:line="360" w:lineRule="auto"/>
              <w:jc w:val="both"/>
              <w:rPr>
                <w:rFonts w:ascii="GHEA Grapalat" w:hAnsi="GHEA Grapalat"/>
                <w:b/>
                <w:bCs/>
                <w:color w:val="000000"/>
                <w:lang w:val="hy-AM" w:eastAsia="en-US"/>
              </w:rPr>
            </w:pPr>
          </w:p>
        </w:tc>
      </w:tr>
    </w:tbl>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1100.   Մտավոր սեփականության օբյեկտները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Մտավոր սեփականության օբյեկտներ են մտավոր գործունեության արդյունքները և քաղաքացիական շրջանառության մասնակիցների, ապրանքների, աշխատանքների կամ ծառայությունների անհատականացման միջոցները: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Մտավոր գործունեության արդյունքներ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գիտության, գրականության և արվեստի ստեղծագործությունները.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կատարումները, հնչյունագրերը (ֆոնոգրամաները) և հեռարձակող կազմակերպությունների հաղորդումները.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գյուտերը, </w:t>
      </w:r>
      <w:r w:rsidRPr="00F7184B">
        <w:rPr>
          <w:rFonts w:ascii="GHEA Grapalat" w:hAnsi="GHEA Grapalat"/>
          <w:strike/>
          <w:color w:val="000000"/>
          <w:lang w:val="hy-AM" w:eastAsia="en-US"/>
        </w:rPr>
        <w:t>օգտակար մոդելները,</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նմուշները</w:t>
      </w:r>
      <w:r w:rsidRPr="00F7184B">
        <w:rPr>
          <w:rFonts w:ascii="GHEA Grapalat" w:hAnsi="GHEA Grapalat"/>
          <w:color w:val="000000"/>
          <w:lang w:val="hy-AM" w:eastAsia="en-US"/>
        </w:rPr>
        <w:t xml:space="preserve"> </w:t>
      </w:r>
      <w:r w:rsidRPr="00F7184B">
        <w:rPr>
          <w:rFonts w:ascii="GHEA Grapalat" w:eastAsia="Calibri" w:hAnsi="GHEA Grapalat"/>
          <w:b/>
          <w:u w:val="single"/>
          <w:lang w:val="hy-AM" w:eastAsia="en-US"/>
        </w:rPr>
        <w:t>արդյունաբերական դիզայնները</w:t>
      </w:r>
      <w:r w:rsidRPr="00F7184B">
        <w:rPr>
          <w:rFonts w:ascii="GHEA Grapalat" w:hAnsi="GHEA Grapalat"/>
          <w:color w:val="000000"/>
          <w:lang w:val="hy-AM" w:eastAsia="en-US"/>
        </w:rPr>
        <w:t>.</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սելեկցիոն նվաճումները.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ինտեգրալ միկրոսխեմաների տոպոլոգիաները.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6) չբացահայտված տեղեկատվությունը` ներառյալ արտադրության գաղտնիքները (նոու-հաու).</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7) բույսերի սորտերը: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Քաղաքացիական շրջանառության մասնակիցների, ապրանքների, աշխատանքների կամ ծառայությունների անհատականացման միջոցներ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ֆիրմային անվանումները.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ապրանքային նշանները (սպասարկման նշանները).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աշխարհագրական նշումները, ծագման տեղանունները և երաշխավորված ավանդական արտադրանքի անվանումները։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Սույն օրենսգրքով և այլ օրենքներով նախատեսված դեպքերում մտավոր սեփականության օբյեկտներ կարող են լինել մտավոր գործունեության այլ արդյունքներ և քաղաքացիական շրջանառության մասնակիցների, ապրանքների ու ծառայությունների անհատականացման այլ միջոցներ:</w:t>
      </w:r>
    </w:p>
    <w:p w:rsidR="002771D2" w:rsidRPr="00F7184B" w:rsidRDefault="002771D2" w:rsidP="002771D2">
      <w:pPr>
        <w:spacing w:after="200" w:line="360" w:lineRule="auto"/>
        <w:jc w:val="center"/>
        <w:rPr>
          <w:rFonts w:ascii="GHEA Grapalat" w:hAnsi="GHEA Grapalat"/>
          <w:b/>
          <w:bCs/>
          <w:color w:val="00000A"/>
          <w:lang w:val="hy-AM" w:eastAsia="en-US"/>
        </w:rPr>
      </w:pPr>
    </w:p>
    <w:p w:rsidR="002771D2" w:rsidRPr="00F7184B" w:rsidRDefault="002771D2" w:rsidP="002771D2">
      <w:pPr>
        <w:shd w:val="clear" w:color="auto" w:fill="FFFFFF"/>
        <w:spacing w:before="100" w:beforeAutospacing="1" w:after="100" w:afterAutospacing="1" w:line="360" w:lineRule="auto"/>
        <w:jc w:val="center"/>
        <w:rPr>
          <w:rFonts w:ascii="GHEA Grapalat" w:hAnsi="GHEA Grapalat"/>
          <w:color w:val="000000"/>
          <w:lang w:val="hy-AM" w:eastAsia="en-US"/>
        </w:rPr>
      </w:pPr>
      <w:r w:rsidRPr="00F7184B">
        <w:rPr>
          <w:rFonts w:ascii="GHEA Grapalat" w:hAnsi="GHEA Grapalat"/>
          <w:b/>
          <w:bCs/>
          <w:color w:val="000000"/>
          <w:lang w:val="hy-AM" w:eastAsia="en-US"/>
        </w:rPr>
        <w:t xml:space="preserve">Գ Լ ՈՒ Խ </w:t>
      </w:r>
      <w:r w:rsidRPr="00F7184B">
        <w:rPr>
          <w:rFonts w:ascii="Calibri" w:hAnsi="Calibri" w:cs="Calibri"/>
          <w:b/>
          <w:bCs/>
          <w:color w:val="000000"/>
          <w:lang w:val="hy-AM" w:eastAsia="en-US"/>
        </w:rPr>
        <w:t> </w:t>
      </w:r>
      <w:r w:rsidRPr="00F7184B">
        <w:rPr>
          <w:rFonts w:ascii="GHEA Grapalat" w:hAnsi="GHEA Grapalat"/>
          <w:b/>
          <w:bCs/>
          <w:color w:val="000000"/>
          <w:lang w:val="hy-AM" w:eastAsia="en-US"/>
        </w:rPr>
        <w:t>65</w:t>
      </w:r>
    </w:p>
    <w:p w:rsidR="002771D2" w:rsidRPr="00F7184B" w:rsidRDefault="002771D2" w:rsidP="002771D2">
      <w:pPr>
        <w:shd w:val="clear" w:color="auto" w:fill="FFFFFF"/>
        <w:spacing w:before="100" w:beforeAutospacing="1" w:after="100" w:afterAutospacing="1" w:line="360" w:lineRule="auto"/>
        <w:jc w:val="center"/>
        <w:rPr>
          <w:rFonts w:ascii="GHEA Grapalat" w:hAnsi="GHEA Grapalat"/>
          <w:color w:val="000000"/>
          <w:lang w:val="hy-AM" w:eastAsia="en-US"/>
        </w:rPr>
      </w:pPr>
      <w:r w:rsidRPr="00F7184B">
        <w:rPr>
          <w:rFonts w:ascii="GHEA Grapalat" w:hAnsi="GHEA Grapalat"/>
          <w:b/>
          <w:bCs/>
          <w:i/>
          <w:iCs/>
          <w:color w:val="000000"/>
          <w:lang w:val="hy-AM" w:eastAsia="en-US"/>
        </w:rPr>
        <w:t xml:space="preserve">ԳՅՈՒՏԻ, </w:t>
      </w:r>
      <w:r w:rsidRPr="00F7184B">
        <w:rPr>
          <w:rFonts w:ascii="GHEA Grapalat" w:hAnsi="GHEA Grapalat"/>
          <w:b/>
          <w:bCs/>
          <w:i/>
          <w:iCs/>
          <w:strike/>
          <w:color w:val="000000"/>
          <w:lang w:val="hy-AM" w:eastAsia="en-US"/>
        </w:rPr>
        <w:t>ՕԳՏԱԿԱՐ ՄՈԴԵԼԻ,</w:t>
      </w:r>
      <w:r w:rsidRPr="00F7184B">
        <w:rPr>
          <w:rFonts w:ascii="GHEA Grapalat" w:hAnsi="GHEA Grapalat"/>
          <w:b/>
          <w:bCs/>
          <w:i/>
          <w:iCs/>
          <w:color w:val="000000"/>
          <w:lang w:val="hy-AM" w:eastAsia="en-US"/>
        </w:rPr>
        <w:t xml:space="preserve"> </w:t>
      </w:r>
      <w:r w:rsidRPr="00F7184B">
        <w:rPr>
          <w:rFonts w:ascii="GHEA Grapalat" w:hAnsi="GHEA Grapalat"/>
          <w:b/>
          <w:bCs/>
          <w:i/>
          <w:iCs/>
          <w:strike/>
          <w:color w:val="000000"/>
          <w:lang w:val="hy-AM" w:eastAsia="en-US"/>
        </w:rPr>
        <w:t>ԱՐԴՅՈՒՆԱԲԵՐԱԿԱՆ ՆՄՈՒՇԻ</w:t>
      </w:r>
      <w:r w:rsidRPr="00F7184B">
        <w:rPr>
          <w:rFonts w:ascii="GHEA Grapalat" w:hAnsi="GHEA Grapalat"/>
          <w:b/>
          <w:bCs/>
          <w:i/>
          <w:iCs/>
          <w:color w:val="000000"/>
          <w:lang w:val="hy-AM" w:eastAsia="en-US"/>
        </w:rPr>
        <w:t xml:space="preserve"> </w:t>
      </w:r>
      <w:r w:rsidRPr="00F7184B">
        <w:rPr>
          <w:rFonts w:ascii="GHEA Grapalat" w:hAnsi="GHEA Grapalat"/>
          <w:b/>
          <w:bCs/>
          <w:i/>
          <w:iCs/>
          <w:color w:val="000000"/>
          <w:u w:val="single"/>
          <w:lang w:val="hy-AM" w:eastAsia="en-US"/>
        </w:rPr>
        <w:t>ԱՐԴՅՈՒՆԱԲԵՐԱԿԱՆ ԴԻԶԱՅՆԻ</w:t>
      </w:r>
      <w:r w:rsidRPr="00F7184B">
        <w:rPr>
          <w:rFonts w:ascii="GHEA Grapalat" w:hAnsi="GHEA Grapalat"/>
          <w:b/>
          <w:bCs/>
          <w:i/>
          <w:iCs/>
          <w:color w:val="000000"/>
          <w:lang w:val="hy-AM" w:eastAsia="en-US"/>
        </w:rPr>
        <w:t xml:space="preserve"> ՆԿԱՏՄԱՄԲ ԻՐԱՎՈՒՆՔ</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 xml:space="preserve">Հոդված 1144   Գյուտի, </w:t>
      </w:r>
      <w:r w:rsidRPr="00F7184B">
        <w:rPr>
          <w:rFonts w:ascii="GHEA Grapalat" w:hAnsi="GHEA Grapalat"/>
          <w:b/>
          <w:bCs/>
          <w:strike/>
          <w:color w:val="000000"/>
          <w:lang w:val="hy-AM" w:eastAsia="en-US"/>
        </w:rPr>
        <w:t>օգտակար մոդելի,</w:t>
      </w:r>
      <w:r w:rsidRPr="00F7184B">
        <w:rPr>
          <w:rFonts w:ascii="GHEA Grapalat" w:hAnsi="GHEA Grapalat"/>
          <w:b/>
          <w:bCs/>
          <w:color w:val="000000"/>
          <w:lang w:val="hy-AM" w:eastAsia="en-US"/>
        </w:rPr>
        <w:t xml:space="preserve"> </w:t>
      </w:r>
      <w:r w:rsidRPr="00F7184B">
        <w:rPr>
          <w:rFonts w:ascii="GHEA Grapalat" w:hAnsi="GHEA Grapalat"/>
          <w:b/>
          <w:bCs/>
          <w:strike/>
          <w:color w:val="000000"/>
          <w:lang w:val="hy-AM" w:eastAsia="en-US"/>
        </w:rPr>
        <w:t>արդյունաբերական նմուշի</w:t>
      </w:r>
      <w:r w:rsidRPr="00F7184B">
        <w:rPr>
          <w:rFonts w:ascii="GHEA Grapalat" w:hAnsi="GHEA Grapalat"/>
          <w:b/>
          <w:bCs/>
          <w:color w:val="000000"/>
          <w:lang w:val="hy-AM" w:eastAsia="en-US"/>
        </w:rPr>
        <w:t xml:space="preserve"> </w:t>
      </w:r>
      <w:r w:rsidRPr="00F7184B">
        <w:rPr>
          <w:rFonts w:ascii="GHEA Grapalat" w:hAnsi="GHEA Grapalat"/>
          <w:b/>
          <w:bCs/>
          <w:color w:val="000000"/>
          <w:u w:val="single"/>
          <w:lang w:val="hy-AM" w:eastAsia="en-US"/>
        </w:rPr>
        <w:t>արդյունաբերական դիզայնի</w:t>
      </w:r>
      <w:r w:rsidRPr="00F7184B">
        <w:rPr>
          <w:rFonts w:ascii="GHEA Grapalat" w:hAnsi="GHEA Grapalat"/>
          <w:b/>
          <w:bCs/>
          <w:color w:val="000000"/>
          <w:lang w:val="hy-AM" w:eastAsia="en-US"/>
        </w:rPr>
        <w:t xml:space="preserve"> իրավական պահպանության պայմանները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Գյուտի</w:t>
      </w:r>
      <w:r w:rsidRPr="00F7184B">
        <w:rPr>
          <w:rFonts w:ascii="GHEA Grapalat" w:hAnsi="GHEA Grapalat"/>
          <w:strike/>
          <w:color w:val="000000"/>
          <w:lang w:val="hy-AM" w:eastAsia="en-US"/>
        </w:rPr>
        <w:t>, օգտակար մոդելի</w:t>
      </w:r>
      <w:r w:rsidRPr="00F7184B">
        <w:rPr>
          <w:rFonts w:ascii="GHEA Grapalat" w:hAnsi="GHEA Grapalat"/>
          <w:color w:val="000000"/>
          <w:lang w:val="hy-AM" w:eastAsia="en-US"/>
        </w:rPr>
        <w:t xml:space="preserve"> և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lang w:val="hy-AM" w:eastAsia="en-US"/>
        </w:rPr>
        <w:t>արդյունաբերական դիզայնի</w:t>
      </w:r>
      <w:r w:rsidRPr="00F7184B">
        <w:rPr>
          <w:rFonts w:ascii="GHEA Grapalat" w:hAnsi="GHEA Grapalat"/>
          <w:color w:val="000000"/>
          <w:lang w:val="hy-AM" w:eastAsia="en-US"/>
        </w:rPr>
        <w:t xml:space="preserve"> նկատմամբ իրավունքները պահպանվում են, եթե տրվել է արտոնագիր: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Իրավական պահպանություն տրամադրվում է արդյունաբերության մեջ կիրառելի`</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նոր, գյուտարարական մակարդակ ունեցող գյուտին.</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color w:val="000000"/>
          <w:lang w:val="hy-AM" w:eastAsia="en-US"/>
        </w:rPr>
        <w:t xml:space="preserve">2) </w:t>
      </w:r>
      <w:r w:rsidRPr="00F7184B">
        <w:rPr>
          <w:rFonts w:ascii="GHEA Grapalat" w:hAnsi="GHEA Grapalat"/>
          <w:strike/>
          <w:color w:val="000000"/>
          <w:lang w:val="hy-AM" w:eastAsia="en-US"/>
        </w:rPr>
        <w:t xml:space="preserve">արտադրության միջոցների և սպառման առարկաների կառուցվածքային կատարում համարված օգտակար մոդելին. </w:t>
      </w:r>
    </w:p>
    <w:p w:rsidR="002771D2" w:rsidRPr="00F7184B" w:rsidRDefault="002771D2" w:rsidP="002771D2">
      <w:pPr>
        <w:shd w:val="clear" w:color="auto" w:fill="FFFFFF"/>
        <w:spacing w:line="360" w:lineRule="auto"/>
        <w:jc w:val="both"/>
        <w:rPr>
          <w:rFonts w:ascii="GHEA Grapalat" w:hAnsi="GHEA Grapalat"/>
          <w:b/>
          <w:color w:val="000000"/>
          <w:u w:val="single"/>
          <w:lang w:val="hy-AM" w:eastAsia="en-US"/>
        </w:rPr>
      </w:pPr>
      <w:r w:rsidRPr="00F7184B">
        <w:rPr>
          <w:rFonts w:ascii="GHEA Grapalat" w:hAnsi="GHEA Grapalat"/>
          <w:b/>
          <w:color w:val="000000"/>
          <w:u w:val="single"/>
          <w:lang w:val="hy-AM" w:eastAsia="en-US"/>
        </w:rPr>
        <w:t xml:space="preserve">2) </w:t>
      </w:r>
      <w:r w:rsidRPr="00F7184B">
        <w:rPr>
          <w:rFonts w:ascii="GHEA Grapalat" w:hAnsi="GHEA Grapalat"/>
          <w:b/>
          <w:color w:val="00000A"/>
          <w:u w:val="single"/>
          <w:lang w:val="hy-AM" w:eastAsia="en-US"/>
        </w:rPr>
        <w:t>նոր, տեխնիկայի մակարդակից ուղղակիորեն չբխող գյուտին.</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lastRenderedPageBreak/>
        <w:t>3) արտադրանքի արտաքին տեսքը բնորոշող և նոր, ինքնատիպ ու գեղարվեստակառուցվածքային լուծում համարված արդյունաբերական նմուշին:</w:t>
      </w:r>
    </w:p>
    <w:p w:rsidR="002771D2" w:rsidRPr="00F7184B" w:rsidRDefault="002771D2" w:rsidP="002771D2">
      <w:pPr>
        <w:shd w:val="clear" w:color="auto" w:fill="FFFFFF"/>
        <w:spacing w:line="360" w:lineRule="auto"/>
        <w:jc w:val="both"/>
        <w:rPr>
          <w:rFonts w:ascii="GHEA Grapalat" w:hAnsi="GHEA Grapalat"/>
          <w:b/>
          <w:color w:val="000000"/>
          <w:u w:val="single"/>
          <w:lang w:val="hy-AM" w:eastAsia="en-US"/>
        </w:rPr>
      </w:pPr>
      <w:r w:rsidRPr="00F7184B">
        <w:rPr>
          <w:rFonts w:ascii="GHEA Grapalat" w:hAnsi="GHEA Grapalat"/>
          <w:b/>
          <w:color w:val="00000A"/>
          <w:u w:val="single"/>
          <w:lang w:val="hy-AM" w:eastAsia="en-US"/>
        </w:rPr>
        <w:t>3) արտադրանքի արտաքին տեսքը բնորոշող` նոր և ինքնատիպ արդյունաբերական դիզայնին: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Գյուտին, </w:t>
      </w:r>
      <w:r w:rsidRPr="00F7184B">
        <w:rPr>
          <w:rFonts w:ascii="GHEA Grapalat" w:hAnsi="GHEA Grapalat"/>
          <w:strike/>
          <w:color w:val="000000"/>
          <w:lang w:val="hy-AM" w:eastAsia="en-US"/>
        </w:rPr>
        <w:t>օգտակար մոդելին,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նմուշին</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դիզայնին</w:t>
      </w:r>
      <w:r w:rsidRPr="00F7184B">
        <w:rPr>
          <w:rFonts w:ascii="GHEA Grapalat" w:hAnsi="GHEA Grapalat"/>
          <w:color w:val="000000"/>
          <w:lang w:val="hy-AM" w:eastAsia="en-US"/>
        </w:rPr>
        <w:t xml:space="preserve"> ներկայացվող պահանջները, որոնց դեպքում ծագում է արտոնագիր ստանալու իրավունքը, ինչպես նաև</w:t>
      </w:r>
      <w:r w:rsidRPr="00F7184B">
        <w:rPr>
          <w:rFonts w:ascii="Calibri" w:hAnsi="Calibri" w:cs="Calibri"/>
          <w:color w:val="000000"/>
          <w:lang w:val="hy-AM" w:eastAsia="en-US"/>
        </w:rPr>
        <w:t> </w:t>
      </w:r>
      <w:r w:rsidRPr="00F7184B">
        <w:rPr>
          <w:rFonts w:ascii="GHEA Grapalat" w:hAnsi="GHEA Grapalat" w:cs="GHEA Grapalat"/>
          <w:color w:val="000000"/>
          <w:lang w:val="hy-AM" w:eastAsia="en-US"/>
        </w:rPr>
        <w:t>լիազոր</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մարմնի</w:t>
      </w:r>
      <w:r w:rsidRPr="00F7184B">
        <w:rPr>
          <w:rFonts w:ascii="Calibri" w:hAnsi="Calibri" w:cs="Calibri"/>
          <w:color w:val="000000"/>
          <w:lang w:val="hy-AM" w:eastAsia="en-US"/>
        </w:rPr>
        <w:t> </w:t>
      </w:r>
      <w:r w:rsidRPr="00F7184B">
        <w:rPr>
          <w:rFonts w:ascii="GHEA Grapalat" w:hAnsi="GHEA Grapalat" w:cs="GHEA Grapalat"/>
          <w:color w:val="000000"/>
          <w:lang w:val="hy-AM" w:eastAsia="en-US"/>
        </w:rPr>
        <w:t>կողմից</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արտոնագիր</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տալու</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կարգը</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սահմանվում</w:t>
      </w:r>
      <w:r w:rsidRPr="00F7184B">
        <w:rPr>
          <w:rFonts w:ascii="GHEA Grapalat" w:hAnsi="GHEA Grapalat"/>
          <w:color w:val="000000"/>
          <w:lang w:val="hy-AM" w:eastAsia="en-US"/>
        </w:rPr>
        <w:t xml:space="preserve"> </w:t>
      </w:r>
      <w:r w:rsidRPr="00F7184B">
        <w:rPr>
          <w:rFonts w:ascii="GHEA Grapalat" w:hAnsi="GHEA Grapalat" w:cs="GHEA Grapalat"/>
          <w:color w:val="000000"/>
          <w:lang w:val="hy-AM" w:eastAsia="en-US"/>
        </w:rPr>
        <w:t>են</w:t>
      </w:r>
      <w:r w:rsidRPr="00F7184B">
        <w:rPr>
          <w:rFonts w:ascii="GHEA Grapalat" w:hAnsi="GHEA Grapalat"/>
          <w:color w:val="000000"/>
          <w:lang w:val="hy-AM" w:eastAsia="en-US"/>
        </w:rPr>
        <w:t xml:space="preserve"> </w:t>
      </w:r>
      <w:r w:rsidRPr="00F7184B">
        <w:rPr>
          <w:rFonts w:ascii="GHEA Grapalat" w:hAnsi="GHEA Grapalat" w:cs="GHEA Grapalat"/>
          <w:strike/>
          <w:color w:val="000000"/>
          <w:lang w:val="hy-AM" w:eastAsia="en-US"/>
        </w:rPr>
        <w:t>«Գյուտերի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օգտակար</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մոդելների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արդյունաբերական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նմուշների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մասին»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Հայաստանի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Հանրապետության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օրենքով</w:t>
      </w:r>
      <w:r w:rsidRPr="00F7184B">
        <w:rPr>
          <w:rFonts w:ascii="GHEA Grapalat" w:hAnsi="GHEA Grapalat" w:cs="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օրենքներով</w:t>
      </w:r>
      <w:r w:rsidRPr="00F7184B">
        <w:rPr>
          <w:rFonts w:ascii="GHEA Grapalat" w:hAnsi="GHEA Grapalat"/>
          <w:color w:val="000000"/>
          <w:lang w:val="hy-AM" w:eastAsia="en-US"/>
        </w:rPr>
        <w:t>:</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Գյուտի, </w:t>
      </w:r>
      <w:r w:rsidRPr="00F7184B">
        <w:rPr>
          <w:rFonts w:ascii="GHEA Grapalat" w:hAnsi="GHEA Grapalat"/>
          <w:strike/>
          <w:color w:val="000000"/>
          <w:lang w:val="hy-AM" w:eastAsia="en-US"/>
        </w:rPr>
        <w:t>օգտակար մոդելի,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իրավական պահպանության հետ կապված և սույն գլխով չկարգավորված հարաբերությունների նկատմամբ կիրառվում </w:t>
      </w:r>
      <w:r w:rsidRPr="00F7184B">
        <w:rPr>
          <w:rFonts w:ascii="GHEA Grapalat" w:hAnsi="GHEA Grapalat"/>
          <w:strike/>
          <w:color w:val="000000"/>
          <w:lang w:val="hy-AM" w:eastAsia="en-US"/>
        </w:rPr>
        <w:t>է</w:t>
      </w:r>
      <w:r w:rsidRPr="00F7184B">
        <w:rPr>
          <w:rFonts w:ascii="GHEA Grapalat" w:hAnsi="GHEA Grapalat"/>
          <w:color w:val="000000"/>
          <w:lang w:val="hy-AM" w:eastAsia="en-US"/>
        </w:rPr>
        <w:t xml:space="preserve"> </w:t>
      </w:r>
      <w:r w:rsidRPr="00F7184B">
        <w:rPr>
          <w:rFonts w:ascii="GHEA Grapalat" w:hAnsi="GHEA Grapalat"/>
          <w:b/>
          <w:color w:val="000000"/>
          <w:lang w:val="hy-AM" w:eastAsia="en-US"/>
        </w:rPr>
        <w:t>են</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«Գյուտերի, օգտակար մոդելների, արդյունաբերական նմուշների մասին» Հայաստանի Հանրապետության օրենքը</w:t>
      </w:r>
      <w:r w:rsidRPr="00F7184B">
        <w:rPr>
          <w:rFonts w:ascii="GHEA Grapalat" w:hAnsi="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օրենքները</w:t>
      </w:r>
      <w:r w:rsidRPr="00F7184B">
        <w:rPr>
          <w:rFonts w:ascii="GHEA Grapalat" w:hAnsi="GHEA Grapalat"/>
          <w:color w:val="000000"/>
          <w:lang w:val="hy-AM" w:eastAsia="en-US"/>
        </w:rPr>
        <w:t>:</w:t>
      </w:r>
    </w:p>
    <w:p w:rsidR="002771D2" w:rsidRPr="00F7184B" w:rsidRDefault="002771D2" w:rsidP="002771D2">
      <w:pPr>
        <w:shd w:val="clear" w:color="auto" w:fill="FFFFFF"/>
        <w:spacing w:line="360" w:lineRule="auto"/>
        <w:jc w:val="both"/>
        <w:rPr>
          <w:rFonts w:ascii="GHEA Grapalat" w:hAnsi="GHEA Grapalat"/>
          <w:b/>
          <w:bCs/>
          <w:color w:val="000000"/>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 xml:space="preserve">Հոդված 1145. Գյուտը, </w:t>
      </w:r>
      <w:r w:rsidRPr="00F7184B">
        <w:rPr>
          <w:rFonts w:ascii="GHEA Grapalat" w:hAnsi="GHEA Grapalat"/>
          <w:b/>
          <w:bCs/>
          <w:strike/>
          <w:color w:val="000000"/>
          <w:lang w:val="hy-AM" w:eastAsia="en-US"/>
        </w:rPr>
        <w:t>օգտակար մոդելը,</w:t>
      </w:r>
      <w:r w:rsidRPr="00F7184B">
        <w:rPr>
          <w:rFonts w:ascii="GHEA Grapalat" w:hAnsi="GHEA Grapalat"/>
          <w:b/>
          <w:bCs/>
          <w:color w:val="000000"/>
          <w:lang w:val="hy-AM" w:eastAsia="en-US"/>
        </w:rPr>
        <w:t xml:space="preserve"> </w:t>
      </w:r>
      <w:r w:rsidRPr="00F7184B">
        <w:rPr>
          <w:rFonts w:ascii="GHEA Grapalat" w:hAnsi="GHEA Grapalat"/>
          <w:b/>
          <w:bCs/>
          <w:strike/>
          <w:color w:val="000000"/>
          <w:lang w:val="hy-AM" w:eastAsia="en-US"/>
        </w:rPr>
        <w:t>արդյունաբերական նմուշն</w:t>
      </w:r>
      <w:r w:rsidRPr="00F7184B">
        <w:rPr>
          <w:rFonts w:ascii="GHEA Grapalat" w:hAnsi="GHEA Grapalat"/>
          <w:b/>
          <w:bCs/>
          <w:color w:val="000000"/>
          <w:lang w:val="hy-AM" w:eastAsia="en-US"/>
        </w:rPr>
        <w:t xml:space="preserve"> </w:t>
      </w:r>
      <w:r w:rsidRPr="00F7184B">
        <w:rPr>
          <w:rFonts w:ascii="GHEA Grapalat" w:hAnsi="GHEA Grapalat"/>
          <w:b/>
          <w:bCs/>
          <w:color w:val="000000"/>
          <w:u w:val="single"/>
          <w:lang w:val="hy-AM" w:eastAsia="en-US"/>
        </w:rPr>
        <w:t xml:space="preserve">արդյունաբերական </w:t>
      </w:r>
      <w:r w:rsidR="00053EAF">
        <w:rPr>
          <w:rFonts w:ascii="GHEA Grapalat" w:hAnsi="GHEA Grapalat"/>
          <w:b/>
          <w:bCs/>
          <w:color w:val="000000"/>
          <w:u w:val="single"/>
          <w:lang w:val="hy-AM" w:eastAsia="en-US"/>
        </w:rPr>
        <w:pgNum/>
      </w:r>
      <w:r w:rsidR="00053EAF">
        <w:rPr>
          <w:rFonts w:ascii="GHEA Grapalat" w:hAnsi="GHEA Grapalat"/>
          <w:b/>
          <w:bCs/>
          <w:color w:val="000000"/>
          <w:u w:val="single"/>
          <w:lang w:val="hy-AM" w:eastAsia="en-US"/>
        </w:rPr>
        <w:t>իրառմ</w:t>
      </w:r>
      <w:r w:rsidRPr="00F7184B">
        <w:rPr>
          <w:rFonts w:ascii="GHEA Grapalat" w:hAnsi="GHEA Grapalat"/>
          <w:b/>
          <w:bCs/>
          <w:color w:val="000000"/>
          <w:lang w:val="hy-AM" w:eastAsia="en-US"/>
        </w:rPr>
        <w:t xml:space="preserve"> օգտագործելու իրավունքը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Արտոնագրով պաշտպանված գյուտը, </w:t>
      </w:r>
      <w:r w:rsidRPr="00F7184B">
        <w:rPr>
          <w:rFonts w:ascii="GHEA Grapalat" w:hAnsi="GHEA Grapalat"/>
          <w:strike/>
          <w:color w:val="000000"/>
          <w:lang w:val="hy-AM" w:eastAsia="en-US"/>
        </w:rPr>
        <w:t>օգտակար մոդելը,</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նմուշն</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 xml:space="preserve">արդյունաբերական </w:t>
      </w:r>
      <w:r w:rsidR="00512EB5">
        <w:rPr>
          <w:rFonts w:ascii="GHEA Grapalat" w:hAnsi="GHEA Grapalat"/>
          <w:b/>
          <w:color w:val="000000"/>
          <w:u w:val="single"/>
          <w:lang w:val="hy-AM" w:eastAsia="en-US"/>
        </w:rPr>
        <w:t>դիզայնն</w:t>
      </w:r>
      <w:r w:rsidRPr="00F7184B">
        <w:rPr>
          <w:rFonts w:ascii="GHEA Grapalat" w:hAnsi="GHEA Grapalat"/>
          <w:color w:val="000000"/>
          <w:lang w:val="hy-AM" w:eastAsia="en-US"/>
        </w:rPr>
        <w:t xml:space="preserve"> իր հայեցողությամբ օգտագործելու բացառիկ իրավունքը պատկանում է արտոնագրի տիրոջը: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2. Առանց արտոնագրի տիրոջ թույլտվության այլ անձինք իրավունք չունեն օգտագործել գյուտը, </w:t>
      </w:r>
      <w:r w:rsidRPr="00F7184B">
        <w:rPr>
          <w:rFonts w:ascii="GHEA Grapalat" w:hAnsi="GHEA Grapalat"/>
          <w:strike/>
          <w:color w:val="000000"/>
          <w:lang w:val="hy-AM" w:eastAsia="en-US"/>
        </w:rPr>
        <w:t>օգտակար մոդելը,</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նմուշը</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դիզայնը</w:t>
      </w:r>
      <w:r w:rsidRPr="00F7184B">
        <w:rPr>
          <w:rFonts w:ascii="GHEA Grapalat" w:hAnsi="GHEA Grapalat"/>
          <w:color w:val="000000"/>
          <w:lang w:val="hy-AM" w:eastAsia="en-US"/>
        </w:rPr>
        <w:t xml:space="preserve">, բացառությամբ այն դեպքերի, երբ նման օգտագործումը` </w:t>
      </w:r>
      <w:r w:rsidRPr="00F7184B">
        <w:rPr>
          <w:rFonts w:ascii="GHEA Grapalat" w:hAnsi="GHEA Grapalat"/>
          <w:strike/>
          <w:color w:val="000000"/>
          <w:lang w:val="hy-AM" w:eastAsia="en-US"/>
        </w:rPr>
        <w:t>«Գյուտերի, օգտակար մոդելների, արդյունաբերական նմուշների մասին» Հայաստանի Հանրապետության օրենքին</w:t>
      </w:r>
      <w:r w:rsidRPr="00F7184B">
        <w:rPr>
          <w:rFonts w:ascii="GHEA Grapalat" w:hAnsi="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օրենքներին</w:t>
      </w:r>
      <w:r w:rsidRPr="00F7184B">
        <w:rPr>
          <w:rFonts w:ascii="GHEA Grapalat" w:hAnsi="GHEA Grapalat"/>
          <w:color w:val="000000"/>
          <w:lang w:val="hy-AM" w:eastAsia="en-US"/>
        </w:rPr>
        <w:t xml:space="preserve"> համապատասխան` արտոնագրի տիրոջ իրավունքների խախտում չէ:</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p>
    <w:p w:rsidR="002771D2" w:rsidRPr="00F7184B" w:rsidRDefault="002771D2" w:rsidP="002771D2">
      <w:pPr>
        <w:shd w:val="clear" w:color="auto" w:fill="FFFFFF"/>
        <w:spacing w:line="360" w:lineRule="auto"/>
        <w:rPr>
          <w:rFonts w:ascii="GHEA Grapalat" w:hAnsi="GHEA Grapalat"/>
          <w:b/>
          <w:bCs/>
          <w:color w:val="000000"/>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1147.  Գյուտի</w:t>
      </w:r>
      <w:r w:rsidRPr="00F7184B">
        <w:rPr>
          <w:rFonts w:ascii="GHEA Grapalat" w:hAnsi="GHEA Grapalat"/>
          <w:b/>
          <w:bCs/>
          <w:strike/>
          <w:color w:val="000000"/>
          <w:lang w:val="hy-AM" w:eastAsia="en-US"/>
        </w:rPr>
        <w:t>, օգտակար մոդելի</w:t>
      </w:r>
      <w:r w:rsidRPr="00F7184B">
        <w:rPr>
          <w:rFonts w:ascii="GHEA Grapalat" w:hAnsi="GHEA Grapalat"/>
          <w:b/>
          <w:bCs/>
          <w:color w:val="000000"/>
          <w:lang w:val="hy-AM" w:eastAsia="en-US"/>
        </w:rPr>
        <w:t xml:space="preserve"> և </w:t>
      </w:r>
      <w:r w:rsidRPr="00F7184B">
        <w:rPr>
          <w:rFonts w:ascii="GHEA Grapalat" w:hAnsi="GHEA Grapalat"/>
          <w:b/>
          <w:bCs/>
          <w:strike/>
          <w:color w:val="000000"/>
          <w:lang w:val="hy-AM" w:eastAsia="en-US"/>
        </w:rPr>
        <w:t>արդյունաբերական նմուշի</w:t>
      </w:r>
      <w:r w:rsidRPr="00F7184B">
        <w:rPr>
          <w:rFonts w:ascii="GHEA Grapalat" w:hAnsi="GHEA Grapalat"/>
          <w:b/>
          <w:bCs/>
          <w:color w:val="000000"/>
          <w:lang w:val="hy-AM" w:eastAsia="en-US"/>
        </w:rPr>
        <w:t xml:space="preserve"> </w:t>
      </w:r>
      <w:r w:rsidRPr="00F7184B">
        <w:rPr>
          <w:rFonts w:ascii="GHEA Grapalat" w:hAnsi="GHEA Grapalat"/>
          <w:b/>
          <w:bCs/>
          <w:color w:val="000000"/>
          <w:u w:val="single"/>
          <w:lang w:val="hy-AM" w:eastAsia="en-US"/>
        </w:rPr>
        <w:t>արդյունաբերական դիզայնի</w:t>
      </w:r>
      <w:r w:rsidRPr="00F7184B">
        <w:rPr>
          <w:rFonts w:ascii="GHEA Grapalat" w:hAnsi="GHEA Grapalat"/>
          <w:b/>
          <w:bCs/>
          <w:color w:val="000000"/>
          <w:lang w:val="hy-AM" w:eastAsia="en-US"/>
        </w:rPr>
        <w:t xml:space="preserve"> նկատմամբ իրավունքները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Գյուտի, </w:t>
      </w:r>
      <w:r w:rsidRPr="00F7184B">
        <w:rPr>
          <w:rFonts w:ascii="GHEA Grapalat" w:hAnsi="GHEA Grapalat"/>
          <w:strike/>
          <w:color w:val="000000"/>
          <w:lang w:val="hy-AM" w:eastAsia="en-US"/>
        </w:rPr>
        <w:t>օգտակար մոդելի,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հեղինակին են պատկանում գյուտի</w:t>
      </w:r>
      <w:r w:rsidRPr="00F7184B">
        <w:rPr>
          <w:rFonts w:ascii="GHEA Grapalat" w:hAnsi="GHEA Grapalat"/>
          <w:strike/>
          <w:color w:val="000000"/>
          <w:lang w:val="hy-AM" w:eastAsia="en-US"/>
        </w:rPr>
        <w:t>, օգտակար մոդելի</w:t>
      </w:r>
      <w:r w:rsidRPr="00F7184B">
        <w:rPr>
          <w:rFonts w:ascii="GHEA Grapalat" w:hAnsi="GHEA Grapalat"/>
          <w:color w:val="000000"/>
          <w:lang w:val="hy-AM" w:eastAsia="en-US"/>
        </w:rPr>
        <w:t xml:space="preserve"> ու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նկատմամբ հեղինակության իրավունքը, ինչպես նաև գյուտը, </w:t>
      </w:r>
      <w:r w:rsidRPr="00F7184B">
        <w:rPr>
          <w:rFonts w:ascii="GHEA Grapalat" w:hAnsi="GHEA Grapalat"/>
          <w:strike/>
          <w:color w:val="000000"/>
          <w:lang w:val="hy-AM" w:eastAsia="en-US"/>
        </w:rPr>
        <w:t>օգտակար մոդելը,</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նմուշն</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 xml:space="preserve">արդյունաբերական </w:t>
      </w:r>
      <w:r w:rsidR="00512EB5">
        <w:rPr>
          <w:rFonts w:ascii="GHEA Grapalat" w:hAnsi="GHEA Grapalat"/>
          <w:b/>
          <w:color w:val="000000"/>
          <w:u w:val="single"/>
          <w:lang w:val="hy-AM" w:eastAsia="en-US"/>
        </w:rPr>
        <w:t>դիզայնն</w:t>
      </w:r>
      <w:r w:rsidRPr="00F7184B">
        <w:rPr>
          <w:rFonts w:ascii="GHEA Grapalat" w:hAnsi="GHEA Grapalat"/>
          <w:color w:val="000000"/>
          <w:lang w:val="hy-AM" w:eastAsia="en-US"/>
        </w:rPr>
        <w:t xml:space="preserve"> անվանակոչելու իրավունքը: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2. Գյուտի, </w:t>
      </w:r>
      <w:r w:rsidRPr="00F7184B">
        <w:rPr>
          <w:rFonts w:ascii="GHEA Grapalat" w:hAnsi="GHEA Grapalat"/>
          <w:strike/>
          <w:color w:val="000000"/>
          <w:lang w:val="hy-AM" w:eastAsia="en-US"/>
        </w:rPr>
        <w:t>օգտակար մոդելի,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նկատմամբ հեղինակության իրավունքը և այլ անձնական իրավունքները ծագում են արտոնագրի վրա հիմնված իրավունքները ծագելու պահից:</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Որպես գյուտի</w:t>
      </w:r>
      <w:r w:rsidRPr="00F7184B">
        <w:rPr>
          <w:rFonts w:ascii="GHEA Grapalat" w:hAnsi="GHEA Grapalat"/>
          <w:strike/>
          <w:color w:val="000000"/>
          <w:lang w:val="hy-AM" w:eastAsia="en-US"/>
        </w:rPr>
        <w:t>, օգտակար մոդելի</w:t>
      </w:r>
      <w:r w:rsidRPr="00F7184B">
        <w:rPr>
          <w:rFonts w:ascii="GHEA Grapalat" w:hAnsi="GHEA Grapalat"/>
          <w:color w:val="000000"/>
          <w:lang w:val="hy-AM" w:eastAsia="en-US"/>
        </w:rPr>
        <w:t xml:space="preserve"> և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հեղինակ հայտում նշված անձը հեղինակ է համարվում, եթե այլ բան ապացուցված չէ:</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p>
    <w:p w:rsidR="002771D2" w:rsidRPr="00F7184B" w:rsidRDefault="002771D2" w:rsidP="002771D2">
      <w:pPr>
        <w:spacing w:line="360" w:lineRule="auto"/>
        <w:jc w:val="both"/>
        <w:rPr>
          <w:rFonts w:ascii="GHEA Grapalat" w:hAnsi="GHEA Grapalat"/>
          <w:b/>
          <w:bCs/>
          <w:strike/>
          <w:color w:val="000000"/>
          <w:lang w:val="hy-AM" w:eastAsia="en-US"/>
        </w:rPr>
      </w:pPr>
      <w:r w:rsidRPr="00F7184B">
        <w:rPr>
          <w:rFonts w:ascii="GHEA Grapalat" w:hAnsi="GHEA Grapalat"/>
          <w:b/>
          <w:bCs/>
          <w:strike/>
          <w:color w:val="000000"/>
          <w:lang w:val="hy-AM" w:eastAsia="en-US"/>
        </w:rPr>
        <w:t>Հոդված 1148.  Գյուտի, օգտակար մոդելի, արդյունաբերական նմուշի համահեղինակները</w:t>
      </w:r>
    </w:p>
    <w:p w:rsidR="002771D2" w:rsidRPr="00F7184B" w:rsidRDefault="002771D2" w:rsidP="002771D2">
      <w:pPr>
        <w:tabs>
          <w:tab w:val="left" w:pos="993"/>
        </w:tabs>
        <w:suppressAutoHyphens/>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lang w:val="hy-AM" w:eastAsia="ar-SA"/>
        </w:rPr>
        <w:t xml:space="preserve">     </w:t>
      </w:r>
      <w:r w:rsidRPr="00F7184B">
        <w:rPr>
          <w:rFonts w:ascii="GHEA Grapalat" w:hAnsi="GHEA Grapalat"/>
          <w:b/>
          <w:color w:val="00000A"/>
          <w:kern w:val="1"/>
          <w:u w:val="single"/>
          <w:lang w:val="hy-AM" w:eastAsia="ar-SA"/>
        </w:rPr>
        <w:t>Հոդված 1148. Գյուտի, արդյունաբերական դիզայնի համահեղինակները</w:t>
      </w:r>
    </w:p>
    <w:p w:rsidR="002771D2" w:rsidRPr="00F7184B" w:rsidRDefault="002771D2" w:rsidP="002771D2">
      <w:pPr>
        <w:spacing w:line="360" w:lineRule="auto"/>
        <w:jc w:val="both"/>
        <w:rPr>
          <w:rFonts w:ascii="GHEA Grapalat" w:hAnsi="GHEA Grapalat"/>
          <w:b/>
          <w:bCs/>
          <w:strike/>
          <w:color w:val="000000"/>
          <w:lang w:val="hy-AM" w:eastAsia="en-US"/>
        </w:rPr>
      </w:pP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1. Գյուտի, օգտակար մոդելի, արդյունաբերական նմուշի համահեղինակների փոխհարաբերությունները սահմանվում են նրանց համաձայնությամբ:</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2. Գյուտի, օգտակար մոդելի, արդյունաբերական նմուշի ստեղծմանը ցուցաբերված ոչ ստեղծագործական բնույթի աջակցությունը (տեխնիկական կամ կազմակերպչական օգնություն, իրավունքների ձևակերպմանն օժանդակել և այլն) չի հանգեցնում համահեղինակության:</w:t>
      </w:r>
    </w:p>
    <w:p w:rsidR="002771D2" w:rsidRPr="00F7184B" w:rsidRDefault="002771D2" w:rsidP="002771D2">
      <w:pPr>
        <w:tabs>
          <w:tab w:val="left" w:pos="426"/>
          <w:tab w:val="left" w:pos="567"/>
          <w:tab w:val="left" w:pos="709"/>
          <w:tab w:val="left" w:pos="851"/>
        </w:tabs>
        <w:suppressAutoHyphens/>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 xml:space="preserve">1. Գյուտի, արդյունաբերական դիզայնի համահեղինակների փոխհարաբերությունները սահմանվում են նրանց միջև կնքված պայմանագրով: Պայմանագրի բացակայության դեպքում կամ պայմանագրով չկարգավորված </w:t>
      </w:r>
      <w:r w:rsidRPr="00F7184B">
        <w:rPr>
          <w:rFonts w:ascii="GHEA Grapalat" w:hAnsi="GHEA Grapalat"/>
          <w:b/>
          <w:color w:val="00000A"/>
          <w:kern w:val="1"/>
          <w:u w:val="single"/>
          <w:lang w:val="hy-AM" w:eastAsia="ar-SA"/>
        </w:rPr>
        <w:lastRenderedPageBreak/>
        <w:t>հարաբերությունների դեպքում առաջացած վեճերը լուծվում են դատական կարգով:</w:t>
      </w:r>
    </w:p>
    <w:p w:rsidR="002771D2" w:rsidRPr="00F7184B" w:rsidRDefault="002771D2" w:rsidP="002771D2">
      <w:pPr>
        <w:tabs>
          <w:tab w:val="left" w:pos="993"/>
        </w:tabs>
        <w:suppressAutoHyphens/>
        <w:spacing w:line="360" w:lineRule="auto"/>
        <w:jc w:val="both"/>
        <w:rPr>
          <w:rFonts w:ascii="GHEA Grapalat" w:hAnsi="GHEA Grapalat" w:cs="GHEA Grapalat"/>
          <w:b/>
          <w:color w:val="00000A"/>
          <w:kern w:val="1"/>
          <w:u w:val="single"/>
          <w:lang w:val="hy-AM" w:eastAsia="ar-SA"/>
        </w:rPr>
      </w:pPr>
      <w:r w:rsidRPr="00F7184B">
        <w:rPr>
          <w:rFonts w:ascii="GHEA Grapalat" w:hAnsi="GHEA Grapalat"/>
          <w:b/>
          <w:color w:val="00000A"/>
          <w:kern w:val="1"/>
          <w:u w:val="single"/>
          <w:lang w:val="hy-AM" w:eastAsia="ar-SA"/>
        </w:rPr>
        <w:t xml:space="preserve">2. </w:t>
      </w:r>
      <w:r w:rsidRPr="00F7184B">
        <w:rPr>
          <w:rFonts w:ascii="GHEA Grapalat" w:hAnsi="GHEA Grapalat" w:cs="GHEA Grapalat"/>
          <w:b/>
          <w:color w:val="00000A"/>
          <w:kern w:val="1"/>
          <w:u w:val="single"/>
          <w:lang w:val="hy-AM" w:eastAsia="ar-SA"/>
        </w:rPr>
        <w:t>Գյուտի, արդյունաբերական դիզայնի ստեղծմանը ցուցաբերված ոչ ստեղծագործական բնույթի աջակցությունը (տեխնիկական, կազմակերպչական կամ նյութական օգնություն, իրավունքների ձևակերպմանն օժանդակություն և այլն) չի հանգեցնում համահեղինակության:</w:t>
      </w:r>
    </w:p>
    <w:p w:rsidR="002771D2" w:rsidRPr="00F7184B" w:rsidRDefault="002771D2" w:rsidP="002771D2">
      <w:pPr>
        <w:tabs>
          <w:tab w:val="left" w:pos="993"/>
        </w:tabs>
        <w:suppressAutoHyphens/>
        <w:spacing w:line="360" w:lineRule="auto"/>
        <w:jc w:val="both"/>
        <w:rPr>
          <w:rFonts w:ascii="GHEA Grapalat" w:hAnsi="GHEA Grapalat"/>
          <w:b/>
          <w:color w:val="00000A"/>
          <w:kern w:val="1"/>
          <w:u w:val="single"/>
          <w:lang w:val="hy-AM" w:eastAsia="ar-SA"/>
        </w:rPr>
      </w:pPr>
    </w:p>
    <w:p w:rsidR="002771D2" w:rsidRPr="00F7184B" w:rsidRDefault="002771D2" w:rsidP="002771D2">
      <w:pPr>
        <w:shd w:val="clear" w:color="auto" w:fill="FFFFFF"/>
        <w:spacing w:line="360" w:lineRule="auto"/>
        <w:rPr>
          <w:rFonts w:ascii="GHEA Grapalat" w:hAnsi="GHEA Grapalat"/>
          <w:b/>
          <w:bCs/>
          <w:color w:val="000000"/>
          <w:lang w:val="hy-AM" w:eastAsia="en-US"/>
        </w:rPr>
      </w:pPr>
    </w:p>
    <w:p w:rsidR="002771D2" w:rsidRPr="00F7184B" w:rsidRDefault="002771D2" w:rsidP="002771D2">
      <w:pPr>
        <w:shd w:val="clear" w:color="auto" w:fill="FFFFFF"/>
        <w:spacing w:line="360" w:lineRule="auto"/>
        <w:jc w:val="both"/>
        <w:rPr>
          <w:rFonts w:ascii="GHEA Grapalat" w:hAnsi="GHEA Grapalat"/>
          <w:b/>
          <w:bCs/>
          <w:strike/>
          <w:color w:val="000000"/>
          <w:lang w:val="hy-AM" w:eastAsia="en-US"/>
        </w:rPr>
      </w:pPr>
      <w:r w:rsidRPr="00F7184B">
        <w:rPr>
          <w:rFonts w:ascii="GHEA Grapalat" w:hAnsi="GHEA Grapalat"/>
          <w:b/>
          <w:bCs/>
          <w:strike/>
          <w:color w:val="000000"/>
          <w:lang w:val="hy-AM" w:eastAsia="en-US"/>
        </w:rPr>
        <w:t>Հոդված 1149. Ծառայողական գյուտերը, օգտակար մոդելները, արդյունաբերական նմուշները</w:t>
      </w:r>
    </w:p>
    <w:p w:rsidR="002771D2" w:rsidRPr="00F7184B" w:rsidRDefault="002771D2" w:rsidP="002771D2">
      <w:pPr>
        <w:tabs>
          <w:tab w:val="left" w:pos="993"/>
        </w:tabs>
        <w:suppressAutoHyphens/>
        <w:spacing w:line="360" w:lineRule="auto"/>
        <w:jc w:val="both"/>
        <w:rPr>
          <w:rFonts w:ascii="GHEA Grapalat" w:hAnsi="GHEA Grapalat"/>
          <w:b/>
          <w:color w:val="00000A"/>
          <w:kern w:val="1"/>
          <w:u w:val="single"/>
          <w:lang w:val="hy-AM" w:eastAsia="ar-SA"/>
        </w:rPr>
      </w:pPr>
      <w:r w:rsidRPr="00F7184B">
        <w:rPr>
          <w:rFonts w:ascii="GHEA Grapalat" w:hAnsi="GHEA Grapalat"/>
          <w:b/>
          <w:color w:val="00000A"/>
          <w:kern w:val="1"/>
          <w:u w:val="single"/>
          <w:lang w:val="hy-AM" w:eastAsia="ar-SA"/>
        </w:rPr>
        <w:t>Հոդված 1149. Ծառայողական գյուտերը, ծառայողական արդյունաբերական դիզայնները</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Ծառայողական պարտականությունների կամ գործատուի առաջադրանքը կատարելու ժամանակ աշխատողի ստեղծած գյուտի, օգտակար մոդելի, արդյունաբերական նմուշի (ծառայողական գյուտի) արտոնագիր ստանալու իրավունքը պատկանում է գործատուին, եթե դա նախատեսված է նրանց միջև կնքված պայմանագրով:</w:t>
      </w:r>
    </w:p>
    <w:p w:rsidR="002771D2" w:rsidRPr="00C77E07" w:rsidRDefault="002771D2" w:rsidP="007C37EA">
      <w:pPr>
        <w:pStyle w:val="af2"/>
        <w:numPr>
          <w:ilvl w:val="0"/>
          <w:numId w:val="50"/>
        </w:numPr>
        <w:spacing w:line="360" w:lineRule="auto"/>
        <w:jc w:val="both"/>
        <w:rPr>
          <w:rFonts w:ascii="GHEA Grapalat" w:eastAsia="Calibri" w:hAnsi="GHEA Grapalat" w:cs="GHEA Grapalat"/>
          <w:b/>
          <w:color w:val="00000A"/>
          <w:u w:val="single"/>
          <w:lang w:val="hy-AM" w:eastAsia="en-US"/>
        </w:rPr>
      </w:pPr>
      <w:r w:rsidRPr="00C77E07">
        <w:rPr>
          <w:rFonts w:ascii="GHEA Grapalat" w:eastAsia="Calibri" w:hAnsi="GHEA Grapalat" w:cs="GHEA Grapalat"/>
          <w:b/>
          <w:color w:val="00000A"/>
          <w:u w:val="single"/>
          <w:lang w:val="hy-AM" w:eastAsia="en-US"/>
        </w:rPr>
        <w:t>Ծառայողական պարտականությունների կամ գործատուի առաջադրանքը կատարելու ընթացքում աշխատողի ստեղծած գյուտի, արդյունաբերական դիզայնի (ծառայողական գյուտ, ծառայողական արդյունաբերական դիզայն) նկատմամբ իրավունքը, պատկանում է գործատուին, եթե նրանց միջև կնքված պայմանագրով այլ բան նախատեսված չէ:</w:t>
      </w:r>
    </w:p>
    <w:p w:rsidR="002771D2" w:rsidRPr="00F7184B" w:rsidRDefault="002771D2" w:rsidP="002771D2">
      <w:pPr>
        <w:spacing w:line="360" w:lineRule="auto"/>
        <w:jc w:val="both"/>
        <w:rPr>
          <w:rFonts w:ascii="GHEA Grapalat" w:hAnsi="GHEA Grapalat"/>
          <w:b/>
          <w:bCs/>
          <w:color w:val="00000A"/>
          <w:u w:val="single"/>
          <w:lang w:val="hy-AM" w:eastAsia="en-US"/>
        </w:rPr>
      </w:pPr>
    </w:p>
    <w:p w:rsidR="002771D2" w:rsidRPr="00F7184B" w:rsidRDefault="002771D2" w:rsidP="002771D2">
      <w:pPr>
        <w:spacing w:line="360" w:lineRule="auto"/>
        <w:jc w:val="both"/>
        <w:rPr>
          <w:rFonts w:ascii="GHEA Grapalat" w:hAnsi="GHEA Grapalat"/>
          <w:b/>
          <w:bCs/>
          <w:color w:val="00000A"/>
          <w:u w:val="single"/>
          <w:lang w:val="hy-AM" w:eastAsia="en-US"/>
        </w:rPr>
      </w:pPr>
    </w:p>
    <w:p w:rsidR="002771D2" w:rsidRPr="00F7184B" w:rsidRDefault="002771D2" w:rsidP="002771D2">
      <w:pPr>
        <w:shd w:val="clear" w:color="auto" w:fill="FFFFFF"/>
        <w:spacing w:line="360" w:lineRule="auto"/>
        <w:jc w:val="both"/>
        <w:rPr>
          <w:rFonts w:ascii="GHEA Grapalat" w:hAnsi="GHEA Grapalat"/>
          <w:b/>
          <w:bCs/>
          <w:strike/>
          <w:color w:val="000000"/>
          <w:lang w:val="hy-AM" w:eastAsia="en-US"/>
        </w:rPr>
      </w:pPr>
      <w:r w:rsidRPr="00F7184B">
        <w:rPr>
          <w:rFonts w:ascii="GHEA Grapalat" w:hAnsi="GHEA Grapalat"/>
          <w:b/>
          <w:bCs/>
          <w:strike/>
          <w:color w:val="000000"/>
          <w:lang w:val="hy-AM" w:eastAsia="en-US"/>
        </w:rPr>
        <w:t>Հոդված 1150.  Ծառայողական գյուտի, օգտակար մոդելի, արդյունաբերական նմուշի հեղինակի վարձատրության իրավունքը</w:t>
      </w:r>
    </w:p>
    <w:p w:rsidR="002771D2" w:rsidRPr="00F7184B" w:rsidRDefault="002771D2" w:rsidP="002771D2">
      <w:pPr>
        <w:tabs>
          <w:tab w:val="left" w:pos="993"/>
          <w:tab w:val="left" w:pos="2127"/>
        </w:tabs>
        <w:suppressAutoHyphens/>
        <w:spacing w:line="360" w:lineRule="auto"/>
        <w:jc w:val="both"/>
        <w:rPr>
          <w:rFonts w:ascii="GHEA Grapalat" w:hAnsi="GHEA Grapalat"/>
          <w:b/>
          <w:color w:val="00000A"/>
          <w:kern w:val="1"/>
          <w:u w:val="single"/>
          <w:lang w:val="hy-AM" w:eastAsia="ar-SA"/>
        </w:rPr>
      </w:pPr>
      <w:r w:rsidRPr="00F7184B">
        <w:rPr>
          <w:rFonts w:ascii="GHEA Grapalat" w:hAnsi="GHEA Grapalat" w:cs="GHEA Grapalat"/>
          <w:b/>
          <w:color w:val="00000A"/>
          <w:kern w:val="1"/>
          <w:u w:val="single"/>
          <w:lang w:val="hy-AM" w:eastAsia="ar-SA"/>
        </w:rPr>
        <w:t>Հոդված 1150.  Ծառայողական գյուտի, ծառայողական արդյունաբերական դիզայնի հեղինակի վարձատրության իրավունքը</w:t>
      </w:r>
    </w:p>
    <w:p w:rsidR="002771D2" w:rsidRPr="00F7184B" w:rsidRDefault="002771D2" w:rsidP="002771D2">
      <w:pPr>
        <w:shd w:val="clear" w:color="auto" w:fill="FFFFFF"/>
        <w:spacing w:line="360" w:lineRule="auto"/>
        <w:jc w:val="both"/>
        <w:rPr>
          <w:rFonts w:ascii="GHEA Grapalat" w:hAnsi="GHEA Grapalat"/>
          <w:strike/>
          <w:color w:val="000000"/>
          <w:lang w:val="hy-AM" w:eastAsia="en-US"/>
        </w:rPr>
      </w:pPr>
      <w:r w:rsidRPr="00F7184B">
        <w:rPr>
          <w:rFonts w:ascii="GHEA Grapalat" w:hAnsi="GHEA Grapalat"/>
          <w:strike/>
          <w:color w:val="000000"/>
          <w:lang w:val="hy-AM" w:eastAsia="en-US"/>
        </w:rPr>
        <w:t xml:space="preserve">Ծառայողական գյուտի, օգտակար մոդելի, արդյունաբերական նմուշի հեղինակի վարձատրության չափը, պայմանները և վճարելու կարգը որոշվում են հեղինակի ու </w:t>
      </w:r>
      <w:r w:rsidRPr="00F7184B">
        <w:rPr>
          <w:rFonts w:ascii="GHEA Grapalat" w:hAnsi="GHEA Grapalat"/>
          <w:strike/>
          <w:color w:val="000000"/>
          <w:lang w:val="hy-AM" w:eastAsia="en-US"/>
        </w:rPr>
        <w:lastRenderedPageBreak/>
        <w:t>գործատուի համաձայնությամբ, իսկ դրա բացակայության դեպքում` դատարանի վճռով:</w:t>
      </w:r>
    </w:p>
    <w:p w:rsidR="002771D2" w:rsidRPr="00BA61F5" w:rsidRDefault="00BA61F5" w:rsidP="00BA61F5">
      <w:pPr>
        <w:spacing w:line="360" w:lineRule="auto"/>
        <w:jc w:val="both"/>
        <w:rPr>
          <w:rFonts w:ascii="GHEA Grapalat" w:eastAsia="Calibri" w:hAnsi="GHEA Grapalat"/>
          <w:u w:val="single"/>
          <w:lang w:val="hy-AM" w:eastAsia="en-US"/>
        </w:rPr>
      </w:pPr>
      <w:r>
        <w:rPr>
          <w:rFonts w:ascii="GHEA Grapalat" w:hAnsi="GHEA Grapalat" w:cs="GHEA Grapalat"/>
          <w:b/>
          <w:color w:val="00000A"/>
          <w:u w:val="single"/>
          <w:lang w:val="hy-AM" w:eastAsia="en-US"/>
        </w:rPr>
        <w:t xml:space="preserve">1. </w:t>
      </w:r>
      <w:r w:rsidR="002771D2" w:rsidRPr="00BA61F5">
        <w:rPr>
          <w:rFonts w:ascii="GHEA Grapalat" w:hAnsi="GHEA Grapalat" w:cs="GHEA Grapalat"/>
          <w:b/>
          <w:color w:val="00000A"/>
          <w:u w:val="single"/>
          <w:lang w:val="hy-AM" w:eastAsia="en-US"/>
        </w:rPr>
        <w:t>Ծառայողական գյուտի, ծառայողական արդյունաբերական դիզայնի հեղինակի (աշխատողի) վարձատրության չափը, պայմանները և վճարման կարգը որոշվում են հեղինակի և գործատուի միջև կնքված պայմանագրով, իսկ դրա բացակայության դեպքում՝ դատական կարգով:</w:t>
      </w:r>
    </w:p>
    <w:p w:rsidR="002771D2" w:rsidRPr="00F7184B" w:rsidRDefault="002771D2" w:rsidP="002771D2">
      <w:pPr>
        <w:spacing w:line="360" w:lineRule="auto"/>
        <w:jc w:val="both"/>
        <w:rPr>
          <w:rFonts w:ascii="GHEA Grapalat" w:eastAsia="Calibri" w:hAnsi="GHEA Grapalat"/>
          <w:lang w:val="hy-AM" w:eastAsia="en-US"/>
        </w:rPr>
      </w:pPr>
    </w:p>
    <w:tbl>
      <w:tblPr>
        <w:tblW w:w="5000" w:type="pct"/>
        <w:tblCellSpacing w:w="0" w:type="dxa"/>
        <w:shd w:val="clear" w:color="auto" w:fill="FFFFFF"/>
        <w:tblCellMar>
          <w:left w:w="0" w:type="dxa"/>
          <w:right w:w="0" w:type="dxa"/>
        </w:tblCellMar>
        <w:tblLook w:val="04A0"/>
      </w:tblPr>
      <w:tblGrid>
        <w:gridCol w:w="2025"/>
        <w:gridCol w:w="7613"/>
      </w:tblGrid>
      <w:tr w:rsidR="002771D2" w:rsidRPr="00215BCA" w:rsidTr="00BD751E">
        <w:trPr>
          <w:tblCellSpacing w:w="0" w:type="dxa"/>
        </w:trPr>
        <w:tc>
          <w:tcPr>
            <w:tcW w:w="2025" w:type="dxa"/>
            <w:shd w:val="clear" w:color="auto" w:fill="FFFFFF"/>
            <w:hideMark/>
          </w:tcPr>
          <w:p w:rsidR="002771D2" w:rsidRPr="00F7184B" w:rsidRDefault="002771D2" w:rsidP="00BD751E">
            <w:pPr>
              <w:spacing w:line="360" w:lineRule="auto"/>
              <w:jc w:val="center"/>
              <w:rPr>
                <w:rFonts w:ascii="GHEA Grapalat" w:hAnsi="GHEA Grapalat"/>
                <w:color w:val="000000"/>
                <w:lang w:val="hy-AM" w:eastAsia="en-US"/>
              </w:rPr>
            </w:pPr>
          </w:p>
        </w:tc>
        <w:tc>
          <w:tcPr>
            <w:tcW w:w="0" w:type="auto"/>
            <w:shd w:val="clear" w:color="auto" w:fill="FFFFFF"/>
            <w:vAlign w:val="center"/>
            <w:hideMark/>
          </w:tcPr>
          <w:p w:rsidR="002771D2" w:rsidRPr="00F7184B" w:rsidRDefault="002771D2" w:rsidP="00BD751E">
            <w:pPr>
              <w:spacing w:line="360" w:lineRule="auto"/>
              <w:rPr>
                <w:rFonts w:ascii="GHEA Grapalat" w:hAnsi="GHEA Grapalat"/>
                <w:color w:val="000000"/>
                <w:lang w:val="hy-AM" w:eastAsia="en-US"/>
              </w:rPr>
            </w:pPr>
          </w:p>
        </w:tc>
      </w:tr>
    </w:tbl>
    <w:p w:rsidR="002771D2" w:rsidRPr="00F7184B" w:rsidRDefault="002771D2" w:rsidP="002771D2">
      <w:pPr>
        <w:shd w:val="clear" w:color="auto" w:fill="FFFFFF"/>
        <w:spacing w:line="360" w:lineRule="auto"/>
        <w:jc w:val="both"/>
        <w:rPr>
          <w:rFonts w:ascii="GHEA Grapalat" w:hAnsi="GHEA Grapalat"/>
          <w:b/>
          <w:bCs/>
          <w:color w:val="000000"/>
          <w:lang w:val="hy-AM" w:eastAsia="en-US"/>
        </w:rPr>
      </w:pPr>
      <w:r w:rsidRPr="00F7184B">
        <w:rPr>
          <w:rFonts w:ascii="GHEA Grapalat" w:hAnsi="GHEA Grapalat"/>
          <w:b/>
          <w:bCs/>
          <w:color w:val="000000"/>
          <w:lang w:val="hy-AM" w:eastAsia="en-US"/>
        </w:rPr>
        <w:t>Հոդված 1151. Արտոնագրի գործողությունը Հայաստանի Հանրապետության տարածքում</w:t>
      </w:r>
    </w:p>
    <w:p w:rsidR="002771D2" w:rsidRPr="00F7184B" w:rsidRDefault="002771D2" w:rsidP="0055188C">
      <w:pPr>
        <w:numPr>
          <w:ilvl w:val="0"/>
          <w:numId w:val="2"/>
        </w:numPr>
        <w:shd w:val="clear" w:color="auto" w:fill="FFFFFF"/>
        <w:spacing w:after="200" w:line="360" w:lineRule="auto"/>
        <w:ind w:firstLine="426"/>
        <w:contextualSpacing/>
        <w:jc w:val="both"/>
        <w:rPr>
          <w:rFonts w:ascii="GHEA Grapalat" w:hAnsi="GHEA Grapalat"/>
          <w:strike/>
          <w:color w:val="000000"/>
          <w:lang w:val="hy-AM" w:eastAsia="en-US"/>
        </w:rPr>
      </w:pPr>
      <w:r w:rsidRPr="00F7184B">
        <w:rPr>
          <w:rFonts w:ascii="GHEA Grapalat" w:hAnsi="GHEA Grapalat"/>
          <w:strike/>
          <w:color w:val="000000"/>
          <w:lang w:val="hy-AM" w:eastAsia="en-US"/>
        </w:rPr>
        <w:t>Հայաստանի Հանրապետության տարածքում գործում են Հայաստանի Հանրապետության</w:t>
      </w:r>
      <w:r w:rsidRPr="00F7184B">
        <w:rPr>
          <w:rFonts w:ascii="Calibri" w:hAnsi="Calibri" w:cs="Calibri"/>
          <w:strike/>
          <w:color w:val="000000"/>
          <w:lang w:val="hy-AM" w:eastAsia="en-US"/>
        </w:rPr>
        <w:t> </w:t>
      </w:r>
      <w:r w:rsidRPr="00F7184B">
        <w:rPr>
          <w:rFonts w:ascii="GHEA Grapalat" w:hAnsi="GHEA Grapalat" w:cs="GHEA Grapalat"/>
          <w:strike/>
          <w:color w:val="000000"/>
          <w:lang w:val="hy-AM" w:eastAsia="en-US"/>
        </w:rPr>
        <w:t>լիազոր</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մարմնի</w:t>
      </w:r>
      <w:r w:rsidRPr="00F7184B">
        <w:rPr>
          <w:rFonts w:ascii="Calibri" w:hAnsi="Calibri" w:cs="Calibri"/>
          <w:strike/>
          <w:color w:val="000000"/>
          <w:lang w:val="hy-AM" w:eastAsia="en-US"/>
        </w:rPr>
        <w:t> </w:t>
      </w:r>
      <w:r w:rsidRPr="00F7184B">
        <w:rPr>
          <w:rFonts w:ascii="GHEA Grapalat" w:hAnsi="GHEA Grapalat" w:cs="GHEA Grapalat"/>
          <w:strike/>
          <w:color w:val="000000"/>
          <w:lang w:val="hy-AM" w:eastAsia="en-US"/>
        </w:rPr>
        <w:t>կողմից</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տրված</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գյուտի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օգտակար</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մոդելի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և</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արդյունաբերական</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նմուշի</w:t>
      </w:r>
      <w:r w:rsidRPr="00F7184B">
        <w:rPr>
          <w:rFonts w:ascii="GHEA Grapalat" w:hAnsi="GHEA Grapalat"/>
          <w:strike/>
          <w:color w:val="000000"/>
          <w:lang w:val="hy-AM" w:eastAsia="en-US"/>
        </w:rPr>
        <w:t xml:space="preserve"> </w:t>
      </w:r>
      <w:r w:rsidRPr="00F7184B">
        <w:rPr>
          <w:rFonts w:ascii="GHEA Grapalat" w:hAnsi="GHEA Grapalat" w:cs="GHEA Grapalat"/>
          <w:strike/>
          <w:color w:val="000000"/>
          <w:lang w:val="hy-AM" w:eastAsia="en-US"/>
        </w:rPr>
        <w:t>արտոնագրերը</w:t>
      </w:r>
      <w:r w:rsidRPr="00F7184B">
        <w:rPr>
          <w:rFonts w:ascii="GHEA Grapalat" w:hAnsi="GHEA Grapalat"/>
          <w:strike/>
          <w:color w:val="000000"/>
          <w:lang w:val="hy-AM" w:eastAsia="en-US"/>
        </w:rPr>
        <w:t>:</w:t>
      </w:r>
    </w:p>
    <w:p w:rsidR="002771D2" w:rsidRPr="00F7184B" w:rsidRDefault="002771D2" w:rsidP="002771D2">
      <w:pPr>
        <w:shd w:val="clear" w:color="auto" w:fill="FFFFFF"/>
        <w:spacing w:line="360" w:lineRule="auto"/>
        <w:jc w:val="both"/>
        <w:rPr>
          <w:rFonts w:ascii="GHEA Grapalat" w:hAnsi="GHEA Grapalat"/>
          <w:b/>
          <w:color w:val="000000"/>
          <w:u w:val="single"/>
          <w:lang w:val="hy-AM" w:eastAsia="en-US"/>
        </w:rPr>
      </w:pPr>
      <w:r w:rsidRPr="00F7184B">
        <w:rPr>
          <w:rFonts w:ascii="GHEA Grapalat" w:eastAsia="Calibri" w:hAnsi="GHEA Grapalat" w:cs="GHEA Grapalat"/>
          <w:b/>
          <w:color w:val="00000A"/>
          <w:u w:val="single"/>
          <w:lang w:val="hy-AM" w:eastAsia="en-US"/>
        </w:rPr>
        <w:t>1. Հայաստանի Հանրապետության տարածքում գործում են Հայաստանի Հանրապետության պետական լիազոր մարմնի կողմից տրված գյուտի արտոնագիրը, գյուտի կարճաժամկետ արտոնագիրը և արդյունաբերական դիզայնի արտոնագիրը: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Օտարերկրյա պետության կամ միջազգային կազմակերպության տված արտոնագրերը Հայաստանի Հանրապետության տարածքում գործում են Հայաստանի Հանրապետության միջազգային պայմանագրերով նախատեսված դեպքերում: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Օտարերկրյա քաղաքացիները և իրավաբանական անձինք կամ նրանց իրավահաջորդները Հայաստանի Հանրապետությունում իրավունք ունեն ստանալ գյուտի, </w:t>
      </w:r>
      <w:r w:rsidRPr="00F7184B">
        <w:rPr>
          <w:rFonts w:ascii="GHEA Grapalat" w:hAnsi="GHEA Grapalat"/>
          <w:strike/>
          <w:color w:val="000000"/>
          <w:lang w:val="hy-AM" w:eastAsia="en-US"/>
        </w:rPr>
        <w:t>օգտակար մոդելի,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արդյունաբերական դիզայնի արտոնագրեր, եթե սահմանված կարգով հայտարկված լուծումը համապատասխանում է </w:t>
      </w:r>
      <w:r w:rsidRPr="00F7184B">
        <w:rPr>
          <w:rFonts w:ascii="GHEA Grapalat" w:hAnsi="GHEA Grapalat"/>
          <w:strike/>
          <w:color w:val="000000"/>
          <w:lang w:val="hy-AM" w:eastAsia="en-US"/>
        </w:rPr>
        <w:t>«Գյուտերի, օգտակար մոդելների, արդյունաբերական նմուշների մասին» Հայաստանի Հանրապետության օրենքով</w:t>
      </w:r>
      <w:r w:rsidRPr="00F7184B">
        <w:rPr>
          <w:rFonts w:ascii="GHEA Grapalat" w:hAnsi="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օրենքներով</w:t>
      </w:r>
      <w:r w:rsidRPr="00F7184B">
        <w:rPr>
          <w:rFonts w:ascii="GHEA Grapalat" w:hAnsi="GHEA Grapalat"/>
          <w:color w:val="000000"/>
          <w:lang w:val="hy-AM" w:eastAsia="en-US"/>
        </w:rPr>
        <w:t>` գյուտերին</w:t>
      </w:r>
      <w:r w:rsidRPr="00F7184B">
        <w:rPr>
          <w:rFonts w:ascii="GHEA Grapalat" w:hAnsi="GHEA Grapalat"/>
          <w:strike/>
          <w:color w:val="000000"/>
          <w:lang w:val="hy-AM" w:eastAsia="en-US"/>
        </w:rPr>
        <w:t>, օգտակար մոդելներին</w:t>
      </w:r>
      <w:r w:rsidRPr="00F7184B">
        <w:rPr>
          <w:rFonts w:ascii="GHEA Grapalat" w:hAnsi="GHEA Grapalat"/>
          <w:color w:val="000000"/>
          <w:lang w:val="hy-AM" w:eastAsia="en-US"/>
        </w:rPr>
        <w:t xml:space="preserve"> կամ </w:t>
      </w:r>
      <w:r w:rsidRPr="00F7184B">
        <w:rPr>
          <w:rFonts w:ascii="GHEA Grapalat" w:hAnsi="GHEA Grapalat"/>
          <w:strike/>
          <w:color w:val="000000"/>
          <w:lang w:val="hy-AM" w:eastAsia="en-US"/>
        </w:rPr>
        <w:t>արդյունաբերական նմուշներին</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դիզայններին</w:t>
      </w:r>
      <w:r w:rsidRPr="00F7184B">
        <w:rPr>
          <w:rFonts w:ascii="GHEA Grapalat" w:hAnsi="GHEA Grapalat"/>
          <w:color w:val="000000"/>
          <w:lang w:val="hy-AM" w:eastAsia="en-US"/>
        </w:rPr>
        <w:t xml:space="preserve"> ներկայացվող պահանջներին:</w:t>
      </w:r>
    </w:p>
    <w:p w:rsidR="002771D2" w:rsidRPr="00F7184B" w:rsidRDefault="002771D2" w:rsidP="002771D2">
      <w:pPr>
        <w:spacing w:line="360" w:lineRule="auto"/>
        <w:jc w:val="center"/>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1152.  Արտոնագրի գործողության ժամկետը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Արտոնագրի գործողության ժամկետը սահմանվում է </w:t>
      </w:r>
      <w:r w:rsidRPr="00F7184B">
        <w:rPr>
          <w:rFonts w:ascii="GHEA Grapalat" w:hAnsi="GHEA Grapalat"/>
          <w:strike/>
          <w:color w:val="000000"/>
          <w:lang w:val="hy-AM" w:eastAsia="en-US"/>
        </w:rPr>
        <w:t>«Գյուտերի, օգտակար մոդելների, արդյունաբերական նմուշների մասին» Հայաստանի Հանրապետության օրենքով</w:t>
      </w:r>
      <w:r w:rsidRPr="00F7184B">
        <w:rPr>
          <w:rFonts w:ascii="GHEA Grapalat" w:hAnsi="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օրենքներով</w:t>
      </w:r>
      <w:r w:rsidRPr="00F7184B">
        <w:rPr>
          <w:rFonts w:ascii="GHEA Grapalat" w:hAnsi="GHEA Grapalat"/>
          <w:color w:val="000000"/>
          <w:lang w:val="hy-AM" w:eastAsia="en-US"/>
        </w:rPr>
        <w:t>:</w:t>
      </w:r>
    </w:p>
    <w:p w:rsidR="002771D2" w:rsidRPr="00F7184B" w:rsidRDefault="002771D2" w:rsidP="002771D2">
      <w:pPr>
        <w:spacing w:line="360" w:lineRule="auto"/>
        <w:jc w:val="center"/>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1156.  Արտոնագրի տիրոջ իրավունքների սահմանափակումը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Արտոնագրի տիրոջ իրավունքները սահմանափակելու հիմքերը, արտոնագիրը դադարեցնելու (չեղյալ հայտարարելու), այն անվավեր ճանաչելու, հարկադրական լիցենզիաներ տալու պայմանները սահմանվում են </w:t>
      </w:r>
      <w:r w:rsidRPr="00F7184B">
        <w:rPr>
          <w:rFonts w:ascii="GHEA Grapalat" w:hAnsi="GHEA Grapalat"/>
          <w:strike/>
          <w:color w:val="000000"/>
          <w:lang w:val="hy-AM" w:eastAsia="en-US"/>
        </w:rPr>
        <w:t>«Գյուտերի, օգտակար մոդելների, արդյունաբերական նմուշների մասին» Հայաստանի Հանրապետության օրենքով</w:t>
      </w:r>
      <w:r w:rsidRPr="00F7184B">
        <w:rPr>
          <w:rFonts w:ascii="GHEA Grapalat" w:hAnsi="GHEA Grapalat"/>
          <w:color w:val="000000"/>
          <w:lang w:val="hy-AM" w:eastAsia="en-US"/>
        </w:rPr>
        <w:t xml:space="preserve"> </w:t>
      </w:r>
      <w:r w:rsidRPr="00F7184B">
        <w:rPr>
          <w:rFonts w:ascii="GHEA Grapalat" w:hAnsi="GHEA Grapalat"/>
          <w:b/>
          <w:color w:val="00000A"/>
          <w:u w:val="single"/>
          <w:lang w:val="hy-AM" w:eastAsia="en-US"/>
        </w:rPr>
        <w:t>«Արտոնագրերի մասին» և «Արդյունաբերական դիզայնի մասին» Հայաստանի Հանրապետության օրենքներով</w:t>
      </w:r>
      <w:r w:rsidRPr="00F7184B">
        <w:rPr>
          <w:rFonts w:ascii="GHEA Grapalat" w:hAnsi="GHEA Grapalat"/>
          <w:color w:val="000000"/>
          <w:lang w:val="hy-AM" w:eastAsia="en-US"/>
        </w:rPr>
        <w:t>:</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Արտոնագիրը հանրության գերակա շահերի ապահովման նպատակով կարող է օտարվել միայն օրենքով սահմանված բացառիկ դեպքերում և կարգով:</w:t>
      </w:r>
    </w:p>
    <w:p w:rsidR="002771D2" w:rsidRDefault="002771D2" w:rsidP="0095611B">
      <w:pPr>
        <w:tabs>
          <w:tab w:val="center" w:pos="4680"/>
          <w:tab w:val="right" w:pos="9360"/>
        </w:tabs>
        <w:spacing w:line="360" w:lineRule="auto"/>
        <w:rPr>
          <w:rFonts w:ascii="GHEA Grapalat" w:hAnsi="GHEA Grapalat"/>
          <w:b/>
          <w:bCs/>
          <w:color w:val="000000"/>
          <w:lang w:val="hy-AM"/>
        </w:rPr>
      </w:pPr>
    </w:p>
    <w:p w:rsidR="002771D2" w:rsidRDefault="002771D2" w:rsidP="002771D2">
      <w:pPr>
        <w:tabs>
          <w:tab w:val="center" w:pos="4680"/>
          <w:tab w:val="right" w:pos="9360"/>
        </w:tabs>
        <w:spacing w:line="360" w:lineRule="auto"/>
        <w:jc w:val="center"/>
        <w:rPr>
          <w:rFonts w:ascii="GHEA Grapalat" w:hAnsi="GHEA Grapalat"/>
          <w:b/>
          <w:bCs/>
          <w:color w:val="000000"/>
          <w:lang w:val="hy-AM"/>
        </w:rPr>
      </w:pPr>
    </w:p>
    <w:p w:rsidR="002771D2" w:rsidRPr="003F5E4C" w:rsidRDefault="002771D2" w:rsidP="002771D2">
      <w:pPr>
        <w:tabs>
          <w:tab w:val="center" w:pos="4680"/>
          <w:tab w:val="right" w:pos="9360"/>
        </w:tabs>
        <w:spacing w:line="360" w:lineRule="auto"/>
        <w:jc w:val="center"/>
        <w:rPr>
          <w:rFonts w:ascii="GHEA Grapalat" w:hAnsi="GHEA Grapalat"/>
          <w:b/>
          <w:bCs/>
          <w:color w:val="000000"/>
          <w:lang w:val="hy-AM"/>
        </w:rPr>
      </w:pPr>
      <w:r w:rsidRPr="003F5E4C">
        <w:rPr>
          <w:rFonts w:ascii="GHEA Grapalat" w:hAnsi="GHEA Grapalat"/>
          <w:b/>
          <w:bCs/>
          <w:color w:val="000000"/>
          <w:lang w:val="hy-AM"/>
        </w:rPr>
        <w:t>ՏԵՂԵԿԱՆՔ</w:t>
      </w:r>
    </w:p>
    <w:p w:rsidR="002771D2" w:rsidRPr="003F5E4C" w:rsidRDefault="002771D2" w:rsidP="002771D2">
      <w:pPr>
        <w:spacing w:line="360" w:lineRule="auto"/>
        <w:ind w:right="-57"/>
        <w:jc w:val="center"/>
        <w:rPr>
          <w:rFonts w:ascii="GHEA Grapalat" w:hAnsi="GHEA Grapalat"/>
          <w:b/>
          <w:lang w:val="hy-AM"/>
        </w:rPr>
      </w:pPr>
      <w:r w:rsidRPr="003F5E4C">
        <w:rPr>
          <w:rFonts w:ascii="GHEA Grapalat" w:eastAsia="Calibri" w:hAnsi="GHEA Grapalat"/>
          <w:b/>
          <w:lang w:val="hy-AM" w:eastAsia="en-US"/>
        </w:rPr>
        <w:t xml:space="preserve">«ՏՆՏԵՍԱԿԱՆ ՄՐՑԱԿՑՈՒԹՅԱՆ ՊԱՇՏՊԱՆՈՒԹՅԱՆ ՄԱՍԻՆ» ՀԱՅԱՍՏԱՆԻ ՀԱՆՐԱՊԵՏՈՒԹՅԱՆ ՕՐԵՆՔՈՒՄ </w:t>
      </w:r>
      <w:r w:rsidRPr="003F5E4C">
        <w:rPr>
          <w:rFonts w:ascii="GHEA Grapalat" w:hAnsi="GHEA Grapalat"/>
          <w:b/>
          <w:lang w:val="hy-AM"/>
        </w:rPr>
        <w:t>ԿԱՏԱՐՎԵԼԻՔ</w:t>
      </w:r>
      <w:r w:rsidRPr="003F5E4C">
        <w:rPr>
          <w:rFonts w:ascii="GHEA Grapalat" w:hAnsi="GHEA Grapalat" w:cs="GHEA Grapalat"/>
          <w:b/>
          <w:bCs/>
          <w:lang w:val="hy-AM"/>
        </w:rPr>
        <w:t xml:space="preserve"> ՓՈՓՈԽՈՒԹՅՈՒՆՆԵՐԻ </w:t>
      </w:r>
      <w:r w:rsidRPr="003F5E4C">
        <w:rPr>
          <w:rFonts w:ascii="GHEA Grapalat" w:hAnsi="GHEA Grapalat"/>
          <w:b/>
          <w:lang w:val="hy-AM"/>
        </w:rPr>
        <w:t>ՎԵՐԱԲԵՐՅԱԼ</w:t>
      </w:r>
    </w:p>
    <w:p w:rsidR="002771D2" w:rsidRPr="00F7184B" w:rsidRDefault="002771D2" w:rsidP="002771D2">
      <w:pPr>
        <w:spacing w:after="200" w:line="360" w:lineRule="auto"/>
        <w:rPr>
          <w:rFonts w:ascii="GHEA Grapalat" w:eastAsia="Calibri" w:hAnsi="GHEA Grapalat"/>
          <w:lang w:val="hy-AM" w:eastAsia="en-US"/>
        </w:rPr>
      </w:pP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b/>
          <w:lang w:val="hy-AM" w:eastAsia="en-US"/>
        </w:rPr>
        <w:t>Հոդված 12.</w:t>
      </w:r>
      <w:r w:rsidRPr="00F7184B">
        <w:rPr>
          <w:rFonts w:ascii="GHEA Grapalat" w:eastAsia="Calibri" w:hAnsi="GHEA Grapalat"/>
          <w:lang w:val="hy-AM" w:eastAsia="en-US"/>
        </w:rPr>
        <w:tab/>
        <w:t>Տնտեսվարող սուբյեկտի կամ նրա գործունեության վերաբերյալ շփոթություն առաջացնելը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 xml:space="preserve"> 1. Տնտեսվարող սուբյեկտի ցանկացած գործողություն կամ վարքագիծ, որն առաջացնում է կամ կարող է առաջացնել շփոթություն այլ տնտեսվարող սուբյեկտի, նրա գործունեության կամ առաջարկած ապրանքների նկատմամբ, համարվում է անբարեխիղճ մրցակցության գործողություն:</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lastRenderedPageBreak/>
        <w:t>2. Սույն հոդվածի իմաստով շփոթության առաջացում է համարվում`</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 xml:space="preserve">1) գրանցված ապրանքային կամ սպասարկման նշանին կամ </w:t>
      </w:r>
      <w:r w:rsidRPr="00F7184B">
        <w:rPr>
          <w:rFonts w:ascii="GHEA Grapalat" w:eastAsia="Calibri" w:hAnsi="GHEA Grapalat"/>
          <w:strike/>
          <w:lang w:val="hy-AM" w:eastAsia="en-US"/>
        </w:rPr>
        <w:t>արդյունաբերական նմուշին</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դիզայնին</w:t>
      </w:r>
      <w:r w:rsidRPr="00F7184B">
        <w:rPr>
          <w:rFonts w:ascii="GHEA Grapalat" w:eastAsia="Calibri" w:hAnsi="GHEA Grapalat"/>
          <w:lang w:val="hy-AM" w:eastAsia="en-US"/>
        </w:rPr>
        <w:t xml:space="preserve"> շփոթության աստիճանի նման չգրանցված ապրանքային կամ սպասարկման նշանի կամ </w:t>
      </w:r>
      <w:r w:rsidRPr="00F7184B">
        <w:rPr>
          <w:rFonts w:ascii="GHEA Grapalat" w:eastAsia="Calibri" w:hAnsi="GHEA Grapalat"/>
          <w:strike/>
          <w:lang w:val="hy-AM" w:eastAsia="en-US"/>
        </w:rPr>
        <w:t>արդյունաբերական</w:t>
      </w:r>
      <w:r w:rsidRPr="00F7184B">
        <w:rPr>
          <w:rFonts w:ascii="GHEA Grapalat" w:eastAsia="Calibri" w:hAnsi="GHEA Grapalat"/>
          <w:lang w:val="hy-AM" w:eastAsia="en-US"/>
        </w:rPr>
        <w:t xml:space="preserve"> </w:t>
      </w:r>
      <w:r w:rsidRPr="00F7184B">
        <w:rPr>
          <w:rFonts w:ascii="GHEA Grapalat" w:eastAsia="Calibri" w:hAnsi="GHEA Grapalat"/>
          <w:strike/>
          <w:lang w:val="hy-AM" w:eastAsia="en-US"/>
        </w:rPr>
        <w:t>նմուշի</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w:t>
      </w:r>
      <w:r w:rsidRPr="00F7184B">
        <w:rPr>
          <w:rFonts w:ascii="GHEA Grapalat" w:eastAsia="Calibri" w:hAnsi="GHEA Grapalat"/>
          <w:lang w:val="hy-AM" w:eastAsia="en-US"/>
        </w:rPr>
        <w:t xml:space="preserve"> օգտագործումը.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 xml:space="preserve">2) առավել վաղ օգտագործվող չգրանցված ապրանքային կամ սպասարկման նշանին կամ </w:t>
      </w:r>
      <w:r w:rsidRPr="00F7184B">
        <w:rPr>
          <w:rFonts w:ascii="GHEA Grapalat" w:eastAsia="Calibri" w:hAnsi="GHEA Grapalat"/>
          <w:strike/>
          <w:lang w:val="hy-AM" w:eastAsia="en-US"/>
        </w:rPr>
        <w:t>արդյունաբերական</w:t>
      </w:r>
      <w:r w:rsidRPr="00F7184B">
        <w:rPr>
          <w:rFonts w:ascii="GHEA Grapalat" w:eastAsia="Calibri" w:hAnsi="GHEA Grapalat"/>
          <w:lang w:val="hy-AM" w:eastAsia="en-US"/>
        </w:rPr>
        <w:t xml:space="preserve"> </w:t>
      </w:r>
      <w:r w:rsidRPr="00F7184B">
        <w:rPr>
          <w:rFonts w:ascii="GHEA Grapalat" w:eastAsia="Calibri" w:hAnsi="GHEA Grapalat"/>
          <w:strike/>
          <w:lang w:val="hy-AM" w:eastAsia="en-US"/>
        </w:rPr>
        <w:t>նմուշին</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դիզայնին</w:t>
      </w:r>
      <w:r w:rsidRPr="00F7184B">
        <w:rPr>
          <w:rFonts w:ascii="GHEA Grapalat" w:eastAsia="Calibri" w:hAnsi="GHEA Grapalat"/>
          <w:lang w:val="hy-AM" w:eastAsia="en-US"/>
        </w:rPr>
        <w:t xml:space="preserve"> շփոթության աստիճանի նման չգրանցված ապրանքային կամ սպասարկման նշանի կամ </w:t>
      </w:r>
      <w:r w:rsidRPr="00F7184B">
        <w:rPr>
          <w:rFonts w:ascii="GHEA Grapalat" w:eastAsia="Calibri" w:hAnsi="GHEA Grapalat"/>
          <w:strike/>
          <w:lang w:val="hy-AM" w:eastAsia="en-US"/>
        </w:rPr>
        <w:t>արդյունաբերակա</w:t>
      </w:r>
      <w:r w:rsidRPr="00F7184B">
        <w:rPr>
          <w:rFonts w:ascii="GHEA Grapalat" w:eastAsia="Calibri" w:hAnsi="GHEA Grapalat"/>
          <w:lang w:val="hy-AM" w:eastAsia="en-US"/>
        </w:rPr>
        <w:t xml:space="preserve">ն </w:t>
      </w:r>
      <w:r w:rsidRPr="00F7184B">
        <w:rPr>
          <w:rFonts w:ascii="GHEA Grapalat" w:eastAsia="Calibri" w:hAnsi="GHEA Grapalat"/>
          <w:strike/>
          <w:lang w:val="hy-AM" w:eastAsia="en-US"/>
        </w:rPr>
        <w:t>նմուշի</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w:t>
      </w:r>
      <w:r w:rsidRPr="00F7184B">
        <w:rPr>
          <w:rFonts w:ascii="GHEA Grapalat" w:eastAsia="Calibri" w:hAnsi="GHEA Grapalat"/>
          <w:lang w:val="hy-AM" w:eastAsia="en-US"/>
        </w:rPr>
        <w:t xml:space="preserve"> օգտագործումը.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 xml:space="preserve">3) գրանցված ապրանքային կամ սպասարկման նշանին կամ </w:t>
      </w:r>
      <w:r w:rsidRPr="00F7184B">
        <w:rPr>
          <w:rFonts w:ascii="GHEA Grapalat" w:eastAsia="Calibri" w:hAnsi="GHEA Grapalat"/>
          <w:strike/>
          <w:lang w:val="hy-AM" w:eastAsia="en-US"/>
        </w:rPr>
        <w:t>արդյունաբերական նմուշին</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դիզայնին </w:t>
      </w:r>
      <w:r w:rsidRPr="00F7184B">
        <w:rPr>
          <w:rFonts w:ascii="GHEA Grapalat" w:eastAsia="Calibri" w:hAnsi="GHEA Grapalat"/>
          <w:lang w:val="hy-AM" w:eastAsia="en-US"/>
        </w:rPr>
        <w:t xml:space="preserve">նույնական ապրանքային կամ սպասարկման նշանի կամ </w:t>
      </w:r>
      <w:r w:rsidRPr="00F7184B">
        <w:rPr>
          <w:rFonts w:ascii="GHEA Grapalat" w:eastAsia="Calibri" w:hAnsi="GHEA Grapalat"/>
          <w:strike/>
          <w:lang w:val="hy-AM" w:eastAsia="en-US"/>
        </w:rPr>
        <w:t>արդյունաբերակա</w:t>
      </w:r>
      <w:r w:rsidRPr="00F7184B">
        <w:rPr>
          <w:rFonts w:ascii="GHEA Grapalat" w:eastAsia="Calibri" w:hAnsi="GHEA Grapalat"/>
          <w:lang w:val="hy-AM" w:eastAsia="en-US"/>
        </w:rPr>
        <w:t xml:space="preserve">ն </w:t>
      </w:r>
      <w:r w:rsidRPr="00F7184B">
        <w:rPr>
          <w:rFonts w:ascii="GHEA Grapalat" w:eastAsia="Calibri" w:hAnsi="GHEA Grapalat"/>
          <w:strike/>
          <w:lang w:val="hy-AM" w:eastAsia="en-US"/>
        </w:rPr>
        <w:t>նմուշի</w:t>
      </w:r>
      <w:r w:rsidRPr="00F7184B">
        <w:rPr>
          <w:rFonts w:ascii="GHEA Grapalat" w:eastAsia="Calibri" w:hAnsi="GHEA Grapalat"/>
          <w:lang w:val="hy-AM" w:eastAsia="en-US"/>
        </w:rPr>
        <w:t xml:space="preserve"> </w:t>
      </w:r>
      <w:r w:rsidRPr="00F7184B">
        <w:rPr>
          <w:rFonts w:ascii="GHEA Grapalat" w:hAnsi="GHEA Grapalat"/>
          <w:b/>
          <w:bCs/>
          <w:u w:val="single"/>
          <w:lang w:val="hy-AM" w:eastAsia="en-US"/>
        </w:rPr>
        <w:t>արդյունաբերական</w:t>
      </w:r>
      <w:r w:rsidRPr="00F7184B">
        <w:rPr>
          <w:rFonts w:ascii="GHEA Grapalat" w:eastAsia="Calibri" w:hAnsi="GHEA Grapalat"/>
          <w:b/>
          <w:u w:val="single"/>
          <w:lang w:val="hy-AM" w:eastAsia="en-US"/>
        </w:rPr>
        <w:t xml:space="preserve"> դիզայնի</w:t>
      </w:r>
      <w:r w:rsidRPr="00F7184B">
        <w:rPr>
          <w:rFonts w:ascii="GHEA Grapalat" w:eastAsia="Calibri" w:hAnsi="GHEA Grapalat"/>
          <w:lang w:val="hy-AM" w:eastAsia="en-US"/>
        </w:rPr>
        <w:t xml:space="preserve"> օգտագործումն առանց իրավատիրոջ համաձայնության.</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4) ֆիրմային անվանմանը շփոթության աստիճանի նման ֆիրմային անվանման օգտագործումը կամ ֆիրմային անվանման ապօրինի օգտագործումը.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5) ապրանքի արտաքին տեսքի, օրինակ՝ ապրանքի փաթեթավորման, գույնի կամ այլ ոչ ֆունկցիոնալ բնութագրերի նկատմամբ շփոթություն առաջացնող գործողությունները կամ վարքագիծը.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6) քաղաքացիական շրջանառության մասնակիցների, ապրանքների, անհատականացման այլ միջոցների, օրինակ՝ գործարարության խորհրդանիշի, բառեր փոխարինող նշանների կամ տառերի, կարգախոսների նկատմամբ շփոթություն առաջացնող գործողությունները կամ վարքագիծը.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t>7) ապրանքների ներկայացման ձևերի, այդ թվում՝ գովազդի, ծառայողական հագուստի, ապրանքների մատուցման ոճի նկատմամբ շփոթություն առաջացնող գործողությունները կամ վարքագիծը.</w:t>
      </w:r>
    </w:p>
    <w:p w:rsidR="002771D2" w:rsidRPr="00F7184B" w:rsidRDefault="002771D2" w:rsidP="002771D2">
      <w:pPr>
        <w:spacing w:after="200" w:line="360" w:lineRule="auto"/>
        <w:jc w:val="both"/>
        <w:rPr>
          <w:rFonts w:ascii="GHEA Grapalat" w:eastAsia="Calibri" w:hAnsi="GHEA Grapalat"/>
          <w:lang w:val="hy-AM" w:eastAsia="en-US"/>
        </w:rPr>
      </w:pPr>
      <w:r w:rsidRPr="00F7184B">
        <w:rPr>
          <w:rFonts w:ascii="GHEA Grapalat" w:eastAsia="Calibri" w:hAnsi="GHEA Grapalat"/>
          <w:lang w:val="hy-AM" w:eastAsia="en-US"/>
        </w:rPr>
        <w:lastRenderedPageBreak/>
        <w:t>8) հռչակավոր մարդկանց, գրականության, արվեստի կամ սպորտի հանրաճանաչ գործիչների, հանրաճանաչ այլ անձանց անունների, այլ տվյալների, պատկերների օգտագործումը, ստեղծագործությունների, դրանց անվանումների, տեքստերի կամ պատկերների ամբողջական կամ մասնակի արտատպումը, պատճենումը կամ այլ կերպ օգտագործումն առանց համապատասխան համաձայնության (թույլտվության):</w:t>
      </w:r>
    </w:p>
    <w:p w:rsidR="002771D2" w:rsidRPr="00F7184B" w:rsidRDefault="002771D2" w:rsidP="002771D2">
      <w:pPr>
        <w:spacing w:line="360" w:lineRule="auto"/>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95611B">
      <w:pPr>
        <w:spacing w:line="360" w:lineRule="auto"/>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 xml:space="preserve">«ԱՊՐԱՆՔԱՅԻՆ ՆՇԱՆՆԵՐԻ ՄԱՍԻՆ»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2771D2" w:rsidRPr="00F7184B" w:rsidRDefault="002771D2" w:rsidP="002771D2">
      <w:pPr>
        <w:spacing w:line="360" w:lineRule="auto"/>
        <w:jc w:val="center"/>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10.    Ապրանքային նշանի գրանցումը մերժելու հարաբերական հիմքերը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Որպես ապրանքային նշան` գրանցման ենթակա չէ այն նիշը, որը՝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նույնական է ավելի վաղ ապրանքային նշանին, որը գրանցված է նույն ապրանքների և (կամ) ծառայությունների համար.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նույնական կամ նման է ավելի վաղ ապրանքային նշանին, և դրանով մակնշվող ապրանքների և (կամ) ծառայությունների նույնական կամ նույնատիպ լինելը հանրության մեջ շփոթություն առաջացնելու վտանգ է պարունակում, ներառյալ՝ ավելի վաղ ապրանքային նշանին զուգորդվելը (շփոթելու աստիճան նմանությունը).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նույնական կամ նման է ավելի վաղ ապրանքային նշանին և գրանցման է ներկայացված ապրանքների և (կամ) ծառայությունների համար, որոնք նույնատիպ չեն այն ապրանքներին և (կամ) ծառայություններին, որոնց համար գրանցված է ավելի վաղ ապրանքային նշանը, եթե ավելի վաղ ապրանքային նշանը Հայաստանի Հանրապետությունում ունի բարի համբավ, և եթե հայտարկված </w:t>
      </w:r>
      <w:r w:rsidRPr="00F7184B">
        <w:rPr>
          <w:rFonts w:ascii="GHEA Grapalat" w:hAnsi="GHEA Grapalat"/>
          <w:color w:val="000000"/>
          <w:lang w:val="hy-AM" w:eastAsia="en-US"/>
        </w:rPr>
        <w:lastRenderedPageBreak/>
        <w:t>ապրանքային նշանի օգտագործումն անհիմն առավելությունների կհանգեցնի՝ ավելի վաղ ապրանքային նշանի տարբերակիչ հատկության կամ բարի համբավի շնորհիվ կամ վնաս կհասցնի ավելի վաղ ապրանքային նշանի տարբերակիչ հատկությանը կամ բարի համբավին.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նույնական կամ շփոթելու աստիճան նման է այլ անձի ֆիրմային անվանմանը, որը Հայաստանի Հանրապետությունում այդ անվանման նկատմամբ իրավունք է ձեռք բերել մինչև ապրանքային նշանի հայտի ներկայացման թվականը կամ առաջնության թվականը, և որը մինչև այդ թվականն իրական գործունեություն է իրականացրել նույն կամ նույնատիպ ապրանքների (որոնց համար գրանցման է ներկայացվել ապրանքային նշանը) արտադրության կամ ծառայությունների մատուցման բնագավառում, և որ այդ նույնականությունը կամ նմանությունը կվնասի ֆիրմային անվանման բարի համբավին.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նույնական կամ նման է Հայաստանի Հանրապետությունում պահպանվող աշխարհագրական նշմանը կամ ծագման տեղանվանը, բացառությամբ այն դեպքի, երբ գրանցման ներկայացված ապրանքային նշանում դրանք ներառված են որպես չպահպանվող տարրեր, և հայտը ներկայացված է աշխարհագրական նշման կամ ապրանքի ծագման տեղանվան օգտագործման իրավունք ունեցող անձի կողմից.</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6) վերարտադրում կամ ներառում է Հայաստանի Հանրապետությունում պահպանվող ավելի վաղ առաջնության թվական ունեցող </w:t>
      </w:r>
      <w:r w:rsidRPr="00F7184B">
        <w:rPr>
          <w:rFonts w:ascii="GHEA Grapalat" w:hAnsi="GHEA Grapalat"/>
          <w:strike/>
          <w:color w:val="000000"/>
          <w:lang w:val="hy-AM" w:eastAsia="en-US"/>
        </w:rPr>
        <w:t>արդյունաբերական նմուշ</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w:t>
      </w:r>
      <w:r w:rsidRPr="00F7184B">
        <w:rPr>
          <w:rFonts w:ascii="GHEA Grapalat" w:hAnsi="GHEA Grapalat"/>
          <w:strike/>
          <w:color w:val="000000"/>
          <w:lang w:val="hy-AM" w:eastAsia="en-US"/>
        </w:rPr>
        <w:t>, օգտակար մոդել</w:t>
      </w:r>
      <w:r w:rsidRPr="00F7184B">
        <w:rPr>
          <w:rFonts w:ascii="GHEA Grapalat" w:hAnsi="GHEA Grapalat"/>
          <w:color w:val="000000"/>
          <w:lang w:val="hy-AM" w:eastAsia="en-US"/>
        </w:rPr>
        <w:t xml:space="preserve"> կամ արդյունաբերական սեփականության ցանկացած այլ օբյեկտ.</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7) վերարտադրում կամ ներառում է հեղինակային իրավունքով պահպանվող գրականության, գիտության կամ արվեստի ստեղծագործություններ, դրանց անվանումներ կամ դրանցից մեջբերումներ ու հատվածներ, դրանց հերոսներ, եթե այդ իրավունքները ձեռք են բերվել մինչև տվյալ ապրանքային նշանի հայտի ներկայացման կամ առաջնության թվականը (եթե այդպիսին կա).</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8) վերարտադրում կամ ներառում է որևէ հայտնի անձի անուն կամ ազգանուն կամ կեղծանուն կամ որևէ անձի պատկեր, եթե դրանց հետ նմանությունը շփոթություն է առաջացնում։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2. Սույն հոդվածի 1-ին մասի իմաստով ավելի վաղ ապրանքային նշաններն իրենցից ներկայացնում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ապրանքային նշաններ, որոնց հայտի ներկայացման թվականը, կամ եթե սույն օրենքի 42-րդ հոդվածի համաձայն խնդրարկվել է առաջնություն՝ այդ առաջնության թվականը նախորդում է քննարկվող հայտի ներկայացման թվականին, կամ եթե սույն օրենքի 42-րդ հոդվածի համաձայն խնդրարկվել է առաջնություն՝ այդ առաջնության թվականին, և հանդիսանում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 Հայաստանի Հանրապետությունում գրանցման հիման վրա պահպանվող ապրանքային նշաններ,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բ. </w:t>
      </w:r>
      <w:r w:rsidR="00053EAF" w:rsidRPr="00F7184B">
        <w:rPr>
          <w:rFonts w:ascii="GHEA Grapalat" w:hAnsi="GHEA Grapalat"/>
          <w:color w:val="000000"/>
          <w:lang w:val="hy-AM" w:eastAsia="en-US"/>
        </w:rPr>
        <w:t>Մ</w:t>
      </w:r>
      <w:r w:rsidRPr="00F7184B">
        <w:rPr>
          <w:rFonts w:ascii="GHEA Grapalat" w:hAnsi="GHEA Grapalat"/>
          <w:color w:val="000000"/>
          <w:lang w:val="hy-AM" w:eastAsia="en-US"/>
        </w:rPr>
        <w:t>իջազգային գրանցման հիման վրա Հայաստանի Հանրապետության տարածքում պահպանվող ապրանքային նշաններ.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սույն մասի 1-ին կետում նշված ապրանքային նշանների հայտեր, այդ ապրանքային նշանների հետագա գրանցման (իրավական պահպանություն տրամադրելու) պայմանով.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ապրանքային նշաններ, որոնք սույն օրենքով սահմանված կարգով Հայաստանի Հանրապետությունում հանրահայտ են ճանաչված հայտարկված ապրանքային նշանի հայտի ներկայացման կամ սույն օրենքի 42-րդ հոդվածի համաձայն խնդրարկված առաջնության թվականի դրությամբ։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Սույն հոդվածի 1-ին մասի հիման վրա նիշի գրանցումը որպես ապրանքային նշան չի կարող մերժվել, եթե ավելի վաղ ապրանքային նշանի կամ ավելի վաղ իրավունքի տիրապետողը կամ նրա իրավահաջորդը կամ օրենքով նախատեսված դեպքերում համապատասխան լիազորություն ունեցող պետական մարմինը տվել է իր համաձայնությունը, բացառությամբ նույնական ապրանքային նշանների, որոնք հայտարկվել են նույնատիպ ապրանքների և (կամ) ծառայությունների համար։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Ապրանքային նշանի գրանցումը ենթակա է մերժման, եթե այն՝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խնդրարկվել է Փարիզյան կոնվենցիայի մասնակից կամ Առևտրի համաշխարհային կազմակերպության անդամ որևէ երկրում ապրանքային նշանի իրավատեր հանդիսացող անձի գործակալի կամ ներկայացուցչի կողմից առանց իրավատիրոջ թույլտվության, բացառությամբ այն դեպքերի, երբ գործակալը կամ ներկայացուցիչը կապացուցեն իրենց գործողությունների արդարացված լինելը.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2) նույնական կամ շփոթելու աստիճան նման է ավելի վաղ ապրանքային նշանին, որը գրանցվել է նույն կամ նույնատիպ ապրանքների և (կամ) ծառայությունների համար, և չերկարաձգման պատճառով այդ գրանցման գործողությունը դադարեցվել է ապրանքային նշանի հայտի ներկայացման թվականին նախորդող երկամյա ժամկետում, բացառությամբ այն դեպքերի, երբ առկա է ավելի վաղ ապրանքային նշանի իրավատիրոջ համաձայնությունը, կամ վերջինս չի օգտագործում իր ապրանքային նշանը.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կարող է շփոթություն առաջացնել հայտի ներկայացման թվականի դրությամբ Հայաստանի Հանրապետությունում կամ նրա տարածքից դուրս օգտագործվող ապրանքային նշանի նկատմամբ, որը դեռևս օգտագործման մեջ է, պայմանով, որ հայտը ներկայացնելիս հայտատուն գործել է անբարեխիղճ: Հայտատուի գործողությունը համարվում է անբարեխիղճ, եթե հայտը ներկայացնելու պահին հայտատուն գիտեր կամ կարող էր իմանալ այդպիսի ապրանքային նշանի առկայության մասին: Հայտատուի գործողությունը համարվում է անբարեխիղճ նաև, եթե ապրանքային նշանի գրանցման նպատակներով հայտատուն ներկայացրել է այնպիսի կեղծ և անհիմն փաստաթղթեր և (կամ) տեղեկություններ, առանց որոնց հնարավոր չէ ապրանքային նշանի գրանցումը: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23.   Ապրանքային նշանի գրանցման անվավերության հարաբերական հիմքերը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Ապրանքային նշանի գրանցումը կարող է անվավեր ճանաչվել դատարան ներկայացված համապատասխան հայցի կամ իրավունքների պաշտպանության գործով հակընդդեմ հայցի քննարկման արդյունքում կայացված դատարանի վճռի հիման վրա, եթե՝</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առկա է սույն օրենքի 10-րդ հոդվածի 2-րդ մասում նշված ավելի վաղ ապրանքային նշան, և առկա են նաև նույն հոդվածի 1-ին մասի 1-3-րդ կետերից որևէ մեկով նախատեսված պայմանները.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առկա է սույն օրենքի 10-րդ հոդվածի 1-ին մասի 4-8-րդ կետերից որևէ մեկում նշված ավելի վաղ իրավունքը, և առկա են նաև տվյալ կետով նախատեսված համապատասխան պայմանները.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3) առկա են սույն օրենքի 10-րդ հոդվածի 4-րդ մասի կետերից որևէ մեկով նախատեսված հիմքերը: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1.1. Սույն հոդվածի 1-ին մասի համաձայն հայց կարող է ներկայացնել ավելի վաղ ապրանքային նշանի նկատմամբ իրավունքի կամ նույն մասում նշված ավելի վաղ այլ իրավունքի տիրապետողը` ապրանքային նշանի գրանցման մասին տեղեկությունները «Արդյունաբերական սեփականություն» պաշտոնական տեղեկագրում հրապարակելու օրվանից կամ սույն օրենքի 7-րդ հոդվածի համաձայն` առանց գրանցման պահպանություն տրամադրելու օրվանից հետո` 5 տարվա ընթացքում: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Ապրանքային նշանի օգտագործումը կարող է արգելվել այլ ավելի վաղ իրավունքի հիմքով, մասնավորապես հեղինակային իրավունքի, անվան կամ պատկերի նկատմամբ իրավունքի, պահպանվող աշխարհագրական նշման կամ ծագման տեղանվան իրավունքի, պահպանվող գյուտի</w:t>
      </w:r>
      <w:r w:rsidRPr="00F7184B">
        <w:rPr>
          <w:rFonts w:ascii="GHEA Grapalat" w:hAnsi="GHEA Grapalat"/>
          <w:strike/>
          <w:color w:val="000000"/>
          <w:lang w:val="hy-AM" w:eastAsia="en-US"/>
        </w:rPr>
        <w:t>, օգտակար մոդելի</w:t>
      </w:r>
      <w:r w:rsidRPr="00F7184B">
        <w:rPr>
          <w:rFonts w:ascii="GHEA Grapalat" w:hAnsi="GHEA Grapalat"/>
          <w:color w:val="000000"/>
          <w:lang w:val="hy-AM" w:eastAsia="en-US"/>
        </w:rPr>
        <w:t xml:space="preserve"> կամ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նկատմամբ իրավունքի:</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Ապրանքային նշանը չի կարող անվավեր ճանաչվել, եթե սույն հոդվածի 1-ին մասում նշված իրավունքներից որևէ մեկի տիրապետողը կամ նրա իրավահաջորդը կամ համապատասխան դեպքում իրավասու պետական մարմինն իր </w:t>
      </w:r>
      <w:r w:rsidR="004F1176">
        <w:rPr>
          <w:rFonts w:ascii="GHEA Grapalat" w:hAnsi="GHEA Grapalat"/>
          <w:color w:val="000000"/>
          <w:lang w:val="hy-AM" w:eastAsia="en-US"/>
        </w:rPr>
        <w:t>համաձայնությունն</w:t>
      </w:r>
      <w:r w:rsidRPr="00F7184B">
        <w:rPr>
          <w:rFonts w:ascii="GHEA Grapalat" w:hAnsi="GHEA Grapalat"/>
          <w:color w:val="000000"/>
          <w:lang w:val="hy-AM" w:eastAsia="en-US"/>
        </w:rPr>
        <w:t xml:space="preserve"> է տվել ապրանքային նշանի գրանցման համար մինչև տվյալ ապրանքային նշանն անվավեր ճանաչելու մասին հայց կամ հակընդդեմ հայց ներկայացնելը։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Սույն հոդվածի 1-ին մասում նշված իրավունքներից որևէ մեկի տիրապետողը, որն ապրանքային նշանն անվավեր ճանաչելու մասին ավելի վաղ հայց կամ իրավունքների պաշտպանության գործով հակընդդեմ հայց է ներկայացրել դատարան, դրա հիմնավորման նպատակով չի կարող վկայակոչել նշված իրավունքներից որևէ մեկ այլ իրավունք:</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Եթե անվավերության հիմքերը վերաբերում են միայն որոշակի ապրանքների և (կամ) ծառայությունների, որոնց համար գրանցված է ապրանքային նշանը, ապա ապրանքային նշանի գրանցումն անվավեր է ճանաչվում միայն համապատասխան ապրանքների և (կամ) ծառայությունների մասով: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6. Ապրանքային նշանի իրավատիրոջ միջնորդությամբ ավելի վաղ ապրանքային նշանի իրավատերը, որը, սույն հոդվածի 1-ին մասի 1-ին կետին համապատասխան, հայց կամ հակընդդեմ հայց է ներկայացրել դատարան, հակադրելով իր ավելի վաղ ապրանքային նշանը, պետք է ապացույցներ ներկայացնի, որ ապրանքային նշանի գրանցման մասին պաշտոնական տեղեկությունների հրապարակման թվականին նախորդող հինգ տարի անընդմեջ ժամանակահատվածում ավելի վաղ ապրանքային նշանը Հայաստանի Հանրապետությունում իրական օգտագործման մեջ է դրվել այն ապրանքների և (կամ) ծառայությունների նկատմամբ, որոնց համար գրանցված է եղել ապրանքային նշանը, և որ հակադրումը վերաբերում է այդ ապրանքներին և (կամ) ծառայություններին, կամ որ ապրանքային նշանն իրական օգտագործման մեջ չդնելը պայմանավորված է իրենից անկախ, անհաղթահարելի, չնախատեսված հանգամանքներով, պայմանով, որ ապրանքային նշանի գրանցման մասին պաշտոնական տեղեկությունների հրապարակման թվականից ավելի վաղ ապրանքային նշանը գրանցված է եղել առնվազն հինգ տարի։ Այսպիսի ապացույցների բացակայության դեպքում հայցը մերժվում է։ Եթե ավելի վաղ ապրանքային նշանն օգտագործվել է ապրանքների և (կամ) ծառայությունների մի մասի նկատմամբ, որոնց համար նշանը գրանցված է եղել, ապա հայցի քննարկման ժամանակ ավելի վաղ ապրանքային նշանը կարող է հակադրվել միայն ապրանքների և (կամ) ծառայությունների համապատասխան մասի նկատմամբ։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44.   Հայտի հրապարակումը, երրորդ անձանց դիտողությունները և առարկությունները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Սույն օրենքի 43-րդ հոդվածի 3-րդ մասին համապատասխան` ընդունված հայտի հրապարակման և ըստ էության փորձաքննություն անցկացնելու մասին որոշման հիման վրա դրա կայացման օրվանից հետո` 15 աշխատանքային օրվա ընթացքում, պետական լիազոր մարմինը հայտը հրապարակում է «Արդյունաբերական սեփականություն» պաշտոնական տեղեկագրում, որտեղ զետեղում է հայտի համարը և ներկայացման թվականը, հայտատուի անունը, ազգանունը կամ անվանումը և գտնվելու վայրը, հայտարկված ապրանքային նշանի պատկերը և այն </w:t>
      </w:r>
      <w:r w:rsidRPr="00F7184B">
        <w:rPr>
          <w:rFonts w:ascii="GHEA Grapalat" w:hAnsi="GHEA Grapalat"/>
          <w:color w:val="000000"/>
          <w:lang w:val="hy-AM" w:eastAsia="en-US"/>
        </w:rPr>
        <w:lastRenderedPageBreak/>
        <w:t>ապրանքների և (կամ) ծառայությունների ցանկը, որոնց համար հայտարկված է ապրանքային նշանի գրանցումը: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Հայտի հրապարակման թվականից հետո` երկամսյա ժամկետում, ցանկացած անձ կարող է հայտարկված ապրանքային նշանի գրանցման դեմ գրավոր դիտողություն ներկայացնել պետական լիազոր մարմին այն մասին, որ դրա գրանցումը ենթակա է մերժման սույն օրենքի 9-րդ հոդվածով սահմանված հիմքերով: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Սույն հոդվածի 2-րդ մասի համաձայն` ստացված դիտողության մասին պետական լիազոր մարմինը այն ստանալու օրվանից հետո գրավոր ծանուցում է հայտատուին՝ նշված ծանուցագիրն ստանալու օրվանից հետո` մեկամսյա ժամկետում, իր նկատառումները ներկայացնելու առաջարկությամբ: Նշված ժամկետում հայտատուի կողմից նկատառումներ չներկայացնելու դեպքում դիտողությունը քննարկվում է առկա նյութերի հիման վրա:</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4. Հայտի հրապարակման թվականից հետո` երկամսյա ժամկետում, ավելի վաղ ապրանքային նշանի կամ հանրահայտ ապրանքային նշանի իրավատերը, ինչպես նաև Հայաստանի Հանրապետությունում պահպանվող, աշխարհագրական նշման կամ ծագման տեղանվան, պահպանվող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կամ օգտակար մոդելի</w:t>
      </w:r>
      <w:r w:rsidRPr="00F7184B">
        <w:rPr>
          <w:rFonts w:ascii="GHEA Grapalat" w:hAnsi="GHEA Grapalat"/>
          <w:color w:val="000000"/>
          <w:lang w:val="hy-AM" w:eastAsia="en-US"/>
        </w:rPr>
        <w:t>, անվան կամ ազգանվան, կեղծանվան, պատկերի նկատմամբ ավելի վաղ ծագած իրավունքների տիրապետողները, գրականության, գիտության կամ արվեստի պահպանվող ստեղծագործությունների նկատմամբ ավելի վաղ ծագած հեղինակային իրավունքի իրավատերերը և ցանկացած այլ շահագրգիռ անձ կարող են հայտարկված ապրանքային նշանի գրանցման դեմ գրավոր առարկություն ներկայացնել պետական լիազոր մարմին այն մասին, որ դրա գրանցումը ենթակա է մերժման սույն օրենքի 10-րդ հոդվածով սահմանված հիմքերով: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Առարկությունը համարվում է ներկայացված, եթե դրան կցված է օրենքով սահմանված պետական տուրքի վճարման անդորրագիրը: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6. Առարկությունն ստանալու օրվանից հետո` երեք աշխատանքային օրվա ընթացքում, պետական լիազոր մարմինն ստուգում է այն և սույն հոդվածի 4-րդ մասով սահմանված ներկայացման պայմաններին դրա համապատասխանության </w:t>
      </w:r>
      <w:r w:rsidRPr="00F7184B">
        <w:rPr>
          <w:rFonts w:ascii="GHEA Grapalat" w:hAnsi="GHEA Grapalat"/>
          <w:color w:val="000000"/>
          <w:lang w:val="hy-AM" w:eastAsia="en-US"/>
        </w:rPr>
        <w:lastRenderedPageBreak/>
        <w:t>դեպքում առարկության մասին գրավոր ծանուցում է հայտատուին՝ նշված ծանուցագիրն ստանալու օրվանից հետո` մեկամսյա ժամկետում, իր նկատառումները ներկայացնելու առաջարկությամբ: Նշված ժամկետում հայտատուի կողմից նկատառումներ չներկայացվելու դեպքում առարկության հետագա քննարկումն իրականացվում է առկա նյութերի հիման վրա:</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7. Սույն հոդվածի 4-րդ մասով սահմանված պայմաններին չհամապատասխանող առարկությունը համարվում է չներկայացված, ինչի մասին դրա ստացման օրվանից հետո պետական լիազոր մարմինը գրավոր ծանուցում է այն ներկայացնողին: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46.      Դիտողությունների</w:t>
      </w:r>
      <w:r w:rsidRPr="00F7184B">
        <w:rPr>
          <w:rFonts w:ascii="Calibri" w:hAnsi="Calibri" w:cs="Calibri"/>
          <w:b/>
          <w:bCs/>
          <w:color w:val="000000"/>
          <w:lang w:val="hy-AM" w:eastAsia="en-US"/>
        </w:rPr>
        <w:t> </w:t>
      </w:r>
      <w:r w:rsidRPr="00F7184B">
        <w:rPr>
          <w:rFonts w:ascii="GHEA Grapalat" w:hAnsi="GHEA Grapalat" w:cs="GHEA Grapalat"/>
          <w:b/>
          <w:bCs/>
          <w:color w:val="000000"/>
          <w:lang w:val="hy-AM" w:eastAsia="en-US"/>
        </w:rPr>
        <w:t>և</w:t>
      </w:r>
      <w:r w:rsidRPr="00F7184B">
        <w:rPr>
          <w:rFonts w:ascii="GHEA Grapalat" w:hAnsi="GHEA Grapalat"/>
          <w:b/>
          <w:bCs/>
          <w:color w:val="000000"/>
          <w:lang w:val="hy-AM" w:eastAsia="en-US"/>
        </w:rPr>
        <w:t xml:space="preserve"> </w:t>
      </w:r>
      <w:r w:rsidRPr="00F7184B">
        <w:rPr>
          <w:rFonts w:ascii="GHEA Grapalat" w:hAnsi="GHEA Grapalat" w:cs="GHEA Grapalat"/>
          <w:b/>
          <w:bCs/>
          <w:color w:val="000000"/>
          <w:lang w:val="hy-AM" w:eastAsia="en-US"/>
        </w:rPr>
        <w:t>առարկությունների</w:t>
      </w:r>
      <w:r w:rsidRPr="00F7184B">
        <w:rPr>
          <w:rFonts w:ascii="GHEA Grapalat" w:hAnsi="GHEA Grapalat"/>
          <w:b/>
          <w:bCs/>
          <w:color w:val="000000"/>
          <w:lang w:val="hy-AM" w:eastAsia="en-US"/>
        </w:rPr>
        <w:t xml:space="preserve"> </w:t>
      </w:r>
      <w:r w:rsidRPr="00F7184B">
        <w:rPr>
          <w:rFonts w:ascii="GHEA Grapalat" w:hAnsi="GHEA Grapalat" w:cs="GHEA Grapalat"/>
          <w:b/>
          <w:bCs/>
          <w:color w:val="000000"/>
          <w:lang w:val="hy-AM" w:eastAsia="en-US"/>
        </w:rPr>
        <w:t>քննարկումը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Սույն օրենքի 44-րդ հոդվածի 3-րդ և 6-րդ մասերի համաձայն` սահմանված ժամկետում դիտողության և առարկության վերաբերյալ հայտատուի ներկայացրած նկատառումները պետական լիազոր մարմինն ըստ էության քննարկում է սույն օրենքի 45-րդ հոդվածով նախատեսված ապրանքային նշանի փորձաքննության անցկացման կարգով սահմանված պահանջներին համապատասխան: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Հայտատուի կողմից հիմնավոր դիմում ներկայացնելու դեպքում դիտողության քննարկումը կասեցվում է մինչև դիմումում նշված ժամկետի ավարտը: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Առարկության քննարկումը կասեցվում է հետևյալ դեպքերում և ժամկետներով՝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հակադրվել է ավելի վաղ առաջնությամբ ապրանքային նշանի կամ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դիզայնի</w:t>
      </w:r>
      <w:r w:rsidRPr="00F7184B">
        <w:rPr>
          <w:rFonts w:ascii="GHEA Grapalat" w:hAnsi="GHEA Grapalat"/>
          <w:color w:val="000000"/>
          <w:lang w:val="hy-AM" w:eastAsia="en-US"/>
        </w:rPr>
        <w:t xml:space="preserve"> գրանցման հայտ մինչև դրա վերաբերյալ վերջնական որոշման կայացումը.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2) առարկության հիմքում դրված ավելի վաղ ապրանքային նշանը կամ </w:t>
      </w:r>
      <w:r w:rsidRPr="00F7184B">
        <w:rPr>
          <w:rFonts w:ascii="GHEA Grapalat" w:hAnsi="GHEA Grapalat"/>
          <w:strike/>
          <w:color w:val="000000"/>
          <w:lang w:val="hy-AM" w:eastAsia="en-US"/>
        </w:rPr>
        <w:t>արդյունաբերական նմուշը</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արդյունաբերական դիզայնը</w:t>
      </w:r>
      <w:r w:rsidRPr="00F7184B">
        <w:rPr>
          <w:rFonts w:ascii="GHEA Grapalat" w:hAnsi="GHEA Grapalat"/>
          <w:color w:val="000000"/>
          <w:lang w:val="hy-AM" w:eastAsia="en-US"/>
        </w:rPr>
        <w:t xml:space="preserve"> գրանցումն անվավեր կամ չեղյալ ճանաչելու գործընթացում է՝ մինչև տվյալ գործով վերջնական որոշման ընդունումը.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կողմերից մեկը հիմնավորված դիմում է ներկայացրել մինչև դրա մեջ նշված ժամկետի ավարտը։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Առարկության քննարկումը վերսկսվում է դրա կասեցման հիմքերի վերանալուց հետո:</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4. Դիտողության և առարկության քննարկման արդյունքում պետական լիազոր մարմինը համապատասխանաբար կայացնում է հետևյալ որոշումներից մեկը՝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դիտողությունը կամ </w:t>
      </w:r>
      <w:r w:rsidR="00512EB5">
        <w:rPr>
          <w:rFonts w:ascii="GHEA Grapalat" w:hAnsi="GHEA Grapalat"/>
          <w:color w:val="000000"/>
          <w:lang w:val="hy-AM" w:eastAsia="en-US"/>
        </w:rPr>
        <w:t xml:space="preserve">առարկությունն </w:t>
      </w:r>
      <w:r w:rsidRPr="00F7184B">
        <w:rPr>
          <w:rFonts w:ascii="GHEA Grapalat" w:hAnsi="GHEA Grapalat"/>
          <w:color w:val="000000"/>
          <w:lang w:val="hy-AM" w:eastAsia="en-US"/>
        </w:rPr>
        <w:t>ամբողջությամբ կամ մասնակիորեն բավարարելու և ապրանքային նշանի գրանցումը հայտի մեջ նշված բոլոր ապրանքների և (կամ) ծառայությունների կամ դրանց մի մասի համար մերժելու մասին.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դիտողությունը կամ առարկությունը մերժելու մասին: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Սույն հոդվածի 4-րդ մասում նշված որոշումները հաշվի են առնվում սույն օրենքի 45-րդ հոդվածի համաձայն ապրանքային նշանի փորձաքննության որոշման կայացման համար, որի մասին ծանուցվում է նաև դիտողություն կամ առարկություն ներկայացրած անձը: Նշված որոշմանը չհամաձայնելու դեպքում դիտողություն կամ առարկություն ներկայացրած անձը կարող է վիճարկել տվյալ ապրանքային նշանի գրանցումը սույն օրենքի 22-րդ կամ 23-րդ հոդվածներով սահմանված կարգով:</w:t>
      </w:r>
    </w:p>
    <w:p w:rsidR="002771D2" w:rsidRPr="00F7184B" w:rsidRDefault="002771D2" w:rsidP="002771D2">
      <w:pPr>
        <w:spacing w:line="360" w:lineRule="auto"/>
        <w:rPr>
          <w:rFonts w:ascii="GHEA Grapalat" w:eastAsia="Calibri" w:hAnsi="GHEA Grapalat"/>
          <w:lang w:val="hy-AM" w:eastAsia="en-US"/>
        </w:rPr>
      </w:pPr>
    </w:p>
    <w:p w:rsidR="002771D2" w:rsidRPr="00F7184B" w:rsidRDefault="002771D2" w:rsidP="002771D2">
      <w:pPr>
        <w:spacing w:line="360" w:lineRule="auto"/>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pacing w:line="360" w:lineRule="auto"/>
        <w:jc w:val="center"/>
        <w:rPr>
          <w:rFonts w:ascii="GHEA Grapalat" w:hAnsi="GHEA Grapalat"/>
          <w:b/>
          <w:lang w:val="hy-AM"/>
        </w:rPr>
      </w:pPr>
      <w:r w:rsidRPr="006F4637">
        <w:rPr>
          <w:rFonts w:ascii="GHEA Grapalat" w:eastAsia="Calibri" w:hAnsi="GHEA Grapalat"/>
          <w:b/>
          <w:lang w:val="hy-AM" w:eastAsia="en-US"/>
        </w:rPr>
        <w:t xml:space="preserve">«ԲԱՆԿԱՅԻՆ ԳԱՂՏՆԻՔԻ ՄԱՍԻՆ»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2771D2" w:rsidRPr="00F7184B" w:rsidRDefault="002771D2" w:rsidP="002771D2">
      <w:pPr>
        <w:spacing w:line="360" w:lineRule="auto"/>
        <w:jc w:val="center"/>
        <w:rPr>
          <w:rFonts w:ascii="GHEA Grapalat" w:hAnsi="GHEA Grapalat"/>
          <w:color w:val="000000"/>
          <w:lang w:val="hy-AM" w:eastAsia="en-US"/>
        </w:rPr>
      </w:pPr>
      <w:r w:rsidRPr="00F7184B">
        <w:rPr>
          <w:rFonts w:ascii="Calibri" w:hAnsi="Calibri" w:cs="Calibri"/>
          <w:color w:val="000000"/>
          <w:lang w:val="hy-AM" w:eastAsia="en-US"/>
        </w:rPr>
        <w:t> </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4. Բանկային գաղտնիքը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w:t>
      </w:r>
      <w:r w:rsidRPr="00F7184B">
        <w:rPr>
          <w:rFonts w:ascii="GHEA Grapalat" w:hAnsi="GHEA Grapalat"/>
          <w:strike/>
          <w:color w:val="000000"/>
          <w:lang w:val="hy-AM" w:eastAsia="en-US"/>
        </w:rPr>
        <w:t>արդյունաբերական նմուշի</w:t>
      </w:r>
      <w:r w:rsidRPr="00F7184B">
        <w:rPr>
          <w:rFonts w:ascii="GHEA Grapalat" w:hAnsi="GHEA Grapalat"/>
          <w:color w:val="000000"/>
          <w:lang w:val="hy-AM" w:eastAsia="en-US"/>
        </w:rPr>
        <w:t xml:space="preserve"> </w:t>
      </w:r>
      <w:r w:rsidRPr="00F7184B">
        <w:rPr>
          <w:rFonts w:ascii="GHEA Grapalat" w:eastAsia="Calibri" w:hAnsi="GHEA Grapalat"/>
          <w:b/>
          <w:u w:val="single"/>
          <w:lang w:val="hy-AM" w:eastAsia="en-US"/>
        </w:rPr>
        <w:t>արդյունաբերական դիզայնի</w:t>
      </w:r>
      <w:r w:rsidRPr="00F7184B">
        <w:rPr>
          <w:rFonts w:ascii="GHEA Grapalat" w:hAnsi="GHEA Grapalat"/>
          <w:color w:val="000000"/>
          <w:lang w:val="hy-AM" w:eastAsia="en-US"/>
        </w:rPr>
        <w:t xml:space="preserve">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2. Բանկերի վերահսկողության կապակցությամբ բանկերի և դրանց հաճախորդների վերաբերյալ Կենտրոնական բանկին հայտնի դարձած սույն հոդվածի առաջին մասում սահմանված տեղեկությունները համարվում են բանկային գաղտնիք: Բանկերը համարվում են Կենտրոնական բանկի հաճախորդներ:</w:t>
      </w:r>
    </w:p>
    <w:p w:rsidR="002771D2" w:rsidRPr="00F7184B" w:rsidRDefault="002771D2" w:rsidP="002771D2">
      <w:pPr>
        <w:spacing w:line="360" w:lineRule="auto"/>
        <w:jc w:val="center"/>
        <w:rPr>
          <w:rFonts w:ascii="GHEA Grapalat" w:eastAsia="Calibri" w:hAnsi="GHEA Grapalat"/>
          <w:lang w:val="hy-AM" w:eastAsia="en-US"/>
        </w:rPr>
      </w:pPr>
    </w:p>
    <w:p w:rsidR="002771D2" w:rsidRDefault="002771D2" w:rsidP="0095611B">
      <w:pPr>
        <w:spacing w:line="360" w:lineRule="auto"/>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hd w:val="clear" w:color="auto" w:fill="FFFFFF"/>
        <w:spacing w:line="360" w:lineRule="auto"/>
        <w:jc w:val="center"/>
        <w:rPr>
          <w:rFonts w:ascii="GHEA Grapalat" w:hAnsi="GHEA Grapalat"/>
          <w:b/>
          <w:color w:val="00000A"/>
          <w:kern w:val="1"/>
          <w:lang w:val="hy-AM"/>
        </w:rPr>
      </w:pPr>
      <w:r w:rsidRPr="006F4637">
        <w:rPr>
          <w:rFonts w:ascii="GHEA Grapalat" w:hAnsi="GHEA Grapalat"/>
          <w:b/>
          <w:color w:val="00000A"/>
          <w:kern w:val="1"/>
          <w:lang w:val="hy-AM" w:eastAsia="ar-SA"/>
        </w:rPr>
        <w:t>«</w:t>
      </w:r>
      <w:r w:rsidRPr="006F4637">
        <w:rPr>
          <w:rFonts w:ascii="GHEA Grapalat" w:hAnsi="GHEA Grapalat"/>
          <w:b/>
          <w:bCs/>
          <w:color w:val="00000A"/>
          <w:kern w:val="1"/>
          <w:lang w:val="hy-AM" w:eastAsia="ar-SA"/>
        </w:rPr>
        <w:t>ՀԱՅԱՍՏԱՆԻ ՀԱՆՐԱՊԵՏՈՒԹՅՈՒՆՈՒՄ</w:t>
      </w:r>
      <w:r w:rsidRPr="006F4637">
        <w:rPr>
          <w:rFonts w:ascii="Calibri" w:hAnsi="Calibri" w:cs="Calibri"/>
          <w:b/>
          <w:bCs/>
          <w:color w:val="00000A"/>
          <w:kern w:val="1"/>
          <w:lang w:val="hy-AM" w:eastAsia="ar-SA"/>
        </w:rPr>
        <w:t> </w:t>
      </w:r>
      <w:r w:rsidRPr="006F4637">
        <w:rPr>
          <w:rFonts w:ascii="GHEA Grapalat" w:hAnsi="GHEA Grapalat" w:cs="GHEA Grapalat"/>
          <w:b/>
          <w:bCs/>
          <w:color w:val="00000A"/>
          <w:kern w:val="1"/>
          <w:lang w:val="hy-AM" w:eastAsia="ar-SA"/>
        </w:rPr>
        <w:t>ՍՏՈՒԳՈՒՄՆԵՐԻ</w:t>
      </w:r>
      <w:r w:rsidRPr="006F4637">
        <w:rPr>
          <w:rFonts w:ascii="GHEA Grapalat" w:hAnsi="GHEA Grapalat"/>
          <w:b/>
          <w:bCs/>
          <w:color w:val="00000A"/>
          <w:kern w:val="1"/>
          <w:lang w:val="hy-AM" w:eastAsia="ar-SA"/>
        </w:rPr>
        <w:t xml:space="preserve"> </w:t>
      </w:r>
      <w:r w:rsidRPr="006F4637">
        <w:rPr>
          <w:rFonts w:ascii="GHEA Grapalat" w:hAnsi="GHEA Grapalat" w:cs="GHEA Grapalat"/>
          <w:b/>
          <w:bCs/>
          <w:color w:val="00000A"/>
          <w:kern w:val="1"/>
          <w:lang w:val="hy-AM" w:eastAsia="ar-SA"/>
        </w:rPr>
        <w:t>ԿԱԶՄԱԿԵՐՊՄԱՆ</w:t>
      </w:r>
      <w:r w:rsidRPr="006F4637">
        <w:rPr>
          <w:rFonts w:ascii="GHEA Grapalat" w:hAnsi="GHEA Grapalat"/>
          <w:b/>
          <w:bCs/>
          <w:color w:val="00000A"/>
          <w:kern w:val="1"/>
          <w:lang w:val="hy-AM" w:eastAsia="ar-SA"/>
        </w:rPr>
        <w:t xml:space="preserve"> </w:t>
      </w:r>
      <w:r w:rsidRPr="006F4637">
        <w:rPr>
          <w:rFonts w:ascii="GHEA Grapalat" w:hAnsi="GHEA Grapalat" w:cs="GHEA Grapalat"/>
          <w:b/>
          <w:bCs/>
          <w:color w:val="00000A"/>
          <w:kern w:val="1"/>
          <w:lang w:val="hy-AM" w:eastAsia="ar-SA"/>
        </w:rPr>
        <w:t>ԵՎ</w:t>
      </w:r>
      <w:r w:rsidRPr="006F4637">
        <w:rPr>
          <w:rFonts w:ascii="GHEA Grapalat" w:hAnsi="GHEA Grapalat"/>
          <w:b/>
          <w:bCs/>
          <w:color w:val="00000A"/>
          <w:kern w:val="1"/>
          <w:lang w:val="hy-AM" w:eastAsia="ar-SA"/>
        </w:rPr>
        <w:t xml:space="preserve"> </w:t>
      </w:r>
      <w:r w:rsidRPr="006F4637">
        <w:rPr>
          <w:rFonts w:ascii="GHEA Grapalat" w:hAnsi="GHEA Grapalat" w:cs="GHEA Grapalat"/>
          <w:b/>
          <w:bCs/>
          <w:color w:val="00000A"/>
          <w:kern w:val="1"/>
          <w:lang w:val="hy-AM" w:eastAsia="ar-SA"/>
        </w:rPr>
        <w:t>ԱՆՑԿԱՑՄԱՆ</w:t>
      </w:r>
      <w:r w:rsidRPr="006F4637">
        <w:rPr>
          <w:rFonts w:ascii="GHEA Grapalat" w:hAnsi="GHEA Grapalat"/>
          <w:b/>
          <w:bCs/>
          <w:color w:val="00000A"/>
          <w:kern w:val="1"/>
          <w:lang w:val="hy-AM" w:eastAsia="ar-SA"/>
        </w:rPr>
        <w:t xml:space="preserve"> </w:t>
      </w:r>
      <w:r w:rsidRPr="006F4637">
        <w:rPr>
          <w:rFonts w:ascii="GHEA Grapalat" w:hAnsi="GHEA Grapalat" w:cs="GHEA Grapalat"/>
          <w:b/>
          <w:bCs/>
          <w:color w:val="00000A"/>
          <w:kern w:val="1"/>
          <w:lang w:val="hy-AM" w:eastAsia="ar-SA"/>
        </w:rPr>
        <w:t>ՄԱՍԻՆ</w:t>
      </w:r>
      <w:r w:rsidRPr="006F4637">
        <w:rPr>
          <w:rFonts w:ascii="GHEA Grapalat" w:hAnsi="GHEA Grapalat"/>
          <w:b/>
          <w:color w:val="00000A"/>
          <w:kern w:val="1"/>
          <w:lang w:val="hy-AM" w:eastAsia="ar-SA"/>
        </w:rPr>
        <w:t xml:space="preserve">» ՀԱՅԱՍՏԱՆԻ ՀԱՆՐԱՊԵՏՈՒԹՅԱՆ ՕՐԵՆՔՈՒՄ </w:t>
      </w:r>
      <w:r w:rsidRPr="006F4637">
        <w:rPr>
          <w:rFonts w:ascii="GHEA Grapalat" w:hAnsi="GHEA Grapalat"/>
          <w:b/>
          <w:color w:val="00000A"/>
          <w:kern w:val="1"/>
          <w:lang w:val="hy-AM"/>
        </w:rPr>
        <w:t>ԿԱՏԱՐՎԵԼԻՔ</w:t>
      </w:r>
      <w:r w:rsidRPr="006F4637">
        <w:rPr>
          <w:rFonts w:ascii="GHEA Grapalat" w:hAnsi="GHEA Grapalat" w:cs="GHEA Grapalat"/>
          <w:b/>
          <w:bCs/>
          <w:color w:val="00000A"/>
          <w:kern w:val="1"/>
          <w:lang w:val="hy-AM"/>
        </w:rPr>
        <w:t xml:space="preserve"> ՓՈՓՈԽՈՒԹՅՈՒՆՆԵՐԻ </w:t>
      </w:r>
      <w:r w:rsidRPr="006F4637">
        <w:rPr>
          <w:rFonts w:ascii="GHEA Grapalat" w:hAnsi="GHEA Grapalat"/>
          <w:b/>
          <w:color w:val="00000A"/>
          <w:kern w:val="1"/>
          <w:lang w:val="hy-AM"/>
        </w:rPr>
        <w:t>ՎԵՐԱԲԵՐՅԱԼ</w:t>
      </w:r>
    </w:p>
    <w:p w:rsidR="002771D2" w:rsidRPr="00F7184B" w:rsidRDefault="002771D2" w:rsidP="002771D2">
      <w:pPr>
        <w:shd w:val="clear" w:color="auto" w:fill="FFFFFF"/>
        <w:spacing w:line="360" w:lineRule="auto"/>
        <w:jc w:val="center"/>
        <w:rPr>
          <w:rFonts w:ascii="GHEA Grapalat" w:hAnsi="GHEA Grapalat"/>
          <w:color w:val="00000A"/>
          <w:kern w:val="1"/>
          <w:lang w:val="hy-AM" w:eastAsia="ar-SA"/>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b/>
          <w:bCs/>
          <w:color w:val="000000"/>
          <w:lang w:val="hy-AM" w:eastAsia="en-US"/>
        </w:rPr>
        <w:t>Հոդված 8.  Ստուգումն իրականացնող անձանց պարտականությունները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Ստուգումն իրականացնող անձը (անձինք) պարտավոր է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 պահպանել ստուգման հետ առնչվող` Հայաստանի Հանրապետության օրենքների և այլ իրավական ակտերի պահանջները.</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Բ</w:t>
      </w:r>
      <w:r w:rsidR="002771D2" w:rsidRPr="00F7184B">
        <w:rPr>
          <w:rFonts w:ascii="GHEA Grapalat" w:hAnsi="GHEA Grapalat"/>
          <w:color w:val="000000"/>
          <w:lang w:val="hy-AM" w:eastAsia="en-US"/>
        </w:rPr>
        <w:t xml:space="preserve">) առանց տնտեսավարող սուբյեկտի պաշտոնատար անձի գրավոր համաձայնության` չհրապարակել ստուգման ընթացքում իրեն (իրենց) հայտնի դարձած տնտեսավարող սուբյեկտի գործառնությունների վերաբերյալ տեղեկությունները, գործունեության մասին ցանկացած ծրագրի կամ մշակման, գյուտի, </w:t>
      </w:r>
      <w:r w:rsidR="002771D2" w:rsidRPr="00F7184B">
        <w:rPr>
          <w:rFonts w:ascii="GHEA Grapalat" w:hAnsi="GHEA Grapalat"/>
          <w:strike/>
          <w:color w:val="000000"/>
          <w:lang w:val="hy-AM" w:eastAsia="en-US"/>
        </w:rPr>
        <w:t>օգտակար մոդելի, արդյունաբերական նմուշի</w:t>
      </w:r>
      <w:r w:rsidR="002771D2" w:rsidRPr="00F7184B">
        <w:rPr>
          <w:rFonts w:ascii="GHEA Grapalat" w:hAnsi="GHEA Grapalat"/>
          <w:color w:val="000000"/>
          <w:lang w:val="hy-AM" w:eastAsia="en-US"/>
        </w:rPr>
        <w:t xml:space="preserve"> </w:t>
      </w:r>
      <w:r w:rsidR="002771D2" w:rsidRPr="00F7184B">
        <w:rPr>
          <w:rFonts w:ascii="GHEA Grapalat" w:eastAsia="Calibri" w:hAnsi="GHEA Grapalat"/>
          <w:b/>
          <w:u w:val="single"/>
          <w:lang w:val="hy-AM" w:eastAsia="en-US"/>
        </w:rPr>
        <w:t>արդյունաբերական դիզայնի</w:t>
      </w:r>
      <w:r w:rsidR="002771D2" w:rsidRPr="00F7184B">
        <w:rPr>
          <w:rFonts w:ascii="GHEA Grapalat" w:hAnsi="GHEA Grapalat"/>
          <w:color w:val="000000"/>
          <w:lang w:val="hy-AM" w:eastAsia="en-US"/>
        </w:rPr>
        <w:t xml:space="preserve"> մասին տեղեկությունները և դրա վերաբերյալ ցանկացած այլ տեղեկատվություն, որը տնտեսավարող սուբյեկտը մտադիր է եղել գաղտնի պահել, և ստուգում իրականացնող անձը (անձինք) տեղյակ է (են) կամ կարող է (են) տեղյակ լինել այդ մտադրության վերաբերյալ, ինչպես նաև առևտրային գաղտնիք համարվող տեղեկություններ (այսուհետ` տեղեկություն):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Սույն օրենքի իմաստով` տեղեկության հրապարակում է համարվում տեղեկությունը բանավոր կամ գրավոր ձևով զանգվածային լրատվության միջոցներով կամ այլ </w:t>
      </w:r>
      <w:r w:rsidRPr="00F7184B">
        <w:rPr>
          <w:rFonts w:ascii="GHEA Grapalat" w:hAnsi="GHEA Grapalat"/>
          <w:color w:val="000000"/>
          <w:lang w:val="hy-AM" w:eastAsia="en-US"/>
        </w:rPr>
        <w:lastRenderedPageBreak/>
        <w:t>կերպ հրապարակելը կամ տարածելը, երրորդ անձին կամ անձանց հայտնի դարձնելը.</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Գ</w:t>
      </w:r>
      <w:r w:rsidR="002771D2" w:rsidRPr="00F7184B">
        <w:rPr>
          <w:rFonts w:ascii="GHEA Grapalat" w:hAnsi="GHEA Grapalat"/>
          <w:color w:val="000000"/>
          <w:lang w:val="hy-AM" w:eastAsia="en-US"/>
        </w:rPr>
        <w:t>) պահպանել տնտեսավարող սուբյեկտի` օրենքներով և այլ իրավական ակտերով սահմանված իրավունքներն ու շահերը.</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Դ</w:t>
      </w:r>
      <w:r w:rsidR="002771D2" w:rsidRPr="00F7184B">
        <w:rPr>
          <w:rFonts w:ascii="GHEA Grapalat" w:hAnsi="GHEA Grapalat"/>
          <w:color w:val="000000"/>
          <w:lang w:val="hy-AM" w:eastAsia="en-US"/>
        </w:rPr>
        <w:t>) չխոչընդոտել տնտեսավարող սուբյեկտի բնականոն աշխատանքին.</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Ե</w:t>
      </w:r>
      <w:r w:rsidR="002771D2" w:rsidRPr="00F7184B">
        <w:rPr>
          <w:rFonts w:ascii="GHEA Grapalat" w:hAnsi="GHEA Grapalat"/>
          <w:color w:val="000000"/>
          <w:lang w:val="hy-AM" w:eastAsia="en-US"/>
        </w:rPr>
        <w:t>) իրենց իրավունքներին և պարտականություններին ծանոթացնել տնտեսավարող սուբյեկտի պաշտոնատար անձանց.</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Զ</w:t>
      </w:r>
      <w:r w:rsidR="002771D2" w:rsidRPr="00F7184B">
        <w:rPr>
          <w:rFonts w:ascii="GHEA Grapalat" w:hAnsi="GHEA Grapalat"/>
          <w:color w:val="000000"/>
          <w:lang w:val="hy-AM" w:eastAsia="en-US"/>
        </w:rPr>
        <w:t>) ստուգման ընթացքում բացառապես հիմնվել «Հայաստանի Հանրապետության պաշտոնական տեղեկագրում» և «Հայաստանի Հանրապետության գերատեսչական-նորմատիվ ակտերի պաշտոնական տեղեկագրում» հրապարակված օրենքների և այլ իրավական ակտերի վրա, եթե դրանց ուժի մեջ մտնելու պահին սահմանված է նման հրապարակման պահանջ.</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Է</w:t>
      </w:r>
      <w:r w:rsidR="002771D2" w:rsidRPr="00F7184B">
        <w:rPr>
          <w:rFonts w:ascii="GHEA Grapalat" w:hAnsi="GHEA Grapalat"/>
          <w:color w:val="000000"/>
          <w:lang w:val="hy-AM" w:eastAsia="en-US"/>
        </w:rPr>
        <w:t>) ստուգման ընթացքում` 3 աշխատանքային օրում, գրավոր պատասխանել տնտեսավարող սուբյեկտի ղեկավարի կամ նրան փոխարինող անձի` ստուգման հետ առնչվող անմիջականորեն տնտեսավարող սուբյեկտի ստուգվող ժամանակաշրջանին վերաբերող ցանկացած գրավոր հարցման.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Ստուգման նպատակներին անմիջականորեն առնչվող փաստաթղթեր, իրեր, փորձանմուշներ և այլ անհրաժեշտ նյութեր ժամանակավորապես վերցնելու դեպքում այդ մասին կազմվում է արձանագրություն, որում նշվում է դրանց վերադարձման ժամկետը: Արձանագրության 1 օրինակը հանձնվում է տնտեսավարող սուբյեկտի ղեկավարին կամ նրան փոխարինող անձին: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Ստուգումն իրականացնող անձինք պատասխանատվություն են կրում ժամանակավորապես վերցրած փաստաթղթերի, իրերի, փորձանմուշների և այլ անհրաժեշտ նյութերի որակական և քանակական ամբողջականության պահպանման ու սահմանված ժամկետում վերադարձման համար: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Արգելվում է ստուգման ընթացքում կապարակնքել պահեստներ, շինություններ, դրամարկղեր, էներգիայի աղբյուրներ, սարքավորումներ, սարքեր և այլն, եթե դրանք չեն խոչընդոտում տնտեսավարող սուբյեկտի բնականոն աշխատանքին:</w:t>
      </w:r>
    </w:p>
    <w:p w:rsidR="002771D2" w:rsidRDefault="002771D2" w:rsidP="0095611B">
      <w:pPr>
        <w:spacing w:line="360" w:lineRule="auto"/>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62548B" w:rsidRDefault="0062548B" w:rsidP="002771D2">
      <w:pPr>
        <w:spacing w:line="360" w:lineRule="auto"/>
        <w:jc w:val="center"/>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hd w:val="clear" w:color="auto" w:fill="FFFFFF"/>
        <w:spacing w:line="360" w:lineRule="auto"/>
        <w:jc w:val="center"/>
        <w:rPr>
          <w:rFonts w:ascii="GHEA Grapalat" w:hAnsi="GHEA Grapalat" w:cs="Calibri"/>
          <w:b/>
          <w:color w:val="000000"/>
          <w:kern w:val="1"/>
          <w:lang w:val="hy-AM" w:eastAsia="ar-SA"/>
        </w:rPr>
      </w:pPr>
      <w:r w:rsidRPr="006F4637">
        <w:rPr>
          <w:rFonts w:ascii="GHEA Grapalat" w:hAnsi="GHEA Grapalat"/>
          <w:b/>
          <w:color w:val="00000A"/>
          <w:kern w:val="1"/>
          <w:lang w:val="hy-AM" w:eastAsia="ar-SA"/>
        </w:rPr>
        <w:t>«</w:t>
      </w:r>
      <w:r w:rsidRPr="006F4637">
        <w:rPr>
          <w:rFonts w:ascii="GHEA Grapalat" w:hAnsi="GHEA Grapalat"/>
          <w:b/>
          <w:bCs/>
          <w:color w:val="00000A"/>
          <w:kern w:val="1"/>
          <w:lang w:val="hy-AM" w:eastAsia="ar-SA"/>
        </w:rPr>
        <w:t xml:space="preserve">ԱՌԵՎՏՐԱԱՐԴՅՈՒՆԱԲԵՐԱԿԱՆ ՊԱԼԱՏՆԵՐԻ </w:t>
      </w:r>
      <w:r w:rsidRPr="006F4637">
        <w:rPr>
          <w:rFonts w:ascii="GHEA Grapalat" w:hAnsi="GHEA Grapalat" w:cs="GHEA Grapalat"/>
          <w:b/>
          <w:bCs/>
          <w:color w:val="00000A"/>
          <w:kern w:val="1"/>
          <w:lang w:val="hy-AM" w:eastAsia="ar-SA"/>
        </w:rPr>
        <w:t>ՄԱՍԻՆ</w:t>
      </w:r>
      <w:r w:rsidRPr="006F4637">
        <w:rPr>
          <w:rFonts w:ascii="GHEA Grapalat" w:hAnsi="GHEA Grapalat"/>
          <w:b/>
          <w:color w:val="00000A"/>
          <w:kern w:val="1"/>
          <w:lang w:val="hy-AM" w:eastAsia="ar-SA"/>
        </w:rPr>
        <w:t xml:space="preserve">» ՀԱՅԱՍՏԱՆԻ ՀԱՆՐԱՊԵՏՈՒԹՅԱՆ ՕՐԵՆՔՈՒՄ </w:t>
      </w:r>
      <w:r w:rsidRPr="006F4637">
        <w:rPr>
          <w:rFonts w:ascii="GHEA Grapalat" w:hAnsi="GHEA Grapalat"/>
          <w:b/>
          <w:color w:val="00000A"/>
          <w:kern w:val="1"/>
          <w:lang w:val="hy-AM"/>
        </w:rPr>
        <w:t>ԿԱՏԱՐՎԵԼԻՔ</w:t>
      </w:r>
      <w:r w:rsidRPr="006F4637">
        <w:rPr>
          <w:rFonts w:ascii="GHEA Grapalat" w:hAnsi="GHEA Grapalat" w:cs="GHEA Grapalat"/>
          <w:b/>
          <w:bCs/>
          <w:color w:val="00000A"/>
          <w:kern w:val="1"/>
          <w:lang w:val="hy-AM"/>
        </w:rPr>
        <w:t xml:space="preserve"> ՓՈՓՈԽՈՒԹՅՈՒՆՆԵՐԻ </w:t>
      </w:r>
      <w:r w:rsidRPr="006F4637">
        <w:rPr>
          <w:rFonts w:ascii="GHEA Grapalat" w:hAnsi="GHEA Grapalat"/>
          <w:b/>
          <w:color w:val="00000A"/>
          <w:kern w:val="1"/>
          <w:lang w:val="hy-AM"/>
        </w:rPr>
        <w:t>ՎԵՐԱԲԵՐՅԱԼ</w:t>
      </w:r>
      <w:r w:rsidRPr="006F4637">
        <w:rPr>
          <w:rFonts w:ascii="Calibri" w:hAnsi="Calibri" w:cs="Calibri"/>
          <w:b/>
          <w:color w:val="000000"/>
          <w:kern w:val="1"/>
          <w:lang w:val="hy-AM" w:eastAsia="ar-SA"/>
        </w:rPr>
        <w:t> </w:t>
      </w:r>
    </w:p>
    <w:p w:rsidR="002771D2" w:rsidRPr="00F7184B" w:rsidRDefault="002771D2" w:rsidP="002771D2">
      <w:pPr>
        <w:shd w:val="clear" w:color="auto" w:fill="FFFFFF"/>
        <w:spacing w:line="360" w:lineRule="auto"/>
        <w:jc w:val="center"/>
        <w:rPr>
          <w:rFonts w:ascii="GHEA Grapalat" w:hAnsi="GHEA Grapalat"/>
          <w:color w:val="000000"/>
          <w:kern w:val="1"/>
          <w:lang w:val="hy-AM" w:eastAsia="ar-SA"/>
        </w:rPr>
      </w:pPr>
    </w:p>
    <w:p w:rsidR="002771D2" w:rsidRPr="00F7184B" w:rsidRDefault="002771D2" w:rsidP="002771D2">
      <w:pPr>
        <w:shd w:val="clear" w:color="auto" w:fill="FFFFFF"/>
        <w:spacing w:line="360" w:lineRule="auto"/>
        <w:jc w:val="both"/>
        <w:rPr>
          <w:rFonts w:ascii="GHEA Grapalat" w:hAnsi="GHEA Grapalat"/>
          <w:b/>
          <w:bCs/>
          <w:color w:val="000000"/>
          <w:lang w:val="hy-AM" w:eastAsia="en-US"/>
        </w:rPr>
      </w:pPr>
      <w:r w:rsidRPr="00F7184B">
        <w:rPr>
          <w:rFonts w:ascii="GHEA Grapalat" w:hAnsi="GHEA Grapalat"/>
          <w:b/>
          <w:bCs/>
          <w:color w:val="000000"/>
          <w:lang w:val="hy-AM" w:eastAsia="en-US"/>
        </w:rPr>
        <w:t>Հոդված 5. Պալատների գործառույթները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Պալատները`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ա) պետական և ոչ պետական մարմիններում, հիմնարկներում և կազմակերպություններում ներկայացնում և պաշտպանում են իրենց անդամների օրինական շահերը.</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Բ</w:t>
      </w:r>
      <w:r w:rsidR="002771D2" w:rsidRPr="00F7184B">
        <w:rPr>
          <w:rFonts w:ascii="GHEA Grapalat" w:hAnsi="GHEA Grapalat"/>
          <w:color w:val="000000"/>
          <w:lang w:val="hy-AM" w:eastAsia="en-US"/>
        </w:rPr>
        <w:t>) վարում են Հայաստանի Հանրապետության այն առևտրային կազմակերպությունների և անհատ ձեռնարկատերերի ոչ պետական գրանցամատյանը, որոնց ֆինանսատնտեսական վիճակը վկայում է հանրապետության տարածքում և օտարերկրյա պետություններում ձեռնարկատիրական գործունեության տեսանկյունից որպես գործընկեր նրանց վստահելիության և բարեհուսության մասին.</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Գ</w:t>
      </w:r>
      <w:r w:rsidR="002771D2" w:rsidRPr="00F7184B">
        <w:rPr>
          <w:rFonts w:ascii="GHEA Grapalat" w:hAnsi="GHEA Grapalat"/>
          <w:color w:val="000000"/>
          <w:lang w:val="hy-AM" w:eastAsia="en-US"/>
        </w:rPr>
        <w:t>) հայրենական և օտարերկրյա առևտրային կազմակերպությունների, անհատ ձեռնարկատերերի դիմումի հիման վրա անցկացնում են ապրանքների անկախ փորձաքննություն, դրանց որակի, քանակի և կոմպլեկտայնության վերահսկողություն և ստուգում ու օրենսդրությամբ սահմանված կարգով պատասխանատվություն են կրում դրա արժանահավատության համար.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Դ</w:t>
      </w:r>
      <w:r w:rsidR="002771D2" w:rsidRPr="00F7184B">
        <w:rPr>
          <w:rFonts w:ascii="GHEA Grapalat" w:hAnsi="GHEA Grapalat"/>
          <w:color w:val="000000"/>
          <w:lang w:val="hy-AM" w:eastAsia="en-US"/>
        </w:rPr>
        <w:t xml:space="preserve">) աջակցություն են ցույց տալիս հայրենական և օտարերկրյա առևտրային կազմակերպություններին և անհատ ձեռնարկատերերին գյուտերի, </w:t>
      </w:r>
      <w:r w:rsidR="002771D2" w:rsidRPr="00F7184B">
        <w:rPr>
          <w:rFonts w:ascii="GHEA Grapalat" w:hAnsi="GHEA Grapalat"/>
          <w:strike/>
          <w:color w:val="000000"/>
          <w:lang w:val="hy-AM" w:eastAsia="en-US"/>
        </w:rPr>
        <w:t>օգտակար մոդելների, արդյունաբերական նմուշների,</w:t>
      </w:r>
      <w:r w:rsidR="002771D2" w:rsidRPr="00F7184B">
        <w:rPr>
          <w:rFonts w:ascii="GHEA Grapalat" w:hAnsi="GHEA Grapalat"/>
          <w:color w:val="000000"/>
          <w:lang w:val="hy-AM" w:eastAsia="en-US"/>
        </w:rPr>
        <w:t xml:space="preserve"> </w:t>
      </w:r>
      <w:r w:rsidR="002771D2" w:rsidRPr="00F7184B">
        <w:rPr>
          <w:rFonts w:ascii="GHEA Grapalat" w:eastAsia="Calibri" w:hAnsi="GHEA Grapalat"/>
          <w:b/>
          <w:u w:val="single"/>
          <w:lang w:val="hy-AM" w:eastAsia="en-US"/>
        </w:rPr>
        <w:t>արդյունաբերական դիզայնների,</w:t>
      </w:r>
      <w:r w:rsidR="002771D2" w:rsidRPr="00F7184B">
        <w:rPr>
          <w:rFonts w:ascii="GHEA Grapalat" w:hAnsi="GHEA Grapalat"/>
          <w:color w:val="000000"/>
          <w:lang w:val="hy-AM" w:eastAsia="en-US"/>
        </w:rPr>
        <w:t xml:space="preserve"> նշանների, սպասարկման նշանների և ապրանքների ծագման վայրերի անվանումների գրանցման, ինչպես նաև ցուցահանդեսներին մասնակցելու գործում.</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Ե</w:t>
      </w:r>
      <w:r w:rsidR="002771D2" w:rsidRPr="00F7184B">
        <w:rPr>
          <w:rFonts w:ascii="GHEA Grapalat" w:hAnsi="GHEA Grapalat"/>
          <w:color w:val="000000"/>
          <w:lang w:val="hy-AM" w:eastAsia="en-US"/>
        </w:rPr>
        <w:t>) մշակում են գործարար ծրագրեր.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Զ</w:t>
      </w:r>
      <w:r w:rsidR="002771D2" w:rsidRPr="00F7184B">
        <w:rPr>
          <w:rFonts w:ascii="GHEA Grapalat" w:hAnsi="GHEA Grapalat"/>
          <w:color w:val="000000"/>
          <w:lang w:val="hy-AM" w:eastAsia="en-US"/>
        </w:rPr>
        <w:t>) ստեղծում են տեղեկատվության ապահովման տվյալների բանկ.</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Է</w:t>
      </w:r>
      <w:r w:rsidR="002771D2" w:rsidRPr="00F7184B">
        <w:rPr>
          <w:rFonts w:ascii="GHEA Grapalat" w:hAnsi="GHEA Grapalat"/>
          <w:color w:val="000000"/>
          <w:lang w:val="hy-AM" w:eastAsia="en-US"/>
        </w:rPr>
        <w:t>) կազմակերպում և մասնակցում են ցուցահանդեսներին և տոնավաճառներին Հայաստանում և արտասահմանում.</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Ը</w:t>
      </w:r>
      <w:r w:rsidR="002771D2" w:rsidRPr="00F7184B">
        <w:rPr>
          <w:rFonts w:ascii="GHEA Grapalat" w:hAnsi="GHEA Grapalat"/>
          <w:color w:val="000000"/>
          <w:lang w:val="hy-AM" w:eastAsia="en-US"/>
        </w:rPr>
        <w:t>) օրենսդրությամբ սահմանված կարգով հիմնում և հրատարակում են թերթեր, ամսագրեր և այլ տպագիր նյութեր.</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Թ</w:t>
      </w:r>
      <w:r w:rsidR="002771D2" w:rsidRPr="00F7184B">
        <w:rPr>
          <w:rFonts w:ascii="GHEA Grapalat" w:hAnsi="GHEA Grapalat"/>
          <w:color w:val="000000"/>
          <w:lang w:val="hy-AM" w:eastAsia="en-US"/>
        </w:rPr>
        <w:t>)</w:t>
      </w:r>
      <w:r w:rsidR="002771D2" w:rsidRPr="00F7184B">
        <w:rPr>
          <w:rFonts w:ascii="Calibri" w:hAnsi="Calibri" w:cs="Calibri"/>
          <w:color w:val="000000"/>
          <w:lang w:val="hy-AM" w:eastAsia="en-US"/>
        </w:rPr>
        <w:t> </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աջակցում</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են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իրենց</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անդամների</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կողմից</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արտադրված</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ապրանքների</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և</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ծառայությունների</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արտահանման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օտարերկրյա</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իրավաբանական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և</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ֆիզիկական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անձանց</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հետ</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առևտրատնտեսական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և</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գիտատեխնիկական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համագործակցության</w:t>
      </w:r>
      <w:r w:rsidR="002771D2" w:rsidRPr="00F7184B">
        <w:rPr>
          <w:rFonts w:ascii="GHEA Grapalat" w:hAnsi="GHEA Grapalat"/>
          <w:color w:val="000000"/>
          <w:lang w:val="hy-AM" w:eastAsia="en-US"/>
        </w:rPr>
        <w:t xml:space="preserve"> </w:t>
      </w:r>
      <w:r w:rsidR="002771D2" w:rsidRPr="00F7184B">
        <w:rPr>
          <w:rFonts w:ascii="GHEA Grapalat" w:hAnsi="GHEA Grapalat" w:cs="GHEA Grapalat"/>
          <w:color w:val="000000"/>
          <w:lang w:val="hy-AM" w:eastAsia="en-US"/>
        </w:rPr>
        <w:t>ձ</w:t>
      </w:r>
      <w:r w:rsidR="002771D2" w:rsidRPr="00F7184B">
        <w:rPr>
          <w:rFonts w:ascii="GHEA Grapalat" w:hAnsi="GHEA Grapalat"/>
          <w:color w:val="000000"/>
          <w:lang w:val="hy-AM" w:eastAsia="en-US"/>
        </w:rPr>
        <w:t>ևավորմանը և ամրապնդմանը.</w:t>
      </w:r>
    </w:p>
    <w:p w:rsidR="002771D2" w:rsidRPr="00F7184B" w:rsidRDefault="00053EAF"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Ժ</w:t>
      </w:r>
      <w:r w:rsidR="002771D2" w:rsidRPr="00F7184B">
        <w:rPr>
          <w:rFonts w:ascii="GHEA Grapalat" w:hAnsi="GHEA Grapalat"/>
          <w:color w:val="000000"/>
          <w:lang w:val="hy-AM" w:eastAsia="en-US"/>
        </w:rPr>
        <w:t>) տնտեսական վեճեր լուծելու համար իրենց կից ստեղծում են արբիտրաժային հաստատություն: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ԱԱՊ-ները կարող են ՀՀ ԱԱՊ-ի միջոցով մասնակցել ձեռնարկատիրական գործունեությունը կարգավորող օրենքների և իրավական այլ ակտերի նախագծերի մշակմանը:</w:t>
      </w:r>
    </w:p>
    <w:p w:rsidR="002771D2" w:rsidRPr="00F7184B" w:rsidRDefault="002771D2" w:rsidP="002771D2">
      <w:pPr>
        <w:spacing w:line="360" w:lineRule="auto"/>
        <w:rPr>
          <w:rFonts w:ascii="GHEA Grapalat" w:eastAsia="Calibri" w:hAnsi="GHEA Grapalat"/>
          <w:lang w:val="hy-AM" w:eastAsia="en-US"/>
        </w:rPr>
      </w:pPr>
    </w:p>
    <w:p w:rsidR="002771D2" w:rsidRDefault="002771D2" w:rsidP="001A7C65">
      <w:pPr>
        <w:spacing w:line="360" w:lineRule="auto"/>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hd w:val="clear" w:color="auto" w:fill="FFFFFF"/>
        <w:spacing w:line="360" w:lineRule="auto"/>
        <w:jc w:val="center"/>
        <w:rPr>
          <w:rFonts w:ascii="GHEA Grapalat" w:hAnsi="GHEA Grapalat"/>
          <w:b/>
          <w:color w:val="00000A"/>
          <w:kern w:val="1"/>
          <w:lang w:val="hy-AM"/>
        </w:rPr>
      </w:pPr>
      <w:r w:rsidRPr="006F4637">
        <w:rPr>
          <w:rFonts w:ascii="GHEA Grapalat" w:hAnsi="GHEA Grapalat"/>
          <w:b/>
          <w:color w:val="00000A"/>
          <w:kern w:val="1"/>
          <w:lang w:val="hy-AM" w:eastAsia="ar-SA"/>
        </w:rPr>
        <w:t xml:space="preserve">«ԱՐԺԵԹՂԹԵՐԻ ՇՈՒԿԱՅԻ ՄԱՍԻՆ» ՀԱՅԱՍՏԱՆԻ ՀԱՆՐԱՊԵՏՈՒԹՅԱՆ ՕՐԵՆՔՈՒՄ </w:t>
      </w:r>
      <w:r w:rsidRPr="006F4637">
        <w:rPr>
          <w:rFonts w:ascii="GHEA Grapalat" w:hAnsi="GHEA Grapalat"/>
          <w:b/>
          <w:color w:val="00000A"/>
          <w:kern w:val="1"/>
          <w:lang w:val="hy-AM"/>
        </w:rPr>
        <w:t>ԿԱՏԱՐՎԵԼԻՔ</w:t>
      </w:r>
      <w:r w:rsidRPr="006F4637">
        <w:rPr>
          <w:rFonts w:ascii="GHEA Grapalat" w:hAnsi="GHEA Grapalat" w:cs="GHEA Grapalat"/>
          <w:b/>
          <w:bCs/>
          <w:color w:val="00000A"/>
          <w:kern w:val="1"/>
          <w:lang w:val="hy-AM"/>
        </w:rPr>
        <w:t xml:space="preserve"> ՓՈՓՈԽՈՒԹՅՈՒՆՆԵՐԻ </w:t>
      </w:r>
      <w:r w:rsidRPr="006F4637">
        <w:rPr>
          <w:rFonts w:ascii="GHEA Grapalat" w:hAnsi="GHEA Grapalat"/>
          <w:b/>
          <w:color w:val="00000A"/>
          <w:kern w:val="1"/>
          <w:lang w:val="hy-AM"/>
        </w:rPr>
        <w:t>ՎԵՐԱԲԵՐՅԱԼ</w:t>
      </w:r>
    </w:p>
    <w:p w:rsidR="002771D2" w:rsidRPr="00F7184B" w:rsidRDefault="002771D2" w:rsidP="002771D2">
      <w:pPr>
        <w:shd w:val="clear" w:color="auto" w:fill="FFFFFF"/>
        <w:spacing w:line="360" w:lineRule="auto"/>
        <w:jc w:val="center"/>
        <w:rPr>
          <w:rFonts w:ascii="GHEA Grapalat" w:hAnsi="GHEA Grapalat"/>
          <w:color w:val="00000A"/>
          <w:kern w:val="1"/>
          <w:lang w:val="hy-AM" w:eastAsia="ar-SA"/>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97.  Ծառայողական տեղեկատվությունը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Սույն օրենքի իմաստով՝ ծառայողական տեղեկատվություն (այսուհետ նաև՝ տեղեկություն) է համարվում հաճախորդին սպասարկելու կապակցությամբ ներդրումային ծառայություններ մատուցող անձին (այդ թվում նաև՝ Կենտրոնական դեպոզիտարիային) հաճախորդի հայտնի դարձած հաշիվների վերաբերյալ որևէ տեղեկությունը, հաճախորդի հանձնարարությամբ կամ հօգուտ հաճախորդի կատարված գործառնությունների վերաբերյալ տեղեկությունը, ինչպես նաև հաճախորդի առևտրային կամ ծառայողական գաղտնիքը, գործունեության ցանկացած ծրագրի կամ մշակման, գյուտի</w:t>
      </w:r>
      <w:r w:rsidRPr="00F7184B">
        <w:rPr>
          <w:rFonts w:ascii="GHEA Grapalat" w:hAnsi="GHEA Grapalat"/>
          <w:strike/>
          <w:color w:val="000000"/>
          <w:lang w:val="hy-AM" w:eastAsia="en-US"/>
        </w:rPr>
        <w:t>, արդյունաբերական նմուշի</w:t>
      </w:r>
      <w:r w:rsidRPr="00F7184B">
        <w:rPr>
          <w:rFonts w:ascii="GHEA Grapalat" w:hAnsi="GHEA Grapalat"/>
          <w:color w:val="000000"/>
          <w:lang w:val="hy-AM" w:eastAsia="en-US"/>
        </w:rPr>
        <w:t xml:space="preserve"> </w:t>
      </w:r>
      <w:r w:rsidRPr="00F7184B">
        <w:rPr>
          <w:rFonts w:ascii="GHEA Grapalat" w:hAnsi="GHEA Grapalat"/>
          <w:b/>
          <w:color w:val="000000"/>
          <w:u w:val="single"/>
          <w:lang w:val="hy-AM" w:eastAsia="en-US"/>
        </w:rPr>
        <w:t xml:space="preserve">կամ </w:t>
      </w:r>
      <w:r w:rsidRPr="00F7184B">
        <w:rPr>
          <w:rFonts w:ascii="GHEA Grapalat" w:eastAsia="Calibri" w:hAnsi="GHEA Grapalat"/>
          <w:b/>
          <w:u w:val="single"/>
          <w:lang w:val="hy-AM" w:eastAsia="en-US"/>
        </w:rPr>
        <w:t>արդյունաբերական դիզայնի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կամ օգտակար մոդելի</w:t>
      </w:r>
      <w:r w:rsidRPr="00F7184B">
        <w:rPr>
          <w:rFonts w:ascii="GHEA Grapalat" w:hAnsi="GHEA Grapalat"/>
          <w:color w:val="000000"/>
          <w:lang w:val="hy-AM" w:eastAsia="en-US"/>
        </w:rPr>
        <w:t xml:space="preserve"> մասին տեղեկությունը և նրա </w:t>
      </w:r>
      <w:r w:rsidRPr="00F7184B">
        <w:rPr>
          <w:rFonts w:ascii="GHEA Grapalat" w:hAnsi="GHEA Grapalat"/>
          <w:color w:val="000000"/>
          <w:lang w:val="hy-AM" w:eastAsia="en-US"/>
        </w:rPr>
        <w:lastRenderedPageBreak/>
        <w:t>վերաբերյալ ցանկացած այլ տեղեկություն, որը հաճախորդը մտադիր է եղել գաղտնի պահել, և ներդրումային ծառայություններ մատուցող անձը տեղյակ է եղել կամ պետք է տեղյակ լիներ այդ մտադրության մասին: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Ներդրումային ծառայություններ մատուցող անձանց նկատմամբ վերահսկողության իրականացման կապակցությամբ նրանց հաճախորդների վերաբերյալ Կենտրոնական բանկին տրամադրված սույն հոդվածի 1-ին մասով սահմանված տեղեկությունը համարվում է ծառայողական տեղեկատվություն:</w:t>
      </w:r>
    </w:p>
    <w:p w:rsidR="002771D2" w:rsidRPr="00F7184B"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pacing w:line="360" w:lineRule="auto"/>
        <w:jc w:val="center"/>
        <w:rPr>
          <w:rFonts w:ascii="GHEA Grapalat" w:hAnsi="GHEA Grapalat"/>
          <w:b/>
          <w:lang w:val="hy-AM"/>
        </w:rPr>
      </w:pPr>
      <w:r w:rsidRPr="006F4637">
        <w:rPr>
          <w:rFonts w:ascii="GHEA Grapalat" w:eastAsia="Calibri" w:hAnsi="GHEA Grapalat"/>
          <w:b/>
          <w:lang w:val="hy-AM" w:eastAsia="en-US"/>
        </w:rPr>
        <w:t xml:space="preserve">«ՓԱԽՍՏԱԿԱՆՆԵՐԻ ԵՎ ԱՊԱՍՏԱՆԻ ՄԱՍԻՆ»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2771D2" w:rsidRPr="00F7184B" w:rsidRDefault="002771D2" w:rsidP="002771D2">
      <w:pPr>
        <w:spacing w:line="360" w:lineRule="auto"/>
        <w:jc w:val="center"/>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20.  Մտավոր սեփականության իրավունքները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1. Հայաստանի Հանրապետությունում ապաստան ստացած փախստականներին մտավոր` գյուտերի, </w:t>
      </w:r>
      <w:r w:rsidRPr="00F7184B">
        <w:rPr>
          <w:rFonts w:ascii="GHEA Grapalat" w:hAnsi="GHEA Grapalat"/>
          <w:strike/>
          <w:color w:val="000000"/>
          <w:lang w:val="hy-AM" w:eastAsia="en-US"/>
        </w:rPr>
        <w:t>օգտակար մոդելների,</w:t>
      </w:r>
      <w:r w:rsidRPr="00F7184B">
        <w:rPr>
          <w:rFonts w:ascii="GHEA Grapalat" w:hAnsi="GHEA Grapalat"/>
          <w:color w:val="000000"/>
          <w:lang w:val="hy-AM" w:eastAsia="en-US"/>
        </w:rPr>
        <w:t xml:space="preserve"> </w:t>
      </w:r>
      <w:r w:rsidRPr="00F7184B">
        <w:rPr>
          <w:rFonts w:ascii="GHEA Grapalat" w:hAnsi="GHEA Grapalat"/>
          <w:strike/>
          <w:color w:val="000000"/>
          <w:lang w:val="hy-AM" w:eastAsia="en-US"/>
        </w:rPr>
        <w:t>արդյունաբերական նմուշների</w:t>
      </w:r>
      <w:r w:rsidRPr="00F7184B">
        <w:rPr>
          <w:rFonts w:ascii="GHEA Grapalat" w:hAnsi="GHEA Grapalat"/>
          <w:color w:val="000000"/>
          <w:lang w:val="hy-AM" w:eastAsia="en-US"/>
        </w:rPr>
        <w:t xml:space="preserve"> </w:t>
      </w:r>
      <w:r w:rsidRPr="00F7184B">
        <w:rPr>
          <w:rFonts w:ascii="GHEA Grapalat" w:eastAsia="Calibri" w:hAnsi="GHEA Grapalat"/>
          <w:b/>
          <w:u w:val="single"/>
          <w:lang w:val="hy-AM" w:eastAsia="en-US"/>
        </w:rPr>
        <w:t>արդյունաբերական դիզայնների</w:t>
      </w:r>
      <w:r w:rsidRPr="00F7184B">
        <w:rPr>
          <w:rFonts w:ascii="GHEA Grapalat" w:hAnsi="GHEA Grapalat"/>
          <w:color w:val="000000"/>
          <w:lang w:val="hy-AM" w:eastAsia="en-US"/>
        </w:rPr>
        <w:t>, ապրանքային նշանների, ֆիրմային անվանումների, ինչպես նաև գրականության, արվեստի և գիտական ստեղծագործությունների սեփականության իրավունքների նկատմամբ տրամադրվում է նույն պաշտպանությունը, ինչ Հայաստանի Հանրապետության քաղաքացիներին: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2. Սույն հոդվածի 1-ին մասում նշված իրավունքների պաշտպանության հարցում այլ երկրում ապաստան ստացած փախստականները Հայաստանի </w:t>
      </w:r>
      <w:r w:rsidRPr="00F7184B">
        <w:rPr>
          <w:rFonts w:ascii="GHEA Grapalat" w:hAnsi="GHEA Grapalat"/>
          <w:color w:val="000000"/>
          <w:lang w:val="hy-AM" w:eastAsia="en-US"/>
        </w:rPr>
        <w:lastRenderedPageBreak/>
        <w:t>Հանրապետությունում օգտվում են նույն պաշտպանությունից, ինչ տվյալ փախստականին ապաստան տված երկրի քաղաքացիները:</w:t>
      </w:r>
    </w:p>
    <w:p w:rsidR="002771D2" w:rsidRDefault="002771D2" w:rsidP="0095611B">
      <w:pPr>
        <w:spacing w:line="360" w:lineRule="auto"/>
        <w:rPr>
          <w:rFonts w:ascii="GHEA Grapalat" w:eastAsia="Calibri" w:hAnsi="GHEA Grapalat"/>
          <w:lang w:val="hy-AM" w:eastAsia="en-US"/>
        </w:rPr>
      </w:pPr>
    </w:p>
    <w:p w:rsidR="002771D2" w:rsidRDefault="002771D2" w:rsidP="002771D2">
      <w:pPr>
        <w:spacing w:line="360" w:lineRule="auto"/>
        <w:jc w:val="center"/>
        <w:rPr>
          <w:rFonts w:ascii="GHEA Grapalat" w:eastAsia="Calibri" w:hAnsi="GHEA Grapalat"/>
          <w:lang w:val="hy-AM" w:eastAsia="en-US"/>
        </w:rPr>
      </w:pPr>
    </w:p>
    <w:p w:rsidR="002771D2" w:rsidRPr="006F4637" w:rsidRDefault="002771D2" w:rsidP="002771D2">
      <w:pPr>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t>ՏԵՂԵԿԱՆՔ</w:t>
      </w:r>
    </w:p>
    <w:p w:rsidR="002771D2" w:rsidRPr="006F4637" w:rsidRDefault="002771D2" w:rsidP="002771D2">
      <w:pPr>
        <w:spacing w:line="360" w:lineRule="auto"/>
        <w:jc w:val="center"/>
        <w:rPr>
          <w:rFonts w:ascii="GHEA Grapalat" w:hAnsi="GHEA Grapalat"/>
          <w:b/>
          <w:lang w:val="hy-AM"/>
        </w:rPr>
      </w:pPr>
      <w:r w:rsidRPr="006F4637">
        <w:rPr>
          <w:rFonts w:ascii="GHEA Grapalat" w:eastAsia="Calibri" w:hAnsi="GHEA Grapalat"/>
          <w:b/>
          <w:lang w:val="hy-AM" w:eastAsia="en-US"/>
        </w:rPr>
        <w:t xml:space="preserve">«ՌԱԶՄԱՐԴՅՈՒՆԱԲԵՐԱԿԱՆ ՀԱՄԱԼԻՐԻ ՄԱՍԻՆ»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2771D2" w:rsidRPr="00F7184B" w:rsidRDefault="002771D2" w:rsidP="002771D2">
      <w:pPr>
        <w:spacing w:line="360" w:lineRule="auto"/>
        <w:jc w:val="center"/>
        <w:rPr>
          <w:rFonts w:ascii="GHEA Grapalat" w:eastAsia="Calibri" w:hAnsi="GHEA Grapalat"/>
          <w:lang w:val="hy-AM" w:eastAsia="en-US"/>
        </w:rPr>
      </w:pP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Calibri" w:hAnsi="Calibri" w:cs="Calibri"/>
          <w:color w:val="000000"/>
          <w:lang w:val="hy-AM" w:eastAsia="en-US"/>
        </w:rPr>
        <w:t> </w:t>
      </w:r>
      <w:r w:rsidRPr="00F7184B">
        <w:rPr>
          <w:rFonts w:ascii="GHEA Grapalat" w:hAnsi="GHEA Grapalat"/>
          <w:b/>
          <w:bCs/>
          <w:color w:val="000000"/>
          <w:lang w:val="hy-AM" w:eastAsia="en-US"/>
        </w:rPr>
        <w:t>Հոդված 11.   ՌԱՀ-ի գործունեության սուբյեկտների պետական աջակցության ձևերը և պայմանները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ՌԱՀ-ի գործունեության սուբյեկտների պետական աջակցության ձևերն են`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ֆինանսական, իրավական, գույքային, տեղեկատվական, խորհրդատվական ապահովումը.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նորարարական տեխնոլոգիաների ներդրման անհրաժեշտությունից ելնելով՝ ֆինանսական վարձակալության (լիզինգ), ինչպես նաև հավատարմագրային կառավարման մեխանիզմների օգտագործմամբ՝ համապատասխան գործունեության իրականացմանն օժանդակությունը.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կադրերի պատրաստումը, վերապատրաստումը և որակավորման բարձրացումը.</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անմիջական և այլ ձևերի օժանդակությունը ՌԱՀ-ի գործունեության սուբյեկտներին, որոնք իրականացնում են նաև այլ գործունեություն:</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ՌԱՀ-ի գործունեության սուբյեկտների ֆինանսական աջակցությունն իրականացվում է Հայաստանի Հանրապետության պետական բյուջեից` առանձին ծրագրեր իրականացնելու, ինչպես նաև պետական հատուկ նպատակային հիմնադրամներ ստեղծելու միջոցով: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ՌԱՀ-ի գործունեության սուբյեկտների գույքային աջակցությունն իրականացվում է անշարժ կամ շարժական պետական գույքը ՌԱՀ-ի գործունեության սուբյեկտներին անհատույց օգտագործման իրավունքով կամ հավատարմագրային կառավարման հանձնելու միջոցով, որոնք պետք է </w:t>
      </w:r>
      <w:r w:rsidRPr="00F7184B">
        <w:rPr>
          <w:rFonts w:ascii="GHEA Grapalat" w:hAnsi="GHEA Grapalat"/>
          <w:color w:val="000000"/>
          <w:lang w:val="hy-AM" w:eastAsia="en-US"/>
        </w:rPr>
        <w:lastRenderedPageBreak/>
        <w:t>օգտագործվեն ըստ նպատակային նշանակության` համապատասխան պայմանագրեր կնքելու միջոցով: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ՌԱՀ-ի գործունեության սուբյեկտների նորարարական աշխատանքների կազմակերպման աջակցությունն իրականացվում է Հայաստանի Հանրապետությունում նորարարական աշխատանքների չափորոշիչներ սահմանելով, որն իրականացվում է հետևյալ ձևերով`</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ՌԱՀ-ի մասնագիտացված կազմակերպություններում տեխնոպարկերի, ապրանքների և տեխնոլոգիաների առևտրայնացման կենտրոնների ստեղծում՝ անկախ կազմակերպական-իրավական ձևից.</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ՌԱՀ-ի գիտաարտադրական կազմակերպություններում նորարարական տեխնոլոգիաների ներդրման գործունեության ապահովում.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 xml:space="preserve">3) հայտնագործությունների, </w:t>
      </w:r>
      <w:r w:rsidRPr="00F7184B">
        <w:rPr>
          <w:rFonts w:ascii="GHEA Grapalat" w:hAnsi="GHEA Grapalat"/>
          <w:strike/>
          <w:color w:val="000000"/>
          <w:lang w:val="hy-AM" w:eastAsia="en-US"/>
        </w:rPr>
        <w:t>օգտակար մոդելների,</w:t>
      </w:r>
      <w:r w:rsidRPr="00F7184B">
        <w:rPr>
          <w:rFonts w:ascii="GHEA Grapalat" w:hAnsi="GHEA Grapalat"/>
          <w:color w:val="000000"/>
          <w:lang w:val="hy-AM" w:eastAsia="en-US"/>
        </w:rPr>
        <w:t xml:space="preserve"> </w:t>
      </w:r>
      <w:r w:rsidR="00E7348C" w:rsidRPr="00E7348C">
        <w:rPr>
          <w:rFonts w:ascii="GHEA Grapalat" w:hAnsi="GHEA Grapalat"/>
          <w:color w:val="000000"/>
          <w:lang w:val="hy-AM" w:eastAsia="en-US"/>
        </w:rPr>
        <w:t>ռազմարդյունաբերական</w:t>
      </w:r>
      <w:r w:rsidR="00E7348C" w:rsidRPr="00E7348C">
        <w:rPr>
          <w:rFonts w:ascii="Calibri" w:hAnsi="Calibri" w:cs="Calibri"/>
          <w:color w:val="000000"/>
          <w:lang w:val="hy-AM" w:eastAsia="en-US"/>
        </w:rPr>
        <w:t> </w:t>
      </w:r>
      <w:r w:rsidRPr="00F7184B">
        <w:rPr>
          <w:rFonts w:ascii="GHEA Grapalat" w:hAnsi="GHEA Grapalat"/>
          <w:color w:val="000000"/>
          <w:lang w:val="hy-AM" w:eastAsia="en-US"/>
        </w:rPr>
        <w:t xml:space="preserve">նմուշների, ինչպես նաև </w:t>
      </w:r>
      <w:r w:rsidR="00E7348C" w:rsidRPr="00E7348C">
        <w:rPr>
          <w:rFonts w:ascii="GHEA Grapalat" w:hAnsi="GHEA Grapalat"/>
          <w:color w:val="000000"/>
          <w:lang w:val="hy-AM" w:eastAsia="en-US"/>
        </w:rPr>
        <w:t>ռազմարդյունաբերական</w:t>
      </w:r>
      <w:r w:rsidR="00E7348C" w:rsidRPr="00E7348C">
        <w:rPr>
          <w:rFonts w:ascii="Calibri" w:hAnsi="Calibri" w:cs="Calibri"/>
          <w:color w:val="000000"/>
          <w:lang w:val="hy-AM" w:eastAsia="en-US"/>
        </w:rPr>
        <w:t> </w:t>
      </w:r>
      <w:r w:rsidRPr="00F7184B">
        <w:rPr>
          <w:rFonts w:ascii="GHEA Grapalat" w:hAnsi="GHEA Grapalat"/>
          <w:color w:val="000000"/>
          <w:lang w:val="hy-AM" w:eastAsia="en-US"/>
        </w:rPr>
        <w:t>գործունեության սուբյեկտների մտավոր արդյունքների հաշվառում.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4) ներդրումային հիմնադրամների կամ ազատ տնտեսական գոտիների ստեղծում.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վարչարարական ընթացակարգերի պարզեցում.</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6) այլ միջոցառումներ:</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5. ՌԱՀ-ի գործունեության սուբյեկտներին տեղեկատվական և խորհրդատվական աջակցությունն իրականացվում է`</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տեղեկատվական համակարգի ստեղծմամբ.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ՌԱՀ-ի գործունեության սուբյեկտներին տնտեսագիտական, իրավական, արտադրատեխնոլոգիական, վիճակագրական, մարկետինգային տեղեկատվությունների տրամադրմամբ: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6. ՌԱՀ-ի գործունեության սուբյեկտների կադրերի պատրաստման, վերապատրաստման և որակավորման բարձրացման աջակցությունն իրականացվում է կադրերի պատրաստման պետական կրթական չափորոշիչների և դրանց հիման վրա մասնագիտական կրթական համապատասխան նյութական բազայի ստեղծման ծրագրերի հաստատմամբ, ՌԱՀ-ի գործունեության սուբյեկտներին ուսումնամեթոդական և գիտամեթոդական օժանդակությամբ: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lastRenderedPageBreak/>
        <w:t>7. Արտաքին տնտեսական գործառույթներ իրականացնող ՌԱՀ-ի գործունեության սուբյեկտների պետական աջակցությունն իրականացվում է`</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1) միջազգային կազմակերպությունների և օտարերկրյա պետությունների հետ ռազմարդյունաբերության զարգացման բնագավառում համագործակցությամբ.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2) արտաքին շուկաներում տեղական արտադրության ապրանքների արտահանման, այլ պետություններում մտավոր գործունեության արդյունքների արտոնագրային իրավունքների պաշտպանության համար անհրաժեշտ պայմանների ապահովմամբ.</w:t>
      </w:r>
    </w:p>
    <w:p w:rsidR="002771D2" w:rsidRPr="00F7184B"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3) համապատասխան պետական մարմիններում մասնագիտացված կառույցների ստեղծմամբ և գործունեության ապահովմամբ:</w:t>
      </w:r>
    </w:p>
    <w:p w:rsidR="002771D2" w:rsidRDefault="002771D2" w:rsidP="002771D2">
      <w:pPr>
        <w:shd w:val="clear" w:color="auto" w:fill="FFFFFF"/>
        <w:spacing w:line="360" w:lineRule="auto"/>
        <w:jc w:val="both"/>
        <w:rPr>
          <w:rFonts w:ascii="GHEA Grapalat" w:hAnsi="GHEA Grapalat"/>
          <w:color w:val="000000"/>
          <w:lang w:val="hy-AM" w:eastAsia="en-US"/>
        </w:rPr>
      </w:pPr>
      <w:r w:rsidRPr="00F7184B">
        <w:rPr>
          <w:rFonts w:ascii="GHEA Grapalat" w:hAnsi="GHEA Grapalat"/>
          <w:color w:val="000000"/>
          <w:lang w:val="hy-AM" w:eastAsia="en-US"/>
        </w:rPr>
        <w:t>8. ՌԱՀ-ի գործունեության սուբյեկտներին այլ աջակցությունը կարող է իրականացվել քաղաքացիական ապրանքների արտադրության և պետական կարիքների համար ծառայությունների մատուցման պատվերների տեղադրմամբ:</w:t>
      </w:r>
    </w:p>
    <w:p w:rsidR="007639A6" w:rsidRPr="007639A6" w:rsidRDefault="007639A6" w:rsidP="007639A6">
      <w:pPr>
        <w:spacing w:line="360" w:lineRule="auto"/>
        <w:jc w:val="both"/>
        <w:rPr>
          <w:rFonts w:ascii="GHEA Grapalat" w:hAnsi="GHEA Grapalat"/>
          <w:lang w:val="hy-AM"/>
        </w:rPr>
      </w:pPr>
    </w:p>
    <w:p w:rsidR="00D60C6D" w:rsidRPr="00A96CE6" w:rsidRDefault="00D60C6D" w:rsidP="00A96CE6">
      <w:pPr>
        <w:spacing w:line="360" w:lineRule="auto"/>
        <w:jc w:val="both"/>
        <w:rPr>
          <w:rFonts w:ascii="GHEA Grapalat" w:hAnsi="GHEA Grapalat"/>
          <w:lang w:val="hy-AM"/>
        </w:rPr>
      </w:pPr>
      <w:r>
        <w:rPr>
          <w:rFonts w:ascii="GHEA Grapalat" w:hAnsi="GHEA Grapalat"/>
          <w:color w:val="000000"/>
          <w:lang w:val="hy-AM" w:eastAsia="en-US"/>
        </w:rPr>
        <w:br w:type="page"/>
      </w:r>
    </w:p>
    <w:p w:rsidR="001C7A05" w:rsidRDefault="001C7A05" w:rsidP="001C7A05">
      <w:pPr>
        <w:suppressAutoHyphens/>
        <w:spacing w:line="360" w:lineRule="auto"/>
        <w:jc w:val="center"/>
        <w:rPr>
          <w:rFonts w:ascii="GHEA Grapalat" w:eastAsia="Arial Unicode MS" w:hAnsi="GHEA Grapalat" w:cs="GHEAGrapalat-Bold"/>
          <w:b/>
          <w:bCs/>
          <w:color w:val="00000A"/>
          <w:kern w:val="1"/>
          <w:lang w:val="hy-AM" w:eastAsia="ar-SA"/>
        </w:rPr>
        <w:sectPr w:rsidR="001C7A05" w:rsidSect="00D11C3D">
          <w:pgSz w:w="11907" w:h="16840" w:code="9"/>
          <w:pgMar w:top="851" w:right="851" w:bottom="1702" w:left="1418" w:header="709" w:footer="709" w:gutter="0"/>
          <w:cols w:space="708"/>
          <w:titlePg/>
          <w:docGrid w:linePitch="360"/>
        </w:sectPr>
      </w:pPr>
    </w:p>
    <w:p w:rsidR="008E6991" w:rsidRPr="00AD21F6"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lastRenderedPageBreak/>
        <w:t>ԱՄՓՈՓԱԹԵՐԹ</w:t>
      </w:r>
    </w:p>
    <w:p w:rsidR="008E6991" w:rsidRPr="00AD21F6"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t>«ԱՐՏՈՆԱԳՐԵՐԻ ՄԱՍԻՆ» ՀԱՅԱՍՏԱՆԻ ՀԱՆՐԱՊԵՏՈՒԹՅԱՆ ՕՐԵՆՔԻ ՆԱԽԱԳԾԻ ՎԵՐԱԲԵՐՅԱԼ ՍՏԱՑՎԱԾ</w:t>
      </w:r>
    </w:p>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Layout w:type="fixed"/>
        <w:tblLook w:val="0000"/>
      </w:tblPr>
      <w:tblGrid>
        <w:gridCol w:w="704"/>
        <w:gridCol w:w="3423"/>
        <w:gridCol w:w="3794"/>
        <w:gridCol w:w="2281"/>
        <w:gridCol w:w="3147"/>
      </w:tblGrid>
      <w:tr w:rsidR="008E6991" w:rsidRPr="00686315"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Առաջարկության</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բովանդակությունը</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Եզրակացություն</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Կատարված</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փոփոխությունը</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1</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2</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3</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4</w:t>
            </w:r>
          </w:p>
        </w:tc>
      </w:tr>
      <w:tr w:rsidR="008E6991" w:rsidRPr="00EB7026"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eastAsia="ar-SA"/>
              </w:rPr>
              <w:t>1</w:t>
            </w:r>
            <w:r w:rsidRPr="00AD21F6">
              <w:rPr>
                <w:rFonts w:ascii="GHEA Grapalat" w:eastAsia="Arial Unicode MS" w:hAnsi="GHEA Grapalat" w:cs="GHEAGrapalat-Bold"/>
                <w:bCs/>
                <w:color w:val="00000A"/>
                <w:kern w:val="1"/>
                <w:lang w:val="hy-AM" w:eastAsia="ar-SA"/>
              </w:rPr>
              <w:t>.</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 xml:space="preserve">Հայաստանի Հանրապետության պաշտպանության նախարարություն 03.09.2019թ., </w:t>
            </w:r>
            <w:r w:rsidRPr="00AD21F6">
              <w:rPr>
                <w:rFonts w:ascii="GHEA Grapalat" w:eastAsia="Arial Unicode MS" w:hAnsi="GHEA Grapalat" w:cs="GHEAGrapalat-Bold"/>
                <w:bCs/>
                <w:color w:val="00000A"/>
                <w:kern w:val="1"/>
                <w:lang w:val="hy-AM" w:eastAsia="ar-SA"/>
              </w:rPr>
              <w:t xml:space="preserve">№ </w:t>
            </w:r>
            <w:r w:rsidRPr="00AD21F6">
              <w:rPr>
                <w:rFonts w:ascii="GHEA Grapalat" w:eastAsia="GHEAGrapalat" w:hAnsi="GHEA Grapalat" w:cs="GHEAGrapalat"/>
                <w:color w:val="00000A"/>
                <w:kern w:val="1"/>
                <w:lang w:val="hy-AM" w:eastAsia="ar-SA"/>
              </w:rPr>
              <w:t>ՊՆ/510/1706-2019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EB7026"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2.</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D21F6">
              <w:rPr>
                <w:rFonts w:ascii="Cambria Math" w:eastAsia="GHEAGrapalat" w:hAnsi="Cambria Math" w:cs="Cambria Math"/>
                <w:color w:val="00000A"/>
                <w:kern w:val="1"/>
                <w:lang w:val="hy-AM" w:eastAsia="ar-SA"/>
              </w:rPr>
              <w:t>․</w:t>
            </w:r>
            <w:r w:rsidRPr="00AD21F6">
              <w:rPr>
                <w:rFonts w:ascii="GHEA Grapalat" w:eastAsia="GHEAGrapalat" w:hAnsi="GHEA Grapalat" w:cs="GHEAGrapalat"/>
                <w:color w:val="00000A"/>
                <w:kern w:val="1"/>
                <w:lang w:val="hy-AM" w:eastAsia="ar-SA"/>
              </w:rPr>
              <w:t>1/10095-2019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 xml:space="preserve">Առաջարկություններ չկան </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EB7026"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3.</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w:t>
            </w:r>
            <w:r w:rsidRPr="00AD21F6">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EB7026"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4.</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w:t>
            </w:r>
            <w:r w:rsidRPr="00AD21F6">
              <w:rPr>
                <w:rFonts w:ascii="GHEA Grapalat" w:eastAsia="Arial Unicode MS" w:hAnsi="GHEA Grapalat" w:cs="GHEAGrapalat-Bold"/>
                <w:bCs/>
                <w:color w:val="00000A"/>
                <w:kern w:val="1"/>
                <w:lang w:val="hy-AM" w:eastAsia="ar-SA"/>
              </w:rPr>
              <w:t xml:space="preserve"> </w:t>
            </w:r>
            <w:r w:rsidRPr="00AD21F6">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EB7026"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5.</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215BCA" w:rsidTr="008E6991">
        <w:trPr>
          <w:trHeight w:val="977"/>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6.</w:t>
            </w:r>
          </w:p>
        </w:tc>
        <w:tc>
          <w:tcPr>
            <w:tcW w:w="34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pStyle w:val="af2"/>
              <w:numPr>
                <w:ilvl w:val="0"/>
                <w:numId w:val="5"/>
              </w:numPr>
              <w:tabs>
                <w:tab w:val="left" w:pos="1170"/>
              </w:tabs>
              <w:rPr>
                <w:rFonts w:ascii="GHEA Grapalat" w:eastAsia="GHEAGrapalat" w:hAnsi="GHEA Grapalat" w:cs="GHEAGrapalat"/>
                <w:color w:val="00000A"/>
                <w:lang w:val="hy-AM"/>
              </w:rPr>
            </w:pPr>
            <w:r w:rsidRPr="00AD21F6">
              <w:rPr>
                <w:rFonts w:ascii="GHEA Grapalat" w:eastAsia="GHEAGrapalat" w:hAnsi="GHEA Grapalat" w:cs="GHEAGrapalat"/>
                <w:color w:val="00000A"/>
                <w:lang w:val="hy-AM"/>
              </w:rPr>
              <w:t>Նախագծի 2-րդ հոդվածում սահմանել «գյուտ»-ի հասկացությունը: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GHEAGrapalat" w:hAnsi="GHEA Grapalat" w:cs="GHEAGrapalat"/>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«Գյուտ» հասկացությանը սահմանում տալու անհրաժեշտությունը չկա, քանի որ նախագծում այն օգտագործվում է իր համընդհանուր ընդունված իմաստով: Ներկայացված նախագծով պարզապես սահմանվում են պահանջներ, որոնց համապատասխանության դեպքում գյուտին կտրամադրվի </w:t>
            </w:r>
            <w:r w:rsidRPr="00AD21F6">
              <w:rPr>
                <w:rFonts w:ascii="GHEA Grapalat" w:eastAsia="Arial Unicode MS" w:hAnsi="GHEA Grapalat" w:cs="GHEAGrapalat-Bold"/>
                <w:bCs/>
                <w:color w:val="00000A"/>
                <w:kern w:val="1"/>
                <w:lang w:val="hy-AM" w:eastAsia="ar-SA"/>
              </w:rPr>
              <w:lastRenderedPageBreak/>
              <w:t>իրավական պահպանություն:</w:t>
            </w:r>
          </w:p>
        </w:tc>
      </w:tr>
      <w:tr w:rsidR="008E6991" w:rsidRPr="00215BCA" w:rsidTr="008E6991">
        <w:trPr>
          <w:trHeight w:val="977"/>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pStyle w:val="af2"/>
              <w:numPr>
                <w:ilvl w:val="0"/>
                <w:numId w:val="5"/>
              </w:numPr>
              <w:tabs>
                <w:tab w:val="left" w:pos="377"/>
              </w:tabs>
              <w:rPr>
                <w:rFonts w:ascii="GHEA Grapalat" w:eastAsia="GHEAGrapalat" w:hAnsi="GHEA Grapalat" w:cs="GHEAGrapalat"/>
                <w:color w:val="00000A"/>
                <w:lang w:val="hy-AM"/>
              </w:rPr>
            </w:pPr>
            <w:r w:rsidRPr="00AD21F6">
              <w:rPr>
                <w:rFonts w:ascii="GHEA Grapalat" w:eastAsia="GHEAGrapalat" w:hAnsi="GHEA Grapalat" w:cs="GHEAGrapalat"/>
                <w:color w:val="00000A"/>
                <w:lang w:val="hy-AM"/>
              </w:rPr>
              <w:t>Հստակեցնել «բողոքարկման խորհրդի» կարգավիճակը, միաժամանակ առաջարկվում է  բողոքարկման խորհրդի լիազորությունները դիտարկել ՀՀ Սահմանադրության համատեքստում:</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GHEAGrapalat" w:hAnsi="GHEA Grapalat" w:cs="GHEAGrapalat"/>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Համաձայն նախագծի, բողոքարկման խորհրդի կանոնադրությունը հաստատում է Կառավարությունը, որը և կսահմանի դրա գործունեության բոլոր պայմանները:</w:t>
            </w: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Բացի այդ, հստակ նշված չէ, թե Սահմանադրության որ դրույթին է առաջարկվում համապատասխանեցնել: </w:t>
            </w:r>
          </w:p>
        </w:tc>
      </w:tr>
      <w:tr w:rsidR="008E6991" w:rsidRPr="00215BCA" w:rsidTr="008E6991">
        <w:trPr>
          <w:trHeight w:val="977"/>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pStyle w:val="af2"/>
              <w:numPr>
                <w:ilvl w:val="0"/>
                <w:numId w:val="5"/>
              </w:numPr>
              <w:rPr>
                <w:rFonts w:ascii="GHEA Grapalat" w:eastAsia="GHEAGrapalat" w:hAnsi="GHEA Grapalat" w:cs="GHEAGrapalat"/>
                <w:color w:val="00000A"/>
                <w:lang w:val="hy-AM"/>
              </w:rPr>
            </w:pPr>
            <w:r w:rsidRPr="00AD21F6">
              <w:rPr>
                <w:rFonts w:ascii="GHEA Grapalat" w:eastAsia="GHEAGrapalat" w:hAnsi="GHEA Grapalat" w:cs="GHEAGrapalat"/>
                <w:color w:val="00000A"/>
                <w:lang w:val="hy-AM"/>
              </w:rPr>
              <w:t>Նախագծի 67-րդ հոդվածի 3-րդ մասում «որի համար տրվել է վաճառքի թույլտվությունը,» բառերը փոխարինել «որը ստացել է պետական գրանցում,» բառերով:</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GHEAGrapalat" w:hAnsi="GHEA Grapalat" w:cs="GHEAGrapalat"/>
                <w:color w:val="00000A"/>
                <w:kern w:val="1"/>
                <w:lang w:val="hy-AM" w:eastAsia="ar-SA"/>
              </w:rPr>
              <w:t xml:space="preserve">Նախագծի </w:t>
            </w:r>
            <w:r w:rsidRPr="00AD21F6">
              <w:rPr>
                <w:rFonts w:ascii="GHEA Grapalat" w:eastAsia="GHEAGrapalat" w:hAnsi="GHEA Grapalat" w:cs="GHEAGrapalat"/>
                <w:color w:val="00000A"/>
                <w:lang w:val="hy-AM"/>
              </w:rPr>
              <w:t>67</w:t>
            </w:r>
            <w:r w:rsidRPr="00AD21F6">
              <w:rPr>
                <w:rFonts w:ascii="GHEA Grapalat" w:eastAsia="GHEAGrapalat" w:hAnsi="GHEA Grapalat" w:cs="GHEAGrapalat"/>
                <w:color w:val="00000A"/>
                <w:kern w:val="1"/>
                <w:lang w:val="hy-AM" w:eastAsia="ar-SA"/>
              </w:rPr>
              <w:t>-րդ հոդված</w:t>
            </w:r>
            <w:r w:rsidRPr="00AD21F6">
              <w:rPr>
                <w:rFonts w:ascii="GHEA Grapalat" w:eastAsia="GHEAGrapalat" w:hAnsi="GHEA Grapalat" w:cs="GHEAGrapalat"/>
                <w:color w:val="00000A"/>
                <w:lang w:val="hy-AM"/>
              </w:rPr>
              <w:t xml:space="preserve">ի 3-րդ մասում </w:t>
            </w:r>
            <w:r w:rsidRPr="00AD21F6">
              <w:rPr>
                <w:rFonts w:ascii="GHEA Grapalat" w:eastAsia="GHEAGrapalat" w:hAnsi="GHEA Grapalat" w:cs="GHEAGrapalat"/>
                <w:color w:val="00000A"/>
                <w:kern w:val="1"/>
                <w:lang w:val="hy-AM" w:eastAsia="ar-SA"/>
              </w:rPr>
              <w:t>«</w:t>
            </w:r>
            <w:r w:rsidRPr="00AD21F6">
              <w:rPr>
                <w:rFonts w:ascii="GHEA Grapalat" w:eastAsia="GHEAGrapalat" w:hAnsi="GHEA Grapalat" w:cs="GHEAGrapalat"/>
                <w:color w:val="00000A"/>
                <w:lang w:val="hy-AM"/>
              </w:rPr>
              <w:t>որի համար տրվել է վաճառքի թույլտվությունը,</w:t>
            </w:r>
            <w:r w:rsidRPr="00AD21F6">
              <w:rPr>
                <w:rFonts w:ascii="GHEA Grapalat" w:eastAsia="GHEAGrapalat" w:hAnsi="GHEA Grapalat" w:cs="GHEAGrapalat"/>
                <w:color w:val="00000A"/>
                <w:kern w:val="1"/>
                <w:lang w:val="hy-AM" w:eastAsia="ar-SA"/>
              </w:rPr>
              <w:t xml:space="preserve">» </w:t>
            </w:r>
            <w:r w:rsidRPr="00AD21F6">
              <w:rPr>
                <w:rFonts w:ascii="GHEA Grapalat" w:eastAsia="GHEAGrapalat" w:hAnsi="GHEA Grapalat" w:cs="GHEAGrapalat"/>
                <w:color w:val="00000A"/>
                <w:lang w:val="hy-AM"/>
              </w:rPr>
              <w:t>բառերը</w:t>
            </w:r>
            <w:r w:rsidRPr="00AD21F6">
              <w:rPr>
                <w:rFonts w:ascii="GHEA Grapalat" w:eastAsia="GHEAGrapalat" w:hAnsi="GHEA Grapalat" w:cs="GHEAGrapalat"/>
                <w:color w:val="00000A"/>
                <w:kern w:val="1"/>
                <w:lang w:val="hy-AM" w:eastAsia="ar-SA"/>
              </w:rPr>
              <w:t xml:space="preserve"> փոխար</w:t>
            </w:r>
            <w:r w:rsidRPr="00AD21F6">
              <w:rPr>
                <w:rFonts w:ascii="GHEA Grapalat" w:eastAsia="GHEAGrapalat" w:hAnsi="GHEA Grapalat" w:cs="GHEAGrapalat"/>
                <w:color w:val="00000A"/>
                <w:lang w:val="hy-AM"/>
              </w:rPr>
              <w:t xml:space="preserve">ինվել են </w:t>
            </w:r>
            <w:r w:rsidRPr="00AD21F6">
              <w:rPr>
                <w:rFonts w:ascii="GHEA Grapalat" w:eastAsia="GHEAGrapalat" w:hAnsi="GHEA Grapalat" w:cs="GHEAGrapalat"/>
                <w:color w:val="00000A"/>
                <w:kern w:val="1"/>
                <w:lang w:val="hy-AM" w:eastAsia="ar-SA"/>
              </w:rPr>
              <w:t>«</w:t>
            </w:r>
            <w:r w:rsidRPr="00AD21F6">
              <w:rPr>
                <w:rFonts w:ascii="GHEA Grapalat" w:eastAsia="GHEAGrapalat" w:hAnsi="GHEA Grapalat" w:cs="GHEAGrapalat"/>
                <w:color w:val="00000A"/>
                <w:lang w:val="hy-AM"/>
              </w:rPr>
              <w:t>որը ստացել է պետական գրանցում,</w:t>
            </w:r>
            <w:r w:rsidRPr="00AD21F6">
              <w:rPr>
                <w:rFonts w:ascii="GHEA Grapalat" w:eastAsia="GHEAGrapalat" w:hAnsi="GHEA Grapalat" w:cs="GHEAGrapalat"/>
                <w:color w:val="00000A"/>
                <w:kern w:val="1"/>
                <w:lang w:val="hy-AM" w:eastAsia="ar-SA"/>
              </w:rPr>
              <w:t xml:space="preserve">» </w:t>
            </w:r>
            <w:r w:rsidRPr="00AD21F6">
              <w:rPr>
                <w:rFonts w:ascii="GHEA Grapalat" w:eastAsia="GHEAGrapalat" w:hAnsi="GHEA Grapalat" w:cs="GHEAGrapalat"/>
                <w:color w:val="00000A"/>
                <w:lang w:val="hy-AM"/>
              </w:rPr>
              <w:t>բառերով</w:t>
            </w:r>
            <w:r w:rsidRPr="00AD21F6">
              <w:rPr>
                <w:rFonts w:ascii="GHEA Grapalat" w:eastAsia="GHEAGrapalat" w:hAnsi="GHEA Grapalat" w:cs="GHEAGrapalat"/>
                <w:color w:val="00000A"/>
                <w:kern w:val="1"/>
                <w:lang w:val="hy-AM" w:eastAsia="ar-SA"/>
              </w:rPr>
              <w:t>:</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7.</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տնտեսական մրցակցության պաշտպանության պետական հանձնաժողով </w:t>
            </w:r>
            <w:r w:rsidRPr="00AD21F6">
              <w:rPr>
                <w:rFonts w:ascii="GHEA Grapalat" w:eastAsia="Arial Unicode MS" w:hAnsi="GHEA Grapalat" w:cs="GHEAGrapalat-Bold"/>
                <w:bCs/>
                <w:color w:val="00000A"/>
                <w:kern w:val="1"/>
                <w:lang w:val="hy-AM" w:eastAsia="ar-SA"/>
              </w:rPr>
              <w:lastRenderedPageBreak/>
              <w:t>13.09.2019թ., № 2025-2019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suppressAutoHyphens/>
              <w:spacing w:line="100" w:lineRule="atLeast"/>
              <w:ind w:left="258" w:hanging="258"/>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lastRenderedPageBreak/>
              <w:t xml:space="preserve">Առաջարկվել է «պետական լիազոր մարմնի» հասկացությունը բացահայտել՝ հիմք ընդունելով Սահմանադրությամբ և </w:t>
            </w:r>
            <w:r w:rsidRPr="00AD21F6">
              <w:rPr>
                <w:rFonts w:ascii="GHEA Grapalat" w:eastAsia="Arial Unicode MS" w:hAnsi="GHEA Grapalat" w:cs="Arial"/>
                <w:color w:val="00000A"/>
                <w:kern w:val="1"/>
                <w:lang w:val="hy-AM" w:eastAsia="ar-SA"/>
              </w:rPr>
              <w:lastRenderedPageBreak/>
              <w:t>«Պետական կառավարման համակարգի մարմինների մասին» ՀՀ օրենքում սահմանված մարմինների շրջանակը և հասկացությունները: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lastRenderedPageBreak/>
              <w:t>Ընդունվել է</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FB0C02" w:rsidP="008E6991">
            <w:pPr>
              <w:keepNext/>
              <w:keepLines/>
              <w:shd w:val="clear" w:color="auto" w:fill="FFFFFF"/>
              <w:suppressAutoHyphens/>
              <w:spacing w:line="100" w:lineRule="atLeast"/>
              <w:outlineLvl w:val="0"/>
              <w:rPr>
                <w:rFonts w:ascii="GHEA Grapalat" w:eastAsia="Arial Unicode MS" w:hAnsi="GHEA Grapalat" w:cs="GHEAGrapalat-Bold"/>
                <w:bCs/>
                <w:color w:val="FF0000"/>
                <w:kern w:val="1"/>
                <w:lang w:val="hy-AM" w:eastAsia="ar-SA"/>
              </w:rPr>
            </w:pPr>
            <w:r w:rsidRPr="00AD21F6">
              <w:rPr>
                <w:rFonts w:ascii="GHEA Grapalat" w:eastAsia="Arial Unicode MS" w:hAnsi="GHEA Grapalat" w:cs="font237"/>
                <w:bCs/>
                <w:color w:val="00000A"/>
                <w:kern w:val="1"/>
                <w:lang w:val="hy-AM" w:eastAsia="ar-SA"/>
              </w:rPr>
              <w:t xml:space="preserve">Նախագծում «պետական լիազոր մարմնի» հասկացությունը </w:t>
            </w:r>
            <w:r>
              <w:rPr>
                <w:rFonts w:ascii="GHEA Grapalat" w:eastAsia="Arial Unicode MS" w:hAnsi="GHEA Grapalat" w:cs="font237"/>
                <w:bCs/>
                <w:color w:val="00000A"/>
                <w:kern w:val="1"/>
                <w:lang w:val="hy-AM" w:eastAsia="ar-SA"/>
              </w:rPr>
              <w:t xml:space="preserve">վերախմբագրվել է և համապատասխանեցվել է Սահմանադրության  </w:t>
            </w:r>
            <w:r>
              <w:rPr>
                <w:rFonts w:ascii="GHEA Grapalat" w:eastAsia="Arial Unicode MS" w:hAnsi="GHEA Grapalat" w:cs="font237"/>
                <w:bCs/>
                <w:color w:val="00000A"/>
                <w:kern w:val="1"/>
                <w:lang w:val="hy-AM" w:eastAsia="ar-SA"/>
              </w:rPr>
              <w:lastRenderedPageBreak/>
              <w:t>159-րդ հոդվածին և</w:t>
            </w:r>
            <w:r>
              <w:rPr>
                <w:rFonts w:ascii="GHEA Grapalat" w:eastAsia="Arial Unicode MS" w:hAnsi="GHEA Grapalat" w:cs="font237"/>
                <w:b/>
                <w:bCs/>
                <w:color w:val="00000A"/>
                <w:kern w:val="1"/>
                <w:lang w:val="hy-AM" w:eastAsia="ar-SA"/>
              </w:rPr>
              <w:t xml:space="preserve"> </w:t>
            </w:r>
            <w:r w:rsidRPr="00FB0C02">
              <w:rPr>
                <w:rFonts w:ascii="GHEA Grapalat" w:hAnsi="GHEA Grapalat"/>
                <w:lang w:val="hy-AM"/>
              </w:rPr>
              <w:t>«Պետական կառավարման համակարգի մարմինների մասին» ՀՀ օրենքին:</w:t>
            </w:r>
          </w:p>
        </w:tc>
      </w:tr>
      <w:tr w:rsidR="008E6991" w:rsidRPr="00215BCA" w:rsidTr="008E6991">
        <w:trPr>
          <w:trHeight w:val="977"/>
        </w:trPr>
        <w:tc>
          <w:tcPr>
            <w:tcW w:w="704" w:type="dxa"/>
            <w:vMerge w:val="restart"/>
            <w:tcBorders>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vMerge w:val="restart"/>
            <w:tcBorders>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450"/>
                <w:tab w:val="left" w:pos="1134"/>
              </w:tabs>
              <w:suppressAutoHyphens/>
              <w:spacing w:line="100" w:lineRule="atLeast"/>
              <w:ind w:left="258" w:hanging="258"/>
              <w:jc w:val="both"/>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t>Խմբագրել նախագծի 19-րդ հոդվածի 3-րդ, 4-րդ և 10-րդ մասերը: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font237"/>
                <w:bCs/>
                <w:color w:val="00000A"/>
                <w:kern w:val="1"/>
                <w:lang w:val="hy-AM" w:eastAsia="ar-SA"/>
              </w:rPr>
            </w:pPr>
            <w:r w:rsidRPr="00AD21F6">
              <w:rPr>
                <w:rFonts w:ascii="GHEA Grapalat" w:eastAsia="Arial Unicode MS" w:hAnsi="GHEA Grapalat" w:cs="font237"/>
                <w:bCs/>
                <w:color w:val="00000A"/>
                <w:kern w:val="1"/>
                <w:lang w:val="hy-AM" w:eastAsia="ar-SA"/>
              </w:rPr>
              <w:t>Արտոնագիր ստանալու իրավունքը պետք է պատկանի գործատուին, քանի որ աշխատողի ստեղծած ծառայողական գյուտը ստեղծվել է գործատուի նյութական և տեխնիկական միջոցների օգտագործմամբ՝ ծառայողական պարտականությունները կամ գործատուի կոնկրետ առաջադրանքը կատարելու ընթացքում:</w:t>
            </w:r>
          </w:p>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 xml:space="preserve">Ինչ վերաբերում է «պայմանագրով նախատեսված պահանջների գերազանցման» դրույթին, ապա պահանջների գերազանցման չափը նույնպես հստակ չէ՝ գործատուի համար այն կարող է լինել ոչ էական: </w:t>
            </w:r>
            <w:r w:rsidRPr="00AD21F6">
              <w:rPr>
                <w:rFonts w:ascii="GHEA Grapalat" w:eastAsia="Arial Unicode MS" w:hAnsi="GHEA Grapalat" w:cs="font237"/>
                <w:bCs/>
                <w:color w:val="00000A"/>
                <w:kern w:val="1"/>
                <w:lang w:val="hy-AM" w:eastAsia="ar-SA"/>
              </w:rPr>
              <w:lastRenderedPageBreak/>
              <w:t>Ցանկացած դեպքում, չլուծված վեճը պետք է լուծում ստանա դատարանում:</w:t>
            </w:r>
          </w:p>
        </w:tc>
      </w:tr>
      <w:tr w:rsidR="008E6991" w:rsidRPr="00215BCA" w:rsidTr="008E6991">
        <w:trPr>
          <w:trHeight w:val="977"/>
        </w:trPr>
        <w:tc>
          <w:tcPr>
            <w:tcW w:w="704" w:type="dxa"/>
            <w:vMerge/>
            <w:tcBorders>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vMerge/>
            <w:tcBorders>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297"/>
              </w:tabs>
              <w:suppressAutoHyphens/>
              <w:spacing w:line="100" w:lineRule="atLeast"/>
              <w:ind w:left="258" w:hanging="258"/>
              <w:jc w:val="both"/>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t>Նախագծի 19-րդ հոդվածի 8-րդ կետից հանել՝ «գործատուն իրավունք ունի իր հայեցողությամբ պահանջելու սեփական կարիքների համար տվյալ գյուտից օգտվելու հասարակ անհատույց լիցենզիա՝ արտոնագրի գործողության ամբողջ ժամկետով» դրույթը կամ նախատեսել այնպիսի կարգավորում, որի դեպքում գործատուն անհատույց լիցենզիայից օգտվում է այնքան ժամանակ մինչև իր կողմից կատարած ծախսերի լրիվ մարումը: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font237"/>
                <w:bCs/>
                <w:color w:val="00000A"/>
                <w:kern w:val="1"/>
                <w:lang w:val="hy-AM" w:eastAsia="ar-SA"/>
              </w:rPr>
            </w:pPr>
            <w:r w:rsidRPr="00AD21F6">
              <w:rPr>
                <w:rFonts w:ascii="GHEA Grapalat" w:eastAsia="Arial Unicode MS" w:hAnsi="GHEA Grapalat" w:cs="font237"/>
                <w:bCs/>
                <w:color w:val="00000A"/>
                <w:kern w:val="1"/>
                <w:lang w:val="hy-AM" w:eastAsia="ar-SA"/>
              </w:rPr>
              <w:t>Քանի որ գյուտի ստեղծման ընթացքում աշխատողը, օգտագործելով գործատուի նյութական և տեխնիկական միջոցները, արդեն իսկ անուղղակի օգուտներ դրանից ստացել է, հետևաբար, աշխատողին լրացուցիչ վարձատրություն տալը ոչ արդարացի է, ոչ էլ նպատակահարմար:</w:t>
            </w:r>
          </w:p>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 xml:space="preserve">Իսկ գործատուի կողմից </w:t>
            </w:r>
            <w:r w:rsidRPr="00AD21F6">
              <w:rPr>
                <w:rFonts w:ascii="GHEA Grapalat" w:eastAsia="Arial Unicode MS" w:hAnsi="GHEA Grapalat" w:cs="Arial"/>
                <w:color w:val="00000A"/>
                <w:kern w:val="1"/>
                <w:lang w:val="hy-AM" w:eastAsia="ar-SA"/>
              </w:rPr>
              <w:t xml:space="preserve">անհատույց լիցենզիայից օգտվելու ժամկետի սահմանափակումը իր կողմից կատարած ծախսերի լրիվ մարման փաստով, դժվար իրագործելի է և ծախսատար, քանի որ այստեղ հարց է առաջանում, թե ո՞վ է գնահատելու այդ ծախսերի չափը, ինչպե՞ս, ի՞նչ կարժենա </w:t>
            </w:r>
            <w:r w:rsidRPr="00AD21F6">
              <w:rPr>
                <w:rFonts w:ascii="GHEA Grapalat" w:eastAsia="Arial Unicode MS" w:hAnsi="GHEA Grapalat" w:cs="Arial"/>
                <w:color w:val="00000A"/>
                <w:kern w:val="1"/>
                <w:lang w:val="hy-AM" w:eastAsia="ar-SA"/>
              </w:rPr>
              <w:lastRenderedPageBreak/>
              <w:t>այդ գնահատումը և ո՞վ է դրա համար վճարելու:</w:t>
            </w:r>
          </w:p>
        </w:tc>
      </w:tr>
      <w:tr w:rsidR="008E6991" w:rsidRPr="00215BCA" w:rsidTr="008E6991">
        <w:trPr>
          <w:trHeight w:val="977"/>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vMerge/>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pStyle w:val="af2"/>
              <w:keepNext/>
              <w:keepLines/>
              <w:numPr>
                <w:ilvl w:val="0"/>
                <w:numId w:val="3"/>
              </w:numPr>
              <w:shd w:val="clear" w:color="auto" w:fill="FFFFFF"/>
              <w:ind w:left="438" w:hanging="283"/>
              <w:outlineLvl w:val="0"/>
              <w:rPr>
                <w:rFonts w:ascii="GHEA Grapalat" w:hAnsi="GHEA Grapalat" w:cs="font237"/>
                <w:bCs/>
                <w:color w:val="00000A"/>
                <w:lang w:val="hy-AM"/>
              </w:rPr>
            </w:pPr>
            <w:r w:rsidRPr="00AD21F6">
              <w:rPr>
                <w:rFonts w:ascii="GHEA Grapalat" w:hAnsi="GHEA Grapalat" w:cs="font237"/>
                <w:bCs/>
                <w:color w:val="00000A"/>
                <w:lang w:val="hy-AM"/>
              </w:rPr>
              <w:t>Նախագծի 35-րդ, 36-րդ, 37-րդ, 49-րդ, 57-րդ, 70-րդ հոդվածներում ժամկետների հաշվարկը սկսել հայտատուի ծանուցման պահից, մասնավորապես` համապատասխան ծանուցումներն ստանալու պահից:</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Նախագծում նշված դրույթը նախատեսված է «Արտոնագրային իրավունքի մասին» Հայաստանի Հանրապետության միջազգային պայմանագրով:</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font237"/>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pStyle w:val="af2"/>
              <w:numPr>
                <w:ilvl w:val="0"/>
                <w:numId w:val="3"/>
              </w:numPr>
              <w:tabs>
                <w:tab w:val="left" w:pos="90"/>
                <w:tab w:val="left" w:pos="439"/>
                <w:tab w:val="left" w:pos="1134"/>
              </w:tabs>
              <w:ind w:left="438" w:hanging="283"/>
              <w:rPr>
                <w:rFonts w:ascii="GHEA Grapalat" w:hAnsi="GHEA Grapalat" w:cs="font237"/>
                <w:bCs/>
                <w:color w:val="00000A"/>
                <w:lang w:val="hy-AM"/>
              </w:rPr>
            </w:pPr>
            <w:r w:rsidRPr="00AD21F6">
              <w:rPr>
                <w:rFonts w:ascii="GHEA Grapalat" w:hAnsi="GHEA Grapalat" w:cs="font237"/>
                <w:bCs/>
                <w:color w:val="00000A"/>
                <w:lang w:val="hy-AM"/>
              </w:rPr>
              <w:t xml:space="preserve">Հստակեցնել բողոքարկման խորհրդի որոշումների դատական բողոքարկման ժամկետները: </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Նախագծի 57-րդ հոդվածի 7-րդ և 64-րդ հոդվածի 13-րդ մասերում «վեցամսյա ժամկետում» բառերը փոխարինվել են «երկամսյա ժամկետում» բառերով:</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90"/>
                <w:tab w:val="left" w:pos="439"/>
              </w:tabs>
              <w:suppressAutoHyphens/>
              <w:spacing w:line="100" w:lineRule="atLeast"/>
              <w:ind w:left="400" w:hanging="284"/>
              <w:rPr>
                <w:rFonts w:ascii="GHEA Grapalat" w:eastAsia="Arial Unicode MS" w:hAnsi="GHEA Grapalat" w:cs="GHEAGrapalat-Bold"/>
                <w:bCs/>
                <w:color w:val="00000A"/>
                <w:kern w:val="1"/>
                <w:lang w:val="hy-AM" w:eastAsia="ar-SA"/>
              </w:rPr>
            </w:pPr>
            <w:r w:rsidRPr="00AD21F6">
              <w:rPr>
                <w:rFonts w:ascii="GHEA Grapalat" w:eastAsia="Arial Unicode MS" w:hAnsi="GHEA Grapalat" w:cs="Arial"/>
                <w:color w:val="00000A"/>
                <w:kern w:val="1"/>
                <w:lang w:val="hy-AM" w:eastAsia="ar-SA"/>
              </w:rPr>
              <w:t>Բացատրել նախագծի 51-րդ հոդվածի 4-րդ մասում օգտագործվող «մատենագիտական տվյալներ» հասկացությունը: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font237"/>
                <w:bCs/>
                <w:color w:val="00000A"/>
                <w:kern w:val="1"/>
                <w:lang w:val="hy-AM" w:eastAsia="ar-SA"/>
              </w:rPr>
            </w:pPr>
            <w:r w:rsidRPr="00AD21F6">
              <w:rPr>
                <w:rFonts w:ascii="GHEA Grapalat" w:eastAsia="Arial Unicode MS" w:hAnsi="GHEA Grapalat" w:cs="font237"/>
                <w:bCs/>
                <w:color w:val="00000A"/>
                <w:kern w:val="1"/>
                <w:lang w:val="hy-AM" w:eastAsia="ar-SA"/>
              </w:rPr>
              <w:t xml:space="preserve">«Մատենագիտական տվյալներ» հասկացությունը օգտագործվում է Մտավոր սեփականության համաշխարհային կազմակերպության (ՄՍՀԿ) արտոնագրային տեղեկատվությանը և փաստաթղթերին </w:t>
            </w:r>
            <w:r w:rsidRPr="00AD21F6">
              <w:rPr>
                <w:rFonts w:ascii="GHEA Grapalat" w:eastAsia="Arial Unicode MS" w:hAnsi="GHEA Grapalat" w:cs="font237"/>
                <w:bCs/>
                <w:color w:val="00000A"/>
                <w:kern w:val="1"/>
                <w:lang w:val="hy-AM" w:eastAsia="ar-SA"/>
              </w:rPr>
              <w:lastRenderedPageBreak/>
              <w:t xml:space="preserve">վերաբերող ստանդարտներին համապատասխան, մասնավորապես՝ ՄՍՀԿ ST.9 ստանդարտի (հունարեն բիբլիոգրաֆիա բառից), ուստի դրա բացատրությունը տալը գտնում ենք ոչ անհրաժեշտ: </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90"/>
                <w:tab w:val="left" w:pos="438"/>
              </w:tabs>
              <w:suppressAutoHyphens/>
              <w:spacing w:line="100" w:lineRule="atLeast"/>
              <w:ind w:left="400" w:hanging="425"/>
              <w:rPr>
                <w:rFonts w:ascii="GHEA Grapalat" w:eastAsia="Arial Unicode MS" w:hAnsi="GHEA Grapalat" w:cs="GHEAGrapalat-Bold"/>
                <w:bCs/>
                <w:color w:val="00000A"/>
                <w:kern w:val="1"/>
                <w:lang w:val="hy-AM" w:eastAsia="ar-SA"/>
              </w:rPr>
            </w:pPr>
            <w:r w:rsidRPr="00AD21F6">
              <w:rPr>
                <w:rFonts w:ascii="GHEA Grapalat" w:eastAsia="Arial Unicode MS" w:hAnsi="GHEA Grapalat" w:cs="Arial"/>
                <w:color w:val="00000A"/>
                <w:kern w:val="1"/>
                <w:lang w:val="hy-AM" w:eastAsia="ar-SA"/>
              </w:rPr>
              <w:t>Վերանայել ն</w:t>
            </w:r>
            <w:r w:rsidRPr="00AD21F6">
              <w:rPr>
                <w:rFonts w:ascii="GHEA Grapalat" w:hAnsi="GHEA Grapalat" w:cs="GHEA Grapalat"/>
                <w:color w:val="00000A"/>
                <w:kern w:val="1"/>
                <w:lang w:val="hy-AM" w:eastAsia="ar-SA"/>
              </w:rPr>
              <w:t>ախագծի 55-րդ հոդվածը՝ «Երկու պահպանական փաստաթղթերի խնդրարկումը» հոդվածը: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Հայտը ներկայացնելիս մինչև դրանում բացահայտված գյուտի փորձաքննության անցկացումը դեռևս հայտնի չէ, թե որքանով է այն համապատասխանում օրենքում սահմանված արտոնագրաունակության պայմաններին, ուստի հայտատուն ազատ է երկու հայտ միաժամանակ ներկայացնելով խնդրարկել և գյուտի արտոնագիր և գյուտի կարճաժամկետ արտոնագիր:</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90"/>
                <w:tab w:val="left" w:pos="439"/>
              </w:tabs>
              <w:suppressAutoHyphens/>
              <w:spacing w:line="100" w:lineRule="atLeast"/>
              <w:ind w:left="400" w:hanging="425"/>
              <w:rPr>
                <w:rFonts w:ascii="GHEA Grapalat" w:eastAsia="Arial Unicode MS" w:hAnsi="GHEA Grapalat" w:cs="GHEAGrapalat-Bold"/>
                <w:bCs/>
                <w:color w:val="00000A"/>
                <w:kern w:val="1"/>
                <w:lang w:val="hy-AM" w:eastAsia="ar-SA"/>
              </w:rPr>
            </w:pPr>
            <w:r w:rsidRPr="00AD21F6">
              <w:rPr>
                <w:rFonts w:ascii="GHEA Grapalat" w:eastAsia="Arial Unicode MS" w:hAnsi="GHEA Grapalat" w:cs="Arial"/>
                <w:color w:val="00000A"/>
                <w:kern w:val="1"/>
                <w:lang w:val="hy-AM" w:eastAsia="ar-SA"/>
              </w:rPr>
              <w:t xml:space="preserve">Հստակեցնել նախագծի 62-րդ հոդվածի 2-րդ և 7-րդ մասերի, 66-րդ հոդվածի  </w:t>
            </w:r>
            <w:r w:rsidRPr="00AD21F6">
              <w:rPr>
                <w:rFonts w:ascii="GHEA Grapalat" w:hAnsi="GHEA Grapalat" w:cs="GHEA Grapalat"/>
                <w:color w:val="00000A"/>
                <w:kern w:val="1"/>
                <w:lang w:val="hy-AM" w:eastAsia="ar-SA"/>
              </w:rPr>
              <w:t>1-ին մասի 2-րդ կետի և 2-րդ մասի կարգավորումները: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Նախագծի 62-րդ հոդվածի 2-րդ մասում «սահմանված ժամկետի» բառերը փոխարինվել են «նշված ժամկետի» բառերով:</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3"/>
              </w:numPr>
              <w:tabs>
                <w:tab w:val="left" w:pos="90"/>
                <w:tab w:val="left" w:pos="439"/>
              </w:tabs>
              <w:suppressAutoHyphens/>
              <w:spacing w:line="100" w:lineRule="atLeast"/>
              <w:ind w:left="400" w:hanging="425"/>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Նախագծի 70-րդ հոդվածի 11-րդ մասը հանել, իսկ 24-րդ հոդվածում ավելացնել հետևյալ բովանդակությամբ 11-րդ մաս. «Արտոնագրից բխող բացառիկ իրավունքների խախտումը համարվում է անբարեխիղճ մրցակցության գործողություն:»: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 xml:space="preserve">Անբարեխիղճ մրցակցության գործողությունները սահմանված են «Արդյունաբերական սեփականության պահպանության մասին»  Փարիզյան կոնվենցիայի 10bis </w:t>
            </w:r>
            <w:r w:rsidRPr="00AD21F6">
              <w:rPr>
                <w:rFonts w:ascii="GHEA Grapalat" w:eastAsia="GHEAGrapalat" w:hAnsi="GHEA Grapalat" w:cs="Arial"/>
                <w:color w:val="00000A"/>
                <w:kern w:val="1"/>
                <w:lang w:val="hy-AM" w:eastAsia="ar-SA"/>
              </w:rPr>
              <w:t xml:space="preserve">հոդվածով, իսկ բացառիկ իրավունքների խախտումն իրենից ներկայացնում է իրավունքի ուղղակի խախտում, </w:t>
            </w:r>
            <w:r w:rsidRPr="00AD21F6">
              <w:rPr>
                <w:rFonts w:ascii="GHEA Grapalat" w:eastAsia="GHEAGrapalat" w:hAnsi="GHEA Grapalat" w:cs="Arial"/>
                <w:kern w:val="1"/>
                <w:lang w:val="hy-AM" w:eastAsia="ar-SA"/>
              </w:rPr>
              <w:t>ընդ որում, արտոնագրատերը կարող է չլինել բիզնեսի սուբյեկտ: Այս դեպքում մրցակցության մասին խոսք լինել չի կարող:</w:t>
            </w:r>
          </w:p>
        </w:tc>
      </w:tr>
      <w:tr w:rsidR="008E699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A32996" w:rsidP="008E6991">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8</w:t>
            </w:r>
            <w:r w:rsidR="008E6991" w:rsidRPr="00AD21F6">
              <w:rPr>
                <w:rFonts w:ascii="GHEA Grapalat" w:eastAsia="GHEAGrapalat" w:hAnsi="GHEA Grapalat" w:cs="GHEAGrapalat"/>
                <w:color w:val="00000A"/>
                <w:kern w:val="1"/>
                <w:lang w:val="hy-AM" w:eastAsia="ar-SA"/>
              </w:rPr>
              <w:t>.</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8E6991" w:rsidRPr="00A32996" w:rsidRDefault="008E6991" w:rsidP="00A32996">
            <w:pPr>
              <w:suppressAutoHyphens/>
              <w:spacing w:line="100" w:lineRule="atLeast"/>
              <w:rPr>
                <w:rFonts w:ascii="GHEA Grapalat" w:eastAsia="GHEAGrapalat" w:hAnsi="GHEA Grapalat" w:cs="GHEAGrapalat"/>
                <w:color w:val="00000A"/>
                <w:kern w:val="1"/>
                <w:lang w:val="hy-AM" w:eastAsia="ar-SA"/>
              </w:rPr>
            </w:pPr>
            <w:r w:rsidRPr="00A32996">
              <w:rPr>
                <w:rFonts w:ascii="GHEA Grapalat" w:eastAsia="GHEAGrapalat" w:hAnsi="GHEA Grapalat" w:cs="GHEAGrapalat"/>
                <w:color w:val="00000A"/>
                <w:kern w:val="1"/>
                <w:lang w:val="hy-AM" w:eastAsia="ar-SA"/>
              </w:rPr>
              <w:t xml:space="preserve">Հայաստանի Հանրապետության ֆինանսների նախարարություն </w:t>
            </w:r>
            <w:r w:rsidR="00A32996" w:rsidRPr="00A32996">
              <w:rPr>
                <w:rFonts w:ascii="GHEA Grapalat" w:eastAsia="GHEAGrapalat" w:hAnsi="GHEA Grapalat" w:cs="GHEAGrapalat"/>
                <w:color w:val="00000A"/>
                <w:kern w:val="1"/>
                <w:lang w:val="hy-AM" w:eastAsia="ar-SA"/>
              </w:rPr>
              <w:t>25.09.2019թ., № 01/11-4/15775-2019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A32996" w:rsidRDefault="002B1701" w:rsidP="00CE2A3D">
            <w:pPr>
              <w:pStyle w:val="a1"/>
              <w:tabs>
                <w:tab w:val="left" w:pos="0"/>
                <w:tab w:val="left" w:pos="438"/>
              </w:tabs>
              <w:spacing w:line="276" w:lineRule="auto"/>
              <w:ind w:left="438" w:right="-180"/>
              <w:contextualSpacing/>
              <w:rPr>
                <w:rFonts w:ascii="GHEA Grapalat" w:hAnsi="GHEA Grapalat" w:cs="Sylfaen"/>
                <w:bCs/>
                <w:iCs/>
                <w:spacing w:val="-4"/>
                <w:lang w:val="af-ZA"/>
              </w:rPr>
            </w:pPr>
            <w:r>
              <w:rPr>
                <w:rFonts w:ascii="GHEA Grapalat" w:hAnsi="GHEA Grapalat" w:cs="Sylfaen"/>
                <w:bCs/>
                <w:iCs/>
                <w:spacing w:val="-4"/>
                <w:lang w:val="hy-AM"/>
              </w:rPr>
              <w:t>Ա</w:t>
            </w:r>
            <w:r w:rsidR="00A32996" w:rsidRPr="00A32996">
              <w:rPr>
                <w:rFonts w:ascii="GHEA Grapalat" w:hAnsi="GHEA Grapalat" w:cs="Sylfaen"/>
                <w:bCs/>
                <w:iCs/>
                <w:spacing w:val="-4"/>
                <w:lang w:val="hy-AM"/>
              </w:rPr>
              <w:t>նհրաժեշտ</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է</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հստակեցնել</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բողոքարկման</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խորհրդի</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կարգավիճակը</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կազմավորման</w:t>
            </w:r>
            <w:r w:rsidR="00A32996" w:rsidRPr="00F10747">
              <w:rPr>
                <w:rFonts w:ascii="GHEA Grapalat" w:hAnsi="GHEA Grapalat" w:cs="Sylfaen"/>
                <w:bCs/>
                <w:iCs/>
                <w:spacing w:val="-4"/>
                <w:lang w:val="af-ZA"/>
              </w:rPr>
              <w:t xml:space="preserve"> </w:t>
            </w:r>
            <w:r w:rsidR="00A32996" w:rsidRPr="00A32996">
              <w:rPr>
                <w:rFonts w:ascii="GHEA Grapalat" w:hAnsi="GHEA Grapalat" w:cs="Sylfaen"/>
                <w:bCs/>
                <w:iCs/>
                <w:spacing w:val="-4"/>
                <w:lang w:val="hy-AM"/>
              </w:rPr>
              <w:t>կարգը</w:t>
            </w:r>
            <w:r w:rsidR="00A32996" w:rsidRPr="00F10747">
              <w:rPr>
                <w:rFonts w:ascii="GHEA Grapalat" w:hAnsi="GHEA Grapalat" w:cs="Sylfaen"/>
                <w:bCs/>
                <w:iCs/>
                <w:spacing w:val="-4"/>
                <w:lang w:val="af-ZA"/>
              </w:rPr>
              <w:t>:</w:t>
            </w:r>
          </w:p>
          <w:p w:rsidR="008E6991" w:rsidRPr="00A32996" w:rsidRDefault="008E6991" w:rsidP="00A32996">
            <w:pPr>
              <w:pStyle w:val="af2"/>
              <w:ind w:left="296"/>
              <w:jc w:val="both"/>
              <w:rPr>
                <w:rFonts w:ascii="GHEA Grapalat" w:eastAsia="GHEAGrapalat" w:hAnsi="GHEA Grapalat" w:cs="GHEAGrapalat"/>
                <w:color w:val="00000A"/>
                <w:highlight w:val="yellow"/>
                <w:lang w:val="hy-AM"/>
              </w:rPr>
            </w:pP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A32996" w:rsidP="008E6991">
            <w:pPr>
              <w:suppressAutoHyphens/>
              <w:spacing w:line="100" w:lineRule="atLeast"/>
              <w:rPr>
                <w:rFonts w:ascii="GHEA Grapalat" w:eastAsia="GHEAGrapalat" w:hAnsi="GHEA Grapalat" w:cs="GHEAGrapalat"/>
                <w:color w:val="FF0000"/>
                <w:kern w:val="1"/>
                <w:highlight w:val="yellow"/>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A260CE" w:rsidP="00656654">
            <w:pPr>
              <w:keepNext/>
              <w:keepLines/>
              <w:shd w:val="clear" w:color="auto" w:fill="FFFFFF"/>
              <w:suppressAutoHyphens/>
              <w:spacing w:line="100" w:lineRule="atLeast"/>
              <w:outlineLvl w:val="0"/>
              <w:rPr>
                <w:rFonts w:ascii="GHEA Grapalat" w:eastAsia="GHEAGrapalat" w:hAnsi="GHEA Grapalat" w:cs="GHEAGrapalat"/>
                <w:b/>
                <w:bCs/>
                <w:color w:val="00000A"/>
                <w:kern w:val="1"/>
                <w:highlight w:val="yellow"/>
                <w:lang w:val="hy-AM" w:eastAsia="ar-SA"/>
              </w:rPr>
            </w:pPr>
            <w:r w:rsidRPr="001C7A05">
              <w:rPr>
                <w:rFonts w:ascii="GHEA Grapalat" w:eastAsia="GHEAGrapalat" w:hAnsi="GHEA Grapalat" w:cs="GHEAGrapalat"/>
                <w:color w:val="00000A"/>
                <w:kern w:val="1"/>
                <w:lang w:val="hy-AM" w:eastAsia="ar-SA"/>
              </w:rPr>
              <w:t>Բողո</w:t>
            </w:r>
            <w:r w:rsidRPr="001C7A05">
              <w:rPr>
                <w:rFonts w:ascii="GHEA Grapalat" w:eastAsia="GHEAGrapalat" w:hAnsi="GHEA Grapalat" w:cs="GHEAGrapalat"/>
                <w:color w:val="00000A"/>
                <w:kern w:val="1"/>
                <w:lang w:val="hy-AM" w:eastAsia="ar-SA"/>
              </w:rPr>
              <w:softHyphen/>
              <w:t>քարկ</w:t>
            </w:r>
            <w:r w:rsidRPr="001C7A05">
              <w:rPr>
                <w:rFonts w:ascii="GHEA Grapalat" w:eastAsia="GHEAGrapalat" w:hAnsi="GHEA Grapalat" w:cs="GHEAGrapalat"/>
                <w:color w:val="00000A"/>
                <w:kern w:val="1"/>
                <w:lang w:val="hy-AM" w:eastAsia="ar-SA"/>
              </w:rPr>
              <w:softHyphen/>
              <w:t xml:space="preserve">ման </w:t>
            </w:r>
            <w:r>
              <w:rPr>
                <w:rFonts w:ascii="GHEA Grapalat" w:eastAsia="GHEAGrapalat" w:hAnsi="GHEA Grapalat" w:cs="GHEAGrapalat"/>
                <w:color w:val="00000A"/>
                <w:kern w:val="1"/>
                <w:lang w:val="hy-AM" w:eastAsia="ar-SA"/>
              </w:rPr>
              <w:t xml:space="preserve">խորհրդը ոչ թե առանձին մարմին է, այլ լիազոր մարմնում գործող՝ մասնագետներից բաղկացած խուրհուրդ է, որը ներկայումս ևս </w:t>
            </w:r>
            <w:r>
              <w:rPr>
                <w:rFonts w:ascii="GHEA Grapalat" w:eastAsia="GHEAGrapalat" w:hAnsi="GHEA Grapalat" w:cs="GHEAGrapalat"/>
                <w:color w:val="00000A"/>
                <w:kern w:val="1"/>
                <w:lang w:val="hy-AM" w:eastAsia="ar-SA"/>
              </w:rPr>
              <w:lastRenderedPageBreak/>
              <w:t>գործում է Կառավարության կողմից հաստատված կանոնադրության համաձայն:</w:t>
            </w:r>
          </w:p>
        </w:tc>
      </w:tr>
      <w:tr w:rsidR="00933FDF" w:rsidRPr="00933FDF"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rPr>
                <w:rFonts w:ascii="GHEA Grapalat" w:eastAsia="GHEAGrapalat" w:hAnsi="GHEA Grapalat" w:cs="GHEAGrapalat"/>
                <w:color w:val="00000A"/>
                <w:kern w:val="1"/>
                <w:lang w:val="en-GB" w:eastAsia="ar-SA"/>
              </w:rPr>
            </w:pPr>
            <w:r>
              <w:rPr>
                <w:rFonts w:ascii="GHEA Grapalat" w:eastAsia="GHEAGrapalat" w:hAnsi="GHEA Grapalat" w:cs="GHEAGrapalat"/>
                <w:color w:val="00000A"/>
                <w:kern w:val="1"/>
                <w:lang w:val="en-GB" w:eastAsia="ar-SA"/>
              </w:rPr>
              <w:lastRenderedPageBreak/>
              <w:t>9.</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933FDF" w:rsidRPr="00AD21F6"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933FDF" w:rsidRDefault="00933FDF" w:rsidP="00933FDF">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933FDF" w:rsidRPr="00AD21F6" w:rsidRDefault="00933FDF" w:rsidP="00933FDF">
            <w:pPr>
              <w:suppressAutoHyphens/>
              <w:spacing w:line="100" w:lineRule="atLeast"/>
              <w:rPr>
                <w:rFonts w:ascii="GHEA Grapalat" w:eastAsia="Arial Unicode MS" w:hAnsi="GHEA Grapalat" w:cs="GHEAGrapalat-Bold"/>
                <w:bCs/>
                <w:color w:val="00000A"/>
                <w:kern w:val="1"/>
                <w:lang w:val="hy-AM" w:eastAsia="ar-SA"/>
              </w:rPr>
            </w:pP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933FDF" w:rsidRPr="001C7A05" w:rsidRDefault="00933FDF" w:rsidP="00933FD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532FF7"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32FF7" w:rsidRDefault="00933FDF" w:rsidP="008E6991">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en-GB" w:eastAsia="ar-SA"/>
              </w:rPr>
              <w:t>10</w:t>
            </w:r>
            <w:r w:rsidR="00532FF7">
              <w:rPr>
                <w:rFonts w:ascii="GHEA Grapalat" w:eastAsia="GHEAGrapalat" w:hAnsi="GHEA Grapalat" w:cs="GHEAGrapalat"/>
                <w:color w:val="00000A"/>
                <w:kern w:val="1"/>
                <w:lang w:val="hy-AM" w:eastAsia="ar-SA"/>
              </w:rPr>
              <w:t>.</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532FF7" w:rsidRPr="00554480" w:rsidRDefault="00532FF7" w:rsidP="00532FF7">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Հայաստանի Հանրապետության արդարադատության նախարարություն</w:t>
            </w:r>
            <w:r w:rsidR="00554480">
              <w:rPr>
                <w:rFonts w:ascii="GHEA Grapalat" w:eastAsia="GHEAGrapalat" w:hAnsi="GHEA Grapalat" w:cs="GHEAGrapalat"/>
                <w:color w:val="00000A"/>
                <w:kern w:val="2"/>
                <w:lang w:val="hy-AM" w:eastAsia="ar-SA"/>
              </w:rPr>
              <w:t xml:space="preserve"> 08.11.2019</w:t>
            </w:r>
            <w:r>
              <w:rPr>
                <w:rFonts w:ascii="GHEA Grapalat" w:eastAsia="GHEAGrapalat" w:hAnsi="GHEA Grapalat" w:cs="GHEAGrapalat"/>
                <w:color w:val="00000A"/>
                <w:kern w:val="2"/>
                <w:lang w:val="hy-AM" w:eastAsia="ar-SA"/>
              </w:rPr>
              <w:t xml:space="preserve">թ., № </w:t>
            </w:r>
            <w:r w:rsidR="00554480" w:rsidRPr="00554480">
              <w:rPr>
                <w:rFonts w:ascii="GHEA Grapalat" w:eastAsia="GHEAGrapalat" w:hAnsi="GHEA Grapalat" w:cs="GHEAGrapalat"/>
                <w:color w:val="00000A"/>
                <w:kern w:val="2"/>
                <w:lang w:val="hy-AM" w:eastAsia="ar-SA"/>
              </w:rPr>
              <w:t>01/27.2/25561-2019</w:t>
            </w:r>
          </w:p>
          <w:p w:rsidR="00532FF7" w:rsidRPr="00A32996" w:rsidRDefault="00532FF7" w:rsidP="00532FF7">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2"/>
                <w:lang w:val="hy-AM" w:eastAsia="ar-SA"/>
              </w:rPr>
              <w:t>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BD751E" w:rsidRPr="00053EAF" w:rsidRDefault="00BD751E" w:rsidP="007C37EA">
            <w:pPr>
              <w:pStyle w:val="af2"/>
              <w:numPr>
                <w:ilvl w:val="0"/>
                <w:numId w:val="14"/>
              </w:numPr>
              <w:jc w:val="both"/>
              <w:rPr>
                <w:rFonts w:ascii="GHEA Grapalat" w:hAnsi="GHEA Grapalat" w:cs="Sylfaen"/>
                <w:color w:val="33CC66"/>
                <w:lang w:val="hy-AM"/>
              </w:rPr>
            </w:pPr>
            <w:r w:rsidRPr="00053EAF">
              <w:rPr>
                <w:rFonts w:ascii="GHEA Grapalat" w:hAnsi="GHEA Grapalat" w:cs="Sylfaen"/>
                <w:lang w:val="hy-AM"/>
              </w:rPr>
              <w:t>Նախագծի</w:t>
            </w:r>
            <w:r w:rsidRPr="00053EAF">
              <w:rPr>
                <w:rFonts w:ascii="GHEA Grapalat" w:hAnsi="GHEA Grapalat" w:cs="Sylfaen"/>
                <w:lang w:val="af-ZA"/>
              </w:rPr>
              <w:t xml:space="preserve"> 9-</w:t>
            </w:r>
            <w:r w:rsidRPr="00053EAF">
              <w:rPr>
                <w:rFonts w:ascii="GHEA Grapalat" w:hAnsi="GHEA Grapalat" w:cs="Sylfaen"/>
                <w:lang w:val="hy-AM"/>
              </w:rPr>
              <w:t>րդ</w:t>
            </w:r>
            <w:r w:rsidRPr="00053EAF">
              <w:rPr>
                <w:rFonts w:ascii="GHEA Grapalat" w:hAnsi="GHEA Grapalat" w:cs="Sylfaen"/>
                <w:lang w:val="af-ZA"/>
              </w:rPr>
              <w:t xml:space="preserve"> </w:t>
            </w:r>
            <w:r w:rsidRPr="00053EAF">
              <w:rPr>
                <w:rFonts w:ascii="GHEA Grapalat" w:hAnsi="GHEA Grapalat" w:cs="Sylfaen"/>
                <w:lang w:val="hy-AM"/>
              </w:rPr>
              <w:t>հոդվածի</w:t>
            </w:r>
            <w:r w:rsidRPr="00053EAF">
              <w:rPr>
                <w:rFonts w:ascii="GHEA Grapalat" w:hAnsi="GHEA Grapalat" w:cs="Sylfaen"/>
                <w:lang w:val="af-ZA"/>
              </w:rPr>
              <w:t xml:space="preserve"> 4-</w:t>
            </w:r>
            <w:r w:rsidRPr="00053EAF">
              <w:rPr>
                <w:rFonts w:ascii="GHEA Grapalat" w:hAnsi="GHEA Grapalat" w:cs="Sylfaen"/>
                <w:lang w:val="hy-AM"/>
              </w:rPr>
              <w:t>րդ</w:t>
            </w:r>
            <w:r w:rsidRPr="00053EAF">
              <w:rPr>
                <w:rFonts w:ascii="GHEA Grapalat" w:hAnsi="GHEA Grapalat" w:cs="Sylfaen"/>
                <w:lang w:val="af-ZA"/>
              </w:rPr>
              <w:t xml:space="preserve"> </w:t>
            </w:r>
            <w:r w:rsidRPr="00053EAF">
              <w:rPr>
                <w:rFonts w:ascii="GHEA Grapalat" w:hAnsi="GHEA Grapalat" w:cs="Sylfaen"/>
                <w:lang w:val="hy-AM"/>
              </w:rPr>
              <w:t>մասում  «ցանկացած թույլատրված միջոցով</w:t>
            </w:r>
            <w:r w:rsidRPr="00053EAF">
              <w:rPr>
                <w:rFonts w:ascii="GHEA Grapalat" w:hAnsi="GHEA Grapalat" w:cs="Sylfaen"/>
                <w:bCs/>
                <w:lang w:val="hy-AM"/>
              </w:rPr>
              <w:t>»</w:t>
            </w:r>
            <w:r w:rsidRPr="00053EAF">
              <w:rPr>
                <w:rFonts w:ascii="GHEA Grapalat" w:hAnsi="GHEA Grapalat" w:cs="Sylfaen"/>
                <w:lang w:val="hy-AM"/>
              </w:rPr>
              <w:t xml:space="preserve"> բառերն անհրաժեշտ է փոխարինել «օրենքով չարգելված միջոցով</w:t>
            </w:r>
            <w:r w:rsidRPr="00053EAF">
              <w:rPr>
                <w:rFonts w:ascii="GHEA Grapalat" w:hAnsi="GHEA Grapalat" w:cs="Sylfaen"/>
                <w:bCs/>
                <w:lang w:val="hy-AM"/>
              </w:rPr>
              <w:t>»</w:t>
            </w:r>
            <w:r w:rsidRPr="00053EAF">
              <w:rPr>
                <w:rFonts w:ascii="GHEA Grapalat" w:hAnsi="GHEA Grapalat" w:cs="Sylfaen"/>
                <w:lang w:val="hy-AM"/>
              </w:rPr>
              <w:t xml:space="preserve"> բառերով</w:t>
            </w:r>
            <w:r w:rsidRPr="00053EAF">
              <w:rPr>
                <w:rFonts w:ascii="GHEA Grapalat" w:hAnsi="GHEA Grapalat" w:cs="Sylfaen"/>
                <w:lang w:val="af-ZA"/>
              </w:rPr>
              <w:t>:</w:t>
            </w:r>
          </w:p>
          <w:p w:rsidR="00BD751E" w:rsidRDefault="00BD751E" w:rsidP="00F87BC7">
            <w:pPr>
              <w:jc w:val="both"/>
              <w:rPr>
                <w:rFonts w:ascii="GHEA Grapalat" w:hAnsi="GHEA Grapalat" w:cs="Sylfaen"/>
                <w:color w:val="33CC66"/>
                <w:lang w:val="hy-AM"/>
              </w:rPr>
            </w:pPr>
          </w:p>
          <w:p w:rsidR="00532FF7" w:rsidRDefault="00532FF7" w:rsidP="00F87BC7">
            <w:pPr>
              <w:pStyle w:val="a1"/>
              <w:tabs>
                <w:tab w:val="left" w:pos="0"/>
                <w:tab w:val="left" w:pos="438"/>
              </w:tabs>
              <w:ind w:right="-180"/>
              <w:contextualSpacing/>
              <w:rPr>
                <w:rFonts w:ascii="GHEA Grapalat" w:hAnsi="GHEA Grapalat" w:cs="Sylfaen"/>
                <w:bCs/>
                <w:iCs/>
                <w:spacing w:val="-4"/>
                <w:lang w:val="hy-AM"/>
              </w:rPr>
            </w:pP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532FF7" w:rsidRPr="00AD21F6" w:rsidRDefault="00BD751E"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BD6F06" w:rsidRDefault="00BD6F06" w:rsidP="00F87BC7">
            <w:pPr>
              <w:jc w:val="both"/>
              <w:rPr>
                <w:rFonts w:ascii="GHEA Grapalat" w:hAnsi="GHEA Grapalat" w:cs="Sylfaen"/>
                <w:color w:val="33CC66"/>
                <w:lang w:val="hy-AM"/>
              </w:rPr>
            </w:pPr>
            <w:r w:rsidRPr="00BD751E">
              <w:rPr>
                <w:rFonts w:ascii="GHEA Grapalat" w:hAnsi="GHEA Grapalat" w:cs="Sylfaen"/>
                <w:lang w:val="hy-AM"/>
              </w:rPr>
              <w:t>Նախագծի</w:t>
            </w:r>
            <w:r w:rsidRPr="00BD751E">
              <w:rPr>
                <w:rFonts w:ascii="GHEA Grapalat" w:hAnsi="GHEA Grapalat" w:cs="Sylfaen"/>
                <w:lang w:val="af-ZA"/>
              </w:rPr>
              <w:t xml:space="preserve"> 9-</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sidRPr="00BD751E">
              <w:rPr>
                <w:rFonts w:ascii="GHEA Grapalat" w:hAnsi="GHEA Grapalat" w:cs="Sylfaen"/>
                <w:lang w:val="af-ZA"/>
              </w:rPr>
              <w:t xml:space="preserve"> </w:t>
            </w:r>
            <w:r>
              <w:rPr>
                <w:rFonts w:ascii="GHEA Grapalat" w:hAnsi="GHEA Grapalat" w:cs="Sylfaen"/>
                <w:lang w:val="af-ZA"/>
              </w:rPr>
              <w:t>4-</w:t>
            </w:r>
            <w:r w:rsidRPr="00BD751E">
              <w:rPr>
                <w:rFonts w:ascii="GHEA Grapalat" w:hAnsi="GHEA Grapalat" w:cs="Sylfaen"/>
                <w:lang w:val="hy-AM"/>
              </w:rPr>
              <w:t>րդ</w:t>
            </w:r>
            <w:r>
              <w:rPr>
                <w:rFonts w:ascii="GHEA Grapalat" w:hAnsi="GHEA Grapalat" w:cs="Sylfaen"/>
                <w:lang w:val="af-ZA"/>
              </w:rPr>
              <w:t xml:space="preserve"> </w:t>
            </w:r>
            <w:r>
              <w:rPr>
                <w:rFonts w:ascii="GHEA Grapalat" w:hAnsi="GHEA Grapalat" w:cs="Sylfaen"/>
                <w:lang w:val="hy-AM"/>
              </w:rPr>
              <w:t xml:space="preserve">մասում  </w:t>
            </w:r>
            <w:r>
              <w:rPr>
                <w:rFonts w:ascii="GHEA Grapalat" w:hAnsi="GHEA Grapalat" w:cs="Sylfaen"/>
                <w:kern w:val="1"/>
                <w:lang w:val="hy-AM"/>
              </w:rPr>
              <w:t>«</w:t>
            </w:r>
            <w:r>
              <w:rPr>
                <w:rFonts w:ascii="GHEA Grapalat" w:hAnsi="GHEA Grapalat" w:cs="Sylfaen"/>
                <w:lang w:val="hy-AM"/>
              </w:rPr>
              <w:t>ցանկացած թույլատրված միջոցով</w:t>
            </w:r>
            <w:r>
              <w:rPr>
                <w:rFonts w:ascii="GHEA Grapalat" w:hAnsi="GHEA Grapalat" w:cs="Sylfaen"/>
                <w:bCs/>
                <w:kern w:val="1"/>
                <w:lang w:val="hy-AM"/>
              </w:rPr>
              <w:t>»</w:t>
            </w:r>
            <w:r>
              <w:rPr>
                <w:rFonts w:ascii="GHEA Grapalat" w:hAnsi="GHEA Grapalat" w:cs="Sylfaen"/>
                <w:lang w:val="hy-AM"/>
              </w:rPr>
              <w:t xml:space="preserve"> բառերը փոխարինվել են </w:t>
            </w:r>
            <w:r>
              <w:rPr>
                <w:rFonts w:ascii="GHEA Grapalat" w:hAnsi="GHEA Grapalat" w:cs="Sylfaen"/>
                <w:kern w:val="1"/>
                <w:lang w:val="hy-AM"/>
              </w:rPr>
              <w:t>«</w:t>
            </w:r>
            <w:r>
              <w:rPr>
                <w:rFonts w:ascii="GHEA Grapalat" w:hAnsi="GHEA Grapalat" w:cs="Sylfaen"/>
                <w:lang w:val="hy-AM"/>
              </w:rPr>
              <w:t>օրենքով չարգելված միջոցով</w:t>
            </w:r>
            <w:r>
              <w:rPr>
                <w:rFonts w:ascii="GHEA Grapalat" w:hAnsi="GHEA Grapalat" w:cs="Sylfaen"/>
                <w:bCs/>
                <w:kern w:val="1"/>
                <w:lang w:val="hy-AM"/>
              </w:rPr>
              <w:t>»</w:t>
            </w:r>
            <w:r>
              <w:rPr>
                <w:rFonts w:ascii="GHEA Grapalat" w:hAnsi="GHEA Grapalat" w:cs="Sylfaen"/>
                <w:lang w:val="hy-AM"/>
              </w:rPr>
              <w:t xml:space="preserve"> բառերով</w:t>
            </w:r>
            <w:r>
              <w:rPr>
                <w:rFonts w:ascii="GHEA Grapalat" w:hAnsi="GHEA Grapalat" w:cs="Sylfaen"/>
                <w:lang w:val="af-ZA"/>
              </w:rPr>
              <w:t>:</w:t>
            </w:r>
          </w:p>
          <w:p w:rsidR="00532FF7" w:rsidRPr="001C7A05" w:rsidRDefault="00532FF7"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p>
        </w:tc>
      </w:tr>
      <w:tr w:rsidR="00BD751E"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532FF7">
            <w:pPr>
              <w:suppressAutoHyphens/>
              <w:spacing w:line="100" w:lineRule="atLeast"/>
              <w:rPr>
                <w:rFonts w:ascii="GHEA Grapalat" w:eastAsia="GHEAGrapalat" w:hAnsi="GHEA Grapalat" w:cs="GHEAGrapalat"/>
                <w:color w:val="00000A"/>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F87BC7">
            <w:pPr>
              <w:jc w:val="both"/>
              <w:rPr>
                <w:rFonts w:ascii="GHEA Grapalat" w:hAnsi="GHEA Grapalat" w:cs="Sylfaen"/>
                <w:bCs/>
                <w:iCs/>
                <w:spacing w:val="-4"/>
                <w:lang w:val="hy-AM"/>
              </w:rPr>
            </w:pPr>
            <w:r>
              <w:rPr>
                <w:rFonts w:ascii="GHEA Grapalat" w:hAnsi="GHEA Grapalat" w:cs="Sylfaen"/>
                <w:bCs/>
                <w:iCs/>
                <w:spacing w:val="-4"/>
                <w:lang w:val="hy-AM"/>
              </w:rPr>
              <w:t>2.</w:t>
            </w:r>
            <w:r w:rsidRPr="00BD751E">
              <w:rPr>
                <w:rFonts w:ascii="GHEA Grapalat" w:hAnsi="GHEA Grapalat" w:cs="Sylfaen"/>
                <w:lang w:val="hy-AM"/>
              </w:rPr>
              <w:t xml:space="preserve"> Նախագծի</w:t>
            </w:r>
            <w:r w:rsidRPr="00BD751E">
              <w:rPr>
                <w:rFonts w:ascii="GHEA Grapalat" w:hAnsi="GHEA Grapalat" w:cs="Sylfaen"/>
                <w:lang w:val="af-ZA"/>
              </w:rPr>
              <w:t xml:space="preserve"> 11-</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sidRPr="00BD751E">
              <w:rPr>
                <w:rFonts w:ascii="GHEA Grapalat" w:hAnsi="GHEA Grapalat" w:cs="Sylfaen"/>
                <w:lang w:val="af-ZA"/>
              </w:rPr>
              <w:t xml:space="preserve"> </w:t>
            </w:r>
            <w:r>
              <w:rPr>
                <w:rFonts w:ascii="GHEA Grapalat" w:hAnsi="GHEA Grapalat" w:cs="Sylfaen"/>
                <w:lang w:val="af-ZA"/>
              </w:rPr>
              <w:t>1-</w:t>
            </w:r>
            <w:r>
              <w:rPr>
                <w:rFonts w:ascii="GHEA Grapalat" w:hAnsi="GHEA Grapalat" w:cs="Sylfaen"/>
                <w:lang w:val="hy-AM"/>
              </w:rPr>
              <w:t>ին և 2-րդ</w:t>
            </w:r>
            <w:r>
              <w:rPr>
                <w:rFonts w:ascii="GHEA Grapalat" w:hAnsi="GHEA Grapalat" w:cs="Sylfaen"/>
                <w:lang w:val="af-ZA"/>
              </w:rPr>
              <w:t xml:space="preserve"> </w:t>
            </w:r>
            <w:r>
              <w:rPr>
                <w:rFonts w:ascii="GHEA Grapalat" w:hAnsi="GHEA Grapalat" w:cs="Sylfaen"/>
                <w:lang w:val="hy-AM"/>
              </w:rPr>
              <w:t>մասերում անորոշ</w:t>
            </w:r>
            <w:r>
              <w:rPr>
                <w:rFonts w:ascii="GHEA Grapalat" w:hAnsi="GHEA Grapalat" w:cs="Sylfaen"/>
                <w:lang w:val="af-ZA"/>
              </w:rPr>
              <w:t xml:space="preserve"> </w:t>
            </w:r>
            <w:r>
              <w:rPr>
                <w:rFonts w:ascii="GHEA Grapalat" w:hAnsi="GHEA Grapalat" w:cs="Sylfaen"/>
                <w:lang w:val="hy-AM"/>
              </w:rPr>
              <w:t>է</w:t>
            </w:r>
            <w:r>
              <w:rPr>
                <w:rFonts w:ascii="GHEA Grapalat" w:hAnsi="GHEA Grapalat" w:cs="Sylfaen"/>
                <w:lang w:val="af-ZA"/>
              </w:rPr>
              <w:t xml:space="preserve"> </w:t>
            </w:r>
            <w:r>
              <w:rPr>
                <w:rFonts w:ascii="GHEA Grapalat" w:hAnsi="GHEA Grapalat" w:cs="Sylfaen"/>
                <w:kern w:val="1"/>
                <w:lang w:val="hy-AM"/>
              </w:rPr>
              <w:t>«</w:t>
            </w:r>
            <w:r>
              <w:rPr>
                <w:rFonts w:ascii="GHEA Grapalat" w:hAnsi="GHEA Grapalat" w:cs="Sylfaen"/>
                <w:lang w:val="hy-AM"/>
              </w:rPr>
              <w:t>էլեկտրոնային</w:t>
            </w:r>
            <w:r>
              <w:rPr>
                <w:rFonts w:ascii="GHEA Grapalat" w:hAnsi="GHEA Grapalat" w:cs="Sylfaen"/>
                <w:lang w:val="af-ZA"/>
              </w:rPr>
              <w:t xml:space="preserve"> </w:t>
            </w:r>
            <w:r>
              <w:rPr>
                <w:rFonts w:ascii="GHEA Grapalat" w:hAnsi="GHEA Grapalat" w:cs="Sylfaen"/>
                <w:lang w:val="hy-AM"/>
              </w:rPr>
              <w:t>համակարգի</w:t>
            </w:r>
            <w:r>
              <w:rPr>
                <w:rFonts w:ascii="GHEA Grapalat" w:hAnsi="GHEA Grapalat" w:cs="Sylfaen"/>
                <w:lang w:val="af-ZA"/>
              </w:rPr>
              <w:t xml:space="preserve"> </w:t>
            </w:r>
            <w:r>
              <w:rPr>
                <w:rFonts w:ascii="GHEA Grapalat" w:hAnsi="GHEA Grapalat" w:cs="Sylfaen"/>
                <w:lang w:val="hy-AM"/>
              </w:rPr>
              <w:t>միջոցով»</w:t>
            </w:r>
            <w:r>
              <w:rPr>
                <w:rFonts w:ascii="GHEA Grapalat" w:hAnsi="GHEA Grapalat" w:cs="Sylfaen"/>
                <w:lang w:val="af-ZA"/>
              </w:rPr>
              <w:t xml:space="preserve"> </w:t>
            </w:r>
            <w:r>
              <w:rPr>
                <w:rFonts w:ascii="GHEA Grapalat" w:hAnsi="GHEA Grapalat" w:cs="Sylfaen"/>
                <w:lang w:val="hy-AM"/>
              </w:rPr>
              <w:t xml:space="preserve">արտահայտությունը։ Եթե նշված դրույթում արդեն իսկ նշվում են </w:t>
            </w:r>
            <w:r>
              <w:rPr>
                <w:rFonts w:ascii="GHEA Grapalat" w:hAnsi="GHEA Grapalat" w:cs="Sylfaen"/>
                <w:kern w:val="1"/>
                <w:lang w:val="hy-AM"/>
              </w:rPr>
              <w:t>«</w:t>
            </w:r>
            <w:r>
              <w:rPr>
                <w:rFonts w:ascii="GHEA Grapalat" w:hAnsi="GHEA Grapalat" w:cs="Sylfaen"/>
                <w:lang w:val="hy-AM"/>
              </w:rPr>
              <w:t>կապի այլ միջոցները</w:t>
            </w:r>
            <w:r>
              <w:rPr>
                <w:rFonts w:ascii="GHEA Grapalat" w:hAnsi="GHEA Grapalat" w:cs="Sylfaen"/>
                <w:bCs/>
                <w:kern w:val="1"/>
                <w:lang w:val="hy-AM"/>
              </w:rPr>
              <w:t>»</w:t>
            </w:r>
            <w:r>
              <w:rPr>
                <w:rFonts w:ascii="GHEA Grapalat" w:hAnsi="GHEA Grapalat" w:cs="Sylfaen"/>
                <w:lang w:val="hy-AM"/>
              </w:rPr>
              <w:t xml:space="preserve">, ապա </w:t>
            </w:r>
            <w:r>
              <w:rPr>
                <w:rFonts w:ascii="GHEA Grapalat" w:hAnsi="GHEA Grapalat" w:cs="Sylfaen"/>
                <w:kern w:val="1"/>
                <w:lang w:val="hy-AM"/>
              </w:rPr>
              <w:t>«</w:t>
            </w:r>
            <w:r>
              <w:rPr>
                <w:rFonts w:ascii="GHEA Grapalat" w:hAnsi="GHEA Grapalat" w:cs="Sylfaen"/>
                <w:lang w:val="hy-AM"/>
              </w:rPr>
              <w:t>էլեկտրոնային համակարգի</w:t>
            </w:r>
            <w:r>
              <w:rPr>
                <w:rFonts w:ascii="GHEA Grapalat" w:hAnsi="GHEA Grapalat" w:cs="Sylfaen"/>
                <w:bCs/>
                <w:kern w:val="1"/>
                <w:lang w:val="hy-AM"/>
              </w:rPr>
              <w:t>»</w:t>
            </w:r>
            <w:r>
              <w:rPr>
                <w:rFonts w:ascii="GHEA Grapalat" w:hAnsi="GHEA Grapalat" w:cs="Sylfaen"/>
                <w:lang w:val="hy-AM"/>
              </w:rPr>
              <w:t xml:space="preserve"> մասին նշումը դառնում է ավելորդ։</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BD751E" w:rsidRPr="00AD21F6" w:rsidRDefault="00BD751E"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BD751E" w:rsidRPr="001C7A05" w:rsidRDefault="00765D87"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sidRPr="00BD751E">
              <w:rPr>
                <w:rFonts w:ascii="GHEA Grapalat" w:hAnsi="GHEA Grapalat" w:cs="Sylfaen"/>
                <w:lang w:val="hy-AM"/>
              </w:rPr>
              <w:t>Նախագծի</w:t>
            </w:r>
            <w:r w:rsidRPr="006D7F8E">
              <w:rPr>
                <w:rFonts w:ascii="GHEA Grapalat" w:hAnsi="GHEA Grapalat" w:cs="Sylfaen"/>
                <w:lang w:val="hy-AM"/>
              </w:rPr>
              <w:t xml:space="preserve"> 11-</w:t>
            </w:r>
            <w:r w:rsidRPr="00BD751E">
              <w:rPr>
                <w:rFonts w:ascii="GHEA Grapalat" w:hAnsi="GHEA Grapalat" w:cs="Sylfaen"/>
                <w:lang w:val="hy-AM"/>
              </w:rPr>
              <w:t>րդ</w:t>
            </w:r>
            <w:r w:rsidRPr="006D7F8E">
              <w:rPr>
                <w:rFonts w:ascii="GHEA Grapalat" w:hAnsi="GHEA Grapalat" w:cs="Sylfaen"/>
                <w:lang w:val="hy-AM"/>
              </w:rPr>
              <w:t xml:space="preserve"> </w:t>
            </w:r>
            <w:r w:rsidRPr="00BD751E">
              <w:rPr>
                <w:rFonts w:ascii="GHEA Grapalat" w:hAnsi="GHEA Grapalat" w:cs="Sylfaen"/>
                <w:lang w:val="hy-AM"/>
              </w:rPr>
              <w:t>հոդվածի</w:t>
            </w:r>
            <w:r w:rsidRPr="006D7F8E">
              <w:rPr>
                <w:rFonts w:ascii="GHEA Grapalat" w:hAnsi="GHEA Grapalat" w:cs="Sylfaen"/>
                <w:lang w:val="hy-AM"/>
              </w:rPr>
              <w:t xml:space="preserve"> 1-</w:t>
            </w:r>
            <w:r>
              <w:rPr>
                <w:rFonts w:ascii="GHEA Grapalat" w:hAnsi="GHEA Grapalat" w:cs="Sylfaen"/>
                <w:lang w:val="hy-AM"/>
              </w:rPr>
              <w:t>ին և 2-րդ</w:t>
            </w:r>
            <w:r w:rsidRPr="006D7F8E">
              <w:rPr>
                <w:rFonts w:ascii="GHEA Grapalat" w:hAnsi="GHEA Grapalat" w:cs="Sylfaen"/>
                <w:lang w:val="hy-AM"/>
              </w:rPr>
              <w:t xml:space="preserve"> </w:t>
            </w:r>
            <w:r>
              <w:rPr>
                <w:rFonts w:ascii="GHEA Grapalat" w:hAnsi="GHEA Grapalat" w:cs="Sylfaen"/>
                <w:lang w:val="hy-AM"/>
              </w:rPr>
              <w:t xml:space="preserve">մասերից հանվել է </w:t>
            </w:r>
            <w:r w:rsidRPr="006D7F8E">
              <w:rPr>
                <w:rFonts w:ascii="GHEA Grapalat" w:hAnsi="GHEA Grapalat" w:cs="Sylfaen"/>
                <w:lang w:val="hy-AM"/>
              </w:rPr>
              <w:t xml:space="preserve">«կամ </w:t>
            </w:r>
            <w:r>
              <w:rPr>
                <w:rFonts w:ascii="GHEA Grapalat" w:hAnsi="GHEA Grapalat" w:cs="Sylfaen"/>
                <w:lang w:val="hy-AM"/>
              </w:rPr>
              <w:t>էլեկտրոնային</w:t>
            </w:r>
            <w:r w:rsidRPr="006D7F8E">
              <w:rPr>
                <w:rFonts w:ascii="GHEA Grapalat" w:hAnsi="GHEA Grapalat" w:cs="Sylfaen"/>
                <w:lang w:val="hy-AM"/>
              </w:rPr>
              <w:t xml:space="preserve"> </w:t>
            </w:r>
            <w:r>
              <w:rPr>
                <w:rFonts w:ascii="GHEA Grapalat" w:hAnsi="GHEA Grapalat" w:cs="Sylfaen"/>
                <w:lang w:val="hy-AM"/>
              </w:rPr>
              <w:t>համակարգի</w:t>
            </w:r>
            <w:r w:rsidRPr="006D7F8E">
              <w:rPr>
                <w:rFonts w:ascii="GHEA Grapalat" w:hAnsi="GHEA Grapalat" w:cs="Sylfaen"/>
                <w:lang w:val="hy-AM"/>
              </w:rPr>
              <w:t xml:space="preserve"> </w:t>
            </w:r>
            <w:r>
              <w:rPr>
                <w:rFonts w:ascii="GHEA Grapalat" w:hAnsi="GHEA Grapalat" w:cs="Sylfaen"/>
                <w:lang w:val="hy-AM"/>
              </w:rPr>
              <w:t>միջոցով»</w:t>
            </w:r>
            <w:r w:rsidRPr="006D7F8E">
              <w:rPr>
                <w:rFonts w:ascii="GHEA Grapalat" w:hAnsi="GHEA Grapalat" w:cs="Sylfaen"/>
                <w:lang w:val="hy-AM"/>
              </w:rPr>
              <w:t xml:space="preserve"> </w:t>
            </w:r>
            <w:r>
              <w:rPr>
                <w:rFonts w:ascii="GHEA Grapalat" w:hAnsi="GHEA Grapalat" w:cs="Sylfaen"/>
                <w:lang w:val="hy-AM"/>
              </w:rPr>
              <w:t>արտահայտությունը։</w:t>
            </w:r>
          </w:p>
        </w:tc>
      </w:tr>
      <w:tr w:rsidR="00BD751E"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532FF7">
            <w:pPr>
              <w:suppressAutoHyphens/>
              <w:spacing w:line="100" w:lineRule="atLeast"/>
              <w:rPr>
                <w:rFonts w:ascii="GHEA Grapalat" w:eastAsia="GHEAGrapalat" w:hAnsi="GHEA Grapalat" w:cs="GHEAGrapalat"/>
                <w:color w:val="00000A"/>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BD751E" w:rsidRPr="00BD751E" w:rsidRDefault="00BD751E" w:rsidP="00F87BC7">
            <w:pPr>
              <w:tabs>
                <w:tab w:val="left" w:pos="296"/>
              </w:tabs>
              <w:ind w:left="5"/>
              <w:jc w:val="both"/>
              <w:rPr>
                <w:rFonts w:ascii="GHEA Grapalat" w:hAnsi="GHEA Grapalat" w:cs="Sylfaen"/>
                <w:bCs/>
                <w:iCs/>
                <w:spacing w:val="-4"/>
                <w:lang w:val="hy-AM"/>
              </w:rPr>
            </w:pPr>
            <w:r>
              <w:rPr>
                <w:rFonts w:ascii="GHEA Grapalat" w:hAnsi="GHEA Grapalat" w:cs="Sylfaen"/>
                <w:lang w:val="hy-AM"/>
              </w:rPr>
              <w:t xml:space="preserve">3. </w:t>
            </w:r>
            <w:r w:rsidRPr="00BD751E">
              <w:rPr>
                <w:rFonts w:ascii="GHEA Grapalat" w:hAnsi="GHEA Grapalat" w:cs="Sylfaen"/>
                <w:lang w:val="hy-AM"/>
              </w:rPr>
              <w:t>Նախագծի</w:t>
            </w:r>
            <w:r w:rsidRPr="00BD751E">
              <w:rPr>
                <w:rFonts w:ascii="GHEA Grapalat" w:hAnsi="GHEA Grapalat" w:cs="Sylfaen"/>
                <w:lang w:val="af-ZA"/>
              </w:rPr>
              <w:t xml:space="preserve"> 18-</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sidRPr="00BD751E">
              <w:rPr>
                <w:rFonts w:ascii="GHEA Grapalat" w:hAnsi="GHEA Grapalat" w:cs="Sylfaen"/>
                <w:lang w:val="af-ZA"/>
              </w:rPr>
              <w:t xml:space="preserve"> 2-</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մասում անհրաժեշտ</w:t>
            </w:r>
            <w:r w:rsidRPr="00BD751E">
              <w:rPr>
                <w:rFonts w:ascii="GHEA Grapalat" w:hAnsi="GHEA Grapalat" w:cs="Sylfaen"/>
                <w:lang w:val="af-ZA"/>
              </w:rPr>
              <w:t xml:space="preserve"> </w:t>
            </w:r>
            <w:r w:rsidRPr="00BD751E">
              <w:rPr>
                <w:rFonts w:ascii="GHEA Grapalat" w:hAnsi="GHEA Grapalat" w:cs="Sylfaen"/>
                <w:lang w:val="hy-AM"/>
              </w:rPr>
              <w:t>է</w:t>
            </w:r>
            <w:r w:rsidRPr="00BD751E">
              <w:rPr>
                <w:rFonts w:ascii="GHEA Grapalat" w:hAnsi="GHEA Grapalat" w:cs="Sylfaen"/>
                <w:lang w:val="af-ZA"/>
              </w:rPr>
              <w:t xml:space="preserve"> </w:t>
            </w:r>
            <w:r w:rsidRPr="00BD751E">
              <w:rPr>
                <w:rFonts w:ascii="GHEA Grapalat" w:hAnsi="GHEA Grapalat" w:cs="Sylfaen"/>
                <w:lang w:val="hy-AM"/>
              </w:rPr>
              <w:t>նախատեսել</w:t>
            </w:r>
            <w:r w:rsidRPr="00BD751E">
              <w:rPr>
                <w:rFonts w:ascii="GHEA Grapalat" w:hAnsi="GHEA Grapalat" w:cs="Sylfaen"/>
                <w:lang w:val="af-ZA"/>
              </w:rPr>
              <w:t xml:space="preserve"> </w:t>
            </w:r>
            <w:r w:rsidRPr="00BD751E">
              <w:rPr>
                <w:rFonts w:ascii="GHEA Grapalat" w:hAnsi="GHEA Grapalat" w:cs="Sylfaen"/>
                <w:lang w:val="hy-AM"/>
              </w:rPr>
              <w:t>կամ</w:t>
            </w:r>
            <w:r w:rsidRPr="00BD751E">
              <w:rPr>
                <w:rFonts w:ascii="GHEA Grapalat" w:hAnsi="GHEA Grapalat" w:cs="Sylfaen"/>
                <w:lang w:val="af-ZA"/>
              </w:rPr>
              <w:t xml:space="preserve"> </w:t>
            </w:r>
            <w:r w:rsidRPr="00BD751E">
              <w:rPr>
                <w:rFonts w:ascii="GHEA Grapalat" w:hAnsi="GHEA Grapalat" w:cs="Sylfaen"/>
                <w:lang w:val="hy-AM"/>
              </w:rPr>
              <w:t>հեղինակի</w:t>
            </w:r>
            <w:r w:rsidRPr="00BD751E">
              <w:rPr>
                <w:rFonts w:ascii="GHEA Grapalat" w:hAnsi="GHEA Grapalat" w:cs="Sylfaen"/>
                <w:lang w:val="af-ZA"/>
              </w:rPr>
              <w:t xml:space="preserve"> </w:t>
            </w:r>
            <w:r w:rsidRPr="00BD751E">
              <w:rPr>
                <w:rFonts w:ascii="GHEA Grapalat" w:hAnsi="GHEA Grapalat" w:cs="Sylfaen"/>
                <w:lang w:val="hy-AM"/>
              </w:rPr>
              <w:t>իրավունքը</w:t>
            </w:r>
            <w:r w:rsidRPr="00BD751E">
              <w:rPr>
                <w:rFonts w:ascii="GHEA Grapalat" w:hAnsi="GHEA Grapalat" w:cs="Sylfaen"/>
                <w:lang w:val="af-ZA"/>
              </w:rPr>
              <w:t xml:space="preserve"> </w:t>
            </w:r>
            <w:r w:rsidRPr="00BD751E">
              <w:rPr>
                <w:rFonts w:ascii="GHEA Grapalat" w:hAnsi="GHEA Grapalat" w:cs="Sylfaen"/>
                <w:lang w:val="hy-AM"/>
              </w:rPr>
              <w:t>կամ</w:t>
            </w:r>
            <w:r w:rsidRPr="00BD751E">
              <w:rPr>
                <w:rFonts w:ascii="GHEA Grapalat" w:hAnsi="GHEA Grapalat" w:cs="Sylfaen"/>
                <w:lang w:val="af-ZA"/>
              </w:rPr>
              <w:t xml:space="preserve"> </w:t>
            </w:r>
            <w:r w:rsidRPr="00BD751E">
              <w:rPr>
                <w:rFonts w:ascii="GHEA Grapalat" w:hAnsi="GHEA Grapalat" w:cs="Sylfaen"/>
                <w:lang w:val="hy-AM"/>
              </w:rPr>
              <w:t>հեղինակության</w:t>
            </w:r>
            <w:r w:rsidRPr="00BD751E">
              <w:rPr>
                <w:rFonts w:ascii="GHEA Grapalat" w:hAnsi="GHEA Grapalat" w:cs="Sylfaen"/>
                <w:lang w:val="af-ZA"/>
              </w:rPr>
              <w:t xml:space="preserve"> </w:t>
            </w:r>
            <w:r w:rsidRPr="00BD751E">
              <w:rPr>
                <w:rFonts w:ascii="GHEA Grapalat" w:hAnsi="GHEA Grapalat" w:cs="Sylfaen"/>
                <w:lang w:val="hy-AM"/>
              </w:rPr>
              <w:t>իրավունքը՝</w:t>
            </w:r>
            <w:r w:rsidRPr="00BD751E">
              <w:rPr>
                <w:rFonts w:ascii="GHEA Grapalat" w:hAnsi="GHEA Grapalat" w:cs="Sylfaen"/>
                <w:lang w:val="af-ZA"/>
              </w:rPr>
              <w:t xml:space="preserve"> </w:t>
            </w:r>
            <w:r w:rsidRPr="00BD751E">
              <w:rPr>
                <w:rFonts w:ascii="GHEA Grapalat" w:hAnsi="GHEA Grapalat" w:cs="Sylfaen"/>
                <w:lang w:val="hy-AM"/>
              </w:rPr>
              <w:t>հաշվի</w:t>
            </w:r>
            <w:r w:rsidRPr="00BD751E">
              <w:rPr>
                <w:rFonts w:ascii="GHEA Grapalat" w:hAnsi="GHEA Grapalat" w:cs="Sylfaen"/>
                <w:lang w:val="af-ZA"/>
              </w:rPr>
              <w:t xml:space="preserve"> </w:t>
            </w:r>
            <w:r w:rsidRPr="00BD751E">
              <w:rPr>
                <w:rFonts w:ascii="GHEA Grapalat" w:hAnsi="GHEA Grapalat" w:cs="Sylfaen"/>
                <w:lang w:val="hy-AM"/>
              </w:rPr>
              <w:t>առնելով</w:t>
            </w:r>
            <w:r w:rsidRPr="00BD751E">
              <w:rPr>
                <w:rFonts w:ascii="GHEA Grapalat" w:hAnsi="GHEA Grapalat" w:cs="Sylfaen"/>
                <w:lang w:val="af-ZA"/>
              </w:rPr>
              <w:t xml:space="preserve"> </w:t>
            </w:r>
            <w:r w:rsidRPr="00BD751E">
              <w:rPr>
                <w:rFonts w:ascii="GHEA Grapalat" w:hAnsi="GHEA Grapalat" w:cs="Sylfaen"/>
                <w:kern w:val="1"/>
                <w:lang w:val="hy-AM"/>
              </w:rPr>
              <w:t>«</w:t>
            </w:r>
            <w:r w:rsidRPr="00BD751E">
              <w:rPr>
                <w:rFonts w:ascii="GHEA Grapalat" w:hAnsi="GHEA Grapalat" w:cs="Sylfaen"/>
                <w:lang w:val="hy-AM"/>
              </w:rPr>
              <w:t>Հեղինակային</w:t>
            </w:r>
            <w:r w:rsidRPr="00BD751E">
              <w:rPr>
                <w:rFonts w:ascii="GHEA Grapalat" w:hAnsi="GHEA Grapalat" w:cs="Sylfaen"/>
                <w:lang w:val="af-ZA"/>
              </w:rPr>
              <w:t xml:space="preserve"> </w:t>
            </w:r>
            <w:r w:rsidRPr="00BD751E">
              <w:rPr>
                <w:rFonts w:ascii="GHEA Grapalat" w:hAnsi="GHEA Grapalat" w:cs="Sylfaen"/>
                <w:lang w:val="hy-AM"/>
              </w:rPr>
              <w:t>և</w:t>
            </w:r>
            <w:r w:rsidRPr="00BD751E">
              <w:rPr>
                <w:rFonts w:ascii="GHEA Grapalat" w:hAnsi="GHEA Grapalat" w:cs="Sylfaen"/>
                <w:lang w:val="af-ZA"/>
              </w:rPr>
              <w:t xml:space="preserve"> </w:t>
            </w:r>
            <w:r w:rsidRPr="00BD751E">
              <w:rPr>
                <w:rFonts w:ascii="GHEA Grapalat" w:hAnsi="GHEA Grapalat" w:cs="Sylfaen"/>
                <w:lang w:val="hy-AM"/>
              </w:rPr>
              <w:t>հարակից</w:t>
            </w:r>
            <w:r w:rsidRPr="00BD751E">
              <w:rPr>
                <w:rFonts w:ascii="GHEA Grapalat" w:hAnsi="GHEA Grapalat" w:cs="Sylfaen"/>
                <w:lang w:val="af-ZA"/>
              </w:rPr>
              <w:t xml:space="preserve"> </w:t>
            </w:r>
            <w:r w:rsidRPr="00BD751E">
              <w:rPr>
                <w:rFonts w:ascii="GHEA Grapalat" w:hAnsi="GHEA Grapalat" w:cs="Sylfaen"/>
                <w:lang w:val="hy-AM"/>
              </w:rPr>
              <w:t>իրավունքների</w:t>
            </w:r>
            <w:r w:rsidRPr="00BD751E">
              <w:rPr>
                <w:rFonts w:ascii="GHEA Grapalat" w:hAnsi="GHEA Grapalat" w:cs="Sylfaen"/>
                <w:lang w:val="af-ZA"/>
              </w:rPr>
              <w:t xml:space="preserve"> </w:t>
            </w:r>
            <w:r w:rsidRPr="00BD751E">
              <w:rPr>
                <w:rFonts w:ascii="GHEA Grapalat" w:hAnsi="GHEA Grapalat" w:cs="Sylfaen"/>
                <w:lang w:val="hy-AM"/>
              </w:rPr>
              <w:t>մասին</w:t>
            </w:r>
            <w:r w:rsidRPr="00BD751E">
              <w:rPr>
                <w:rFonts w:ascii="GHEA Grapalat" w:hAnsi="GHEA Grapalat" w:cs="Sylfaen"/>
                <w:bCs/>
                <w:kern w:val="1"/>
                <w:lang w:val="hy-AM"/>
              </w:rPr>
              <w:t>»</w:t>
            </w:r>
            <w:r w:rsidRPr="00BD751E">
              <w:rPr>
                <w:rFonts w:ascii="GHEA Grapalat" w:hAnsi="GHEA Grapalat" w:cs="Sylfaen"/>
                <w:lang w:val="af-ZA"/>
              </w:rPr>
              <w:t xml:space="preserve"> </w:t>
            </w:r>
            <w:r w:rsidRPr="00BD751E">
              <w:rPr>
                <w:rFonts w:ascii="GHEA Grapalat" w:hAnsi="GHEA Grapalat" w:cs="Sylfaen"/>
                <w:lang w:val="hy-AM"/>
              </w:rPr>
              <w:t>ՀՀ</w:t>
            </w:r>
            <w:r w:rsidRPr="00BD751E">
              <w:rPr>
                <w:rFonts w:ascii="GHEA Grapalat" w:hAnsi="GHEA Grapalat" w:cs="Sylfaen"/>
                <w:lang w:val="af-ZA"/>
              </w:rPr>
              <w:t xml:space="preserve"> </w:t>
            </w:r>
            <w:r w:rsidRPr="00BD751E">
              <w:rPr>
                <w:rFonts w:ascii="GHEA Grapalat" w:hAnsi="GHEA Grapalat" w:cs="Sylfaen"/>
                <w:lang w:val="hy-AM"/>
              </w:rPr>
              <w:t>օրենքի</w:t>
            </w:r>
            <w:r w:rsidRPr="00BD751E">
              <w:rPr>
                <w:rFonts w:ascii="GHEA Grapalat" w:hAnsi="GHEA Grapalat" w:cs="Sylfaen"/>
                <w:lang w:val="af-ZA"/>
              </w:rPr>
              <w:t xml:space="preserve"> 11-</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հոդվածը, ինչպես</w:t>
            </w:r>
            <w:r w:rsidRPr="00BD751E">
              <w:rPr>
                <w:rFonts w:ascii="GHEA Grapalat" w:hAnsi="GHEA Grapalat" w:cs="Sylfaen"/>
                <w:lang w:val="af-ZA"/>
              </w:rPr>
              <w:t xml:space="preserve"> </w:t>
            </w:r>
            <w:r w:rsidRPr="00BD751E">
              <w:rPr>
                <w:rFonts w:ascii="GHEA Grapalat" w:hAnsi="GHEA Grapalat" w:cs="Sylfaen"/>
                <w:lang w:val="hy-AM"/>
              </w:rPr>
              <w:t>նաև</w:t>
            </w:r>
            <w:r w:rsidRPr="00BD751E">
              <w:rPr>
                <w:rFonts w:ascii="GHEA Grapalat" w:hAnsi="GHEA Grapalat" w:cs="Sylfaen"/>
                <w:lang w:val="af-ZA"/>
              </w:rPr>
              <w:t xml:space="preserve"> 12-</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sidRPr="00BD751E">
              <w:rPr>
                <w:rFonts w:ascii="GHEA Grapalat" w:hAnsi="GHEA Grapalat" w:cs="Sylfaen"/>
                <w:lang w:val="af-ZA"/>
              </w:rPr>
              <w:t xml:space="preserve"> 2-</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մասի</w:t>
            </w:r>
            <w:r w:rsidRPr="00BD751E">
              <w:rPr>
                <w:rFonts w:ascii="GHEA Grapalat" w:hAnsi="GHEA Grapalat" w:cs="Sylfaen"/>
                <w:lang w:val="af-ZA"/>
              </w:rPr>
              <w:t xml:space="preserve"> </w:t>
            </w:r>
            <w:r w:rsidRPr="00BD751E">
              <w:rPr>
                <w:rFonts w:ascii="GHEA Grapalat" w:hAnsi="GHEA Grapalat" w:cs="Sylfaen"/>
                <w:lang w:val="hy-AM"/>
              </w:rPr>
              <w:t>ա</w:t>
            </w:r>
            <w:r w:rsidRPr="00BD751E">
              <w:rPr>
                <w:rFonts w:ascii="GHEA Grapalat" w:hAnsi="GHEA Grapalat" w:cs="Sylfaen"/>
                <w:lang w:val="af-ZA"/>
              </w:rPr>
              <w:t xml:space="preserve">) </w:t>
            </w:r>
            <w:r w:rsidRPr="00BD751E">
              <w:rPr>
                <w:rFonts w:ascii="GHEA Grapalat" w:hAnsi="GHEA Grapalat" w:cs="Sylfaen"/>
                <w:lang w:val="hy-AM"/>
              </w:rPr>
              <w:t>կետը: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BD751E" w:rsidRPr="00AD21F6" w:rsidRDefault="00A02105"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BD751E" w:rsidRPr="001C7A05" w:rsidRDefault="00A02105"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sidRPr="00BD751E">
              <w:rPr>
                <w:rFonts w:ascii="GHEA Grapalat" w:hAnsi="GHEA Grapalat" w:cs="Sylfaen"/>
                <w:lang w:val="hy-AM"/>
              </w:rPr>
              <w:t>Նախագծի</w:t>
            </w:r>
            <w:r w:rsidRPr="00BD751E">
              <w:rPr>
                <w:rFonts w:ascii="GHEA Grapalat" w:hAnsi="GHEA Grapalat" w:cs="Sylfaen"/>
                <w:lang w:val="af-ZA"/>
              </w:rPr>
              <w:t xml:space="preserve"> 18-</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sidRPr="00BD751E">
              <w:rPr>
                <w:rFonts w:ascii="GHEA Grapalat" w:hAnsi="GHEA Grapalat" w:cs="Sylfaen"/>
                <w:lang w:val="af-ZA"/>
              </w:rPr>
              <w:t xml:space="preserve"> 2-</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մաս</w:t>
            </w:r>
            <w:r>
              <w:rPr>
                <w:rFonts w:ascii="GHEA Grapalat" w:hAnsi="GHEA Grapalat" w:cs="Sylfaen"/>
                <w:lang w:val="hy-AM"/>
              </w:rPr>
              <w:t>ը վերախմբագրվել է:</w:t>
            </w:r>
          </w:p>
        </w:tc>
      </w:tr>
      <w:tr w:rsidR="00BD751E"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BD751E" w:rsidRDefault="00BD751E" w:rsidP="00532FF7">
            <w:pPr>
              <w:suppressAutoHyphens/>
              <w:spacing w:line="100" w:lineRule="atLeast"/>
              <w:rPr>
                <w:rFonts w:ascii="GHEA Grapalat" w:eastAsia="GHEAGrapalat" w:hAnsi="GHEA Grapalat" w:cs="GHEAGrapalat"/>
                <w:color w:val="00000A"/>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BD751E" w:rsidRPr="00BD751E" w:rsidRDefault="00BD751E" w:rsidP="0055188C">
            <w:pPr>
              <w:pStyle w:val="af2"/>
              <w:numPr>
                <w:ilvl w:val="0"/>
                <w:numId w:val="5"/>
              </w:numPr>
              <w:tabs>
                <w:tab w:val="left" w:pos="296"/>
              </w:tabs>
              <w:spacing w:line="240" w:lineRule="auto"/>
              <w:ind w:left="13" w:hanging="8"/>
              <w:jc w:val="both"/>
              <w:rPr>
                <w:rFonts w:ascii="GHEA Grapalat" w:hAnsi="GHEA Grapalat" w:cs="Sylfaen"/>
                <w:lang w:val="hy-AM"/>
              </w:rPr>
            </w:pPr>
            <w:r w:rsidRPr="00BD751E">
              <w:rPr>
                <w:rFonts w:ascii="GHEA Grapalat" w:hAnsi="GHEA Grapalat" w:cs="Sylfaen"/>
                <w:lang w:val="hy-AM"/>
              </w:rPr>
              <w:t>Նախագծի</w:t>
            </w:r>
            <w:r>
              <w:rPr>
                <w:rFonts w:ascii="GHEA Grapalat" w:hAnsi="GHEA Grapalat" w:cs="Sylfaen"/>
                <w:lang w:val="af-ZA"/>
              </w:rPr>
              <w:t xml:space="preserve"> 19-</w:t>
            </w:r>
            <w:r w:rsidRPr="00BD751E">
              <w:rPr>
                <w:rFonts w:ascii="GHEA Grapalat" w:hAnsi="GHEA Grapalat" w:cs="Sylfaen"/>
                <w:lang w:val="hy-AM"/>
              </w:rPr>
              <w:t>րդ</w:t>
            </w:r>
            <w:r>
              <w:rPr>
                <w:rFonts w:ascii="GHEA Grapalat" w:hAnsi="GHEA Grapalat" w:cs="Sylfaen"/>
                <w:lang w:val="af-ZA"/>
              </w:rPr>
              <w:t xml:space="preserve"> </w:t>
            </w:r>
            <w:r w:rsidRPr="00BD751E">
              <w:rPr>
                <w:rFonts w:ascii="GHEA Grapalat" w:hAnsi="GHEA Grapalat" w:cs="Sylfaen"/>
                <w:lang w:val="hy-AM"/>
              </w:rPr>
              <w:t>հոդվածի</w:t>
            </w:r>
            <w:r>
              <w:rPr>
                <w:rFonts w:ascii="GHEA Grapalat" w:hAnsi="GHEA Grapalat" w:cs="Sylfaen"/>
                <w:lang w:val="af-ZA"/>
              </w:rPr>
              <w:t xml:space="preserve"> 5-</w:t>
            </w:r>
            <w:r w:rsidRPr="00BD751E">
              <w:rPr>
                <w:rFonts w:ascii="GHEA Grapalat" w:hAnsi="GHEA Grapalat" w:cs="Sylfaen"/>
                <w:lang w:val="hy-AM"/>
              </w:rPr>
              <w:t>րդ</w:t>
            </w:r>
            <w:r>
              <w:rPr>
                <w:rFonts w:ascii="GHEA Grapalat" w:hAnsi="GHEA Grapalat" w:cs="Sylfaen"/>
                <w:lang w:val="hy-AM"/>
              </w:rPr>
              <w:t xml:space="preserve"> և </w:t>
            </w:r>
            <w:r>
              <w:rPr>
                <w:rFonts w:ascii="GHEA Grapalat" w:hAnsi="GHEA Grapalat" w:cs="Sylfaen"/>
                <w:lang w:val="af-ZA"/>
              </w:rPr>
              <w:t xml:space="preserve">11-րդ </w:t>
            </w:r>
            <w:r>
              <w:rPr>
                <w:rFonts w:ascii="GHEA Grapalat" w:hAnsi="GHEA Grapalat" w:cs="Sylfaen"/>
                <w:lang w:val="hy-AM"/>
              </w:rPr>
              <w:t xml:space="preserve">մասերում </w:t>
            </w:r>
            <w:r>
              <w:rPr>
                <w:rFonts w:ascii="GHEA Grapalat" w:hAnsi="GHEA Grapalat" w:cs="Sylfaen"/>
                <w:lang w:val="af-ZA"/>
              </w:rPr>
              <w:t>անհրաժեշտ է նախատեսել նաև, թե ինչ իրավական հետևանքներ են վրա հասնում աշխատողի</w:t>
            </w:r>
            <w:r w:rsidR="0070786B">
              <w:rPr>
                <w:rFonts w:ascii="GHEA Grapalat" w:hAnsi="GHEA Grapalat" w:cs="Sylfaen"/>
                <w:lang w:val="hy-AM"/>
              </w:rPr>
              <w:t xml:space="preserve"> </w:t>
            </w:r>
            <w:r>
              <w:rPr>
                <w:rFonts w:ascii="GHEA Grapalat" w:hAnsi="GHEA Grapalat" w:cs="Sylfaen"/>
                <w:lang w:val="af-ZA"/>
              </w:rPr>
              <w:t>կողմից</w:t>
            </w:r>
            <w:r w:rsidR="0070786B">
              <w:rPr>
                <w:rFonts w:ascii="GHEA Grapalat" w:hAnsi="GHEA Grapalat" w:cs="Sylfaen"/>
                <w:lang w:val="hy-AM"/>
              </w:rPr>
              <w:t xml:space="preserve"> այդ</w:t>
            </w:r>
            <w:r>
              <w:rPr>
                <w:rFonts w:ascii="GHEA Grapalat" w:hAnsi="GHEA Grapalat" w:cs="Sylfaen"/>
                <w:lang w:val="af-ZA"/>
              </w:rPr>
              <w:t xml:space="preserve"> </w:t>
            </w:r>
            <w:r w:rsidR="0070786B">
              <w:rPr>
                <w:rFonts w:ascii="GHEA Grapalat" w:hAnsi="GHEA Grapalat" w:cs="Sylfaen"/>
                <w:lang w:val="hy-AM"/>
              </w:rPr>
              <w:t>դրույթներում</w:t>
            </w:r>
            <w:r>
              <w:rPr>
                <w:rFonts w:ascii="GHEA Grapalat" w:hAnsi="GHEA Grapalat" w:cs="Sylfaen"/>
                <w:lang w:val="af-ZA"/>
              </w:rPr>
              <w:t xml:space="preserve"> </w:t>
            </w:r>
            <w:r w:rsidR="0070786B">
              <w:rPr>
                <w:rFonts w:ascii="GHEA Grapalat" w:hAnsi="GHEA Grapalat" w:cs="Sylfaen"/>
                <w:lang w:val="hy-AM"/>
              </w:rPr>
              <w:t>նշված</w:t>
            </w:r>
            <w:r w:rsidR="0070786B">
              <w:rPr>
                <w:rFonts w:ascii="GHEA Grapalat" w:hAnsi="GHEA Grapalat" w:cs="Sylfaen"/>
                <w:lang w:val="af-ZA"/>
              </w:rPr>
              <w:t xml:space="preserve"> </w:t>
            </w:r>
            <w:r>
              <w:rPr>
                <w:rFonts w:ascii="GHEA Grapalat" w:hAnsi="GHEA Grapalat" w:cs="Sylfaen"/>
                <w:lang w:val="af-ZA"/>
              </w:rPr>
              <w:t>պարտականությունը</w:t>
            </w:r>
            <w:r>
              <w:rPr>
                <w:rFonts w:ascii="GHEA Grapalat" w:hAnsi="GHEA Grapalat" w:cs="Sylfaen"/>
                <w:lang w:val="hy-AM"/>
              </w:rPr>
              <w:t xml:space="preserve"> </w:t>
            </w:r>
            <w:r>
              <w:rPr>
                <w:rFonts w:ascii="GHEA Grapalat" w:hAnsi="GHEA Grapalat" w:cs="Sylfaen"/>
                <w:lang w:val="af-ZA"/>
              </w:rPr>
              <w:t xml:space="preserve"> չկատարելու դեպքում:</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BD751E" w:rsidRPr="00AD21F6" w:rsidRDefault="0069186C"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BD751E" w:rsidRPr="001C7A05" w:rsidRDefault="0069186C"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Համապատասխան դեպքերում, եթե աշխատողի կողմից ստեղծված գուտի արտոնագիրը տրվել է այլ անձի, ապա գործատուն կարող է իր իրավունքները վերականգնել սույն նախագծի 22-րդ հոդվածում սահմանված դրույթների համապատասխան: Մնացած հարցերը կարող են կարգավորվել գործատուի և աշխատողի միջև կնքված աշխատանքային պայմանագրով:</w:t>
            </w:r>
          </w:p>
        </w:tc>
      </w:tr>
      <w:tr w:rsidR="00F70D2E"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F70D2E" w:rsidRDefault="00F70D2E"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F70D2E" w:rsidRDefault="00F70D2E" w:rsidP="00532FF7">
            <w:pPr>
              <w:suppressAutoHyphens/>
              <w:spacing w:line="100" w:lineRule="atLeast"/>
              <w:rPr>
                <w:rFonts w:ascii="GHEA Grapalat" w:eastAsia="GHEAGrapalat" w:hAnsi="GHEA Grapalat" w:cs="GHEAGrapalat"/>
                <w:color w:val="00000A"/>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F70D2E" w:rsidRPr="00261661" w:rsidRDefault="00F70D2E" w:rsidP="0055188C">
            <w:pPr>
              <w:pStyle w:val="af2"/>
              <w:numPr>
                <w:ilvl w:val="0"/>
                <w:numId w:val="5"/>
              </w:numPr>
              <w:tabs>
                <w:tab w:val="left" w:pos="296"/>
              </w:tabs>
              <w:spacing w:line="240" w:lineRule="auto"/>
              <w:ind w:left="0" w:firstLine="5"/>
              <w:jc w:val="both"/>
              <w:rPr>
                <w:rFonts w:ascii="GHEA Grapalat" w:hAnsi="GHEA Grapalat" w:cs="GHEA Grapalat"/>
                <w:lang w:val="af-ZA"/>
              </w:rPr>
            </w:pPr>
            <w:r w:rsidRPr="00F70D2E">
              <w:rPr>
                <w:rFonts w:ascii="GHEA Grapalat" w:hAnsi="GHEA Grapalat" w:cs="Sylfaen"/>
                <w:lang w:val="hy-AM"/>
              </w:rPr>
              <w:t>Նախագծի</w:t>
            </w:r>
            <w:r w:rsidRPr="00F70D2E">
              <w:rPr>
                <w:rFonts w:ascii="GHEA Grapalat" w:hAnsi="GHEA Grapalat" w:cs="Sylfaen"/>
                <w:lang w:val="af-ZA"/>
              </w:rPr>
              <w:t xml:space="preserve"> 22-</w:t>
            </w:r>
            <w:r w:rsidRPr="00F70D2E">
              <w:rPr>
                <w:rFonts w:ascii="GHEA Grapalat" w:hAnsi="GHEA Grapalat" w:cs="Sylfaen"/>
                <w:lang w:val="hy-AM"/>
              </w:rPr>
              <w:t>րդ</w:t>
            </w:r>
            <w:r w:rsidRPr="00F70D2E">
              <w:rPr>
                <w:rFonts w:ascii="GHEA Grapalat" w:hAnsi="GHEA Grapalat" w:cs="Sylfaen"/>
                <w:lang w:val="af-ZA"/>
              </w:rPr>
              <w:t xml:space="preserve"> </w:t>
            </w:r>
            <w:r w:rsidRPr="00F70D2E">
              <w:rPr>
                <w:rFonts w:ascii="GHEA Grapalat" w:hAnsi="GHEA Grapalat" w:cs="Sylfaen"/>
                <w:lang w:val="hy-AM"/>
              </w:rPr>
              <w:t>հոդվածի</w:t>
            </w:r>
            <w:r w:rsidRPr="00F70D2E">
              <w:rPr>
                <w:rFonts w:ascii="GHEA Grapalat" w:hAnsi="GHEA Grapalat" w:cs="Sylfaen"/>
                <w:lang w:val="af-ZA"/>
              </w:rPr>
              <w:t xml:space="preserve"> 1-</w:t>
            </w:r>
            <w:r w:rsidRPr="00F70D2E">
              <w:rPr>
                <w:rFonts w:ascii="GHEA Grapalat" w:hAnsi="GHEA Grapalat" w:cs="Sylfaen"/>
                <w:lang w:val="hy-AM"/>
              </w:rPr>
              <w:t>ին</w:t>
            </w:r>
            <w:r w:rsidRPr="00F70D2E">
              <w:rPr>
                <w:rFonts w:ascii="GHEA Grapalat" w:hAnsi="GHEA Grapalat" w:cs="Sylfaen"/>
                <w:lang w:val="af-ZA"/>
              </w:rPr>
              <w:t xml:space="preserve"> </w:t>
            </w:r>
            <w:r w:rsidRPr="00F70D2E">
              <w:rPr>
                <w:rFonts w:ascii="GHEA Grapalat" w:hAnsi="GHEA Grapalat" w:cs="Sylfaen"/>
                <w:lang w:val="hy-AM"/>
              </w:rPr>
              <w:t>մասից անհրաժեշտ</w:t>
            </w:r>
            <w:r w:rsidRPr="00F70D2E">
              <w:rPr>
                <w:rFonts w:ascii="GHEA Grapalat" w:hAnsi="GHEA Grapalat" w:cs="Sylfaen"/>
                <w:lang w:val="af-ZA"/>
              </w:rPr>
              <w:t xml:space="preserve"> </w:t>
            </w:r>
            <w:r w:rsidRPr="00F70D2E">
              <w:rPr>
                <w:rFonts w:ascii="GHEA Grapalat" w:hAnsi="GHEA Grapalat" w:cs="Sylfaen"/>
                <w:lang w:val="hy-AM"/>
              </w:rPr>
              <w:t>է</w:t>
            </w:r>
            <w:r w:rsidRPr="00F70D2E">
              <w:rPr>
                <w:rFonts w:ascii="GHEA Grapalat" w:hAnsi="GHEA Grapalat" w:cs="Sylfaen"/>
                <w:lang w:val="af-ZA"/>
              </w:rPr>
              <w:t xml:space="preserve"> </w:t>
            </w:r>
            <w:r w:rsidRPr="00F70D2E">
              <w:rPr>
                <w:rFonts w:ascii="GHEA Grapalat" w:hAnsi="GHEA Grapalat" w:cs="Sylfaen"/>
                <w:lang w:val="hy-AM"/>
              </w:rPr>
              <w:t>հանել</w:t>
            </w:r>
            <w:r w:rsidRPr="00F70D2E">
              <w:rPr>
                <w:rFonts w:ascii="GHEA Grapalat" w:hAnsi="GHEA Grapalat" w:cs="Sylfaen"/>
                <w:lang w:val="af-ZA"/>
              </w:rPr>
              <w:t xml:space="preserve"> </w:t>
            </w:r>
            <w:r w:rsidRPr="00F70D2E">
              <w:rPr>
                <w:rFonts w:ascii="GHEA Grapalat" w:hAnsi="GHEA Grapalat" w:cs="Sylfaen"/>
                <w:lang w:val="hy-AM"/>
              </w:rPr>
              <w:t>«առանց</w:t>
            </w:r>
            <w:r w:rsidRPr="00F70D2E">
              <w:rPr>
                <w:rFonts w:ascii="GHEA Grapalat" w:hAnsi="GHEA Grapalat" w:cs="Sylfaen"/>
                <w:lang w:val="af-ZA"/>
              </w:rPr>
              <w:t xml:space="preserve"> </w:t>
            </w:r>
            <w:r w:rsidRPr="00F70D2E">
              <w:rPr>
                <w:rFonts w:ascii="GHEA Grapalat" w:hAnsi="GHEA Grapalat" w:cs="Sylfaen"/>
                <w:lang w:val="hy-AM"/>
              </w:rPr>
              <w:t>վնաս</w:t>
            </w:r>
            <w:r w:rsidRPr="00F70D2E">
              <w:rPr>
                <w:rFonts w:ascii="GHEA Grapalat" w:hAnsi="GHEA Grapalat" w:cs="Sylfaen"/>
                <w:lang w:val="af-ZA"/>
              </w:rPr>
              <w:t xml:space="preserve"> </w:t>
            </w:r>
            <w:r w:rsidRPr="00F70D2E">
              <w:rPr>
                <w:rFonts w:ascii="GHEA Grapalat" w:hAnsi="GHEA Grapalat" w:cs="Sylfaen"/>
                <w:lang w:val="hy-AM"/>
              </w:rPr>
              <w:t>հասցնելու</w:t>
            </w:r>
            <w:r w:rsidRPr="00F70D2E">
              <w:rPr>
                <w:rFonts w:ascii="GHEA Grapalat" w:hAnsi="GHEA Grapalat" w:cs="Sylfaen"/>
                <w:lang w:val="af-ZA"/>
              </w:rPr>
              <w:t xml:space="preserve"> </w:t>
            </w:r>
            <w:r w:rsidRPr="00F70D2E">
              <w:rPr>
                <w:rFonts w:ascii="GHEA Grapalat" w:hAnsi="GHEA Grapalat" w:cs="Sylfaen"/>
                <w:lang w:val="hy-AM"/>
              </w:rPr>
              <w:t>որևէ</w:t>
            </w:r>
            <w:r w:rsidRPr="00F70D2E">
              <w:rPr>
                <w:rFonts w:ascii="GHEA Grapalat" w:hAnsi="GHEA Grapalat" w:cs="Sylfaen"/>
                <w:lang w:val="af-ZA"/>
              </w:rPr>
              <w:t xml:space="preserve"> </w:t>
            </w:r>
            <w:r w:rsidRPr="00F70D2E">
              <w:rPr>
                <w:rFonts w:ascii="GHEA Grapalat" w:hAnsi="GHEA Grapalat" w:cs="Sylfaen"/>
                <w:lang w:val="hy-AM"/>
              </w:rPr>
              <w:t>այլ</w:t>
            </w:r>
            <w:r w:rsidRPr="00F70D2E">
              <w:rPr>
                <w:rFonts w:ascii="GHEA Grapalat" w:hAnsi="GHEA Grapalat" w:cs="Sylfaen"/>
                <w:lang w:val="af-ZA"/>
              </w:rPr>
              <w:t xml:space="preserve"> </w:t>
            </w:r>
            <w:r w:rsidRPr="00F70D2E">
              <w:rPr>
                <w:rFonts w:ascii="GHEA Grapalat" w:hAnsi="GHEA Grapalat" w:cs="Sylfaen"/>
                <w:lang w:val="hy-AM"/>
              </w:rPr>
              <w:t>անձի</w:t>
            </w:r>
            <w:r w:rsidRPr="00F70D2E">
              <w:rPr>
                <w:rFonts w:ascii="GHEA Grapalat" w:hAnsi="GHEA Grapalat" w:cs="Sylfaen"/>
                <w:lang w:val="af-ZA"/>
              </w:rPr>
              <w:t xml:space="preserve"> </w:t>
            </w:r>
            <w:r w:rsidRPr="00F70D2E">
              <w:rPr>
                <w:rFonts w:ascii="GHEA Grapalat" w:hAnsi="GHEA Grapalat" w:cs="Sylfaen"/>
                <w:lang w:val="hy-AM"/>
              </w:rPr>
              <w:t>համապատասխան</w:t>
            </w:r>
            <w:r w:rsidRPr="00F70D2E">
              <w:rPr>
                <w:rFonts w:ascii="GHEA Grapalat" w:hAnsi="GHEA Grapalat" w:cs="Sylfaen"/>
                <w:lang w:val="af-ZA"/>
              </w:rPr>
              <w:t xml:space="preserve"> </w:t>
            </w:r>
            <w:r w:rsidRPr="00F70D2E">
              <w:rPr>
                <w:rFonts w:ascii="GHEA Grapalat" w:hAnsi="GHEA Grapalat" w:cs="Sylfaen"/>
                <w:lang w:val="hy-AM"/>
              </w:rPr>
              <w:t>իրավունքներին</w:t>
            </w:r>
            <w:r w:rsidRPr="00F70D2E">
              <w:rPr>
                <w:rFonts w:ascii="GHEA Grapalat" w:hAnsi="GHEA Grapalat" w:cs="Sylfaen"/>
                <w:lang w:val="af-ZA"/>
              </w:rPr>
              <w:t xml:space="preserve"> </w:t>
            </w:r>
            <w:r w:rsidRPr="00F70D2E">
              <w:rPr>
                <w:rFonts w:ascii="GHEA Grapalat" w:hAnsi="GHEA Grapalat" w:cs="Sylfaen"/>
                <w:lang w:val="hy-AM"/>
              </w:rPr>
              <w:t>կամ</w:t>
            </w:r>
            <w:r w:rsidRPr="00F70D2E">
              <w:rPr>
                <w:rFonts w:ascii="GHEA Grapalat" w:hAnsi="GHEA Grapalat" w:cs="Sylfaen"/>
                <w:lang w:val="af-ZA"/>
              </w:rPr>
              <w:t xml:space="preserve"> </w:t>
            </w:r>
            <w:r w:rsidRPr="00F70D2E">
              <w:rPr>
                <w:rFonts w:ascii="GHEA Grapalat" w:hAnsi="GHEA Grapalat" w:cs="Sylfaen"/>
                <w:lang w:val="hy-AM"/>
              </w:rPr>
              <w:t>շահերին</w:t>
            </w:r>
            <w:r w:rsidRPr="00F70D2E">
              <w:rPr>
                <w:rFonts w:ascii="GHEA Grapalat" w:hAnsi="GHEA Grapalat" w:cs="Sylfaen"/>
                <w:lang w:val="af-ZA"/>
              </w:rPr>
              <w:t xml:space="preserve">, </w:t>
            </w:r>
            <w:r w:rsidRPr="00F70D2E">
              <w:rPr>
                <w:rFonts w:ascii="GHEA Grapalat" w:hAnsi="GHEA Grapalat" w:cs="Sylfaen"/>
                <w:lang w:val="hy-AM"/>
              </w:rPr>
              <w:t>գործողություններին</w:t>
            </w:r>
            <w:r w:rsidRPr="00F70D2E">
              <w:rPr>
                <w:rFonts w:ascii="GHEA Grapalat" w:hAnsi="GHEA Grapalat" w:cs="Sylfaen"/>
                <w:bCs/>
                <w:lang w:val="hy-AM"/>
              </w:rPr>
              <w:t>»</w:t>
            </w:r>
            <w:r w:rsidRPr="00F70D2E">
              <w:rPr>
                <w:rFonts w:ascii="GHEA Grapalat" w:hAnsi="GHEA Grapalat" w:cs="Sylfaen"/>
                <w:lang w:val="af-ZA"/>
              </w:rPr>
              <w:t xml:space="preserve"> </w:t>
            </w:r>
            <w:r w:rsidRPr="00F70D2E">
              <w:rPr>
                <w:rFonts w:ascii="GHEA Grapalat" w:hAnsi="GHEA Grapalat" w:cs="Sylfaen"/>
                <w:lang w:val="hy-AM"/>
              </w:rPr>
              <w:t>արտահայտությունը՝</w:t>
            </w:r>
            <w:r w:rsidRPr="00F70D2E">
              <w:rPr>
                <w:rFonts w:ascii="GHEA Grapalat" w:hAnsi="GHEA Grapalat" w:cs="Sylfaen"/>
                <w:lang w:val="af-ZA"/>
              </w:rPr>
              <w:t xml:space="preserve"> </w:t>
            </w:r>
            <w:r w:rsidRPr="00F70D2E">
              <w:rPr>
                <w:rFonts w:ascii="GHEA Grapalat" w:hAnsi="GHEA Grapalat" w:cs="Sylfaen"/>
                <w:lang w:val="hy-AM"/>
              </w:rPr>
              <w:t>հստակեցնելով</w:t>
            </w:r>
            <w:r w:rsidRPr="00F70D2E">
              <w:rPr>
                <w:rFonts w:ascii="GHEA Grapalat" w:hAnsi="GHEA Grapalat" w:cs="Sylfaen"/>
                <w:lang w:val="af-ZA"/>
              </w:rPr>
              <w:t xml:space="preserve">, </w:t>
            </w:r>
            <w:r w:rsidRPr="00F70D2E">
              <w:rPr>
                <w:rFonts w:ascii="GHEA Grapalat" w:hAnsi="GHEA Grapalat" w:cs="Sylfaen"/>
                <w:lang w:val="hy-AM"/>
              </w:rPr>
              <w:t>թե</w:t>
            </w:r>
            <w:r w:rsidRPr="00F70D2E">
              <w:rPr>
                <w:rFonts w:ascii="GHEA Grapalat" w:hAnsi="GHEA Grapalat" w:cs="Sylfaen"/>
                <w:lang w:val="af-ZA"/>
              </w:rPr>
              <w:t xml:space="preserve"> </w:t>
            </w:r>
            <w:r w:rsidRPr="00F70D2E">
              <w:rPr>
                <w:rFonts w:ascii="GHEA Grapalat" w:hAnsi="GHEA Grapalat" w:cs="Sylfaen"/>
                <w:lang w:val="hy-AM"/>
              </w:rPr>
              <w:t>ինչպես</w:t>
            </w:r>
            <w:r w:rsidRPr="00F70D2E">
              <w:rPr>
                <w:rFonts w:ascii="GHEA Grapalat" w:hAnsi="GHEA Grapalat" w:cs="Sylfaen"/>
                <w:lang w:val="af-ZA"/>
              </w:rPr>
              <w:t xml:space="preserve"> </w:t>
            </w:r>
            <w:r w:rsidRPr="00F70D2E">
              <w:rPr>
                <w:rFonts w:ascii="GHEA Grapalat" w:hAnsi="GHEA Grapalat" w:cs="Sylfaen"/>
                <w:lang w:val="hy-AM"/>
              </w:rPr>
              <w:t>են</w:t>
            </w:r>
            <w:r w:rsidRPr="00F70D2E">
              <w:rPr>
                <w:rFonts w:ascii="GHEA Grapalat" w:hAnsi="GHEA Grapalat" w:cs="Sylfaen"/>
                <w:lang w:val="af-ZA"/>
              </w:rPr>
              <w:t xml:space="preserve"> </w:t>
            </w:r>
            <w:r w:rsidRPr="00F70D2E">
              <w:rPr>
                <w:rFonts w:ascii="GHEA Grapalat" w:hAnsi="GHEA Grapalat" w:cs="Sylfaen"/>
                <w:lang w:val="hy-AM"/>
              </w:rPr>
              <w:t>կարգավորվելու</w:t>
            </w:r>
            <w:r w:rsidRPr="00F70D2E">
              <w:rPr>
                <w:rFonts w:ascii="GHEA Grapalat" w:hAnsi="GHEA Grapalat" w:cs="Sylfaen"/>
                <w:lang w:val="af-ZA"/>
              </w:rPr>
              <w:t xml:space="preserve"> </w:t>
            </w:r>
            <w:r w:rsidRPr="00F70D2E">
              <w:rPr>
                <w:rFonts w:ascii="GHEA Grapalat" w:hAnsi="GHEA Grapalat" w:cs="Sylfaen"/>
                <w:lang w:val="hy-AM"/>
              </w:rPr>
              <w:t>իրավասու</w:t>
            </w:r>
            <w:r w:rsidRPr="00F70D2E">
              <w:rPr>
                <w:rFonts w:ascii="GHEA Grapalat" w:hAnsi="GHEA Grapalat" w:cs="Sylfaen"/>
                <w:lang w:val="af-ZA"/>
              </w:rPr>
              <w:t xml:space="preserve"> </w:t>
            </w:r>
            <w:r w:rsidRPr="00F70D2E">
              <w:rPr>
                <w:rFonts w:ascii="GHEA Grapalat" w:hAnsi="GHEA Grapalat" w:cs="Sylfaen"/>
                <w:lang w:val="hy-AM"/>
              </w:rPr>
              <w:t>անձի</w:t>
            </w:r>
            <w:r w:rsidRPr="00F70D2E">
              <w:rPr>
                <w:rFonts w:ascii="GHEA Grapalat" w:hAnsi="GHEA Grapalat" w:cs="Sylfaen"/>
                <w:lang w:val="af-ZA"/>
              </w:rPr>
              <w:t xml:space="preserve"> </w:t>
            </w:r>
            <w:r w:rsidRPr="00F70D2E">
              <w:rPr>
                <w:rFonts w:ascii="GHEA Grapalat" w:hAnsi="GHEA Grapalat" w:cs="Sylfaen"/>
                <w:lang w:val="hy-AM"/>
              </w:rPr>
              <w:t>և</w:t>
            </w:r>
            <w:r w:rsidRPr="00F70D2E">
              <w:rPr>
                <w:rFonts w:ascii="GHEA Grapalat" w:hAnsi="GHEA Grapalat" w:cs="Sylfaen"/>
                <w:lang w:val="af-ZA"/>
              </w:rPr>
              <w:t xml:space="preserve"> </w:t>
            </w:r>
            <w:r w:rsidRPr="00F70D2E">
              <w:rPr>
                <w:rFonts w:ascii="GHEA Grapalat" w:hAnsi="GHEA Grapalat" w:cs="Sylfaen"/>
                <w:lang w:val="hy-AM"/>
              </w:rPr>
              <w:t>այլ</w:t>
            </w:r>
            <w:r w:rsidRPr="00F70D2E">
              <w:rPr>
                <w:rFonts w:ascii="GHEA Grapalat" w:hAnsi="GHEA Grapalat" w:cs="Sylfaen"/>
                <w:lang w:val="af-ZA"/>
              </w:rPr>
              <w:t xml:space="preserve"> </w:t>
            </w:r>
            <w:r w:rsidRPr="00F70D2E">
              <w:rPr>
                <w:rFonts w:ascii="GHEA Grapalat" w:hAnsi="GHEA Grapalat" w:cs="Sylfaen"/>
                <w:lang w:val="hy-AM"/>
              </w:rPr>
              <w:t>անձանց</w:t>
            </w:r>
            <w:r w:rsidRPr="00F70D2E">
              <w:rPr>
                <w:rFonts w:ascii="GHEA Grapalat" w:hAnsi="GHEA Grapalat" w:cs="Sylfaen"/>
                <w:lang w:val="af-ZA"/>
              </w:rPr>
              <w:t xml:space="preserve"> </w:t>
            </w:r>
            <w:r w:rsidRPr="00F70D2E">
              <w:rPr>
                <w:rFonts w:ascii="GHEA Grapalat" w:hAnsi="GHEA Grapalat" w:cs="Sylfaen"/>
                <w:lang w:val="hy-AM"/>
              </w:rPr>
              <w:t>հարաբերությունները</w:t>
            </w:r>
            <w:r w:rsidRPr="00F70D2E">
              <w:rPr>
                <w:rFonts w:ascii="GHEA Grapalat" w:hAnsi="GHEA Grapalat" w:cs="Sylfaen"/>
                <w:lang w:val="af-ZA"/>
              </w:rPr>
              <w:t xml:space="preserve"> </w:t>
            </w:r>
            <w:r w:rsidRPr="00F70D2E">
              <w:rPr>
                <w:rFonts w:ascii="GHEA Grapalat" w:hAnsi="GHEA Grapalat" w:cs="Sylfaen"/>
                <w:lang w:val="hy-AM"/>
              </w:rPr>
              <w:t>արտոնագիրը</w:t>
            </w:r>
            <w:r w:rsidRPr="00F70D2E">
              <w:rPr>
                <w:rFonts w:ascii="GHEA Grapalat" w:hAnsi="GHEA Grapalat" w:cs="Sylfaen"/>
                <w:lang w:val="af-ZA"/>
              </w:rPr>
              <w:t xml:space="preserve"> </w:t>
            </w:r>
            <w:r w:rsidRPr="00F70D2E">
              <w:rPr>
                <w:rFonts w:ascii="GHEA Grapalat" w:hAnsi="GHEA Grapalat" w:cs="Sylfaen"/>
                <w:lang w:val="hy-AM"/>
              </w:rPr>
              <w:t>իրավասու</w:t>
            </w:r>
            <w:r w:rsidRPr="00F70D2E">
              <w:rPr>
                <w:rFonts w:ascii="GHEA Grapalat" w:hAnsi="GHEA Grapalat" w:cs="Sylfaen"/>
                <w:lang w:val="af-ZA"/>
              </w:rPr>
              <w:t xml:space="preserve"> </w:t>
            </w:r>
            <w:r w:rsidRPr="00F70D2E">
              <w:rPr>
                <w:rFonts w:ascii="GHEA Grapalat" w:hAnsi="GHEA Grapalat" w:cs="Sylfaen"/>
                <w:lang w:val="hy-AM"/>
              </w:rPr>
              <w:t>անձին</w:t>
            </w:r>
            <w:r w:rsidRPr="00F70D2E">
              <w:rPr>
                <w:rFonts w:ascii="GHEA Grapalat" w:hAnsi="GHEA Grapalat" w:cs="Sylfaen"/>
                <w:lang w:val="af-ZA"/>
              </w:rPr>
              <w:t xml:space="preserve"> </w:t>
            </w:r>
            <w:r w:rsidRPr="00F70D2E">
              <w:rPr>
                <w:rFonts w:ascii="GHEA Grapalat" w:hAnsi="GHEA Grapalat" w:cs="Sylfaen"/>
                <w:lang w:val="hy-AM"/>
              </w:rPr>
              <w:t>փոխանցվելուց</w:t>
            </w:r>
            <w:r w:rsidRPr="00F70D2E">
              <w:rPr>
                <w:rFonts w:ascii="GHEA Grapalat" w:hAnsi="GHEA Grapalat" w:cs="Sylfaen"/>
                <w:lang w:val="af-ZA"/>
              </w:rPr>
              <w:t xml:space="preserve"> </w:t>
            </w:r>
            <w:r w:rsidRPr="00F70D2E">
              <w:rPr>
                <w:rFonts w:ascii="GHEA Grapalat" w:hAnsi="GHEA Grapalat" w:cs="Sylfaen"/>
                <w:lang w:val="hy-AM"/>
              </w:rPr>
              <w:t>հետո</w:t>
            </w:r>
            <w:r w:rsidRPr="00F70D2E">
              <w:rPr>
                <w:rFonts w:ascii="GHEA Grapalat" w:hAnsi="GHEA Grapalat" w:cs="Sylfaen"/>
                <w:lang w:val="af-ZA"/>
              </w:rPr>
              <w:t>:</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F70D2E" w:rsidRPr="00AD21F6" w:rsidRDefault="00F87BC7"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F70D2E" w:rsidRPr="001C7A05" w:rsidRDefault="002B1082"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Առաջարկության բովանդակությունն ըստ էության տեղ է գտել սույն նախագծի 23-րդ հոդվածում:</w:t>
            </w:r>
          </w:p>
        </w:tc>
      </w:tr>
      <w:tr w:rsidR="0026166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261661" w:rsidRDefault="0026166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261661" w:rsidRPr="00261661" w:rsidRDefault="00261661"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261661" w:rsidRPr="00261661" w:rsidRDefault="00261661" w:rsidP="0055188C">
            <w:pPr>
              <w:pStyle w:val="af2"/>
              <w:numPr>
                <w:ilvl w:val="0"/>
                <w:numId w:val="5"/>
              </w:numPr>
              <w:tabs>
                <w:tab w:val="left" w:pos="296"/>
              </w:tabs>
              <w:spacing w:line="240" w:lineRule="auto"/>
              <w:ind w:left="0" w:firstLine="5"/>
              <w:jc w:val="both"/>
              <w:rPr>
                <w:rFonts w:ascii="GHEA Grapalat" w:hAnsi="GHEA Grapalat" w:cs="GHEA Grapalat"/>
                <w:color w:val="auto"/>
                <w:lang w:val="hy-AM"/>
              </w:rPr>
            </w:pPr>
            <w:r w:rsidRPr="00261661">
              <w:rPr>
                <w:rFonts w:ascii="GHEA Grapalat" w:hAnsi="GHEA Grapalat" w:cs="GHEA Grapalat"/>
                <w:color w:val="auto"/>
                <w:lang w:val="hy-AM"/>
              </w:rPr>
              <w:t xml:space="preserve">Նախագծի 63-րդ հոդվածի 5-րդ մասում խմբագրման կարիք ունի տվյալ դրույթի՝ </w:t>
            </w:r>
            <w:r w:rsidRPr="00261661">
              <w:rPr>
                <w:rFonts w:ascii="GHEA Grapalat" w:hAnsi="GHEA Grapalat" w:cs="Sylfaen"/>
                <w:color w:val="auto"/>
                <w:lang w:val="hy-AM"/>
              </w:rPr>
              <w:t>«</w:t>
            </w:r>
            <w:r w:rsidRPr="00261661">
              <w:rPr>
                <w:rFonts w:ascii="GHEA Grapalat" w:hAnsi="GHEA Grapalat" w:cs="GHEA Grapalat"/>
                <w:color w:val="auto"/>
                <w:lang w:val="hy-AM"/>
              </w:rPr>
              <w:t>արտադրության հետ միասին</w:t>
            </w:r>
            <w:r w:rsidRPr="00261661">
              <w:rPr>
                <w:rFonts w:ascii="GHEA Grapalat" w:hAnsi="GHEA Grapalat" w:cs="Sylfaen"/>
                <w:bCs/>
                <w:color w:val="auto"/>
                <w:lang w:val="hy-AM"/>
              </w:rPr>
              <w:t>»</w:t>
            </w:r>
            <w:r w:rsidRPr="00261661">
              <w:rPr>
                <w:rFonts w:ascii="GHEA Grapalat" w:hAnsi="GHEA Grapalat" w:cs="GHEA Grapalat"/>
                <w:color w:val="auto"/>
                <w:lang w:val="hy-AM"/>
              </w:rPr>
              <w:t xml:space="preserve"> ա</w:t>
            </w:r>
            <w:r w:rsidR="00F80AFB">
              <w:rPr>
                <w:rFonts w:ascii="GHEA Grapalat" w:hAnsi="GHEA Grapalat" w:cs="GHEA Grapalat"/>
                <w:color w:val="auto"/>
                <w:lang w:val="hy-AM"/>
              </w:rPr>
              <w:t>ր</w:t>
            </w:r>
            <w:r w:rsidRPr="00261661">
              <w:rPr>
                <w:rFonts w:ascii="GHEA Grapalat" w:hAnsi="GHEA Grapalat" w:cs="GHEA Grapalat"/>
                <w:color w:val="auto"/>
                <w:lang w:val="hy-AM"/>
              </w:rPr>
              <w:t xml:space="preserve">տահայտությունը՝ հաշվի առնելով, որ նախագծի այլ հոդվածներում կիրառվում է </w:t>
            </w:r>
            <w:r w:rsidRPr="00261661">
              <w:rPr>
                <w:rFonts w:ascii="GHEA Grapalat" w:hAnsi="GHEA Grapalat" w:cs="Sylfaen"/>
                <w:color w:val="auto"/>
                <w:lang w:val="hy-AM"/>
              </w:rPr>
              <w:t>«</w:t>
            </w:r>
            <w:r w:rsidRPr="00261661">
              <w:rPr>
                <w:rFonts w:ascii="GHEA Grapalat" w:hAnsi="GHEA Grapalat" w:cs="GHEA Grapalat"/>
                <w:color w:val="auto"/>
                <w:lang w:val="hy-AM"/>
              </w:rPr>
              <w:t>արտադրանք</w:t>
            </w:r>
            <w:r w:rsidRPr="00261661">
              <w:rPr>
                <w:rFonts w:ascii="GHEA Grapalat" w:hAnsi="GHEA Grapalat" w:cs="Sylfaen"/>
                <w:bCs/>
                <w:color w:val="auto"/>
                <w:lang w:val="hy-AM"/>
              </w:rPr>
              <w:t>»</w:t>
            </w:r>
            <w:r w:rsidRPr="00261661">
              <w:rPr>
                <w:rFonts w:ascii="GHEA Grapalat" w:hAnsi="GHEA Grapalat" w:cs="GHEA Grapalat"/>
                <w:color w:val="auto"/>
                <w:lang w:val="hy-AM"/>
              </w:rPr>
              <w:t xml:space="preserve"> տերմինը: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261661" w:rsidRPr="00AD21F6" w:rsidRDefault="00261661"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261661" w:rsidRPr="001C7A05" w:rsidRDefault="0003410A" w:rsidP="002B1082">
            <w:pPr>
              <w:keepNext/>
              <w:keepLines/>
              <w:shd w:val="clear" w:color="auto" w:fill="FFFFFF"/>
              <w:suppressAutoHyphens/>
              <w:outlineLvl w:val="0"/>
              <w:rPr>
                <w:rFonts w:ascii="GHEA Grapalat" w:eastAsia="GHEAGrapalat" w:hAnsi="GHEA Grapalat" w:cs="GHEAGrapalat"/>
                <w:color w:val="00000A"/>
                <w:kern w:val="1"/>
                <w:lang w:val="hy-AM" w:eastAsia="ar-SA"/>
              </w:rPr>
            </w:pPr>
            <w:r w:rsidRPr="0003410A">
              <w:rPr>
                <w:rFonts w:ascii="GHEA Grapalat" w:eastAsia="Arial Unicode MS" w:hAnsi="GHEA Grapalat" w:cs="GHEA Grapalat"/>
                <w:kern w:val="1"/>
                <w:lang w:val="hy-AM" w:eastAsia="ar-SA"/>
              </w:rPr>
              <w:t>Արտադրանքը՝ դա արտադրության արդյունքն է: Դրանք տարբեր են, և մեկը մյուսով չեն կարող փոխարինվել:</w:t>
            </w:r>
            <w:r w:rsidR="002B1082">
              <w:rPr>
                <w:rFonts w:ascii="GHEA Grapalat" w:eastAsia="Arial Unicode MS" w:hAnsi="GHEA Grapalat" w:cs="GHEA Grapalat"/>
                <w:kern w:val="1"/>
                <w:lang w:val="hy-AM" w:eastAsia="ar-SA"/>
              </w:rPr>
              <w:t xml:space="preserve"> Արտադրություն՝ արտադրական համալիր, որի հիման վրա արտադրվում է արտադրանքը:</w:t>
            </w:r>
          </w:p>
        </w:tc>
      </w:tr>
      <w:tr w:rsidR="0026166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261661" w:rsidRDefault="0026166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261661" w:rsidRPr="00261661" w:rsidRDefault="00261661"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261661" w:rsidRPr="00FE1508" w:rsidRDefault="00FE1508" w:rsidP="0055188C">
            <w:pPr>
              <w:pStyle w:val="af2"/>
              <w:numPr>
                <w:ilvl w:val="0"/>
                <w:numId w:val="5"/>
              </w:numPr>
              <w:tabs>
                <w:tab w:val="left" w:pos="296"/>
              </w:tabs>
              <w:spacing w:line="240" w:lineRule="auto"/>
              <w:ind w:left="13" w:firstLine="0"/>
              <w:jc w:val="both"/>
              <w:rPr>
                <w:rFonts w:ascii="GHEA Grapalat" w:eastAsia="Times New Roman" w:hAnsi="GHEA Grapalat" w:cs="GHEA Grapalat"/>
                <w:color w:val="00000A"/>
                <w:lang w:val="hy-AM"/>
              </w:rPr>
            </w:pPr>
            <w:r w:rsidRPr="00FE1508">
              <w:rPr>
                <w:rFonts w:ascii="GHEA Grapalat" w:eastAsia="Times New Roman" w:hAnsi="GHEA Grapalat" w:cs="GHEA Grapalat"/>
                <w:color w:val="00000A"/>
                <w:lang w:val="hy-AM"/>
              </w:rPr>
              <w:t xml:space="preserve">Նախագծի 64-րդ հոդվածի 7-րդ մասում </w:t>
            </w:r>
            <w:r w:rsidRPr="00FE1508">
              <w:rPr>
                <w:rFonts w:ascii="GHEA Grapalat" w:hAnsi="GHEA Grapalat" w:cs="GHEA Grapalat"/>
                <w:lang w:val="hy-AM"/>
              </w:rPr>
              <w:t xml:space="preserve">կարգավորման կարիք ունի նաև այն հարցը, թե ինչ իրավական հետևանքներ են առաջանում այն աարագայում, երբ կրկնվող առարկության հիմքը </w:t>
            </w:r>
            <w:r w:rsidRPr="00FE1508">
              <w:rPr>
                <w:rFonts w:ascii="GHEA Grapalat" w:hAnsi="GHEA Grapalat" w:cs="GHEA Grapalat"/>
                <w:lang w:val="hy-AM"/>
              </w:rPr>
              <w:lastRenderedPageBreak/>
              <w:t xml:space="preserve">նույնն է, սակայն հիմնավորումները տարբեր են. </w:t>
            </w:r>
            <w:r w:rsidR="00053EAF" w:rsidRPr="00FE1508">
              <w:rPr>
                <w:rFonts w:ascii="GHEA Grapalat" w:hAnsi="GHEA Grapalat" w:cs="GHEA Grapalat"/>
                <w:lang w:val="hy-AM"/>
              </w:rPr>
              <w:t>Ա</w:t>
            </w:r>
            <w:r w:rsidRPr="00FE1508">
              <w:rPr>
                <w:rFonts w:ascii="GHEA Grapalat" w:hAnsi="GHEA Grapalat" w:cs="GHEA Grapalat"/>
                <w:lang w:val="hy-AM"/>
              </w:rPr>
              <w:t>րդյոք բողոքարկման խորհուրդն իրավունք ունի այդ առարկությունը չքննարկելու դեպքում իր պատճառաբանության հիմքում դնել դրա հիմնավորումները: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261661" w:rsidRPr="00AD21F6" w:rsidRDefault="00FE1508"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261661" w:rsidRPr="001C7A05" w:rsidRDefault="002B1082"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sidRPr="00FE1508">
              <w:rPr>
                <w:rFonts w:ascii="GHEA Grapalat" w:hAnsi="GHEA Grapalat" w:cs="GHEA Grapalat"/>
                <w:color w:val="00000A"/>
                <w:lang w:val="hy-AM"/>
              </w:rPr>
              <w:t>Նախագծի 64-րդ հոդվածի 7-րդ մաս</w:t>
            </w:r>
            <w:r>
              <w:rPr>
                <w:rFonts w:ascii="GHEA Grapalat" w:hAnsi="GHEA Grapalat" w:cs="GHEA Grapalat"/>
                <w:color w:val="00000A"/>
                <w:lang w:val="hy-AM"/>
              </w:rPr>
              <w:t>ը վերախմբագրվել է:</w:t>
            </w:r>
          </w:p>
        </w:tc>
      </w:tr>
      <w:tr w:rsidR="00FE1508"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FE1508" w:rsidRDefault="00FE1508"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FE1508" w:rsidRPr="00261661" w:rsidRDefault="00FE1508"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FE1508" w:rsidRPr="004838B3" w:rsidRDefault="004838B3" w:rsidP="0055188C">
            <w:pPr>
              <w:pStyle w:val="af2"/>
              <w:numPr>
                <w:ilvl w:val="0"/>
                <w:numId w:val="5"/>
              </w:numPr>
              <w:tabs>
                <w:tab w:val="left" w:pos="438"/>
              </w:tabs>
              <w:spacing w:line="240" w:lineRule="auto"/>
              <w:ind w:left="13" w:firstLine="0"/>
              <w:jc w:val="both"/>
              <w:rPr>
                <w:rFonts w:ascii="GHEA Grapalat" w:hAnsi="GHEA Grapalat" w:cs="GHEA Grapalat"/>
                <w:color w:val="auto"/>
                <w:lang w:val="hy-AM"/>
              </w:rPr>
            </w:pPr>
            <w:r w:rsidRPr="004838B3">
              <w:rPr>
                <w:rFonts w:ascii="GHEA Grapalat" w:eastAsia="Times New Roman" w:hAnsi="GHEA Grapalat" w:cs="GHEA Grapalat"/>
                <w:color w:val="auto"/>
                <w:lang w:val="hy-AM"/>
              </w:rPr>
              <w:t xml:space="preserve">Նախագծի 64-րդ հոդվածի 8-րդ մասում </w:t>
            </w:r>
            <w:r w:rsidRPr="004838B3">
              <w:rPr>
                <w:rFonts w:ascii="GHEA Grapalat" w:hAnsi="GHEA Grapalat" w:cs="GHEA Grapalat"/>
                <w:color w:val="auto"/>
                <w:lang w:val="hy-AM"/>
              </w:rPr>
              <w:t>անհրաժեշտ է հստակեցնել, թե ինչ ժակետում է ուղարկում բողոքարկման խորհուրդը ծանուցագիրն արտոնագրատիրոջը ծանուցագիրն ուղարկելու օրվանից մեկամսյա ժամկետում դրա վերաբերյալ իր նկատառումները ներկայացնելու առաջարկությամբ:</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FE1508" w:rsidRPr="00AD21F6" w:rsidRDefault="004838B3"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FE1508" w:rsidRPr="001C7A05" w:rsidRDefault="001A4AB3"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sidRPr="001C7A05">
              <w:rPr>
                <w:rFonts w:ascii="GHEA Grapalat" w:eastAsia="GHEAGrapalat" w:hAnsi="GHEA Grapalat" w:cs="GHEAGrapalat"/>
                <w:color w:val="00000A"/>
                <w:kern w:val="1"/>
                <w:lang w:val="hy-AM" w:eastAsia="ar-SA"/>
              </w:rPr>
              <w:t>Ծանուցման ժամկետները կարգավորված են նախագծի 11-րդ հոդվածի 2-րդ մասում:</w:t>
            </w:r>
          </w:p>
        </w:tc>
      </w:tr>
      <w:tr w:rsidR="00E17889"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E17889" w:rsidRDefault="00E17889"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E17889" w:rsidRPr="00261661" w:rsidRDefault="00E17889"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E17889" w:rsidRPr="003619C1" w:rsidRDefault="003619C1" w:rsidP="0055188C">
            <w:pPr>
              <w:pStyle w:val="af2"/>
              <w:numPr>
                <w:ilvl w:val="0"/>
                <w:numId w:val="5"/>
              </w:numPr>
              <w:tabs>
                <w:tab w:val="left" w:pos="296"/>
              </w:tabs>
              <w:spacing w:line="240" w:lineRule="auto"/>
              <w:ind w:left="13" w:hanging="8"/>
              <w:jc w:val="both"/>
              <w:rPr>
                <w:rFonts w:ascii="GHEA Grapalat" w:hAnsi="GHEA Grapalat" w:cs="GHEA Grapalat"/>
                <w:lang w:val="hy-AM"/>
              </w:rPr>
            </w:pPr>
            <w:r w:rsidRPr="003619C1">
              <w:rPr>
                <w:rFonts w:ascii="GHEA Grapalat" w:hAnsi="GHEA Grapalat" w:cs="GHEA Grapalat"/>
                <w:color w:val="auto"/>
                <w:lang w:val="hy-AM"/>
              </w:rPr>
              <w:t xml:space="preserve">Նախագծի 65-րդ հոդվածի 1-ին մասի 2-րդ կետում </w:t>
            </w:r>
            <w:r w:rsidRPr="003619C1">
              <w:rPr>
                <w:rFonts w:ascii="GHEA Grapalat" w:hAnsi="GHEA Grapalat" w:cs="Sylfaen"/>
                <w:color w:val="auto"/>
                <w:lang w:val="hy-AM"/>
              </w:rPr>
              <w:t>«</w:t>
            </w:r>
            <w:r w:rsidRPr="003619C1">
              <w:rPr>
                <w:rFonts w:ascii="GHEA Grapalat" w:hAnsi="GHEA Grapalat" w:cs="GHEA Grapalat"/>
                <w:color w:val="auto"/>
                <w:lang w:val="hy-AM"/>
              </w:rPr>
              <w:t>իրագործել</w:t>
            </w:r>
            <w:r w:rsidRPr="003619C1">
              <w:rPr>
                <w:rFonts w:ascii="GHEA Grapalat" w:hAnsi="GHEA Grapalat" w:cs="Sylfaen"/>
                <w:bCs/>
                <w:color w:val="auto"/>
                <w:lang w:val="hy-AM"/>
              </w:rPr>
              <w:t>»</w:t>
            </w:r>
            <w:r w:rsidRPr="003619C1">
              <w:rPr>
                <w:rFonts w:ascii="GHEA Grapalat" w:hAnsi="GHEA Grapalat" w:cs="GHEA Grapalat"/>
                <w:color w:val="auto"/>
                <w:lang w:val="hy-AM"/>
              </w:rPr>
              <w:t xml:space="preserve"> բառն անհրաժեշտ է փոխարինել </w:t>
            </w:r>
            <w:r w:rsidRPr="003619C1">
              <w:rPr>
                <w:rFonts w:ascii="GHEA Grapalat" w:hAnsi="GHEA Grapalat" w:cs="Sylfaen"/>
                <w:color w:val="auto"/>
                <w:lang w:val="hy-AM"/>
              </w:rPr>
              <w:t>«</w:t>
            </w:r>
            <w:r w:rsidRPr="003619C1">
              <w:rPr>
                <w:rFonts w:ascii="GHEA Grapalat" w:hAnsi="GHEA Grapalat" w:cs="GHEA Grapalat"/>
                <w:color w:val="auto"/>
                <w:lang w:val="hy-AM"/>
              </w:rPr>
              <w:t>կիրառել</w:t>
            </w:r>
            <w:r w:rsidRPr="003619C1">
              <w:rPr>
                <w:rFonts w:ascii="GHEA Grapalat" w:hAnsi="GHEA Grapalat" w:cs="Sylfaen"/>
                <w:bCs/>
                <w:color w:val="auto"/>
                <w:lang w:val="hy-AM"/>
              </w:rPr>
              <w:t>»</w:t>
            </w:r>
            <w:r w:rsidRPr="003619C1">
              <w:rPr>
                <w:rFonts w:ascii="GHEA Grapalat" w:hAnsi="GHEA Grapalat" w:cs="GHEA Grapalat"/>
                <w:color w:val="auto"/>
                <w:lang w:val="hy-AM"/>
              </w:rPr>
              <w:t xml:space="preserve"> բառով, քանի որ անորոշ է </w:t>
            </w:r>
            <w:r w:rsidRPr="003619C1">
              <w:rPr>
                <w:rFonts w:ascii="GHEA Grapalat" w:hAnsi="GHEA Grapalat" w:cs="Sylfaen"/>
                <w:color w:val="auto"/>
                <w:lang w:val="hy-AM"/>
              </w:rPr>
              <w:t>«</w:t>
            </w:r>
            <w:r w:rsidRPr="003619C1">
              <w:rPr>
                <w:rFonts w:ascii="GHEA Grapalat" w:hAnsi="GHEA Grapalat" w:cs="GHEA Grapalat"/>
                <w:color w:val="auto"/>
                <w:lang w:val="hy-AM"/>
              </w:rPr>
              <w:t>գյուտի իրագործում</w:t>
            </w:r>
            <w:r w:rsidRPr="003619C1">
              <w:rPr>
                <w:rFonts w:ascii="GHEA Grapalat" w:hAnsi="GHEA Grapalat" w:cs="Sylfaen"/>
                <w:bCs/>
                <w:color w:val="auto"/>
                <w:lang w:val="hy-AM"/>
              </w:rPr>
              <w:t>»</w:t>
            </w:r>
            <w:r w:rsidRPr="003619C1">
              <w:rPr>
                <w:rFonts w:ascii="GHEA Grapalat" w:hAnsi="GHEA Grapalat" w:cs="GHEA Grapalat"/>
                <w:color w:val="auto"/>
                <w:lang w:val="hy-AM"/>
              </w:rPr>
              <w:t xml:space="preserve"> արտահայտության բովանդակությունը: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E17889" w:rsidRPr="00AD21F6" w:rsidRDefault="00CC5E68"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E17889" w:rsidRPr="002B1082" w:rsidRDefault="002B1082" w:rsidP="002B1082">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 xml:space="preserve">Խոսքը վերաբերում տվյալ տեխնիկական լուծման իրականացմանը </w:t>
            </w:r>
            <w:r w:rsidRPr="002B1082">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իրագործմանը</w:t>
            </w:r>
            <w:r w:rsidRPr="002B1082">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 xml:space="preserve">, և ոչ թե </w:t>
            </w:r>
            <w:r w:rsidR="00053EAF">
              <w:rPr>
                <w:rFonts w:ascii="GHEA Grapalat" w:eastAsia="GHEAGrapalat" w:hAnsi="GHEA Grapalat" w:cs="GHEAGrapalat"/>
                <w:color w:val="00000A"/>
                <w:kern w:val="1"/>
                <w:lang w:val="hy-AM" w:eastAsia="ar-SA"/>
              </w:rPr>
              <w:pgNum/>
            </w:r>
            <w:r w:rsidR="00053EAF">
              <w:rPr>
                <w:rFonts w:ascii="GHEA Grapalat" w:eastAsia="GHEAGrapalat" w:hAnsi="GHEA Grapalat" w:cs="GHEAGrapalat"/>
                <w:color w:val="00000A"/>
                <w:kern w:val="1"/>
                <w:lang w:val="hy-AM" w:eastAsia="ar-SA"/>
              </w:rPr>
              <w:t>իրառման</w:t>
            </w:r>
            <w:r>
              <w:rPr>
                <w:rFonts w:ascii="GHEA Grapalat" w:eastAsia="GHEAGrapalat" w:hAnsi="GHEA Grapalat" w:cs="GHEAGrapalat"/>
                <w:color w:val="00000A"/>
                <w:kern w:val="1"/>
                <w:lang w:val="hy-AM" w:eastAsia="ar-SA"/>
              </w:rPr>
              <w:t xml:space="preserve"> արտադրության մեջ:</w:t>
            </w:r>
          </w:p>
        </w:tc>
      </w:tr>
      <w:tr w:rsidR="005365CA"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365CA" w:rsidRDefault="005365CA"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5365CA" w:rsidRPr="00261661" w:rsidRDefault="005365CA"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5365CA" w:rsidRPr="005365CA" w:rsidRDefault="005365CA" w:rsidP="0055188C">
            <w:pPr>
              <w:pStyle w:val="af2"/>
              <w:numPr>
                <w:ilvl w:val="0"/>
                <w:numId w:val="5"/>
              </w:numPr>
              <w:tabs>
                <w:tab w:val="left" w:pos="438"/>
              </w:tabs>
              <w:spacing w:line="240" w:lineRule="auto"/>
              <w:ind w:left="13" w:hanging="8"/>
              <w:jc w:val="both"/>
              <w:rPr>
                <w:rFonts w:ascii="GHEA Grapalat" w:hAnsi="GHEA Grapalat" w:cs="GHEA Grapalat"/>
                <w:color w:val="33CC66"/>
                <w:lang w:val="hy-AM"/>
              </w:rPr>
            </w:pPr>
            <w:r w:rsidRPr="005365CA">
              <w:rPr>
                <w:rFonts w:ascii="GHEA Grapalat" w:hAnsi="GHEA Grapalat" w:cs="GHEA Grapalat"/>
                <w:color w:val="auto"/>
                <w:lang w:val="hy-AM"/>
              </w:rPr>
              <w:t xml:space="preserve">Նախագծի 73-րդ հոդվածի 1-ին մասի 3-րդ կետում անհրաժեշտ է հստակցնել </w:t>
            </w:r>
            <w:r w:rsidRPr="005365CA">
              <w:rPr>
                <w:rFonts w:ascii="GHEA Grapalat" w:hAnsi="GHEA Grapalat" w:cs="Sylfaen"/>
                <w:color w:val="auto"/>
                <w:lang w:val="hy-AM"/>
              </w:rPr>
              <w:t>«</w:t>
            </w:r>
            <w:r w:rsidRPr="005365CA">
              <w:rPr>
                <w:rFonts w:ascii="GHEA Grapalat" w:hAnsi="GHEA Grapalat" w:cs="GHEA Grapalat"/>
                <w:color w:val="auto"/>
                <w:lang w:val="hy-AM"/>
              </w:rPr>
              <w:t>գործարարություն</w:t>
            </w:r>
            <w:r w:rsidRPr="005365CA">
              <w:rPr>
                <w:rFonts w:ascii="GHEA Grapalat" w:hAnsi="GHEA Grapalat" w:cs="Sylfaen"/>
                <w:bCs/>
                <w:color w:val="auto"/>
                <w:lang w:val="hy-AM"/>
              </w:rPr>
              <w:t>»</w:t>
            </w:r>
            <w:r w:rsidRPr="005365CA">
              <w:rPr>
                <w:rFonts w:ascii="GHEA Grapalat" w:hAnsi="GHEA Grapalat" w:cs="GHEA Grapalat"/>
                <w:color w:val="auto"/>
                <w:lang w:val="hy-AM"/>
              </w:rPr>
              <w:t xml:space="preserve"> բառը: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5365CA" w:rsidRPr="00AD21F6" w:rsidRDefault="005365CA"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5365CA" w:rsidRDefault="003F6203" w:rsidP="003F6203">
            <w:pPr>
              <w:keepNext/>
              <w:keepLines/>
              <w:shd w:val="clear" w:color="auto" w:fill="FFFFFF"/>
              <w:suppressAutoHyphens/>
              <w:outlineLvl w:val="0"/>
              <w:rPr>
                <w:rFonts w:ascii="GHEA Grapalat" w:hAnsi="GHEA Grapalat" w:cs="GHEA Grapalat"/>
                <w:lang w:val="hy-AM"/>
              </w:rPr>
            </w:pPr>
            <w:r w:rsidRPr="005365CA">
              <w:rPr>
                <w:rFonts w:ascii="GHEA Grapalat" w:hAnsi="GHEA Grapalat" w:cs="GHEA Grapalat"/>
                <w:lang w:val="hy-AM"/>
              </w:rPr>
              <w:t>Նախագծի 73-</w:t>
            </w:r>
            <w:r>
              <w:rPr>
                <w:rFonts w:ascii="GHEA Grapalat" w:hAnsi="GHEA Grapalat" w:cs="GHEA Grapalat"/>
                <w:lang w:val="hy-AM"/>
              </w:rPr>
              <w:t>րդ հոդվածի 1-ին մասի 3-րդ կետը վերախմբագրվել է: «Գործարարություն» բառի փոխարեն օգտագործվել է «արտադրություն» բառը:</w:t>
            </w:r>
          </w:p>
          <w:p w:rsidR="00581DA0" w:rsidRPr="003F6203" w:rsidRDefault="00581DA0" w:rsidP="003F6203">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Arial Unicode MS" w:hAnsi="GHEA Grapalat" w:cs="GHEA Grapalat"/>
                <w:kern w:val="1"/>
                <w:lang w:val="hy-AM" w:eastAsia="ar-SA"/>
              </w:rPr>
              <w:t>Արտադրություն՝ արտադրական համալիր, որի հիման վրա արտադրվում է արտադրանքը:</w:t>
            </w:r>
          </w:p>
        </w:tc>
      </w:tr>
      <w:tr w:rsidR="005365CA"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365CA" w:rsidRDefault="005365CA"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5365CA" w:rsidRPr="00261661" w:rsidRDefault="005365CA" w:rsidP="00532FF7">
            <w:pPr>
              <w:suppressAutoHyphens/>
              <w:spacing w:line="100" w:lineRule="atLeast"/>
              <w:rPr>
                <w:rFonts w:ascii="GHEA Grapalat" w:eastAsia="GHEAGrapalat" w:hAnsi="GHEA Grapalat" w:cs="GHEAGrapalat"/>
                <w:kern w:val="2"/>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5365CA" w:rsidRPr="005365CA" w:rsidRDefault="005365CA" w:rsidP="0055188C">
            <w:pPr>
              <w:pStyle w:val="af2"/>
              <w:numPr>
                <w:ilvl w:val="0"/>
                <w:numId w:val="5"/>
              </w:numPr>
              <w:tabs>
                <w:tab w:val="left" w:pos="438"/>
              </w:tabs>
              <w:spacing w:line="240" w:lineRule="auto"/>
              <w:ind w:left="13" w:hanging="8"/>
              <w:jc w:val="both"/>
              <w:rPr>
                <w:rFonts w:ascii="GHEA Grapalat" w:hAnsi="GHEA Grapalat" w:cs="Sylfaen"/>
                <w:lang w:val="hy-AM"/>
              </w:rPr>
            </w:pPr>
            <w:r w:rsidRPr="005365CA">
              <w:rPr>
                <w:rFonts w:ascii="GHEA Grapalat" w:hAnsi="GHEA Grapalat" w:cs="GHEA Grapalat"/>
                <w:color w:val="auto"/>
                <w:lang w:val="hy-AM"/>
              </w:rPr>
              <w:t>Անհրաժեշտ է նախագծի անցումային դրույթներում նախատեսել</w:t>
            </w:r>
            <w:r>
              <w:rPr>
                <w:rFonts w:ascii="GHEA Grapalat" w:hAnsi="GHEA Grapalat" w:cs="GHEA Grapalat"/>
                <w:color w:val="auto"/>
                <w:lang w:val="hy-AM"/>
              </w:rPr>
              <w:t xml:space="preserve"> </w:t>
            </w:r>
            <w:r w:rsidRPr="005365CA">
              <w:rPr>
                <w:rFonts w:ascii="GHEA Grapalat" w:hAnsi="GHEA Grapalat" w:cs="GHEA Grapalat"/>
                <w:color w:val="auto"/>
                <w:lang w:val="hy-AM"/>
              </w:rPr>
              <w:t>ենթաօրենսդրական ակտերի ընդունման ժամկետները՝ ելնելով «Նորմատիվ իրավական ակտերի մասին» ՀՀ օրենքի 13-րդ հոդվածի պահանջներից:</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5365CA" w:rsidRPr="00AD21F6" w:rsidRDefault="00750172"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5365CA" w:rsidRPr="001C7A05" w:rsidRDefault="00750172" w:rsidP="00750172">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Գործող իրավունքներին վերաբերող իրավակարգավորումների ժամկետներն ամրագրված են նախագծի անցումային դրույթներում:</w:t>
            </w:r>
          </w:p>
        </w:tc>
      </w:tr>
      <w:tr w:rsidR="00053EA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3EAF" w:rsidRPr="00053EAF" w:rsidRDefault="00933FDF" w:rsidP="008E6991">
            <w:pPr>
              <w:suppressAutoHyphens/>
              <w:spacing w:line="100" w:lineRule="atLeast"/>
              <w:rPr>
                <w:rFonts w:ascii="GHEA Grapalat" w:eastAsia="GHEAGrapalat" w:hAnsi="GHEA Grapalat" w:cs="GHEAGrapalat"/>
                <w:color w:val="00000A"/>
                <w:kern w:val="1"/>
                <w:lang w:val="en-GB" w:eastAsia="ar-SA"/>
              </w:rPr>
            </w:pPr>
            <w:r>
              <w:rPr>
                <w:rFonts w:ascii="GHEA Grapalat" w:eastAsia="GHEAGrapalat" w:hAnsi="GHEA Grapalat" w:cs="GHEAGrapalat"/>
                <w:color w:val="00000A"/>
                <w:kern w:val="1"/>
                <w:lang w:val="en-GB" w:eastAsia="ar-SA"/>
              </w:rPr>
              <w:t>11</w:t>
            </w:r>
            <w:r w:rsidR="00053EAF">
              <w:rPr>
                <w:rFonts w:ascii="GHEA Grapalat" w:eastAsia="GHEAGrapalat" w:hAnsi="GHEA Grapalat" w:cs="GHEAGrapalat"/>
                <w:color w:val="00000A"/>
                <w:kern w:val="1"/>
                <w:lang w:val="en-GB" w:eastAsia="ar-SA"/>
              </w:rPr>
              <w:t>.</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3EAF" w:rsidRPr="00261661" w:rsidRDefault="00053EAF" w:rsidP="00053EAF">
            <w:pPr>
              <w:suppressAutoHyphens/>
              <w:spacing w:line="100" w:lineRule="atLeast"/>
              <w:rPr>
                <w:rFonts w:ascii="GHEA Grapalat" w:eastAsia="GHEAGrapalat" w:hAnsi="GHEA Grapalat" w:cs="GHEAGrapalat"/>
                <w:kern w:val="2"/>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 </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3EAF" w:rsidRPr="00F30BE6" w:rsidRDefault="00F30BE6" w:rsidP="00F30BE6">
            <w:pPr>
              <w:pStyle w:val="af4"/>
              <w:shd w:val="clear" w:color="auto" w:fill="FFFFFF"/>
              <w:spacing w:before="0" w:after="0" w:line="276" w:lineRule="auto"/>
              <w:jc w:val="both"/>
              <w:rPr>
                <w:rFonts w:ascii="GHEA Grapalat" w:hAnsi="GHEA Grapalat" w:cs="GHEA Grapalat"/>
                <w:color w:val="auto"/>
                <w:lang w:val="hy-AM"/>
              </w:rPr>
            </w:pPr>
            <w:r>
              <w:rPr>
                <w:rFonts w:ascii="GHEA Grapalat" w:hAnsi="GHEA Grapalat" w:cs="GHEA Grapalat"/>
                <w:color w:val="auto"/>
                <w:lang w:val="hy-AM"/>
              </w:rPr>
              <w:t>1. Ա</w:t>
            </w:r>
            <w:r w:rsidRPr="00900057">
              <w:rPr>
                <w:rFonts w:ascii="GHEA Grapalat" w:hAnsi="GHEA Grapalat"/>
                <w:lang w:val="hy-AM"/>
              </w:rPr>
              <w:t xml:space="preserve">նհրաժեշտ է Նախագծի անցումային դրույթներում հստակ սահմանել համապատասխան ենթաօրենսդրական նորմատիվ իրավական ակտի ընդունման նախատեսվող ժամկետները: </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3EAF" w:rsidRPr="00AD21F6" w:rsidRDefault="00F30BE6"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225F" w:rsidP="0005225F">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Arial Unicode MS" w:hAnsi="GHEA Grapalat" w:cs="GHEA Grapalat"/>
                <w:kern w:val="1"/>
                <w:lang w:val="hy-AM" w:eastAsia="ar-SA"/>
              </w:rPr>
              <w:t>Լրացվել է</w:t>
            </w:r>
            <w:r w:rsidR="00F30BE6" w:rsidRPr="00F30BE6">
              <w:rPr>
                <w:rFonts w:ascii="GHEA Grapalat" w:eastAsia="Arial Unicode MS" w:hAnsi="GHEA Grapalat" w:cs="GHEA Grapalat"/>
                <w:kern w:val="1"/>
                <w:lang w:val="hy-AM" w:eastAsia="ar-SA"/>
              </w:rPr>
              <w:t xml:space="preserve"> </w:t>
            </w:r>
            <w:r>
              <w:rPr>
                <w:rFonts w:ascii="GHEA Grapalat" w:eastAsia="Arial Unicode MS" w:hAnsi="GHEA Grapalat" w:cs="GHEA Grapalat"/>
                <w:kern w:val="1"/>
                <w:lang w:val="hy-AM" w:eastAsia="ar-SA"/>
              </w:rPr>
              <w:t>Ն</w:t>
            </w:r>
            <w:r w:rsidR="00F30BE6" w:rsidRPr="00F30BE6">
              <w:rPr>
                <w:rFonts w:ascii="GHEA Grapalat" w:eastAsia="Arial Unicode MS" w:hAnsi="GHEA Grapalat" w:cs="GHEA Grapalat"/>
                <w:kern w:val="1"/>
                <w:lang w:val="hy-AM" w:eastAsia="ar-SA"/>
              </w:rPr>
              <w:t>ախագծի 85-րդ հոդվածը</w:t>
            </w:r>
          </w:p>
        </w:tc>
      </w:tr>
      <w:tr w:rsidR="00F30BE6"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F30BE6" w:rsidRPr="0005225F" w:rsidRDefault="00F30BE6"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F30BE6" w:rsidRPr="00AD21F6" w:rsidRDefault="00F30BE6"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F30BE6" w:rsidRDefault="00F30BE6" w:rsidP="0055188C">
            <w:pPr>
              <w:pStyle w:val="af4"/>
              <w:numPr>
                <w:ilvl w:val="0"/>
                <w:numId w:val="2"/>
              </w:numPr>
              <w:shd w:val="clear" w:color="auto" w:fill="FFFFFF"/>
              <w:tabs>
                <w:tab w:val="left" w:pos="296"/>
              </w:tabs>
              <w:spacing w:before="0" w:after="0" w:line="276" w:lineRule="auto"/>
              <w:ind w:left="13" w:firstLine="0"/>
              <w:jc w:val="both"/>
              <w:rPr>
                <w:rFonts w:ascii="GHEA Grapalat" w:hAnsi="GHEA Grapalat" w:cs="GHEA Grapalat"/>
                <w:color w:val="auto"/>
                <w:lang w:val="hy-AM"/>
              </w:rPr>
            </w:pPr>
            <w:r>
              <w:rPr>
                <w:rFonts w:ascii="GHEA Grapalat" w:hAnsi="GHEA Grapalat" w:cs="GHEA Grapalat"/>
                <w:color w:val="auto"/>
                <w:lang w:val="hy-AM"/>
              </w:rPr>
              <w:t>Ա</w:t>
            </w:r>
            <w:r w:rsidRPr="00900057">
              <w:rPr>
                <w:rFonts w:ascii="GHEA Grapalat" w:hAnsi="GHEA Grapalat"/>
                <w:lang w:val="hy-AM"/>
              </w:rPr>
              <w:t>նհրաժեշտ է</w:t>
            </w:r>
            <w:r>
              <w:rPr>
                <w:rFonts w:ascii="GHEA Grapalat" w:hAnsi="GHEA Grapalat"/>
                <w:lang w:val="hy-AM"/>
              </w:rPr>
              <w:t xml:space="preserve"> ճշգրտել Նախագծի 4-րդ, 6-րդ, 8-րդ և 10-րդ հոդվածների վերնագրերը: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F30BE6"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F30BE6" w:rsidRPr="00F30BE6" w:rsidRDefault="0005225F" w:rsidP="00F30BE6">
            <w:pPr>
              <w:keepNext/>
              <w:keepLines/>
              <w:shd w:val="clear" w:color="auto" w:fill="FFFFFF"/>
              <w:suppressAutoHyphens/>
              <w:outlineLvl w:val="0"/>
              <w:rPr>
                <w:rFonts w:ascii="GHEA Grapalat" w:eastAsia="Arial Unicode MS" w:hAnsi="GHEA Grapalat" w:cs="GHEA Grapalat"/>
                <w:kern w:val="1"/>
                <w:lang w:val="hy-AM" w:eastAsia="ar-SA"/>
              </w:rPr>
            </w:pPr>
            <w:r>
              <w:rPr>
                <w:rFonts w:ascii="GHEA Grapalat" w:hAnsi="GHEA Grapalat"/>
                <w:lang w:val="hy-AM"/>
              </w:rPr>
              <w:t>Ճշգրտվել են Նախագծի 4-րդ, 6-րդ, 8-րդ և 10-րդ հոդվածների վերնագրերը:</w:t>
            </w:r>
          </w:p>
        </w:tc>
      </w:tr>
      <w:tr w:rsidR="0005225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05225F">
            <w:pPr>
              <w:spacing w:line="276" w:lineRule="auto"/>
              <w:jc w:val="both"/>
              <w:rPr>
                <w:rFonts w:ascii="GHEA Grapalat" w:hAnsi="GHEA Grapalat"/>
                <w:lang w:val="hy-AM"/>
              </w:rPr>
            </w:pPr>
            <w:r>
              <w:rPr>
                <w:rFonts w:ascii="GHEA Grapalat" w:hAnsi="GHEA Grapalat"/>
                <w:lang w:val="hy-AM"/>
              </w:rPr>
              <w:t xml:space="preserve">3.Նախագծի 8-րդ հոդվածի 2-րդ մասում անհասկանալի է, թե </w:t>
            </w:r>
            <w:r w:rsidRPr="00900057">
              <w:rPr>
                <w:rFonts w:ascii="GHEA Grapalat" w:hAnsi="GHEA Grapalat"/>
                <w:lang w:val="hy-AM"/>
              </w:rPr>
              <w:t xml:space="preserve">ինչ հիմունքներով է </w:t>
            </w:r>
            <w:r>
              <w:rPr>
                <w:rFonts w:ascii="GHEA Grapalat" w:hAnsi="GHEA Grapalat"/>
                <w:lang w:val="hy-AM"/>
              </w:rPr>
              <w:t xml:space="preserve">պետական </w:t>
            </w:r>
            <w:r w:rsidRPr="00900057">
              <w:rPr>
                <w:rFonts w:ascii="GHEA Grapalat" w:hAnsi="GHEA Grapalat"/>
                <w:lang w:val="hy-AM"/>
              </w:rPr>
              <w:t xml:space="preserve">լիազոր մարմինը իր սահմանած կարգով մատուցելու տեղեկատվական ծառայություն:  </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keepNext/>
              <w:keepLines/>
              <w:shd w:val="clear" w:color="auto" w:fill="FFFFFF"/>
              <w:suppressAutoHyphens/>
              <w:outlineLvl w:val="0"/>
              <w:rPr>
                <w:rFonts w:ascii="GHEA Grapalat" w:hAnsi="GHEA Grapalat"/>
                <w:lang w:val="hy-AM"/>
              </w:rPr>
            </w:pPr>
            <w:r>
              <w:rPr>
                <w:rFonts w:ascii="GHEA Grapalat" w:hAnsi="GHEA Grapalat"/>
                <w:lang w:val="hy-AM"/>
              </w:rPr>
              <w:t xml:space="preserve">Պետական </w:t>
            </w:r>
            <w:r w:rsidRPr="00900057">
              <w:rPr>
                <w:rFonts w:ascii="GHEA Grapalat" w:hAnsi="GHEA Grapalat"/>
                <w:lang w:val="hy-AM"/>
              </w:rPr>
              <w:t xml:space="preserve">լիազոր մարմինը </w:t>
            </w:r>
            <w:r>
              <w:rPr>
                <w:rFonts w:ascii="GHEA Grapalat" w:hAnsi="GHEA Grapalat"/>
                <w:lang w:val="hy-AM"/>
              </w:rPr>
              <w:t>ընդունելու է տեղեկատվական ծառայությա</w:t>
            </w:r>
            <w:r w:rsidRPr="00900057">
              <w:rPr>
                <w:rFonts w:ascii="GHEA Grapalat" w:hAnsi="GHEA Grapalat"/>
                <w:lang w:val="hy-AM"/>
              </w:rPr>
              <w:t>ն</w:t>
            </w:r>
            <w:r>
              <w:rPr>
                <w:rFonts w:ascii="GHEA Grapalat" w:hAnsi="GHEA Grapalat"/>
                <w:lang w:val="hy-AM"/>
              </w:rPr>
              <w:t xml:space="preserve"> մատուցման կարգ</w:t>
            </w:r>
            <w:r w:rsidRPr="00900057">
              <w:rPr>
                <w:rFonts w:ascii="GHEA Grapalat" w:hAnsi="GHEA Grapalat"/>
                <w:lang w:val="hy-AM"/>
              </w:rPr>
              <w:t xml:space="preserve">:  </w:t>
            </w:r>
          </w:p>
        </w:tc>
      </w:tr>
      <w:tr w:rsidR="0005225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05225F">
            <w:pPr>
              <w:tabs>
                <w:tab w:val="left" w:pos="155"/>
                <w:tab w:val="left" w:pos="296"/>
              </w:tabs>
              <w:spacing w:line="276" w:lineRule="auto"/>
              <w:jc w:val="both"/>
              <w:rPr>
                <w:rFonts w:ascii="GHEA Grapalat" w:hAnsi="GHEA Grapalat"/>
                <w:lang w:val="hy-AM"/>
              </w:rPr>
            </w:pPr>
            <w:r w:rsidRPr="0005225F">
              <w:rPr>
                <w:rFonts w:ascii="GHEA Grapalat" w:hAnsi="GHEA Grapalat" w:cs="GHEA Grapalat"/>
                <w:lang w:val="hy-AM"/>
              </w:rPr>
              <w:t>4. Ա</w:t>
            </w:r>
            <w:r w:rsidRPr="0005225F">
              <w:rPr>
                <w:rFonts w:ascii="GHEA Grapalat" w:hAnsi="GHEA Grapalat"/>
                <w:lang w:val="hy-AM"/>
              </w:rPr>
              <w:t>նհրաժեշտ է ճշգրտել Նախագծի 9-րդ հոդվածի 4-րդ մասը: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keepNext/>
              <w:keepLines/>
              <w:shd w:val="clear" w:color="auto" w:fill="FFFFFF"/>
              <w:suppressAutoHyphens/>
              <w:outlineLvl w:val="0"/>
              <w:rPr>
                <w:rFonts w:ascii="GHEA Grapalat" w:hAnsi="GHEA Grapalat"/>
                <w:lang w:val="hy-AM"/>
              </w:rPr>
            </w:pPr>
            <w:r>
              <w:rPr>
                <w:rFonts w:ascii="GHEA Grapalat" w:hAnsi="GHEA Grapalat"/>
                <w:lang w:val="hy-AM"/>
              </w:rPr>
              <w:t>Նախագծի 9-րդ հոդվածի 4-րդ մասը վերախմբագրվել է:</w:t>
            </w:r>
          </w:p>
        </w:tc>
      </w:tr>
      <w:tr w:rsidR="0005225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225F" w:rsidRPr="00900057" w:rsidRDefault="0005225F" w:rsidP="0005225F">
            <w:pPr>
              <w:spacing w:line="276" w:lineRule="auto"/>
              <w:ind w:firstLine="13"/>
              <w:jc w:val="both"/>
              <w:rPr>
                <w:rFonts w:ascii="GHEA Grapalat" w:hAnsi="GHEA Grapalat"/>
                <w:lang w:val="hy-AM"/>
              </w:rPr>
            </w:pPr>
            <w:r>
              <w:rPr>
                <w:rFonts w:ascii="GHEA Grapalat" w:hAnsi="GHEA Grapalat" w:cs="GHEA Grapalat"/>
                <w:lang w:val="hy-AM"/>
              </w:rPr>
              <w:t xml:space="preserve">5. </w:t>
            </w:r>
            <w:r w:rsidRPr="00900057">
              <w:rPr>
                <w:rFonts w:ascii="GHEA Grapalat" w:hAnsi="GHEA Grapalat"/>
                <w:lang w:val="hy-AM"/>
              </w:rPr>
              <w:t>Նախագծի 10-րդ հոդվածի 1-ին մասը «Պետ</w:t>
            </w:r>
            <w:r>
              <w:rPr>
                <w:rFonts w:ascii="GHEA Grapalat" w:hAnsi="GHEA Grapalat"/>
                <w:lang w:val="hy-AM"/>
              </w:rPr>
              <w:t>ա</w:t>
            </w:r>
            <w:r w:rsidRPr="00900057">
              <w:rPr>
                <w:rFonts w:ascii="GHEA Grapalat" w:hAnsi="GHEA Grapalat"/>
                <w:lang w:val="hy-AM"/>
              </w:rPr>
              <w:t xml:space="preserve">կան տուրքի մասին» օրենքի կարգավորման առարկան է և սույն օրենքի նախագծում նման կարգավորում նախատեսելն արդարացված չէ: </w:t>
            </w:r>
          </w:p>
          <w:p w:rsidR="0005225F" w:rsidRPr="0005225F" w:rsidRDefault="0005225F" w:rsidP="0005225F">
            <w:pPr>
              <w:tabs>
                <w:tab w:val="left" w:pos="0"/>
              </w:tabs>
              <w:spacing w:line="276" w:lineRule="auto"/>
              <w:jc w:val="both"/>
              <w:rPr>
                <w:rFonts w:ascii="GHEA Grapalat" w:hAnsi="GHEA Grapalat" w:cs="GHEA Grapalat"/>
                <w:lang w:val="hy-AM"/>
              </w:rPr>
            </w:pP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keepNext/>
              <w:keepLines/>
              <w:shd w:val="clear" w:color="auto" w:fill="FFFFFF"/>
              <w:suppressAutoHyphens/>
              <w:outlineLvl w:val="0"/>
              <w:rPr>
                <w:rFonts w:ascii="GHEA Grapalat" w:hAnsi="GHEA Grapalat"/>
                <w:lang w:val="hy-AM"/>
              </w:rPr>
            </w:pPr>
            <w:r>
              <w:rPr>
                <w:rFonts w:ascii="GHEA Grapalat" w:hAnsi="GHEA Grapalat"/>
                <w:lang w:val="hy-AM"/>
              </w:rPr>
              <w:t>Նախագծի 10-րդ հոդվածը վերախմբագրվել է:</w:t>
            </w:r>
          </w:p>
        </w:tc>
      </w:tr>
      <w:tr w:rsidR="0005225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spacing w:line="276" w:lineRule="auto"/>
              <w:ind w:firstLine="13"/>
              <w:jc w:val="both"/>
              <w:rPr>
                <w:rFonts w:ascii="GHEA Grapalat" w:hAnsi="GHEA Grapalat" w:cs="GHEA Grapalat"/>
                <w:lang w:val="hy-AM"/>
              </w:rPr>
            </w:pPr>
            <w:r>
              <w:rPr>
                <w:rFonts w:ascii="GHEA Grapalat" w:hAnsi="GHEA Grapalat" w:cs="GHEA Grapalat"/>
                <w:lang w:val="hy-AM"/>
              </w:rPr>
              <w:t xml:space="preserve">6. </w:t>
            </w:r>
            <w:r w:rsidRPr="0005225F">
              <w:rPr>
                <w:rFonts w:ascii="GHEA Grapalat" w:hAnsi="GHEA Grapalat" w:cs="GHEA Grapalat"/>
                <w:lang w:val="hy-AM"/>
              </w:rPr>
              <w:t>Ա</w:t>
            </w:r>
            <w:r w:rsidRPr="0005225F">
              <w:rPr>
                <w:rFonts w:ascii="GHEA Grapalat" w:hAnsi="GHEA Grapalat"/>
                <w:lang w:val="hy-AM"/>
              </w:rPr>
              <w:t>նհրաժեշտ է ճշգրտել Նախագծի</w:t>
            </w:r>
            <w:r>
              <w:rPr>
                <w:rFonts w:ascii="GHEA Grapalat" w:hAnsi="GHEA Grapalat"/>
                <w:lang w:val="hy-AM"/>
              </w:rPr>
              <w:t xml:space="preserve"> 21</w:t>
            </w:r>
            <w:r w:rsidRPr="0005225F">
              <w:rPr>
                <w:rFonts w:ascii="GHEA Grapalat" w:hAnsi="GHEA Grapalat"/>
                <w:lang w:val="hy-AM"/>
              </w:rPr>
              <w:t>-րդ</w:t>
            </w:r>
            <w:r>
              <w:rPr>
                <w:rFonts w:ascii="GHEA Grapalat" w:hAnsi="GHEA Grapalat"/>
                <w:lang w:val="hy-AM"/>
              </w:rPr>
              <w:t xml:space="preserve"> հոդվածի 1</w:t>
            </w:r>
            <w:r w:rsidRPr="0005225F">
              <w:rPr>
                <w:rFonts w:ascii="GHEA Grapalat" w:hAnsi="GHEA Grapalat"/>
                <w:lang w:val="hy-AM"/>
              </w:rPr>
              <w:t>-</w:t>
            </w:r>
            <w:r>
              <w:rPr>
                <w:rFonts w:ascii="GHEA Grapalat" w:hAnsi="GHEA Grapalat"/>
                <w:lang w:val="hy-AM"/>
              </w:rPr>
              <w:t>ին</w:t>
            </w:r>
            <w:r w:rsidRPr="0005225F">
              <w:rPr>
                <w:rFonts w:ascii="GHEA Grapalat" w:hAnsi="GHEA Grapalat"/>
                <w:lang w:val="hy-AM"/>
              </w:rPr>
              <w:t xml:space="preserve"> մասը: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keepNext/>
              <w:keepLines/>
              <w:shd w:val="clear" w:color="auto" w:fill="FFFFFF"/>
              <w:suppressAutoHyphens/>
              <w:outlineLvl w:val="0"/>
              <w:rPr>
                <w:rFonts w:ascii="GHEA Grapalat" w:hAnsi="GHEA Grapalat"/>
                <w:lang w:val="hy-AM"/>
              </w:rPr>
            </w:pPr>
            <w:r>
              <w:rPr>
                <w:rFonts w:ascii="GHEA Grapalat" w:hAnsi="GHEA Grapalat"/>
                <w:lang w:val="hy-AM"/>
              </w:rPr>
              <w:t>Նախագծի 21-րդ հոդվածի 1-ին մասը վերախմբագրվել է:</w:t>
            </w:r>
          </w:p>
        </w:tc>
      </w:tr>
      <w:tr w:rsidR="0005225F"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05225F" w:rsidRPr="0005225F" w:rsidRDefault="0005225F"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05225F">
            <w:pPr>
              <w:spacing w:line="276" w:lineRule="auto"/>
              <w:ind w:firstLine="13"/>
              <w:jc w:val="both"/>
              <w:rPr>
                <w:rFonts w:ascii="GHEA Grapalat" w:hAnsi="GHEA Grapalat" w:cs="GHEA Grapalat"/>
                <w:lang w:val="hy-AM"/>
              </w:rPr>
            </w:pPr>
            <w:r>
              <w:rPr>
                <w:rFonts w:ascii="GHEA Grapalat" w:hAnsi="GHEA Grapalat" w:cs="GHEA Grapalat"/>
                <w:lang w:val="hy-AM"/>
              </w:rPr>
              <w:t xml:space="preserve">7. Նախագծում բացակայում են բողոքարկման խորհրդի </w:t>
            </w:r>
            <w:r w:rsidRPr="00900057">
              <w:rPr>
                <w:rFonts w:ascii="GHEA Grapalat" w:hAnsi="GHEA Grapalat"/>
                <w:lang w:val="hy-AM"/>
              </w:rPr>
              <w:t>կազմի, կազմավորման կարգի, գործունեության ժամկետի (մշտական հիմունքներով կամ իրավիճակային (ad hoc) վերաբերյալ դրույթները: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05225F" w:rsidRPr="00AD21F6" w:rsidRDefault="0005225F"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05225F" w:rsidRDefault="0005225F" w:rsidP="00E03C51">
            <w:pPr>
              <w:keepNext/>
              <w:keepLines/>
              <w:shd w:val="clear" w:color="auto" w:fill="FFFFFF"/>
              <w:suppressAutoHyphens/>
              <w:outlineLvl w:val="0"/>
              <w:rPr>
                <w:rFonts w:ascii="GHEA Grapalat" w:hAnsi="GHEA Grapalat"/>
                <w:lang w:val="hy-AM"/>
              </w:rPr>
            </w:pPr>
            <w:r>
              <w:rPr>
                <w:rFonts w:ascii="GHEA Grapalat" w:hAnsi="GHEA Grapalat"/>
                <w:lang w:val="hy-AM"/>
              </w:rPr>
              <w:t xml:space="preserve">Վերախմբագրվել </w:t>
            </w:r>
            <w:r w:rsidR="00E03C51">
              <w:rPr>
                <w:rFonts w:ascii="GHEA Grapalat" w:hAnsi="GHEA Grapalat"/>
                <w:lang w:val="hy-AM"/>
              </w:rPr>
              <w:t>է Ն</w:t>
            </w:r>
            <w:r>
              <w:rPr>
                <w:rFonts w:ascii="GHEA Grapalat" w:hAnsi="GHEA Grapalat"/>
                <w:lang w:val="hy-AM"/>
              </w:rPr>
              <w:t>ախագծի 7-րդ հոդվածը:</w:t>
            </w:r>
          </w:p>
        </w:tc>
      </w:tr>
      <w:tr w:rsidR="00E03C5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E03C51" w:rsidRPr="0005225F" w:rsidRDefault="00E03C5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E03C51" w:rsidRPr="00AD21F6" w:rsidRDefault="00E03C51"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E03C51" w:rsidRDefault="00E03C51" w:rsidP="00E03C51">
            <w:pPr>
              <w:spacing w:line="276" w:lineRule="auto"/>
              <w:ind w:firstLine="13"/>
              <w:jc w:val="both"/>
              <w:rPr>
                <w:rFonts w:ascii="GHEA Grapalat" w:hAnsi="GHEA Grapalat" w:cs="GHEA Grapalat"/>
                <w:lang w:val="hy-AM"/>
              </w:rPr>
            </w:pPr>
            <w:r>
              <w:rPr>
                <w:rFonts w:ascii="GHEA Grapalat" w:hAnsi="GHEA Grapalat" w:cs="GHEA Grapalat"/>
                <w:lang w:val="hy-AM"/>
              </w:rPr>
              <w:t xml:space="preserve">8. </w:t>
            </w:r>
            <w:r w:rsidRPr="0005225F">
              <w:rPr>
                <w:rFonts w:ascii="GHEA Grapalat" w:hAnsi="GHEA Grapalat" w:cs="GHEA Grapalat"/>
                <w:lang w:val="hy-AM"/>
              </w:rPr>
              <w:t>Ա</w:t>
            </w:r>
            <w:r w:rsidRPr="0005225F">
              <w:rPr>
                <w:rFonts w:ascii="GHEA Grapalat" w:hAnsi="GHEA Grapalat"/>
                <w:lang w:val="hy-AM"/>
              </w:rPr>
              <w:t>նհրաժեշտ է ճշգրտել Նախագծի</w:t>
            </w:r>
            <w:r>
              <w:rPr>
                <w:rFonts w:ascii="GHEA Grapalat" w:hAnsi="GHEA Grapalat"/>
                <w:lang w:val="hy-AM"/>
              </w:rPr>
              <w:t xml:space="preserve"> 57</w:t>
            </w:r>
            <w:r w:rsidRPr="0005225F">
              <w:rPr>
                <w:rFonts w:ascii="GHEA Grapalat" w:hAnsi="GHEA Grapalat"/>
                <w:lang w:val="hy-AM"/>
              </w:rPr>
              <w:t>-րդ</w:t>
            </w:r>
            <w:r>
              <w:rPr>
                <w:rFonts w:ascii="GHEA Grapalat" w:hAnsi="GHEA Grapalat"/>
                <w:lang w:val="hy-AM"/>
              </w:rPr>
              <w:t xml:space="preserve"> հոդվածի 7</w:t>
            </w:r>
            <w:r w:rsidRPr="0005225F">
              <w:rPr>
                <w:rFonts w:ascii="GHEA Grapalat" w:hAnsi="GHEA Grapalat"/>
                <w:lang w:val="hy-AM"/>
              </w:rPr>
              <w:t>-</w:t>
            </w:r>
            <w:r>
              <w:rPr>
                <w:rFonts w:ascii="GHEA Grapalat" w:hAnsi="GHEA Grapalat"/>
                <w:lang w:val="hy-AM"/>
              </w:rPr>
              <w:t>րդ</w:t>
            </w:r>
            <w:r w:rsidRPr="0005225F">
              <w:rPr>
                <w:rFonts w:ascii="GHEA Grapalat" w:hAnsi="GHEA Grapalat"/>
                <w:lang w:val="hy-AM"/>
              </w:rPr>
              <w:t xml:space="preserve"> մասը: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E03C51" w:rsidRPr="00AD21F6" w:rsidRDefault="00E03C51"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E03C51" w:rsidRDefault="00E03C51" w:rsidP="0005225F">
            <w:pPr>
              <w:keepNext/>
              <w:keepLines/>
              <w:shd w:val="clear" w:color="auto" w:fill="FFFFFF"/>
              <w:suppressAutoHyphens/>
              <w:outlineLvl w:val="0"/>
              <w:rPr>
                <w:rFonts w:ascii="GHEA Grapalat" w:hAnsi="GHEA Grapalat"/>
                <w:lang w:val="hy-AM"/>
              </w:rPr>
            </w:pPr>
            <w:r>
              <w:rPr>
                <w:rFonts w:ascii="GHEA Grapalat" w:hAnsi="GHEA Grapalat"/>
                <w:lang w:val="hy-AM"/>
              </w:rPr>
              <w:t>Նախագծի 57-րդ հոդվածի 7-րդ մասը վերախմբագրվել է:</w:t>
            </w:r>
          </w:p>
        </w:tc>
      </w:tr>
      <w:tr w:rsidR="00E03C51"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E03C51" w:rsidRPr="0005225F" w:rsidRDefault="00E03C51"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E03C51" w:rsidRPr="00AD21F6" w:rsidRDefault="00E03C51"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E03C51" w:rsidRPr="00255DF6" w:rsidRDefault="00255DF6" w:rsidP="00255DF6">
            <w:pPr>
              <w:spacing w:line="276" w:lineRule="auto"/>
              <w:jc w:val="both"/>
              <w:rPr>
                <w:rFonts w:ascii="GHEA Grapalat" w:hAnsi="GHEA Grapalat"/>
                <w:lang w:val="hy-AM"/>
              </w:rPr>
            </w:pPr>
            <w:r>
              <w:rPr>
                <w:rFonts w:ascii="GHEA Grapalat" w:hAnsi="GHEA Grapalat"/>
                <w:lang w:val="hy-AM"/>
              </w:rPr>
              <w:t xml:space="preserve">9.Նախագծի 58-րդ հոդվածի 5-րդ մասը </w:t>
            </w:r>
            <w:r w:rsidRPr="00900057">
              <w:rPr>
                <w:rFonts w:ascii="GHEA Grapalat" w:hAnsi="GHEA Grapalat"/>
                <w:lang w:val="hy-AM"/>
              </w:rPr>
              <w:t xml:space="preserve">սահմանում </w:t>
            </w:r>
            <w:r>
              <w:rPr>
                <w:rFonts w:ascii="GHEA Grapalat" w:hAnsi="GHEA Grapalat"/>
                <w:lang w:val="hy-AM"/>
              </w:rPr>
              <w:t>է</w:t>
            </w:r>
            <w:r w:rsidRPr="00900057">
              <w:rPr>
                <w:rFonts w:ascii="GHEA Grapalat" w:hAnsi="GHEA Grapalat"/>
                <w:lang w:val="hy-AM"/>
              </w:rPr>
              <w:t>, որ համապատասխան գործողություններն առաջացնում են օրենքով նախատեսված պատասխանատվություն, մինչդեռ գործող օրենսդրությամբ և ներկայացված փաթեթում պատասխանատվության վերաբերյալ դրույթները բացակայում են:</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E03C51" w:rsidRPr="00AD21F6" w:rsidRDefault="00255DF6"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E03C51" w:rsidRDefault="00255DF6" w:rsidP="00255DF6">
            <w:pPr>
              <w:spacing w:after="160" w:line="360" w:lineRule="auto"/>
              <w:contextualSpacing/>
              <w:jc w:val="both"/>
              <w:rPr>
                <w:rFonts w:ascii="GHEA Grapalat" w:hAnsi="GHEA Grapalat"/>
                <w:lang w:val="hy-AM"/>
              </w:rPr>
            </w:pPr>
            <w:r w:rsidRPr="00255DF6">
              <w:rPr>
                <w:rFonts w:ascii="GHEA Grapalat" w:hAnsi="GHEA Grapalat"/>
                <w:lang w:val="hy-AM"/>
              </w:rPr>
              <w:t xml:space="preserve">Վերախմբագրվել են </w:t>
            </w:r>
            <w:r>
              <w:rPr>
                <w:rFonts w:ascii="GHEA Grapalat" w:hAnsi="GHEA Grapalat"/>
                <w:lang w:val="hy-AM"/>
              </w:rPr>
              <w:t>Ն</w:t>
            </w:r>
            <w:r w:rsidRPr="00255DF6">
              <w:rPr>
                <w:rFonts w:ascii="GHEA Grapalat" w:hAnsi="GHEA Grapalat"/>
                <w:lang w:val="hy-AM"/>
              </w:rPr>
              <w:t xml:space="preserve">ախագծի 58-րդ հոդվածի 2-րդ և  4-րդ մասերը, ինչպես նաև օրենքների նախագծերի փաթեթը լրացվել է «Վարչական իրավախախտումների վերաբերյալ Հայաստանի Հանրապետության օրենսգրքում լրացումներ կատարելու մասին» ՀՀ </w:t>
            </w:r>
            <w:r w:rsidRPr="00255DF6">
              <w:rPr>
                <w:rFonts w:ascii="GHEA Grapalat" w:hAnsi="GHEA Grapalat"/>
                <w:lang w:val="hy-AM"/>
              </w:rPr>
              <w:lastRenderedPageBreak/>
              <w:t>օրենքի նախագծով:</w:t>
            </w:r>
          </w:p>
        </w:tc>
      </w:tr>
      <w:tr w:rsidR="00255DF6"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255DF6" w:rsidRPr="0005225F" w:rsidRDefault="00255DF6"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255DF6" w:rsidRPr="00AD21F6" w:rsidRDefault="00255DF6" w:rsidP="00053EA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255DF6" w:rsidRPr="00255DF6" w:rsidRDefault="00255DF6" w:rsidP="00255DF6">
            <w:pPr>
              <w:spacing w:line="276" w:lineRule="auto"/>
              <w:jc w:val="both"/>
              <w:rPr>
                <w:rFonts w:ascii="GHEA Grapalat" w:hAnsi="GHEA Grapalat"/>
                <w:lang w:val="hy-AM"/>
              </w:rPr>
            </w:pPr>
            <w:r>
              <w:rPr>
                <w:rFonts w:ascii="GHEA Grapalat" w:hAnsi="GHEA Grapalat"/>
                <w:lang w:val="hy-AM"/>
              </w:rPr>
              <w:t>10.</w:t>
            </w:r>
            <w:r w:rsidRPr="00900057">
              <w:rPr>
                <w:rFonts w:ascii="GHEA Grapalat" w:hAnsi="GHEA Grapalat"/>
                <w:lang w:val="hy-AM"/>
              </w:rPr>
              <w:t>Նախագծի 84-րդ հոդվածի 14-րդ մաս</w:t>
            </w:r>
            <w:r>
              <w:rPr>
                <w:rFonts w:ascii="GHEA Grapalat" w:hAnsi="GHEA Grapalat"/>
                <w:lang w:val="hy-AM"/>
              </w:rPr>
              <w:t xml:space="preserve">ում </w:t>
            </w:r>
            <w:r w:rsidRPr="00900057">
              <w:rPr>
                <w:rFonts w:ascii="GHEA Grapalat" w:hAnsi="GHEA Grapalat"/>
                <w:lang w:val="hy-AM"/>
              </w:rPr>
              <w:t xml:space="preserve">անհրաժեշտ է հոդվածներով հստակեցնել </w:t>
            </w:r>
            <w:r>
              <w:rPr>
                <w:rFonts w:ascii="GHEA Grapalat" w:hAnsi="GHEA Grapalat"/>
                <w:lang w:val="hy-AM"/>
              </w:rPr>
              <w:t>առանձին</w:t>
            </w:r>
            <w:r w:rsidRPr="00900057">
              <w:rPr>
                <w:rFonts w:ascii="GHEA Grapalat" w:hAnsi="GHEA Grapalat"/>
                <w:lang w:val="hy-AM"/>
              </w:rPr>
              <w:t xml:space="preserve"> դրույթ</w:t>
            </w:r>
            <w:r>
              <w:rPr>
                <w:rFonts w:ascii="GHEA Grapalat" w:hAnsi="GHEA Grapalat"/>
                <w:lang w:val="hy-AM"/>
              </w:rPr>
              <w:t>ներ</w:t>
            </w:r>
            <w:r w:rsidRPr="00900057">
              <w:rPr>
                <w:rFonts w:ascii="GHEA Grapalat" w:hAnsi="GHEA Grapalat"/>
                <w:lang w:val="hy-AM"/>
              </w:rPr>
              <w:t>ի ուժը կորցրած ճանաչելու վերաբերյալ կարգավորումները</w:t>
            </w:r>
            <w:r>
              <w:rPr>
                <w:rFonts w:ascii="GHEA Grapalat" w:hAnsi="GHEA Grapalat"/>
                <w:lang w:val="hy-AM"/>
              </w:rPr>
              <w:t>:</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255DF6" w:rsidRPr="00AD21F6" w:rsidRDefault="00255DF6"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255DF6" w:rsidRPr="00255DF6" w:rsidRDefault="00255DF6" w:rsidP="00255DF6">
            <w:pPr>
              <w:spacing w:after="160" w:line="360" w:lineRule="auto"/>
              <w:contextualSpacing/>
              <w:jc w:val="both"/>
              <w:rPr>
                <w:rFonts w:ascii="GHEA Grapalat" w:hAnsi="GHEA Grapalat"/>
                <w:lang w:val="hy-AM"/>
              </w:rPr>
            </w:pPr>
            <w:r>
              <w:rPr>
                <w:rFonts w:ascii="GHEA Grapalat" w:hAnsi="GHEA Grapalat"/>
                <w:lang w:val="hy-AM"/>
              </w:rPr>
              <w:t>Նախագծի 84-րդ հոդվածի 14-րդ մասը վերախմբագրվել է:</w:t>
            </w:r>
          </w:p>
        </w:tc>
      </w:tr>
      <w:tr w:rsidR="00F663EC" w:rsidRPr="00F663EC"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F663EC" w:rsidRPr="0005225F" w:rsidRDefault="00F663EC" w:rsidP="00F663EC">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F663EC" w:rsidRPr="00AD21F6" w:rsidRDefault="00F663EC" w:rsidP="00F663EC">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F663EC" w:rsidRPr="001D6A3E" w:rsidRDefault="00F663EC" w:rsidP="00F663EC">
            <w:pPr>
              <w:pStyle w:val="af2"/>
              <w:numPr>
                <w:ilvl w:val="0"/>
                <w:numId w:val="51"/>
              </w:numPr>
              <w:tabs>
                <w:tab w:val="left" w:pos="296"/>
              </w:tabs>
              <w:spacing w:line="276" w:lineRule="auto"/>
              <w:ind w:left="0" w:firstLine="0"/>
              <w:jc w:val="both"/>
              <w:rPr>
                <w:rFonts w:ascii="GHEA Grapalat" w:hAnsi="GHEA Grapalat"/>
                <w:lang w:val="hy-AM"/>
              </w:rPr>
            </w:pPr>
            <w:r>
              <w:rPr>
                <w:rFonts w:ascii="GHEA Grapalat" w:hAnsi="GHEA Grapalat"/>
                <w:lang w:val="hy-AM"/>
              </w:rPr>
              <w:t>Բ</w:t>
            </w:r>
            <w:r w:rsidRPr="00B6720F">
              <w:rPr>
                <w:rFonts w:ascii="GHEA Grapalat" w:hAnsi="GHEA Grapalat"/>
                <w:lang w:val="hy-AM"/>
              </w:rPr>
              <w:t xml:space="preserve">ողոքարկման խորհրդի կանոնադրության հաստատման լիազորությունը գտնվում է պետական լիազոր մարմնի իրավասության շրջանակում՝ հաշվի առնելով այն հանգամանքը, որ խոսքը պետական լիազոր մարմնի որոշումները վերանայող մարմնի մասին է: Միաժամանակ, անհասկանալի է դիմումների և առարկությունների քննարկման կարգի սահմանման իրավասությանը Կառավարությանը վերապահելը՝ հաշվի առնելով այն հանգամանքը, որ </w:t>
            </w:r>
            <w:r w:rsidRPr="00B6720F">
              <w:rPr>
                <w:rFonts w:ascii="GHEA Grapalat" w:hAnsi="GHEA Grapalat"/>
                <w:lang w:val="hy-AM"/>
              </w:rPr>
              <w:lastRenderedPageBreak/>
              <w:t>Նախագծի 57-րդ հոդվածը կարգավորում է բողոքարկման ընթացակարգի հետ կապված հարաբերությունները:</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F663EC" w:rsidRDefault="00F663EC" w:rsidP="00F663EC">
            <w:r w:rsidRPr="00B43F2A">
              <w:rPr>
                <w:rFonts w:ascii="GHEA Grapalat" w:eastAsia="Arial Unicode MS" w:hAnsi="GHEA Grapalat" w:cs="GHEAGrapalat-Bold"/>
                <w:bCs/>
                <w:color w:val="00000A"/>
                <w:kern w:val="1"/>
                <w:lang w:val="hy-AM" w:eastAsia="ar-SA"/>
              </w:rPr>
              <w:lastRenderedPageBreak/>
              <w:t>Չի ընդունվել</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F663EC" w:rsidRPr="00F663EC" w:rsidRDefault="00F663EC" w:rsidP="00F663EC">
            <w:pPr>
              <w:spacing w:line="360" w:lineRule="auto"/>
              <w:jc w:val="both"/>
            </w:pPr>
            <w:r w:rsidRPr="006C4780">
              <w:rPr>
                <w:rFonts w:ascii="GHEA Grapalat" w:eastAsia="Arial Unicode MS" w:hAnsi="GHEA Grapalat" w:cs="Arial"/>
                <w:color w:val="000000"/>
                <w:kern w:val="1"/>
                <w:lang w:val="hy-AM" w:eastAsia="ar-SA"/>
              </w:rPr>
              <w:t>ՀՀ կառավարության 08.12.2012թ. 1501-Ն որոշմամբ հաստատվել է «</w:t>
            </w:r>
            <w:r>
              <w:rPr>
                <w:rFonts w:ascii="GHEA Grapalat" w:eastAsia="Arial Unicode MS" w:hAnsi="GHEA Grapalat" w:cs="Arial"/>
                <w:color w:val="000000"/>
                <w:kern w:val="1"/>
                <w:lang w:val="hy-AM" w:eastAsia="ar-SA"/>
              </w:rPr>
              <w:t>ՀՀ</w:t>
            </w:r>
            <w:r w:rsidRPr="006C4780">
              <w:rPr>
                <w:rFonts w:ascii="GHEA Grapalat" w:eastAsia="Arial Unicode MS" w:hAnsi="GHEA Grapalat" w:cs="Arial"/>
                <w:color w:val="000000"/>
                <w:kern w:val="1"/>
                <w:lang w:val="hy-AM" w:eastAsia="ar-SA"/>
              </w:rPr>
              <w:t xml:space="preserve"> էկոնոմիկայի նախարարության աշխատակազմի մտավոր սեփականության գործակալության բողոքարկման խորհրդի կանոնադրությունը եվ բողոքների քննարկման կարգը</w:t>
            </w:r>
            <w:r>
              <w:rPr>
                <w:rFonts w:ascii="GHEA Grapalat" w:eastAsia="Arial Unicode MS" w:hAnsi="GHEA Grapalat" w:cs="Arial"/>
                <w:color w:val="000000"/>
                <w:kern w:val="1"/>
                <w:lang w:val="hy-AM" w:eastAsia="ar-SA"/>
              </w:rPr>
              <w:t xml:space="preserve">» (այսուհետ՝ Կարգ): Ինչպես նաև </w:t>
            </w:r>
            <w:r>
              <w:rPr>
                <w:rFonts w:ascii="GHEA Grapalat" w:eastAsia="Arial Unicode MS" w:hAnsi="GHEA Grapalat" w:cs="Arial"/>
                <w:color w:val="000000"/>
                <w:kern w:val="1"/>
                <w:lang w:val="hy-AM" w:eastAsia="ar-SA"/>
              </w:rPr>
              <w:lastRenderedPageBreak/>
              <w:t>Կ</w:t>
            </w:r>
            <w:r w:rsidRPr="006C4780">
              <w:rPr>
                <w:rFonts w:ascii="GHEA Grapalat" w:eastAsia="Arial Unicode MS" w:hAnsi="GHEA Grapalat" w:cs="Arial"/>
                <w:color w:val="000000"/>
                <w:kern w:val="1"/>
                <w:lang w:val="hy-AM" w:eastAsia="ar-SA"/>
              </w:rPr>
              <w:t>առավարության 2019-2023 թվականների գործունեության ծրագրի կատարումն ապահովող միջոցառումների</w:t>
            </w:r>
            <w:r>
              <w:rPr>
                <w:rFonts w:ascii="GHEA Grapalat" w:eastAsia="Arial Unicode MS" w:hAnsi="GHEA Grapalat" w:cs="Arial"/>
                <w:color w:val="000000"/>
                <w:kern w:val="1"/>
                <w:lang w:val="hy-AM" w:eastAsia="ar-SA"/>
              </w:rPr>
              <w:t xml:space="preserve"> ցանկով նախատեսվում  է Կարգում փոփոխություն կատարել և  համապատասխանեցնել նոր ընդունվող Օրենքին</w:t>
            </w:r>
            <w:r w:rsidRPr="00F663EC">
              <w:rPr>
                <w:rFonts w:ascii="GHEA Grapalat" w:eastAsia="Arial Unicode MS" w:hAnsi="GHEA Grapalat" w:cs="Arial"/>
                <w:color w:val="000000"/>
                <w:kern w:val="1"/>
                <w:lang w:eastAsia="ar-SA"/>
              </w:rPr>
              <w:t>:</w:t>
            </w:r>
          </w:p>
        </w:tc>
      </w:tr>
      <w:tr w:rsidR="001D6A3E" w:rsidRPr="00215BCA" w:rsidTr="008E6991">
        <w:trPr>
          <w:trHeight w:val="977"/>
        </w:trPr>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1D6A3E" w:rsidRDefault="001D6A3E" w:rsidP="008E6991">
            <w:pPr>
              <w:suppressAutoHyphens/>
              <w:spacing w:line="100" w:lineRule="atLeast"/>
              <w:rPr>
                <w:rFonts w:ascii="GHEA Grapalat" w:eastAsia="GHEAGrapalat" w:hAnsi="GHEA Grapalat" w:cs="GHEAGrapalat"/>
                <w:color w:val="00000A"/>
                <w:kern w:val="1"/>
                <w:lang w:val="hy-AM" w:eastAsia="ar-SA"/>
              </w:rPr>
            </w:pPr>
          </w:p>
        </w:tc>
        <w:tc>
          <w:tcPr>
            <w:tcW w:w="3423" w:type="dxa"/>
            <w:tcBorders>
              <w:top w:val="single" w:sz="4" w:space="0" w:color="000000"/>
              <w:left w:val="single" w:sz="4" w:space="0" w:color="000000"/>
              <w:bottom w:val="single" w:sz="4" w:space="0" w:color="000000"/>
              <w:right w:val="single" w:sz="4" w:space="0" w:color="000000"/>
            </w:tcBorders>
            <w:shd w:val="clear" w:color="auto" w:fill="auto"/>
          </w:tcPr>
          <w:p w:rsidR="001D6A3E" w:rsidRPr="00AD21F6" w:rsidRDefault="001D6A3E" w:rsidP="00E7185F">
            <w:pPr>
              <w:suppressAutoHyphens/>
              <w:spacing w:line="100" w:lineRule="atLeast"/>
              <w:rPr>
                <w:rFonts w:ascii="GHEA Grapalat" w:eastAsia="Arial Unicode MS" w:hAnsi="GHEA Grapalat" w:cs="GHEAGrapalat-Bold"/>
                <w:bCs/>
                <w:color w:val="00000A"/>
                <w:kern w:val="1"/>
                <w:lang w:val="hy-AM" w:eastAsia="ar-SA"/>
              </w:rPr>
            </w:pPr>
          </w:p>
        </w:tc>
        <w:tc>
          <w:tcPr>
            <w:tcW w:w="3794" w:type="dxa"/>
            <w:tcBorders>
              <w:top w:val="single" w:sz="4" w:space="0" w:color="000000"/>
              <w:left w:val="single" w:sz="4" w:space="0" w:color="000000"/>
              <w:bottom w:val="single" w:sz="4" w:space="0" w:color="000000"/>
              <w:right w:val="single" w:sz="4" w:space="0" w:color="000000"/>
            </w:tcBorders>
            <w:shd w:val="clear" w:color="auto" w:fill="auto"/>
          </w:tcPr>
          <w:p w:rsidR="001D6A3E" w:rsidRDefault="001D6A3E" w:rsidP="001D6A3E">
            <w:pPr>
              <w:pStyle w:val="af2"/>
              <w:numPr>
                <w:ilvl w:val="0"/>
                <w:numId w:val="51"/>
              </w:numPr>
              <w:spacing w:line="276" w:lineRule="auto"/>
              <w:ind w:left="155" w:firstLine="0"/>
              <w:jc w:val="both"/>
              <w:rPr>
                <w:rFonts w:ascii="GHEA Grapalat" w:hAnsi="GHEA Grapalat"/>
                <w:lang w:val="hy-AM"/>
              </w:rPr>
            </w:pPr>
            <w:r w:rsidRPr="00B6720F">
              <w:rPr>
                <w:rFonts w:ascii="GHEA Grapalat" w:hAnsi="GHEA Grapalat"/>
                <w:bCs/>
                <w:lang w:val="hy-AM"/>
              </w:rPr>
              <w:t>Նախագծի 7-րդ հոդվածի</w:t>
            </w:r>
            <w:r>
              <w:rPr>
                <w:rFonts w:ascii="GHEA Grapalat" w:hAnsi="GHEA Grapalat"/>
                <w:bCs/>
                <w:lang w:val="hy-AM"/>
              </w:rPr>
              <w:t xml:space="preserve"> 6</w:t>
            </w:r>
            <w:r w:rsidRPr="00B6720F">
              <w:rPr>
                <w:rFonts w:ascii="GHEA Grapalat" w:hAnsi="GHEA Grapalat"/>
                <w:bCs/>
                <w:lang w:val="hy-AM"/>
              </w:rPr>
              <w:t xml:space="preserve">-րդ </w:t>
            </w:r>
            <w:r>
              <w:rPr>
                <w:rFonts w:ascii="GHEA Grapalat" w:hAnsi="GHEA Grapalat"/>
                <w:bCs/>
                <w:lang w:val="hy-AM"/>
              </w:rPr>
              <w:t>մասո</w:t>
            </w:r>
            <w:r w:rsidRPr="009D1829">
              <w:rPr>
                <w:rFonts w:ascii="GHEA Grapalat" w:hAnsi="GHEA Grapalat"/>
                <w:bCs/>
                <w:lang w:val="hy-AM"/>
              </w:rPr>
              <w:t>վ նախատեսված կարգավորումը դուրս է տվյալ հոդվածի կարգավորման առարկայի շրջանակից</w:t>
            </w:r>
          </w:p>
        </w:tc>
        <w:tc>
          <w:tcPr>
            <w:tcW w:w="2281" w:type="dxa"/>
            <w:tcBorders>
              <w:top w:val="single" w:sz="4" w:space="0" w:color="000000"/>
              <w:left w:val="single" w:sz="4" w:space="0" w:color="000000"/>
              <w:bottom w:val="single" w:sz="4" w:space="0" w:color="000000"/>
              <w:right w:val="single" w:sz="4" w:space="0" w:color="000000"/>
            </w:tcBorders>
            <w:shd w:val="clear" w:color="auto" w:fill="auto"/>
          </w:tcPr>
          <w:p w:rsidR="001D6A3E" w:rsidRPr="00AD21F6" w:rsidRDefault="001D6A3E" w:rsidP="00F87BC7">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47" w:type="dxa"/>
            <w:tcBorders>
              <w:top w:val="single" w:sz="4" w:space="0" w:color="000000"/>
              <w:left w:val="single" w:sz="4" w:space="0" w:color="000000"/>
              <w:bottom w:val="single" w:sz="4" w:space="0" w:color="000000"/>
              <w:right w:val="single" w:sz="4" w:space="0" w:color="000000"/>
            </w:tcBorders>
            <w:shd w:val="clear" w:color="auto" w:fill="auto"/>
          </w:tcPr>
          <w:p w:rsidR="001D6A3E" w:rsidRDefault="001D6A3E" w:rsidP="00BC5EC0">
            <w:pPr>
              <w:spacing w:after="160" w:line="360" w:lineRule="auto"/>
              <w:contextualSpacing/>
              <w:jc w:val="both"/>
              <w:rPr>
                <w:rFonts w:ascii="GHEA Grapalat" w:hAnsi="GHEA Grapalat"/>
                <w:lang w:val="hy-AM"/>
              </w:rPr>
            </w:pPr>
            <w:r>
              <w:rPr>
                <w:rFonts w:ascii="GHEA Grapalat" w:hAnsi="GHEA Grapalat"/>
                <w:lang w:val="hy-AM"/>
              </w:rPr>
              <w:t xml:space="preserve">Նախագծի 7-րդ հոդվածի 6-րդ մասը </w:t>
            </w:r>
            <w:r w:rsidR="00BC5EC0">
              <w:rPr>
                <w:rFonts w:ascii="GHEA Grapalat" w:hAnsi="GHEA Grapalat"/>
                <w:lang w:val="hy-AM"/>
              </w:rPr>
              <w:t>հանվել է</w:t>
            </w:r>
            <w:r>
              <w:rPr>
                <w:rFonts w:ascii="GHEA Grapalat" w:hAnsi="GHEA Grapalat"/>
                <w:lang w:val="hy-AM"/>
              </w:rPr>
              <w:t>:</w:t>
            </w:r>
          </w:p>
        </w:tc>
      </w:tr>
    </w:tbl>
    <w:p w:rsidR="008E6991" w:rsidRPr="001C7A05" w:rsidRDefault="008E6991" w:rsidP="008E6991">
      <w:pPr>
        <w:suppressAutoHyphens/>
        <w:spacing w:line="100" w:lineRule="atLeast"/>
        <w:rPr>
          <w:rFonts w:ascii="Sylfaen" w:eastAsia="Arial Unicode MS" w:hAnsi="Sylfaen" w:cs="GHEAGrapalat-Bold"/>
          <w:b/>
          <w:bCs/>
          <w:color w:val="00000A"/>
          <w:kern w:val="1"/>
          <w:lang w:val="hy-AM" w:eastAsia="ar-SA"/>
        </w:rPr>
      </w:pPr>
    </w:p>
    <w:p w:rsidR="00AD21F6" w:rsidRDefault="00AD21F6"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Default="00121238" w:rsidP="008E6991">
      <w:pPr>
        <w:suppressAutoHyphens/>
        <w:spacing w:line="100" w:lineRule="atLeast"/>
        <w:rPr>
          <w:rFonts w:ascii="Sylfaen" w:eastAsia="Arial Unicode MS" w:hAnsi="Sylfaen" w:cs="GHEAGrapalat-Bold"/>
          <w:b/>
          <w:bCs/>
          <w:color w:val="00000A"/>
          <w:kern w:val="1"/>
          <w:lang w:val="hy-AM" w:eastAsia="ar-SA"/>
        </w:rPr>
      </w:pPr>
    </w:p>
    <w:p w:rsidR="00121238" w:rsidRPr="001C7A05" w:rsidRDefault="00121238" w:rsidP="008E6991">
      <w:pPr>
        <w:suppressAutoHyphens/>
        <w:spacing w:line="100" w:lineRule="atLeast"/>
        <w:rPr>
          <w:rFonts w:ascii="Sylfaen" w:eastAsia="Arial Unicode MS" w:hAnsi="Sylfaen" w:cs="GHEAGrapalat-Bold"/>
          <w:b/>
          <w:bCs/>
          <w:color w:val="00000A"/>
          <w:kern w:val="1"/>
          <w:lang w:val="hy-AM" w:eastAsia="ar-SA"/>
        </w:rPr>
      </w:pPr>
    </w:p>
    <w:p w:rsidR="008E6991" w:rsidRPr="001C7A05" w:rsidRDefault="008E6991" w:rsidP="008E6991">
      <w:pPr>
        <w:suppressAutoHyphens/>
        <w:spacing w:line="100" w:lineRule="atLeast"/>
        <w:rPr>
          <w:rFonts w:ascii="Sylfaen" w:eastAsia="Arial Unicode MS" w:hAnsi="Sylfaen" w:cs="GHEAGrapalat-Bold"/>
          <w:b/>
          <w:bCs/>
          <w:color w:val="00000A"/>
          <w:kern w:val="1"/>
          <w:lang w:val="hy-AM" w:eastAsia="ar-SA"/>
        </w:rPr>
      </w:pPr>
    </w:p>
    <w:p w:rsidR="008E6991" w:rsidRPr="00AD21F6"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t>ԱՄՓՈՓԱԹԵՐԹ</w:t>
      </w:r>
    </w:p>
    <w:p w:rsidR="008E6991" w:rsidRPr="00AD21F6" w:rsidRDefault="008E6991" w:rsidP="00AD21F6">
      <w:pPr>
        <w:suppressAutoHyphens/>
        <w:spacing w:line="360" w:lineRule="auto"/>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t>«ԱՐԴՅՈՒՆԱԲԵՐԱԿԱՆ ԴԻԶԱՅՆԻ ՄԱՍԻՆ» ՀԱՅԱՍՏԱՆԻ ՀԱՆՐԱՊԵՏՈՒԹՅԱՆ ՕՐԵՆՔԻ ՆԱԽԱԳԾԻ ՎԵՐԱԲԵՐՅԱԼ ՍՏԱՑՎԱԾ</w:t>
      </w:r>
    </w:p>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r w:rsidRPr="00AD21F6">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13637" w:type="dxa"/>
        <w:tblInd w:w="250" w:type="dxa"/>
        <w:tblLayout w:type="fixed"/>
        <w:tblLook w:val="0000"/>
      </w:tblPr>
      <w:tblGrid>
        <w:gridCol w:w="727"/>
        <w:gridCol w:w="3413"/>
        <w:gridCol w:w="4353"/>
        <w:gridCol w:w="2025"/>
        <w:gridCol w:w="3119"/>
      </w:tblGrid>
      <w:tr w:rsidR="008E6991" w:rsidRPr="0068631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Առաջարկության</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բովանդակությունը</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Եզրակացություն</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Կատարված</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փոփոխությունը</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1</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2</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4</w:t>
            </w:r>
          </w:p>
        </w:tc>
      </w:tr>
      <w:tr w:rsidR="008E6991" w:rsidRPr="0068631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1.</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2.</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D21F6">
              <w:rPr>
                <w:rFonts w:ascii="Cambria Math" w:eastAsia="GHEAGrapalat" w:hAnsi="Cambria Math" w:cs="Cambria Math"/>
                <w:color w:val="00000A"/>
                <w:kern w:val="1"/>
                <w:lang w:val="hy-AM" w:eastAsia="ar-SA"/>
              </w:rPr>
              <w:t>․</w:t>
            </w:r>
            <w:r w:rsidRPr="00AD21F6">
              <w:rPr>
                <w:rFonts w:ascii="GHEA Grapalat" w:eastAsia="GHEAGrapalat" w:hAnsi="GHEA Grapalat" w:cs="GHEAGrapalat"/>
                <w:color w:val="00000A"/>
                <w:kern w:val="1"/>
                <w:lang w:val="hy-AM" w:eastAsia="ar-SA"/>
              </w:rPr>
              <w:t>1/10095-2019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 xml:space="preserve">Առաջարկություններ չկան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EB7026"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3.</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w:t>
            </w:r>
            <w:r w:rsidRPr="00AD21F6">
              <w:rPr>
                <w:rFonts w:ascii="GHEA Grapalat" w:eastAsia="Arial Unicode MS" w:hAnsi="GHEA Grapalat" w:cs="GHEAGrapalat-Bold"/>
                <w:bCs/>
                <w:color w:val="00000A"/>
                <w:kern w:val="1"/>
                <w:lang w:val="hy-AM" w:eastAsia="ar-SA"/>
              </w:rPr>
              <w:t xml:space="preserve"> քաղաքաշինության կոմիտե 05.09.2019թ., № </w:t>
            </w:r>
            <w:r w:rsidRPr="00AD21F6">
              <w:rPr>
                <w:rFonts w:ascii="GHEA Grapalat" w:eastAsia="Arial Unicode MS" w:hAnsi="GHEA Grapalat" w:cs="GHEAGrapalat-Bold"/>
                <w:bCs/>
                <w:color w:val="00000A"/>
                <w:kern w:val="1"/>
                <w:lang w:val="hy-AM" w:eastAsia="ar-SA"/>
              </w:rPr>
              <w:lastRenderedPageBreak/>
              <w:t>/18/5185-2019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lastRenderedPageBreak/>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4.</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w:t>
            </w:r>
            <w:r w:rsidRPr="00AD21F6">
              <w:rPr>
                <w:rFonts w:ascii="GHEA Grapalat" w:eastAsia="Arial Unicode MS" w:hAnsi="GHEA Grapalat" w:cs="GHEAGrapalat-Bold"/>
                <w:bCs/>
                <w:color w:val="00000A"/>
                <w:kern w:val="1"/>
                <w:lang w:val="hy-AM" w:eastAsia="ar-SA"/>
              </w:rPr>
              <w:t xml:space="preserve"> </w:t>
            </w:r>
            <w:r w:rsidRPr="00AD21F6">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5.</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FC098F"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6.</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7.</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4"/>
              </w:numPr>
              <w:suppressAutoHyphens/>
              <w:spacing w:line="100" w:lineRule="atLeast"/>
              <w:ind w:left="317" w:hanging="283"/>
              <w:jc w:val="both"/>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t xml:space="preserve">Առաջարկվել է «պետական լիազոր մարմնի» հասկացությունը բացահայտել՝ հիմք ընդունելով Սահմանադրությամբ և «Պետական կառավարման համակարգի մարմինների մասին» ՀՀ օրենքում </w:t>
            </w:r>
            <w:r w:rsidRPr="00AD21F6">
              <w:rPr>
                <w:rFonts w:ascii="GHEA Grapalat" w:eastAsia="Arial Unicode MS" w:hAnsi="GHEA Grapalat" w:cs="Arial"/>
                <w:color w:val="00000A"/>
                <w:kern w:val="1"/>
                <w:lang w:val="hy-AM" w:eastAsia="ar-SA"/>
              </w:rPr>
              <w:lastRenderedPageBreak/>
              <w:t>սահմանված մարմինների շրջանակը և հասկացությունները: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lastRenderedPageBreak/>
              <w:t>Ընդունվել է</w:t>
            </w:r>
          </w:p>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FB0C02">
            <w:pPr>
              <w:keepNext/>
              <w:keepLines/>
              <w:shd w:val="clear" w:color="auto" w:fill="FFFFFF"/>
              <w:suppressAutoHyphens/>
              <w:spacing w:line="100" w:lineRule="atLeast"/>
              <w:outlineLvl w:val="0"/>
              <w:rPr>
                <w:rFonts w:ascii="GHEA Grapalat" w:eastAsia="Arial Unicode MS" w:hAnsi="GHEA Grapalat" w:cs="font237"/>
                <w:b/>
                <w:bCs/>
                <w:color w:val="00000A"/>
                <w:kern w:val="1"/>
                <w:lang w:val="hy-AM" w:eastAsia="ar-SA"/>
              </w:rPr>
            </w:pPr>
            <w:r w:rsidRPr="00AD21F6">
              <w:rPr>
                <w:rFonts w:ascii="GHEA Grapalat" w:eastAsia="Arial Unicode MS" w:hAnsi="GHEA Grapalat" w:cs="font237"/>
                <w:bCs/>
                <w:color w:val="00000A"/>
                <w:kern w:val="1"/>
                <w:lang w:val="hy-AM" w:eastAsia="ar-SA"/>
              </w:rPr>
              <w:t xml:space="preserve">Նախագծում «պետական լիազոր մարմնի» հասկացությունը </w:t>
            </w:r>
            <w:r w:rsidR="00FB0C02">
              <w:rPr>
                <w:rFonts w:ascii="GHEA Grapalat" w:eastAsia="Arial Unicode MS" w:hAnsi="GHEA Grapalat" w:cs="font237"/>
                <w:bCs/>
                <w:color w:val="00000A"/>
                <w:kern w:val="1"/>
                <w:lang w:val="hy-AM" w:eastAsia="ar-SA"/>
              </w:rPr>
              <w:t>վերախմբագրվել է և համապատասխանեցվել է Սահմանադրության  159-րդ հոդվածին և</w:t>
            </w:r>
            <w:r w:rsidR="00FB0C02">
              <w:rPr>
                <w:rFonts w:ascii="GHEA Grapalat" w:eastAsia="Arial Unicode MS" w:hAnsi="GHEA Grapalat" w:cs="font237"/>
                <w:b/>
                <w:bCs/>
                <w:color w:val="00000A"/>
                <w:kern w:val="1"/>
                <w:lang w:val="hy-AM" w:eastAsia="ar-SA"/>
              </w:rPr>
              <w:t xml:space="preserve"> </w:t>
            </w:r>
            <w:r w:rsidR="00FB0C02" w:rsidRPr="00FB0C02">
              <w:rPr>
                <w:rFonts w:ascii="GHEA Grapalat" w:hAnsi="GHEA Grapalat"/>
                <w:lang w:val="hy-AM"/>
              </w:rPr>
              <w:t xml:space="preserve">«Պետական </w:t>
            </w:r>
            <w:r w:rsidR="00FB0C02" w:rsidRPr="00FB0C02">
              <w:rPr>
                <w:rFonts w:ascii="GHEA Grapalat" w:hAnsi="GHEA Grapalat"/>
                <w:lang w:val="hy-AM"/>
              </w:rPr>
              <w:lastRenderedPageBreak/>
              <w:t>կառավարման համակարգի մարմինների մասին» ՀՀ օրենքին:</w:t>
            </w:r>
            <w:r w:rsidR="00A40F6C" w:rsidRPr="007639A6">
              <w:rPr>
                <w:rFonts w:ascii="GHEA Grapalat" w:hAnsi="GHEA Grapalat"/>
                <w:lang w:val="hy-AM"/>
              </w:rPr>
              <w:t xml:space="preserve"> </w:t>
            </w: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4"/>
              </w:numPr>
              <w:tabs>
                <w:tab w:val="left" w:pos="450"/>
                <w:tab w:val="left" w:pos="1134"/>
              </w:tabs>
              <w:suppressAutoHyphens/>
              <w:spacing w:line="100" w:lineRule="atLeast"/>
              <w:ind w:left="317" w:hanging="317"/>
              <w:jc w:val="both"/>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t>Խմբագրել նախագծի 19-րդ հոդվածը: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Արտոնագիր ստանալու իրավունքը պետք է պատկանի գործատուին, քանի որ աշխատողի ստեղծած ծառայողական արդյունաբերական դիզայնը ստեղծվել է գործատուի նյութական և տեխնիկական միջոցների օգտագործմամբ՝ ծառայողական պարտականությունները կան գործատուի առաջադրանքը կատարելու ընթացքում:</w:t>
            </w: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4"/>
              </w:numPr>
              <w:tabs>
                <w:tab w:val="clear" w:pos="0"/>
                <w:tab w:val="left" w:pos="318"/>
                <w:tab w:val="left" w:pos="1134"/>
              </w:tabs>
              <w:suppressAutoHyphens/>
              <w:spacing w:line="100" w:lineRule="atLeast"/>
              <w:ind w:left="318" w:hanging="283"/>
              <w:jc w:val="both"/>
              <w:rPr>
                <w:rFonts w:ascii="GHEA Grapalat" w:eastAsia="Arial Unicode MS" w:hAnsi="GHEA Grapalat" w:cs="Arial"/>
                <w:color w:val="00000A"/>
                <w:kern w:val="1"/>
                <w:lang w:val="hy-AM" w:eastAsia="ar-SA"/>
              </w:rPr>
            </w:pPr>
            <w:r w:rsidRPr="00AD21F6">
              <w:rPr>
                <w:rFonts w:ascii="GHEA Grapalat" w:eastAsia="Arial Unicode MS" w:hAnsi="GHEA Grapalat" w:cs="Arial"/>
                <w:color w:val="00000A"/>
                <w:kern w:val="1"/>
                <w:lang w:val="hy-AM" w:eastAsia="ar-SA"/>
              </w:rPr>
              <w:t>Նախագծի 49-րդ հոդվածի 7-րդ մասի ժամկետների հաշվարկը սկսել հայտատուի ծանուցման պահից, մասնավորապես` համապատասխան ծանուցումներն ստանալու պահից:</w:t>
            </w:r>
          </w:p>
          <w:p w:rsidR="008E6991" w:rsidRPr="00AD21F6" w:rsidRDefault="008E6991" w:rsidP="008E6991">
            <w:pPr>
              <w:tabs>
                <w:tab w:val="left" w:pos="450"/>
                <w:tab w:val="left" w:pos="1134"/>
              </w:tabs>
              <w:suppressAutoHyphens/>
              <w:spacing w:line="100" w:lineRule="atLeast"/>
              <w:ind w:left="317"/>
              <w:jc w:val="both"/>
              <w:rPr>
                <w:rFonts w:ascii="GHEA Grapalat" w:eastAsia="Arial Unicode MS" w:hAnsi="GHEA Grapalat" w:cs="GHEAGrapalat-Bold"/>
                <w:bCs/>
                <w:color w:val="00000A"/>
                <w:kern w:val="1"/>
                <w:lang w:val="hy-AM" w:eastAsia="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Նշված դրույթը նախատեսված է «Արտոնագրային իրավունքի մասին» Հայաստանի Հանրապետության միջազգային պայմանագրով:</w:t>
            </w: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4"/>
              </w:numPr>
              <w:tabs>
                <w:tab w:val="left" w:pos="450"/>
                <w:tab w:val="left" w:pos="1134"/>
              </w:tabs>
              <w:suppressAutoHyphens/>
              <w:spacing w:line="100" w:lineRule="atLeast"/>
              <w:ind w:left="317" w:hanging="283"/>
              <w:jc w:val="both"/>
              <w:rPr>
                <w:rFonts w:ascii="GHEA Grapalat" w:eastAsia="GHEAGrapalat" w:hAnsi="GHEA Grapalat" w:cs="GHEAGrapalat"/>
                <w:color w:val="00000A"/>
                <w:kern w:val="1"/>
                <w:lang w:val="hy-AM" w:eastAsia="ar-SA"/>
              </w:rPr>
            </w:pPr>
            <w:r w:rsidRPr="00AD21F6">
              <w:rPr>
                <w:rFonts w:ascii="GHEA Grapalat" w:hAnsi="GHEA Grapalat" w:cs="font237"/>
                <w:bCs/>
                <w:color w:val="00000A"/>
                <w:lang w:val="hy-AM"/>
              </w:rPr>
              <w:t>Հստակեցնել բողոքարկման խորհրդի որոշումների դատական բողոքարկման ժամկետները: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 xml:space="preserve">Նախագծի 49-րդ հոդվածի 7-րդ մասում «վեցամսյա ժամկետում» բառերը փոխարինվել են </w:t>
            </w:r>
            <w:r w:rsidRPr="00AD21F6">
              <w:rPr>
                <w:rFonts w:ascii="GHEA Grapalat" w:eastAsia="Arial Unicode MS" w:hAnsi="GHEA Grapalat" w:cs="font237"/>
                <w:bCs/>
                <w:color w:val="00000A"/>
                <w:kern w:val="1"/>
                <w:lang w:val="hy-AM" w:eastAsia="ar-SA"/>
              </w:rPr>
              <w:lastRenderedPageBreak/>
              <w:t>«երկամսյա ժամկետում» բառերով:</w:t>
            </w:r>
          </w:p>
        </w:tc>
      </w:tr>
      <w:tr w:rsidR="008E6991" w:rsidRPr="00873330"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55188C">
            <w:pPr>
              <w:numPr>
                <w:ilvl w:val="0"/>
                <w:numId w:val="4"/>
              </w:numPr>
              <w:tabs>
                <w:tab w:val="clear" w:pos="0"/>
                <w:tab w:val="left" w:pos="318"/>
                <w:tab w:val="left" w:pos="1134"/>
              </w:tabs>
              <w:suppressAutoHyphens/>
              <w:spacing w:line="100" w:lineRule="atLeast"/>
              <w:ind w:left="318" w:hanging="283"/>
              <w:jc w:val="both"/>
              <w:rPr>
                <w:rFonts w:ascii="GHEA Grapalat" w:eastAsia="Arial Unicode MS" w:hAnsi="GHEA Grapalat" w:cs="Arial"/>
                <w:color w:val="00000A"/>
                <w:kern w:val="1"/>
                <w:lang w:val="hy-AM" w:eastAsia="ar-SA"/>
              </w:rPr>
            </w:pPr>
            <w:r w:rsidRPr="00AD21F6">
              <w:rPr>
                <w:rFonts w:ascii="GHEA Grapalat" w:eastAsia="Arial Unicode MS" w:hAnsi="GHEA Grapalat" w:cs="Arial"/>
                <w:color w:val="00000A"/>
                <w:kern w:val="1"/>
                <w:lang w:val="hy-AM" w:eastAsia="ar-SA"/>
              </w:rPr>
              <w:t>Նախագիծ 2-րդ հոդվածով նախատեսված հիմնական հասկացությունների շարքում նախատեսված է՝ «Արդյունաբերական դիզայնի միջազգային գրանցման մասին Հաագայի համաձայնագրի ժնևյան ակտ» հասկացությունը, մինչդեռ նախագծում հիշատակված համաձայնագիրն Ազգային ժողովի 2007 թվականի փետրվարի 27-ի թիվ Ն-334-3 որոշմամբ վավերացված է «Արդյունաբերական նմուշների միջազգային գրանցման մասին» Հաագայի</w:t>
            </w:r>
            <w:r w:rsidRPr="00AD21F6">
              <w:rPr>
                <w:rFonts w:ascii="Calibri" w:eastAsia="Arial Unicode MS" w:hAnsi="Calibri" w:cs="Calibri"/>
                <w:color w:val="00000A"/>
                <w:kern w:val="1"/>
                <w:lang w:val="hy-AM" w:eastAsia="ar-SA"/>
              </w:rPr>
              <w:t> </w:t>
            </w:r>
            <w:r w:rsidRPr="00AD21F6">
              <w:rPr>
                <w:rFonts w:ascii="GHEA Grapalat" w:eastAsia="Arial Unicode MS" w:hAnsi="GHEA Grapalat" w:cs="Arial"/>
                <w:color w:val="00000A"/>
                <w:kern w:val="1"/>
                <w:lang w:val="hy-AM" w:eastAsia="ar-SA"/>
              </w:rPr>
              <w:t>համաձայնագրի Ժնևյան ակտ» անվանումով:</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font237"/>
                <w:bCs/>
                <w:color w:val="00000A"/>
                <w:kern w:val="1"/>
                <w:lang w:val="hy-AM" w:eastAsia="ar-SA"/>
              </w:rPr>
              <w:t>Համաձայնագրի անվանումն ուղղվել է:</w:t>
            </w: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tabs>
                <w:tab w:val="left" w:pos="317"/>
              </w:tabs>
              <w:suppressAutoHyphens/>
              <w:spacing w:line="100" w:lineRule="atLeast"/>
              <w:ind w:left="317" w:hanging="317"/>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6.</w:t>
            </w:r>
            <w:r w:rsidRPr="00AD21F6">
              <w:rPr>
                <w:rFonts w:ascii="GHEA Grapalat" w:eastAsia="Arial Unicode MS" w:hAnsi="GHEA Grapalat" w:cs="Arial"/>
                <w:color w:val="00000A"/>
                <w:kern w:val="1"/>
                <w:lang w:val="hy-AM" w:eastAsia="ar-SA"/>
              </w:rPr>
              <w:t xml:space="preserve"> Նախագծի 28-րդ հոդվածի 1-ին մասի 1-ին ենթակետը շարադրել հետևյալ խմբագրությամբ. «…արդյունաբերական դիզայնը չի համապատասխանում սույն օրենքի 11-րդ հոդվածով նախատեսված բնորոշմանը», նույն հոդվածի 1-ին մասի 3-րդ ենթակետը շարադրել հետևյալ խմբագրությամբ` «.. եթե օրենքով սահմանված կարգով օրինական ուժի մեջ մտած դատավճռի հիման վրա </w:t>
            </w:r>
            <w:r w:rsidRPr="00AD21F6">
              <w:rPr>
                <w:rFonts w:ascii="GHEA Grapalat" w:eastAsia="Arial Unicode MS" w:hAnsi="GHEA Grapalat" w:cs="Arial"/>
                <w:color w:val="00000A"/>
                <w:kern w:val="1"/>
                <w:lang w:val="hy-AM" w:eastAsia="ar-SA"/>
              </w:rPr>
              <w:lastRenderedPageBreak/>
              <w:t>հաստատվել է, որ հայտատուն կամ արտոնագրատերը` սույն օրենքի 18-րդ և 19-րդ հոդվածների իմաստով արդյունաբերական դիզայնի նկատմամբ իրավունք չունի»:</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GHEAGrapalat" w:hAnsi="GHEA Grapalat" w:cs="GHEAGrapalat"/>
                <w:color w:val="00000A"/>
                <w:kern w:val="1"/>
                <w:lang w:val="hy-AM" w:eastAsia="ar-SA"/>
              </w:rPr>
              <w:lastRenderedPageBreak/>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Calibri"/>
                <w:color w:val="00000A"/>
                <w:kern w:val="1"/>
                <w:lang w:val="hy-AM" w:eastAsia="ar-SA"/>
              </w:rPr>
              <w:t>Նախագծի 28-րդ հոդվածի 1-ին մասի 1-ին և 3-րդ ենթակետերը վերախմբագրվել են:</w:t>
            </w:r>
          </w:p>
        </w:tc>
      </w:tr>
      <w:tr w:rsidR="008E699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8E6991" w:rsidRPr="000C2969" w:rsidRDefault="008E6991" w:rsidP="008E6991">
            <w:pPr>
              <w:tabs>
                <w:tab w:val="left" w:pos="318"/>
                <w:tab w:val="left" w:pos="1134"/>
              </w:tabs>
              <w:suppressAutoHyphens/>
              <w:spacing w:line="100" w:lineRule="atLeast"/>
              <w:ind w:left="317" w:hanging="317"/>
              <w:jc w:val="both"/>
              <w:rPr>
                <w:rFonts w:ascii="GHEA Grapalat" w:eastAsia="Arial Unicode MS" w:hAnsi="GHEA Grapalat" w:cs="Arial"/>
                <w:color w:val="00000A"/>
                <w:kern w:val="1"/>
                <w:lang w:val="hy-AM" w:eastAsia="ar-SA"/>
              </w:rPr>
            </w:pPr>
            <w:r w:rsidRPr="000C2969">
              <w:rPr>
                <w:rFonts w:ascii="GHEA Grapalat" w:eastAsia="Arial Unicode MS" w:hAnsi="GHEA Grapalat" w:cs="Arial"/>
                <w:color w:val="00000A"/>
                <w:kern w:val="1"/>
                <w:lang w:val="hy-AM" w:eastAsia="ar-SA"/>
              </w:rPr>
              <w:t>7.</w:t>
            </w:r>
            <w:r w:rsidRPr="00AD21F6">
              <w:rPr>
                <w:rFonts w:ascii="GHEA Grapalat" w:eastAsia="Arial Unicode MS" w:hAnsi="GHEA Grapalat" w:cs="Arial"/>
                <w:color w:val="00000A"/>
                <w:kern w:val="1"/>
                <w:lang w:val="hy-AM" w:eastAsia="ar-SA"/>
              </w:rPr>
              <w:t xml:space="preserve"> Նախագծի 48-րդ հոդվածի 3-րդ մասը շարադրել հետևյալ խմբագրությամբ. «Պետական լիազոր մարմնի ընդունած որոշումները պետք է լինեն պատճառաբանված և հիմնավորված»:</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suppressAutoHyphens/>
              <w:spacing w:line="100" w:lineRule="atLeast"/>
              <w:rPr>
                <w:rFonts w:ascii="GHEA Grapalat" w:eastAsia="Arial Unicode MS" w:hAnsi="GHEA Grapalat" w:cs="Arial"/>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E6991" w:rsidRPr="00AD21F6" w:rsidRDefault="008E6991" w:rsidP="008E6991">
            <w:pPr>
              <w:keepNext/>
              <w:keepLines/>
              <w:shd w:val="clear" w:color="auto" w:fill="FFFFFF"/>
              <w:suppressAutoHyphens/>
              <w:spacing w:line="100" w:lineRule="atLeast"/>
              <w:outlineLvl w:val="0"/>
              <w:rPr>
                <w:rFonts w:ascii="GHEA Grapalat" w:eastAsia="Arial Unicode MS" w:hAnsi="GHEA Grapalat" w:cs="GHEAGrapalat-Bold"/>
                <w:b/>
                <w:bCs/>
                <w:color w:val="00000A"/>
                <w:kern w:val="1"/>
                <w:lang w:val="hy-AM" w:eastAsia="ar-SA"/>
              </w:rPr>
            </w:pPr>
            <w:r w:rsidRPr="00AD21F6">
              <w:rPr>
                <w:rFonts w:ascii="GHEA Grapalat" w:eastAsia="Arial Unicode MS" w:hAnsi="GHEA Grapalat" w:cs="Arial"/>
                <w:color w:val="00000A"/>
                <w:kern w:val="1"/>
                <w:lang w:val="hy-AM" w:eastAsia="ar-SA"/>
              </w:rPr>
              <w:t>Նախագծի 48-րդ հոդվածի 3-րդ մասը վերախմբագրվել է:</w:t>
            </w:r>
          </w:p>
        </w:tc>
      </w:tr>
      <w:tr w:rsidR="009C7755"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9C7755" w:rsidRPr="00AD21F6" w:rsidRDefault="009C7755" w:rsidP="009C7755">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8</w:t>
            </w:r>
            <w:r w:rsidRPr="00AD21F6">
              <w:rPr>
                <w:rFonts w:ascii="GHEA Grapalat" w:eastAsia="GHEAGrapalat" w:hAnsi="GHEA Grapalat" w:cs="GHEAGrapalat"/>
                <w:color w:val="00000A"/>
                <w:kern w:val="1"/>
                <w:lang w:val="hy-AM" w:eastAsia="ar-SA"/>
              </w:rPr>
              <w:t>.</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9C7755" w:rsidRPr="00A32996" w:rsidRDefault="009C7755" w:rsidP="009C7755">
            <w:pPr>
              <w:suppressAutoHyphens/>
              <w:spacing w:line="100" w:lineRule="atLeast"/>
              <w:rPr>
                <w:rFonts w:ascii="GHEA Grapalat" w:eastAsia="GHEAGrapalat" w:hAnsi="GHEA Grapalat" w:cs="GHEAGrapalat"/>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9C7755" w:rsidRPr="008F4D75" w:rsidRDefault="00F5608F" w:rsidP="00C77CF4">
            <w:pPr>
              <w:pStyle w:val="a1"/>
              <w:tabs>
                <w:tab w:val="left" w:pos="459"/>
              </w:tabs>
              <w:spacing w:line="276" w:lineRule="auto"/>
              <w:ind w:left="317" w:right="-180"/>
              <w:contextualSpacing/>
              <w:rPr>
                <w:rFonts w:ascii="GHEA Grapalat" w:eastAsia="Arial Unicode MS" w:hAnsi="GHEA Grapalat" w:cs="Arial"/>
                <w:color w:val="00000A"/>
                <w:kern w:val="1"/>
                <w:lang w:val="hy-AM" w:eastAsia="ar-SA"/>
              </w:rPr>
            </w:pPr>
            <w:r w:rsidRPr="008F4D75">
              <w:rPr>
                <w:rFonts w:ascii="GHEA Grapalat" w:eastAsia="Arial Unicode MS" w:hAnsi="GHEA Grapalat" w:cs="Arial"/>
                <w:color w:val="00000A"/>
                <w:kern w:val="1"/>
                <w:lang w:val="hy-AM" w:eastAsia="ar-SA"/>
              </w:rPr>
              <w:t>Ա</w:t>
            </w:r>
            <w:r w:rsidR="009C7755" w:rsidRPr="008F4D75">
              <w:rPr>
                <w:rFonts w:ascii="GHEA Grapalat" w:eastAsia="Arial Unicode MS" w:hAnsi="GHEA Grapalat" w:cs="Arial"/>
                <w:color w:val="00000A"/>
                <w:kern w:val="1"/>
                <w:lang w:val="hy-AM" w:eastAsia="ar-SA"/>
              </w:rPr>
              <w:t>նհրաժեշտ է հստակեցնել բողոքարկման խորհրդի կարգավիճակը, կազմավորման կարգը: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9C7755" w:rsidRPr="00AD21F6" w:rsidRDefault="009C7755" w:rsidP="009C7755">
            <w:pPr>
              <w:suppressAutoHyphens/>
              <w:spacing w:line="100" w:lineRule="atLeast"/>
              <w:rPr>
                <w:rFonts w:ascii="GHEA Grapalat" w:eastAsia="GHEAGrapalat" w:hAnsi="GHEA Grapalat" w:cs="GHEAGrapalat"/>
                <w:color w:val="FF0000"/>
                <w:kern w:val="1"/>
                <w:highlight w:val="yellow"/>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C7755" w:rsidRPr="00AD21F6" w:rsidRDefault="00F5608F" w:rsidP="00A260CE">
            <w:pPr>
              <w:suppressAutoHyphens/>
              <w:spacing w:line="100" w:lineRule="atLeast"/>
              <w:rPr>
                <w:rFonts w:ascii="GHEA Grapalat" w:eastAsia="GHEAGrapalat" w:hAnsi="GHEA Grapalat" w:cs="GHEAGrapalat"/>
                <w:b/>
                <w:bCs/>
                <w:color w:val="00000A"/>
                <w:kern w:val="1"/>
                <w:highlight w:val="yellow"/>
                <w:lang w:val="hy-AM" w:eastAsia="ar-SA"/>
              </w:rPr>
            </w:pPr>
            <w:r w:rsidRPr="001C7A05">
              <w:rPr>
                <w:rFonts w:ascii="GHEA Grapalat" w:eastAsia="GHEAGrapalat" w:hAnsi="GHEA Grapalat" w:cs="GHEAGrapalat"/>
                <w:color w:val="00000A"/>
                <w:kern w:val="1"/>
                <w:lang w:val="hy-AM" w:eastAsia="ar-SA"/>
              </w:rPr>
              <w:t>Բողո</w:t>
            </w:r>
            <w:r w:rsidRPr="001C7A05">
              <w:rPr>
                <w:rFonts w:ascii="GHEA Grapalat" w:eastAsia="GHEAGrapalat" w:hAnsi="GHEA Grapalat" w:cs="GHEAGrapalat"/>
                <w:color w:val="00000A"/>
                <w:kern w:val="1"/>
                <w:lang w:val="hy-AM" w:eastAsia="ar-SA"/>
              </w:rPr>
              <w:softHyphen/>
              <w:t>քարկ</w:t>
            </w:r>
            <w:r w:rsidRPr="001C7A05">
              <w:rPr>
                <w:rFonts w:ascii="GHEA Grapalat" w:eastAsia="GHEAGrapalat" w:hAnsi="GHEA Grapalat" w:cs="GHEAGrapalat"/>
                <w:color w:val="00000A"/>
                <w:kern w:val="1"/>
                <w:lang w:val="hy-AM" w:eastAsia="ar-SA"/>
              </w:rPr>
              <w:softHyphen/>
              <w:t xml:space="preserve">ման </w:t>
            </w:r>
            <w:r w:rsidR="00A260CE">
              <w:rPr>
                <w:rFonts w:ascii="GHEA Grapalat" w:eastAsia="GHEAGrapalat" w:hAnsi="GHEA Grapalat" w:cs="GHEAGrapalat"/>
                <w:color w:val="00000A"/>
                <w:kern w:val="1"/>
                <w:lang w:val="hy-AM" w:eastAsia="ar-SA"/>
              </w:rPr>
              <w:t>խորհրդը ոչ թե առանձին մարմին է, այլ լիազոր մարմնում գործող՝ մասնագետներից բաղկացած խուրհուրդ է, որը ներկայումս ևս գործում է Կառավարության կողմից հաստատված կանոնադրության համաձայն:</w:t>
            </w:r>
            <w:r w:rsidRPr="001C7A05">
              <w:rPr>
                <w:rFonts w:ascii="GHEA Grapalat" w:eastAsia="GHEAGrapalat" w:hAnsi="GHEA Grapalat" w:cs="GHEAGrapalat"/>
                <w:color w:val="00000A"/>
                <w:kern w:val="1"/>
                <w:lang w:val="hy-AM" w:eastAsia="ar-SA"/>
              </w:rPr>
              <w:t xml:space="preserve"> </w:t>
            </w:r>
          </w:p>
        </w:tc>
      </w:tr>
      <w:tr w:rsidR="00933FDF" w:rsidRPr="00933FDF"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rPr>
                <w:rFonts w:ascii="GHEA Grapalat" w:eastAsia="GHEAGrapalat" w:hAnsi="GHEA Grapalat" w:cs="GHEAGrapalat"/>
                <w:color w:val="00000A"/>
                <w:kern w:val="1"/>
                <w:lang w:val="en-GB" w:eastAsia="ar-SA"/>
              </w:rPr>
            </w:pPr>
            <w:r>
              <w:rPr>
                <w:rFonts w:ascii="GHEA Grapalat" w:eastAsia="GHEAGrapalat" w:hAnsi="GHEA Grapalat" w:cs="GHEAGrapalat"/>
                <w:color w:val="00000A"/>
                <w:kern w:val="1"/>
                <w:lang w:val="en-GB" w:eastAsia="ar-SA"/>
              </w:rPr>
              <w:t>9.</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933FDF" w:rsidRPr="00AD21F6"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933FDF" w:rsidRDefault="00933FDF" w:rsidP="00933FDF">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933FDF" w:rsidRPr="00AD21F6" w:rsidRDefault="00933FDF" w:rsidP="00933FDF">
            <w:pPr>
              <w:suppressAutoHyphens/>
              <w:spacing w:line="100" w:lineRule="atLeast"/>
              <w:rPr>
                <w:rFonts w:ascii="GHEA Grapalat" w:eastAsia="Arial Unicode MS" w:hAnsi="GHEA Grapalat" w:cs="GHEAGrapalat-Bold"/>
                <w:bCs/>
                <w:color w:val="00000A"/>
                <w:kern w:val="1"/>
                <w:lang w:val="hy-AM" w:eastAsia="ar-SA"/>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33FDF" w:rsidRPr="001C7A05" w:rsidRDefault="00933FDF" w:rsidP="00933FDF">
            <w:pPr>
              <w:suppressAutoHyphens/>
              <w:spacing w:line="100" w:lineRule="atLeast"/>
              <w:rPr>
                <w:rFonts w:ascii="GHEA Grapalat" w:eastAsia="GHEAGrapalat" w:hAnsi="GHEA Grapalat" w:cs="GHEAGrapalat"/>
                <w:color w:val="00000A"/>
                <w:kern w:val="1"/>
                <w:lang w:val="hy-AM" w:eastAsia="ar-SA"/>
              </w:rPr>
            </w:pPr>
          </w:p>
        </w:tc>
      </w:tr>
      <w:tr w:rsidR="0056727E"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56727E" w:rsidRDefault="00933FDF" w:rsidP="0056727E">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10</w:t>
            </w:r>
            <w:r w:rsidR="0056727E">
              <w:rPr>
                <w:rFonts w:ascii="GHEA Grapalat" w:eastAsia="GHEAGrapalat" w:hAnsi="GHEA Grapalat" w:cs="GHEAGrapalat"/>
                <w:color w:val="00000A"/>
                <w:kern w:val="1"/>
                <w:lang w:val="hy-AM" w:eastAsia="ar-SA"/>
              </w:rPr>
              <w:t>.</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56727E" w:rsidRPr="00554480" w:rsidRDefault="0056727E" w:rsidP="0056727E">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w:t>
            </w:r>
            <w:r>
              <w:rPr>
                <w:rFonts w:ascii="GHEA Grapalat" w:eastAsia="GHEAGrapalat" w:hAnsi="GHEA Grapalat" w:cs="GHEAGrapalat"/>
                <w:color w:val="00000A"/>
                <w:kern w:val="2"/>
                <w:lang w:val="hy-AM" w:eastAsia="ar-SA"/>
              </w:rPr>
              <w:lastRenderedPageBreak/>
              <w:t xml:space="preserve">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56727E" w:rsidRPr="00A32996" w:rsidRDefault="0056727E" w:rsidP="0056727E">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2"/>
                <w:lang w:val="hy-AM" w:eastAsia="ar-SA"/>
              </w:rPr>
              <w:t>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56727E" w:rsidRPr="008F4D75" w:rsidRDefault="008F4D75"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F87BC7">
              <w:rPr>
                <w:rFonts w:ascii="GHEA Grapalat" w:eastAsia="GHEAGrapalat" w:hAnsi="GHEA Grapalat" w:cs="GHEAGrapalat"/>
                <w:color w:val="00000A"/>
                <w:lang w:val="hy-AM"/>
              </w:rPr>
              <w:lastRenderedPageBreak/>
              <w:t xml:space="preserve">Նախագծի 8-րդ հոդվածի 4-րդ մասում  «ցանկացած </w:t>
            </w:r>
            <w:r w:rsidRPr="00F87BC7">
              <w:rPr>
                <w:rFonts w:ascii="GHEA Grapalat" w:eastAsia="GHEAGrapalat" w:hAnsi="GHEA Grapalat" w:cs="GHEAGrapalat"/>
                <w:color w:val="00000A"/>
                <w:lang w:val="hy-AM"/>
              </w:rPr>
              <w:lastRenderedPageBreak/>
              <w:t>թույլատրված միջոցով» բառերն անհրաժեշտ է փոխարինել «օրենքով չարգելված միջոցով» բառերով:</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56727E" w:rsidRPr="008F4D75" w:rsidRDefault="0056727E" w:rsidP="00F87BC7">
            <w:pPr>
              <w:suppressAutoHyphens/>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lastRenderedPageBreak/>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6727E" w:rsidRPr="008F4D75" w:rsidRDefault="0056727E" w:rsidP="00F87BC7">
            <w:pPr>
              <w:jc w:val="both"/>
              <w:rPr>
                <w:rFonts w:ascii="GHEA Grapalat" w:eastAsia="GHEAGrapalat" w:hAnsi="GHEA Grapalat" w:cs="GHEAGrapalat"/>
                <w:color w:val="00000A"/>
                <w:kern w:val="1"/>
                <w:lang w:val="hy-AM" w:eastAsia="ar-SA"/>
              </w:rPr>
            </w:pPr>
            <w:r w:rsidRPr="008F4D75">
              <w:rPr>
                <w:rFonts w:ascii="GHEA Grapalat" w:eastAsia="GHEAGrapalat" w:hAnsi="GHEA Grapalat" w:cs="GHEAGrapalat"/>
                <w:color w:val="00000A"/>
                <w:kern w:val="1"/>
                <w:lang w:val="hy-AM" w:eastAsia="ar-SA"/>
              </w:rPr>
              <w:t>Նախագծի</w:t>
            </w:r>
            <w:r w:rsidR="008F4D75">
              <w:rPr>
                <w:rFonts w:ascii="GHEA Grapalat" w:eastAsia="GHEAGrapalat" w:hAnsi="GHEA Grapalat" w:cs="GHEAGrapalat"/>
                <w:color w:val="00000A"/>
                <w:kern w:val="1"/>
                <w:lang w:val="hy-AM" w:eastAsia="ar-SA"/>
              </w:rPr>
              <w:t xml:space="preserve"> 8</w:t>
            </w:r>
            <w:r w:rsidRPr="008F4D75">
              <w:rPr>
                <w:rFonts w:ascii="GHEA Grapalat" w:eastAsia="GHEAGrapalat" w:hAnsi="GHEA Grapalat" w:cs="GHEAGrapalat"/>
                <w:color w:val="00000A"/>
                <w:kern w:val="1"/>
                <w:lang w:val="hy-AM" w:eastAsia="ar-SA"/>
              </w:rPr>
              <w:t xml:space="preserve">-րդ հոդվածի 4-րդ մասում  </w:t>
            </w:r>
            <w:r w:rsidRPr="008F4D75">
              <w:rPr>
                <w:rFonts w:ascii="GHEA Grapalat" w:eastAsia="GHEAGrapalat" w:hAnsi="GHEA Grapalat" w:cs="GHEAGrapalat"/>
                <w:color w:val="00000A"/>
                <w:kern w:val="1"/>
                <w:lang w:val="hy-AM" w:eastAsia="ar-SA"/>
              </w:rPr>
              <w:lastRenderedPageBreak/>
              <w:t>«ցանկացած թույլատրված միջոցով» բառերը փոխարինվել են «օրենքով չարգելված միջոցով» բառերով:</w:t>
            </w:r>
          </w:p>
          <w:p w:rsidR="0056727E" w:rsidRPr="001C7A05" w:rsidRDefault="0056727E"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p>
        </w:tc>
      </w:tr>
      <w:tr w:rsidR="0056727E"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56727E" w:rsidRDefault="0056727E" w:rsidP="0056727E">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56727E" w:rsidRDefault="0056727E" w:rsidP="0056727E">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56727E" w:rsidRPr="008F4D75" w:rsidRDefault="0056727E"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Նախագծի 10-րդ հոդվածի 1-ին մասի 1-ին նախադասությունում և նույն հոդվածի 2-րդ մասում անորոշ է «էլեկտրոնային համակարգի միջոցով» արտահայտությունը։ Եթե նշված դրույթում արդեն իսկ նշվում են «կապի այլ միջոցները», ապա «էլեկտրոնային համակարգի» մասին նշումը դառնում է ավելորդ։</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56727E" w:rsidRPr="00AD21F6" w:rsidRDefault="0056727E" w:rsidP="00F87BC7">
            <w:pPr>
              <w:suppressAutoHyphens/>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6727E" w:rsidRPr="001C7A05" w:rsidRDefault="0056727E" w:rsidP="00F87BC7">
            <w:pPr>
              <w:keepNext/>
              <w:keepLines/>
              <w:shd w:val="clear" w:color="auto" w:fill="FFFFFF"/>
              <w:suppressAutoHyphens/>
              <w:outlineLvl w:val="0"/>
              <w:rPr>
                <w:rFonts w:ascii="GHEA Grapalat" w:eastAsia="GHEAGrapalat" w:hAnsi="GHEA Grapalat" w:cs="GHEAGrapalat"/>
                <w:color w:val="00000A"/>
                <w:kern w:val="1"/>
                <w:lang w:val="hy-AM" w:eastAsia="ar-SA"/>
              </w:rPr>
            </w:pPr>
            <w:r w:rsidRPr="008F4D75">
              <w:rPr>
                <w:rFonts w:ascii="GHEA Grapalat" w:eastAsia="GHEAGrapalat" w:hAnsi="GHEA Grapalat" w:cs="GHEAGrapalat"/>
                <w:color w:val="00000A"/>
                <w:kern w:val="1"/>
                <w:lang w:val="hy-AM" w:eastAsia="ar-SA"/>
              </w:rPr>
              <w:t>Նախագծի</w:t>
            </w:r>
            <w:r w:rsidR="008F4D75" w:rsidRPr="008F4D75">
              <w:rPr>
                <w:rFonts w:ascii="GHEA Grapalat" w:eastAsia="GHEAGrapalat" w:hAnsi="GHEA Grapalat" w:cs="GHEAGrapalat"/>
                <w:color w:val="00000A"/>
                <w:kern w:val="1"/>
                <w:lang w:val="hy-AM" w:eastAsia="ar-SA"/>
              </w:rPr>
              <w:t xml:space="preserve"> 10</w:t>
            </w:r>
            <w:r w:rsidRPr="008F4D75">
              <w:rPr>
                <w:rFonts w:ascii="GHEA Grapalat" w:eastAsia="GHEAGrapalat" w:hAnsi="GHEA Grapalat" w:cs="GHEAGrapalat"/>
                <w:color w:val="00000A"/>
                <w:kern w:val="1"/>
                <w:lang w:val="hy-AM" w:eastAsia="ar-SA"/>
              </w:rPr>
              <w:t xml:space="preserve">-րդ հոդվածի 1-ին </w:t>
            </w:r>
            <w:r w:rsidR="008F4D75" w:rsidRPr="008F4D75">
              <w:rPr>
                <w:rFonts w:ascii="GHEA Grapalat" w:eastAsia="GHEAGrapalat" w:hAnsi="GHEA Grapalat" w:cs="GHEAGrapalat"/>
                <w:color w:val="00000A"/>
                <w:kern w:val="1"/>
                <w:lang w:val="hy-AM" w:eastAsia="ar-SA"/>
              </w:rPr>
              <w:t xml:space="preserve">մասի 1-ին նախադասությաունից </w:t>
            </w:r>
            <w:r w:rsidRPr="008F4D75">
              <w:rPr>
                <w:rFonts w:ascii="GHEA Grapalat" w:eastAsia="GHEAGrapalat" w:hAnsi="GHEA Grapalat" w:cs="GHEAGrapalat"/>
                <w:color w:val="00000A"/>
                <w:kern w:val="1"/>
                <w:lang w:val="hy-AM" w:eastAsia="ar-SA"/>
              </w:rPr>
              <w:t xml:space="preserve">և </w:t>
            </w:r>
            <w:r w:rsidR="008F4D75" w:rsidRPr="008F4D75">
              <w:rPr>
                <w:rFonts w:ascii="GHEA Grapalat" w:eastAsia="GHEAGrapalat" w:hAnsi="GHEA Grapalat" w:cs="GHEAGrapalat"/>
                <w:color w:val="00000A"/>
                <w:kern w:val="1"/>
                <w:lang w:val="hy-AM" w:eastAsia="ar-SA"/>
              </w:rPr>
              <w:t xml:space="preserve">նույն հոդվածի </w:t>
            </w:r>
            <w:r w:rsidRPr="008F4D75">
              <w:rPr>
                <w:rFonts w:ascii="GHEA Grapalat" w:eastAsia="GHEAGrapalat" w:hAnsi="GHEA Grapalat" w:cs="GHEAGrapalat"/>
                <w:color w:val="00000A"/>
                <w:kern w:val="1"/>
                <w:lang w:val="hy-AM" w:eastAsia="ar-SA"/>
              </w:rPr>
              <w:t xml:space="preserve">2-րդ </w:t>
            </w:r>
            <w:r w:rsidR="008F4D75" w:rsidRPr="008F4D75">
              <w:rPr>
                <w:rFonts w:ascii="GHEA Grapalat" w:eastAsia="GHEAGrapalat" w:hAnsi="GHEA Grapalat" w:cs="GHEAGrapalat"/>
                <w:color w:val="00000A"/>
                <w:kern w:val="1"/>
                <w:lang w:val="hy-AM" w:eastAsia="ar-SA"/>
              </w:rPr>
              <w:t>մաս</w:t>
            </w:r>
            <w:r w:rsidRPr="008F4D75">
              <w:rPr>
                <w:rFonts w:ascii="GHEA Grapalat" w:eastAsia="GHEAGrapalat" w:hAnsi="GHEA Grapalat" w:cs="GHEAGrapalat"/>
                <w:color w:val="00000A"/>
                <w:kern w:val="1"/>
                <w:lang w:val="hy-AM" w:eastAsia="ar-SA"/>
              </w:rPr>
              <w:t>ից հանվել է «կամ էլեկտրոնային համակարգի միջոցով» արտահայտությունը։</w:t>
            </w:r>
          </w:p>
        </w:tc>
      </w:tr>
      <w:tr w:rsidR="006D7F8E"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6D7F8E" w:rsidRDefault="006D7F8E" w:rsidP="009C775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6D7F8E" w:rsidRDefault="006D7F8E" w:rsidP="00554480">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6D7F8E" w:rsidRPr="008F4D75" w:rsidRDefault="006D7F8E"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Նախագծի 18-րդ հոդվածում անհրաժեշտ է նախատեսել կամ հեղինակի իրավունքը կամ հեղինակության իրավունքը՝ հաշվի առնելով «Հեղինակային և հարակից իրավունքների մասին» ՀՀ օրենքի 11-րդ հոդվածը, ինչպես նաև 12-րդ հոդվածի 2-րդ  մասի ա) կետը: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6D7F8E" w:rsidRPr="008F4D75" w:rsidRDefault="005F7033" w:rsidP="00F87BC7">
            <w:pPr>
              <w:suppressAutoHyphens/>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D7F8E" w:rsidRPr="001C7A05" w:rsidRDefault="00580728" w:rsidP="00F87BC7">
            <w:pPr>
              <w:suppressAutoHyphens/>
              <w:rPr>
                <w:rFonts w:ascii="GHEA Grapalat" w:eastAsia="GHEAGrapalat" w:hAnsi="GHEA Grapalat" w:cs="GHEAGrapalat"/>
                <w:color w:val="00000A"/>
                <w:kern w:val="1"/>
                <w:lang w:val="hy-AM" w:eastAsia="ar-SA"/>
              </w:rPr>
            </w:pPr>
            <w:r w:rsidRPr="00BD751E">
              <w:rPr>
                <w:rFonts w:ascii="GHEA Grapalat" w:hAnsi="GHEA Grapalat" w:cs="Sylfaen"/>
                <w:lang w:val="hy-AM"/>
              </w:rPr>
              <w:t>Նախագծի</w:t>
            </w:r>
            <w:r w:rsidRPr="00BD751E">
              <w:rPr>
                <w:rFonts w:ascii="GHEA Grapalat" w:hAnsi="GHEA Grapalat" w:cs="Sylfaen"/>
                <w:lang w:val="af-ZA"/>
              </w:rPr>
              <w:t xml:space="preserve"> 18-</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հոդվածի</w:t>
            </w:r>
            <w:r>
              <w:rPr>
                <w:rFonts w:ascii="GHEA Grapalat" w:hAnsi="GHEA Grapalat" w:cs="Sylfaen"/>
                <w:lang w:val="af-ZA"/>
              </w:rPr>
              <w:t xml:space="preserve"> 3</w:t>
            </w:r>
            <w:r w:rsidRPr="00BD751E">
              <w:rPr>
                <w:rFonts w:ascii="GHEA Grapalat" w:hAnsi="GHEA Grapalat" w:cs="Sylfaen"/>
                <w:lang w:val="af-ZA"/>
              </w:rPr>
              <w:t>-</w:t>
            </w:r>
            <w:r w:rsidRPr="00BD751E">
              <w:rPr>
                <w:rFonts w:ascii="GHEA Grapalat" w:hAnsi="GHEA Grapalat" w:cs="Sylfaen"/>
                <w:lang w:val="hy-AM"/>
              </w:rPr>
              <w:t>րդ</w:t>
            </w:r>
            <w:r w:rsidRPr="00BD751E">
              <w:rPr>
                <w:rFonts w:ascii="GHEA Grapalat" w:hAnsi="GHEA Grapalat" w:cs="Sylfaen"/>
                <w:lang w:val="af-ZA"/>
              </w:rPr>
              <w:t xml:space="preserve"> </w:t>
            </w:r>
            <w:r w:rsidRPr="00BD751E">
              <w:rPr>
                <w:rFonts w:ascii="GHEA Grapalat" w:hAnsi="GHEA Grapalat" w:cs="Sylfaen"/>
                <w:lang w:val="hy-AM"/>
              </w:rPr>
              <w:t>մաս</w:t>
            </w:r>
            <w:r>
              <w:rPr>
                <w:rFonts w:ascii="GHEA Grapalat" w:hAnsi="GHEA Grapalat" w:cs="Sylfaen"/>
                <w:lang w:val="hy-AM"/>
              </w:rPr>
              <w:t>ը վերախմբագրվել է:</w:t>
            </w:r>
          </w:p>
        </w:tc>
      </w:tr>
      <w:tr w:rsidR="00924128"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924128" w:rsidRDefault="00924128" w:rsidP="009C775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924128" w:rsidRDefault="00924128" w:rsidP="00554480">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924128" w:rsidRPr="008F4D75" w:rsidRDefault="00924128"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Նախագծի 19-րդ հոդվածի 3-րդ և 7-րդ մասեր</w:t>
            </w:r>
            <w:r w:rsidR="007A110F" w:rsidRPr="008F4D75">
              <w:rPr>
                <w:rFonts w:ascii="GHEA Grapalat" w:eastAsia="GHEAGrapalat" w:hAnsi="GHEA Grapalat" w:cs="GHEAGrapalat"/>
                <w:color w:val="00000A"/>
                <w:lang w:val="hy-AM"/>
              </w:rPr>
              <w:t xml:space="preserve">ում անհրաժեշտ է նախատեսել նաև, թե ինչ իրավական հետևանքներ են վրա հասնում աշխատողի կողմից այդ դրույթներում նշված </w:t>
            </w:r>
            <w:r w:rsidR="007A110F" w:rsidRPr="008F4D75">
              <w:rPr>
                <w:rFonts w:ascii="GHEA Grapalat" w:eastAsia="GHEAGrapalat" w:hAnsi="GHEA Grapalat" w:cs="GHEAGrapalat"/>
                <w:color w:val="00000A"/>
                <w:lang w:val="hy-AM"/>
              </w:rPr>
              <w:lastRenderedPageBreak/>
              <w:t>պարտականությունը  չկատարելու դեպքում:</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924128" w:rsidRPr="008F4D75" w:rsidRDefault="005A448B" w:rsidP="00F87BC7">
            <w:pPr>
              <w:suppressAutoHyphens/>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24128" w:rsidRPr="001C7A05" w:rsidRDefault="00E22EC6" w:rsidP="00F87BC7">
            <w:pPr>
              <w:suppressAutoHyphens/>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 xml:space="preserve">Համապատասխան դեպքերում, եթե աշխատողի կողմից ստեղծված արդյունաբերական դիզայնի արտոնագիրը </w:t>
            </w:r>
            <w:r>
              <w:rPr>
                <w:rFonts w:ascii="GHEA Grapalat" w:eastAsia="GHEAGrapalat" w:hAnsi="GHEA Grapalat" w:cs="GHEAGrapalat"/>
                <w:color w:val="00000A"/>
                <w:kern w:val="1"/>
                <w:lang w:val="hy-AM" w:eastAsia="ar-SA"/>
              </w:rPr>
              <w:lastRenderedPageBreak/>
              <w:t>տրվել է այլ անձի, ապա գործատուն կարող է իր իրավունքները վերականգնել սույն նախագծի 21-րդ հոդվածում սահմանված դրույթների համապատասխան: Մնացած հարցերը կարող են կարգավորվել գործատուի և աշխատողի միջև կնքված աշխատանքային պայմանագրով:</w:t>
            </w:r>
          </w:p>
        </w:tc>
      </w:tr>
      <w:tr w:rsidR="00DA3034"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DA3034" w:rsidRDefault="00DA3034" w:rsidP="009C775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DA3034" w:rsidRDefault="00DA3034" w:rsidP="00554480">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DA3034" w:rsidRPr="008F4D75" w:rsidRDefault="00DA3034"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Նախագծի 20-րդ հոդվածի 4-րդ</w:t>
            </w:r>
            <w:r w:rsidR="00741E82" w:rsidRPr="008F4D75">
              <w:rPr>
                <w:rFonts w:ascii="GHEA Grapalat" w:eastAsia="GHEAGrapalat" w:hAnsi="GHEA Grapalat" w:cs="GHEAGrapalat"/>
                <w:color w:val="00000A"/>
                <w:lang w:val="hy-AM"/>
              </w:rPr>
              <w:t xml:space="preserve"> մասում և 54-րդ հոդվածի 2-րդ </w:t>
            </w:r>
            <w:r w:rsidRPr="008F4D75">
              <w:rPr>
                <w:rFonts w:ascii="GHEA Grapalat" w:eastAsia="GHEAGrapalat" w:hAnsi="GHEA Grapalat" w:cs="GHEAGrapalat"/>
                <w:color w:val="00000A"/>
                <w:lang w:val="hy-AM"/>
              </w:rPr>
              <w:t>մասում</w:t>
            </w:r>
            <w:r w:rsidR="00741E82" w:rsidRPr="008F4D75">
              <w:rPr>
                <w:rFonts w:ascii="GHEA Grapalat" w:eastAsia="GHEAGrapalat" w:hAnsi="GHEA Grapalat" w:cs="GHEAGrapalat"/>
                <w:color w:val="00000A"/>
                <w:lang w:val="hy-AM"/>
              </w:rPr>
              <w:t xml:space="preserve"> կիրառված «դատարանի» բառն անհրաժեշտ է հանել:</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DA3034" w:rsidRPr="00AD21F6" w:rsidRDefault="00EA20F9" w:rsidP="00F87BC7">
            <w:pPr>
              <w:suppressAutoHyphens/>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A3034" w:rsidRPr="001C7A05" w:rsidRDefault="00D77F15" w:rsidP="00D77F15">
            <w:pPr>
              <w:suppressAutoHyphens/>
              <w:rPr>
                <w:rFonts w:ascii="GHEA Grapalat" w:eastAsia="GHEAGrapalat" w:hAnsi="GHEA Grapalat" w:cs="GHEAGrapalat"/>
                <w:color w:val="00000A"/>
                <w:kern w:val="1"/>
                <w:lang w:val="hy-AM" w:eastAsia="ar-SA"/>
              </w:rPr>
            </w:pPr>
            <w:r w:rsidRPr="008F4D75">
              <w:rPr>
                <w:rFonts w:ascii="GHEA Grapalat" w:eastAsia="GHEAGrapalat" w:hAnsi="GHEA Grapalat" w:cs="GHEAGrapalat"/>
                <w:color w:val="00000A"/>
                <w:lang w:val="hy-AM"/>
              </w:rPr>
              <w:t>Նախագծի 20-րդ հոդվածի 4-րդ մասում և 54-րդ հոդվածի 2-րդ մասում կիրառված «դատարանի» բառն հան</w:t>
            </w:r>
            <w:r>
              <w:rPr>
                <w:rFonts w:ascii="GHEA Grapalat" w:eastAsia="GHEAGrapalat" w:hAnsi="GHEA Grapalat" w:cs="GHEAGrapalat"/>
                <w:color w:val="00000A"/>
                <w:lang w:val="hy-AM"/>
              </w:rPr>
              <w:t>վ</w:t>
            </w:r>
            <w:r w:rsidRPr="008F4D75">
              <w:rPr>
                <w:rFonts w:ascii="GHEA Grapalat" w:eastAsia="GHEAGrapalat" w:hAnsi="GHEA Grapalat" w:cs="GHEAGrapalat"/>
                <w:color w:val="00000A"/>
                <w:lang w:val="hy-AM"/>
              </w:rPr>
              <w:t>ել</w:t>
            </w:r>
            <w:r>
              <w:rPr>
                <w:rFonts w:ascii="GHEA Grapalat" w:eastAsia="GHEAGrapalat" w:hAnsi="GHEA Grapalat" w:cs="GHEAGrapalat"/>
                <w:color w:val="00000A"/>
                <w:lang w:val="hy-AM"/>
              </w:rPr>
              <w:t xml:space="preserve"> է</w:t>
            </w:r>
            <w:r w:rsidRPr="008F4D75">
              <w:rPr>
                <w:rFonts w:ascii="GHEA Grapalat" w:eastAsia="GHEAGrapalat" w:hAnsi="GHEA Grapalat" w:cs="GHEAGrapalat"/>
                <w:color w:val="00000A"/>
                <w:lang w:val="hy-AM"/>
              </w:rPr>
              <w:t>:</w:t>
            </w:r>
          </w:p>
        </w:tc>
      </w:tr>
      <w:tr w:rsidR="009330A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9330A1" w:rsidRDefault="009330A1" w:rsidP="009C775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9330A1" w:rsidRDefault="009330A1" w:rsidP="00554480">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9330A1" w:rsidRPr="008F4D75" w:rsidRDefault="00E84C5D"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Նախագծի 28-րդ հոդվածի 1-ին մասի 6-րդ կետում լրացուցիչ պարզաբանման կարիք ունի տվյալ դրույթում կիրառված «մեկ արդյունաբերական դիզայնի՝ մեկ այլ արդյունաբերական դիզայնի հետ հակադրության մեջ մտնել» արտահայտության բովանդակությունը: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9330A1" w:rsidRPr="00AD21F6" w:rsidRDefault="00922871" w:rsidP="00F87BC7">
            <w:pPr>
              <w:suppressAutoHyphens/>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330A1" w:rsidRPr="001C7A05" w:rsidRDefault="009F164F" w:rsidP="00F87BC7">
            <w:pPr>
              <w:suppressAutoHyphens/>
              <w:rPr>
                <w:rFonts w:ascii="GHEA Grapalat" w:eastAsia="GHEAGrapalat" w:hAnsi="GHEA Grapalat" w:cs="GHEAGrapalat"/>
                <w:color w:val="00000A"/>
                <w:kern w:val="1"/>
                <w:lang w:val="hy-AM" w:eastAsia="ar-SA"/>
              </w:rPr>
            </w:pPr>
            <w:r w:rsidRPr="008F4D75">
              <w:rPr>
                <w:rFonts w:ascii="GHEA Grapalat" w:eastAsia="GHEAGrapalat" w:hAnsi="GHEA Grapalat" w:cs="GHEAGrapalat"/>
                <w:color w:val="00000A"/>
                <w:lang w:val="hy-AM"/>
              </w:rPr>
              <w:t>Նախագծի 28-րդ հոդվածի 1-ին մասի 6-րդ կետ</w:t>
            </w:r>
            <w:r>
              <w:rPr>
                <w:rFonts w:ascii="GHEA Grapalat" w:eastAsia="GHEAGrapalat" w:hAnsi="GHEA Grapalat" w:cs="GHEAGrapalat"/>
                <w:color w:val="00000A"/>
                <w:lang w:val="hy-AM"/>
              </w:rPr>
              <w:t>ը վերախմբագրվել է:</w:t>
            </w:r>
          </w:p>
        </w:tc>
      </w:tr>
      <w:tr w:rsidR="00005229"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005229" w:rsidRDefault="00005229" w:rsidP="009C775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005229" w:rsidRDefault="00005229" w:rsidP="00554480">
            <w:pPr>
              <w:suppressAutoHyphens/>
              <w:spacing w:line="100" w:lineRule="atLeast"/>
              <w:rPr>
                <w:rFonts w:ascii="GHEA Grapalat" w:eastAsia="GHEAGrapalat" w:hAnsi="GHEA Grapalat" w:cs="GHEAGrapalat"/>
                <w:color w:val="00000A"/>
                <w:kern w:val="2"/>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005229" w:rsidRPr="008F4D75" w:rsidRDefault="00005229" w:rsidP="0055188C">
            <w:pPr>
              <w:pStyle w:val="af2"/>
              <w:numPr>
                <w:ilvl w:val="0"/>
                <w:numId w:val="9"/>
              </w:numPr>
              <w:tabs>
                <w:tab w:val="left" w:pos="459"/>
              </w:tabs>
              <w:spacing w:line="240" w:lineRule="auto"/>
              <w:ind w:left="175" w:firstLine="0"/>
              <w:jc w:val="both"/>
              <w:rPr>
                <w:rFonts w:ascii="GHEA Grapalat" w:eastAsia="GHEAGrapalat" w:hAnsi="GHEA Grapalat" w:cs="GHEAGrapalat"/>
                <w:color w:val="00000A"/>
                <w:lang w:val="hy-AM"/>
              </w:rPr>
            </w:pPr>
            <w:r w:rsidRPr="008F4D75">
              <w:rPr>
                <w:rFonts w:ascii="GHEA Grapalat" w:eastAsia="GHEAGrapalat" w:hAnsi="GHEA Grapalat" w:cs="GHEAGrapalat"/>
                <w:color w:val="00000A"/>
                <w:lang w:val="hy-AM"/>
              </w:rPr>
              <w:t xml:space="preserve">Նախագծի 52-րդ հոդվածի 5-րդ մասում խմբագրման կարիք ունի </w:t>
            </w:r>
            <w:r w:rsidRPr="008F4D75">
              <w:rPr>
                <w:rFonts w:ascii="GHEA Grapalat" w:eastAsia="GHEAGrapalat" w:hAnsi="GHEA Grapalat" w:cs="GHEAGrapalat"/>
                <w:color w:val="00000A"/>
                <w:lang w:val="hy-AM"/>
              </w:rPr>
              <w:lastRenderedPageBreak/>
              <w:t>տվյալ դրույթի՝ «արտադրության հետ միասին» արտահայտությունը՝ հաշվի առնելով, որ նախագծի այլ հոդվածներում կիրառվում է «արտադրանք» տերմինը: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005229" w:rsidRPr="00AD21F6" w:rsidRDefault="00C55AFF" w:rsidP="00F87BC7">
            <w:pPr>
              <w:suppressAutoHyphens/>
              <w:rPr>
                <w:rFonts w:ascii="GHEA Grapalat" w:eastAsia="GHEAGrapalat" w:hAnsi="GHEA Grapalat" w:cs="GHEAGrapalat"/>
                <w:color w:val="00000A"/>
                <w:kern w:val="1"/>
                <w:lang w:val="hy-AM" w:eastAsia="ar-SA"/>
              </w:rPr>
            </w:pPr>
            <w:r w:rsidRPr="008F4D75">
              <w:rPr>
                <w:rFonts w:ascii="GHEA Grapalat" w:eastAsia="GHEAGrapalat" w:hAnsi="GHEA Grapalat" w:cs="GHEAGrapalat"/>
                <w:color w:val="00000A"/>
                <w:kern w:val="1"/>
                <w:lang w:val="hy-AM" w:eastAsia="ar-SA"/>
              </w:rPr>
              <w:lastRenderedPageBreak/>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005229" w:rsidRPr="001C7A05" w:rsidRDefault="002B1082" w:rsidP="00F87BC7">
            <w:pPr>
              <w:suppressAutoHyphens/>
              <w:rPr>
                <w:rFonts w:ascii="GHEA Grapalat" w:eastAsia="GHEAGrapalat" w:hAnsi="GHEA Grapalat" w:cs="GHEAGrapalat"/>
                <w:color w:val="00000A"/>
                <w:kern w:val="1"/>
                <w:lang w:val="hy-AM" w:eastAsia="ar-SA"/>
              </w:rPr>
            </w:pPr>
            <w:r w:rsidRPr="0003410A">
              <w:rPr>
                <w:rFonts w:ascii="GHEA Grapalat" w:eastAsia="Arial Unicode MS" w:hAnsi="GHEA Grapalat" w:cs="GHEA Grapalat"/>
                <w:kern w:val="1"/>
                <w:lang w:val="hy-AM" w:eastAsia="ar-SA"/>
              </w:rPr>
              <w:t xml:space="preserve">Արտադրանքը՝ դա արտադրության </w:t>
            </w:r>
            <w:r w:rsidRPr="0003410A">
              <w:rPr>
                <w:rFonts w:ascii="GHEA Grapalat" w:eastAsia="Arial Unicode MS" w:hAnsi="GHEA Grapalat" w:cs="GHEA Grapalat"/>
                <w:kern w:val="1"/>
                <w:lang w:val="hy-AM" w:eastAsia="ar-SA"/>
              </w:rPr>
              <w:lastRenderedPageBreak/>
              <w:t>արդյունքն է: Դրանք տարբեր են, և մեկը մյուսով չեն կարող փոխարինվել:</w:t>
            </w:r>
            <w:r>
              <w:rPr>
                <w:rFonts w:ascii="GHEA Grapalat" w:eastAsia="Arial Unicode MS" w:hAnsi="GHEA Grapalat" w:cs="GHEA Grapalat"/>
                <w:kern w:val="1"/>
                <w:lang w:val="hy-AM" w:eastAsia="ar-SA"/>
              </w:rPr>
              <w:t xml:space="preserve"> Արտադրություն՝ արտադրական համալիր, որի հիման վրա արտադրվում է արտադրանքը:</w:t>
            </w:r>
          </w:p>
        </w:tc>
      </w:tr>
      <w:tr w:rsidR="006B5EF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6B5EF1" w:rsidRDefault="00933FDF" w:rsidP="006B5EF1">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lastRenderedPageBreak/>
              <w:t>11</w:t>
            </w:r>
            <w:r w:rsidR="006B5EF1">
              <w:rPr>
                <w:rFonts w:ascii="GHEA Grapalat" w:eastAsia="GHEAGrapalat" w:hAnsi="GHEA Grapalat" w:cs="GHEAGrapalat"/>
                <w:color w:val="00000A"/>
                <w:kern w:val="1"/>
                <w:lang w:val="hy-AM" w:eastAsia="ar-SA"/>
              </w:rPr>
              <w:t>.</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6B5EF1" w:rsidRDefault="006B5EF1" w:rsidP="006B5EF1">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B5EF1" w:rsidRDefault="006B5EF1" w:rsidP="006B5EF1">
            <w:pPr>
              <w:suppressAutoHyphens/>
              <w:spacing w:line="100" w:lineRule="atLeast"/>
              <w:jc w:val="both"/>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6B5EF1" w:rsidRPr="00F30BE6" w:rsidRDefault="006B5EF1" w:rsidP="006B5EF1">
            <w:pPr>
              <w:pStyle w:val="af4"/>
              <w:shd w:val="clear" w:color="auto" w:fill="FFFFFF"/>
              <w:spacing w:before="0" w:after="0" w:line="276" w:lineRule="auto"/>
              <w:jc w:val="both"/>
              <w:rPr>
                <w:rFonts w:ascii="GHEA Grapalat" w:hAnsi="GHEA Grapalat" w:cs="GHEA Grapalat"/>
                <w:color w:val="auto"/>
                <w:lang w:val="hy-AM"/>
              </w:rPr>
            </w:pPr>
            <w:r>
              <w:rPr>
                <w:rFonts w:ascii="GHEA Grapalat" w:hAnsi="GHEA Grapalat" w:cs="GHEA Grapalat"/>
                <w:color w:val="auto"/>
                <w:lang w:val="hy-AM"/>
              </w:rPr>
              <w:t>1. Ա</w:t>
            </w:r>
            <w:r w:rsidRPr="00900057">
              <w:rPr>
                <w:rFonts w:ascii="GHEA Grapalat" w:hAnsi="GHEA Grapalat"/>
                <w:lang w:val="hy-AM"/>
              </w:rPr>
              <w:t xml:space="preserve">նհրաժեշտ է Նախագծի անցումային դրույթներում հստակ սահմանել համապատասխան ենթաօրենսդրական նորմատիվ իրավական ակտի ընդունման նախատեսվող ժամկետները: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6B5EF1" w:rsidRPr="00AD21F6" w:rsidRDefault="006B5EF1" w:rsidP="006B5EF1">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B5EF1" w:rsidRDefault="006B5EF1" w:rsidP="006B5EF1">
            <w:pPr>
              <w:keepNext/>
              <w:keepLines/>
              <w:shd w:val="clear" w:color="auto" w:fill="FFFFFF"/>
              <w:suppressAutoHyphens/>
              <w:outlineLvl w:val="0"/>
              <w:rPr>
                <w:rFonts w:ascii="GHEA Grapalat" w:eastAsia="GHEAGrapalat" w:hAnsi="GHEA Grapalat" w:cs="GHEAGrapalat"/>
                <w:color w:val="00000A"/>
                <w:kern w:val="1"/>
                <w:lang w:val="hy-AM" w:eastAsia="ar-SA"/>
              </w:rPr>
            </w:pPr>
            <w:r>
              <w:rPr>
                <w:rFonts w:ascii="GHEA Grapalat" w:eastAsia="Arial Unicode MS" w:hAnsi="GHEA Grapalat" w:cs="GHEA Grapalat"/>
                <w:kern w:val="1"/>
                <w:lang w:val="hy-AM" w:eastAsia="ar-SA"/>
              </w:rPr>
              <w:t>Լրացվել է</w:t>
            </w:r>
            <w:r w:rsidRPr="00F30BE6">
              <w:rPr>
                <w:rFonts w:ascii="GHEA Grapalat" w:eastAsia="Arial Unicode MS" w:hAnsi="GHEA Grapalat" w:cs="GHEA Grapalat"/>
                <w:kern w:val="1"/>
                <w:lang w:val="hy-AM" w:eastAsia="ar-SA"/>
              </w:rPr>
              <w:t xml:space="preserve"> </w:t>
            </w:r>
            <w:r>
              <w:rPr>
                <w:rFonts w:ascii="GHEA Grapalat" w:eastAsia="Arial Unicode MS" w:hAnsi="GHEA Grapalat" w:cs="GHEA Grapalat"/>
                <w:kern w:val="1"/>
                <w:lang w:val="hy-AM" w:eastAsia="ar-SA"/>
              </w:rPr>
              <w:t>Ն</w:t>
            </w:r>
            <w:r w:rsidRPr="00F30BE6">
              <w:rPr>
                <w:rFonts w:ascii="GHEA Grapalat" w:eastAsia="Arial Unicode MS" w:hAnsi="GHEA Grapalat" w:cs="GHEA Grapalat"/>
                <w:kern w:val="1"/>
                <w:lang w:val="hy-AM" w:eastAsia="ar-SA"/>
              </w:rPr>
              <w:t>ախագծի</w:t>
            </w:r>
            <w:r>
              <w:rPr>
                <w:rFonts w:ascii="GHEA Grapalat" w:eastAsia="Arial Unicode MS" w:hAnsi="GHEA Grapalat" w:cs="GHEA Grapalat"/>
                <w:kern w:val="1"/>
                <w:lang w:val="hy-AM" w:eastAsia="ar-SA"/>
              </w:rPr>
              <w:t xml:space="preserve"> 70</w:t>
            </w:r>
            <w:r w:rsidRPr="00F30BE6">
              <w:rPr>
                <w:rFonts w:ascii="GHEA Grapalat" w:eastAsia="Arial Unicode MS" w:hAnsi="GHEA Grapalat" w:cs="GHEA Grapalat"/>
                <w:kern w:val="1"/>
                <w:lang w:val="hy-AM" w:eastAsia="ar-SA"/>
              </w:rPr>
              <w:t>-րդ հոդվածը</w:t>
            </w:r>
          </w:p>
        </w:tc>
      </w:tr>
      <w:tr w:rsidR="00151B33"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151B33" w:rsidRDefault="00151B33" w:rsidP="00151B33">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151B33" w:rsidRPr="00AD21F6" w:rsidRDefault="00151B33" w:rsidP="00151B33">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151B33" w:rsidRDefault="00151B33" w:rsidP="00151B33">
            <w:pPr>
              <w:pStyle w:val="af4"/>
              <w:shd w:val="clear" w:color="auto" w:fill="FFFFFF"/>
              <w:tabs>
                <w:tab w:val="left" w:pos="296"/>
              </w:tabs>
              <w:spacing w:before="0" w:after="0" w:line="276" w:lineRule="auto"/>
              <w:jc w:val="both"/>
              <w:rPr>
                <w:rFonts w:ascii="GHEA Grapalat" w:hAnsi="GHEA Grapalat" w:cs="GHEA Grapalat"/>
                <w:color w:val="auto"/>
                <w:lang w:val="hy-AM"/>
              </w:rPr>
            </w:pPr>
            <w:r>
              <w:rPr>
                <w:rFonts w:ascii="GHEA Grapalat" w:hAnsi="GHEA Grapalat" w:cs="GHEA Grapalat"/>
                <w:color w:val="auto"/>
                <w:lang w:val="hy-AM"/>
              </w:rPr>
              <w:t>2.Ա</w:t>
            </w:r>
            <w:r w:rsidRPr="00900057">
              <w:rPr>
                <w:rFonts w:ascii="GHEA Grapalat" w:hAnsi="GHEA Grapalat"/>
                <w:lang w:val="hy-AM"/>
              </w:rPr>
              <w:t>նհրաժեշտ է</w:t>
            </w:r>
            <w:r>
              <w:rPr>
                <w:rFonts w:ascii="GHEA Grapalat" w:hAnsi="GHEA Grapalat"/>
                <w:lang w:val="hy-AM"/>
              </w:rPr>
              <w:t xml:space="preserve"> ճշգրտել Նախագծի 4-րդ, 5-րդ, 7-րդ, 9-րդ և 25-րդ հոդվածների վերնագրերը: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151B33" w:rsidRPr="00AD21F6" w:rsidRDefault="00151B33" w:rsidP="00151B33">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r w:rsidR="003016B5">
              <w:rPr>
                <w:rFonts w:ascii="GHEA Grapalat" w:eastAsia="Arial Unicode MS" w:hAnsi="GHEA Grapalat" w:cs="GHEAGrapalat-Bold"/>
                <w:bCs/>
                <w:color w:val="00000A"/>
                <w:kern w:val="1"/>
                <w:lang w:val="hy-AM" w:eastAsia="ar-SA"/>
              </w:rPr>
              <w:t xml:space="preserve"> մասնակի</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51B33" w:rsidRDefault="00151B33" w:rsidP="00151B33">
            <w:pPr>
              <w:keepNext/>
              <w:keepLines/>
              <w:shd w:val="clear" w:color="auto" w:fill="FFFFFF"/>
              <w:suppressAutoHyphens/>
              <w:outlineLvl w:val="0"/>
              <w:rPr>
                <w:rFonts w:ascii="GHEA Grapalat" w:hAnsi="GHEA Grapalat"/>
                <w:lang w:val="hy-AM"/>
              </w:rPr>
            </w:pPr>
            <w:r>
              <w:rPr>
                <w:rFonts w:ascii="GHEA Grapalat" w:hAnsi="GHEA Grapalat"/>
                <w:lang w:val="hy-AM"/>
              </w:rPr>
              <w:t xml:space="preserve">Ճշգրտվել են </w:t>
            </w:r>
            <w:r w:rsidR="003016B5">
              <w:rPr>
                <w:rFonts w:ascii="GHEA Grapalat" w:hAnsi="GHEA Grapalat"/>
                <w:lang w:val="hy-AM"/>
              </w:rPr>
              <w:t>Նախագծի 4-րդ, 5-րդ, 7-րդ և 9</w:t>
            </w:r>
            <w:r>
              <w:rPr>
                <w:rFonts w:ascii="GHEA Grapalat" w:hAnsi="GHEA Grapalat"/>
                <w:lang w:val="hy-AM"/>
              </w:rPr>
              <w:t>-րդ հոդվածների վերնագրերը:</w:t>
            </w:r>
          </w:p>
          <w:p w:rsidR="003016B5" w:rsidRPr="00F30BE6" w:rsidRDefault="003016B5" w:rsidP="003016B5">
            <w:pPr>
              <w:keepNext/>
              <w:keepLines/>
              <w:shd w:val="clear" w:color="auto" w:fill="FFFFFF"/>
              <w:suppressAutoHyphens/>
              <w:outlineLvl w:val="0"/>
              <w:rPr>
                <w:rFonts w:ascii="GHEA Grapalat" w:eastAsia="Arial Unicode MS" w:hAnsi="GHEA Grapalat" w:cs="GHEA Grapalat"/>
                <w:kern w:val="1"/>
                <w:lang w:val="hy-AM" w:eastAsia="ar-SA"/>
              </w:rPr>
            </w:pPr>
            <w:r>
              <w:rPr>
                <w:rFonts w:ascii="GHEA Grapalat" w:hAnsi="GHEA Grapalat"/>
                <w:lang w:val="hy-AM"/>
              </w:rPr>
              <w:t>Նախագծի 25-րդ հոդվածի վերնագիրը չի փոփոխվել, քանի որ վերնագրում օգտագործված տերմինը առկա է Հայաստանի Հանրապետության՝ ԵԱՏՄ և ԵՄ հետ պայմանագրերում:</w:t>
            </w:r>
          </w:p>
        </w:tc>
      </w:tr>
      <w:tr w:rsidR="00151B33"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151B33" w:rsidRDefault="00151B33" w:rsidP="00151B33">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151B33" w:rsidRPr="00AD21F6" w:rsidRDefault="00151B33" w:rsidP="00151B33">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151B33" w:rsidRPr="0005225F" w:rsidRDefault="00151B33" w:rsidP="003016B5">
            <w:pPr>
              <w:spacing w:line="276" w:lineRule="auto"/>
              <w:jc w:val="both"/>
              <w:rPr>
                <w:rFonts w:ascii="GHEA Grapalat" w:hAnsi="GHEA Grapalat"/>
                <w:lang w:val="hy-AM"/>
              </w:rPr>
            </w:pPr>
            <w:r>
              <w:rPr>
                <w:rFonts w:ascii="GHEA Grapalat" w:hAnsi="GHEA Grapalat"/>
                <w:lang w:val="hy-AM"/>
              </w:rPr>
              <w:t xml:space="preserve">3.Նախագծի </w:t>
            </w:r>
            <w:r w:rsidR="003016B5">
              <w:rPr>
                <w:rFonts w:ascii="GHEA Grapalat" w:hAnsi="GHEA Grapalat"/>
                <w:lang w:val="hy-AM"/>
              </w:rPr>
              <w:t>7</w:t>
            </w:r>
            <w:r>
              <w:rPr>
                <w:rFonts w:ascii="GHEA Grapalat" w:hAnsi="GHEA Grapalat"/>
                <w:lang w:val="hy-AM"/>
              </w:rPr>
              <w:t xml:space="preserve">-րդ հոդվածի 2-րդ մասում անհասկանալի է, թե </w:t>
            </w:r>
            <w:r w:rsidRPr="00900057">
              <w:rPr>
                <w:rFonts w:ascii="GHEA Grapalat" w:hAnsi="GHEA Grapalat"/>
                <w:lang w:val="hy-AM"/>
              </w:rPr>
              <w:t xml:space="preserve">ինչ հիմունքներով է </w:t>
            </w:r>
            <w:r>
              <w:rPr>
                <w:rFonts w:ascii="GHEA Grapalat" w:hAnsi="GHEA Grapalat"/>
                <w:lang w:val="hy-AM"/>
              </w:rPr>
              <w:t xml:space="preserve">պետական </w:t>
            </w:r>
            <w:r w:rsidRPr="00900057">
              <w:rPr>
                <w:rFonts w:ascii="GHEA Grapalat" w:hAnsi="GHEA Grapalat"/>
                <w:lang w:val="hy-AM"/>
              </w:rPr>
              <w:t xml:space="preserve">լիազոր </w:t>
            </w:r>
            <w:r w:rsidRPr="00900057">
              <w:rPr>
                <w:rFonts w:ascii="GHEA Grapalat" w:hAnsi="GHEA Grapalat"/>
                <w:lang w:val="hy-AM"/>
              </w:rPr>
              <w:lastRenderedPageBreak/>
              <w:t xml:space="preserve">մարմինը իր սահմանած կարգով մատուցելու տեղեկատվական ծառայություն: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151B33" w:rsidRPr="00AD21F6" w:rsidRDefault="00151B33" w:rsidP="00151B33">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51B33" w:rsidRDefault="00151B33" w:rsidP="00151B33">
            <w:pPr>
              <w:keepNext/>
              <w:keepLines/>
              <w:shd w:val="clear" w:color="auto" w:fill="FFFFFF"/>
              <w:suppressAutoHyphens/>
              <w:outlineLvl w:val="0"/>
              <w:rPr>
                <w:rFonts w:ascii="GHEA Grapalat" w:hAnsi="GHEA Grapalat"/>
                <w:lang w:val="hy-AM"/>
              </w:rPr>
            </w:pPr>
            <w:r>
              <w:rPr>
                <w:rFonts w:ascii="GHEA Grapalat" w:hAnsi="GHEA Grapalat"/>
                <w:lang w:val="hy-AM"/>
              </w:rPr>
              <w:t xml:space="preserve">Պետական </w:t>
            </w:r>
            <w:r w:rsidRPr="00900057">
              <w:rPr>
                <w:rFonts w:ascii="GHEA Grapalat" w:hAnsi="GHEA Grapalat"/>
                <w:lang w:val="hy-AM"/>
              </w:rPr>
              <w:t xml:space="preserve">լիազոր մարմինը </w:t>
            </w:r>
            <w:r>
              <w:rPr>
                <w:rFonts w:ascii="GHEA Grapalat" w:hAnsi="GHEA Grapalat"/>
                <w:lang w:val="hy-AM"/>
              </w:rPr>
              <w:t xml:space="preserve">ընդունելու է տեղեկատվական </w:t>
            </w:r>
            <w:r>
              <w:rPr>
                <w:rFonts w:ascii="GHEA Grapalat" w:hAnsi="GHEA Grapalat"/>
                <w:lang w:val="hy-AM"/>
              </w:rPr>
              <w:lastRenderedPageBreak/>
              <w:t>ծառայությա</w:t>
            </w:r>
            <w:r w:rsidRPr="00900057">
              <w:rPr>
                <w:rFonts w:ascii="GHEA Grapalat" w:hAnsi="GHEA Grapalat"/>
                <w:lang w:val="hy-AM"/>
              </w:rPr>
              <w:t>ն</w:t>
            </w:r>
            <w:r>
              <w:rPr>
                <w:rFonts w:ascii="GHEA Grapalat" w:hAnsi="GHEA Grapalat"/>
                <w:lang w:val="hy-AM"/>
              </w:rPr>
              <w:t xml:space="preserve"> մատուցման կարգ</w:t>
            </w:r>
            <w:r w:rsidRPr="00900057">
              <w:rPr>
                <w:rFonts w:ascii="GHEA Grapalat" w:hAnsi="GHEA Grapalat"/>
                <w:lang w:val="hy-AM"/>
              </w:rPr>
              <w:t xml:space="preserve">:  </w:t>
            </w:r>
          </w:p>
        </w:tc>
      </w:tr>
      <w:tr w:rsidR="003016B5"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3016B5" w:rsidRDefault="003016B5" w:rsidP="003016B5">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3016B5" w:rsidRPr="00AD21F6" w:rsidRDefault="003016B5" w:rsidP="003016B5">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3016B5" w:rsidRPr="003016B5" w:rsidRDefault="003016B5" w:rsidP="003016B5">
            <w:pPr>
              <w:spacing w:line="276" w:lineRule="auto"/>
              <w:ind w:firstLine="13"/>
              <w:jc w:val="both"/>
              <w:rPr>
                <w:rFonts w:ascii="GHEA Grapalat" w:hAnsi="GHEA Grapalat"/>
                <w:lang w:val="hy-AM"/>
              </w:rPr>
            </w:pPr>
            <w:r>
              <w:rPr>
                <w:rFonts w:ascii="GHEA Grapalat" w:hAnsi="GHEA Grapalat" w:cs="GHEA Grapalat"/>
                <w:lang w:val="hy-AM"/>
              </w:rPr>
              <w:t xml:space="preserve">4. </w:t>
            </w:r>
            <w:r>
              <w:rPr>
                <w:rFonts w:ascii="GHEA Grapalat" w:hAnsi="GHEA Grapalat"/>
                <w:lang w:val="hy-AM"/>
              </w:rPr>
              <w:t>Նախագծի 9</w:t>
            </w:r>
            <w:r w:rsidRPr="00900057">
              <w:rPr>
                <w:rFonts w:ascii="GHEA Grapalat" w:hAnsi="GHEA Grapalat"/>
                <w:lang w:val="hy-AM"/>
              </w:rPr>
              <w:t>-րդ հոդվածի 1-ին մասը «Պետ</w:t>
            </w:r>
            <w:r>
              <w:rPr>
                <w:rFonts w:ascii="GHEA Grapalat" w:hAnsi="GHEA Grapalat"/>
                <w:lang w:val="hy-AM"/>
              </w:rPr>
              <w:t>ա</w:t>
            </w:r>
            <w:r w:rsidRPr="00900057">
              <w:rPr>
                <w:rFonts w:ascii="GHEA Grapalat" w:hAnsi="GHEA Grapalat"/>
                <w:lang w:val="hy-AM"/>
              </w:rPr>
              <w:t xml:space="preserve">կան տուրքի մասին» օրենքի կարգավորման առարկան է և սույն օրենքի նախագծում նման կարգավորում նախատեսելն արդարացված չէ: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3016B5" w:rsidRPr="00AD21F6" w:rsidRDefault="003016B5" w:rsidP="003016B5">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016B5" w:rsidRDefault="003016B5" w:rsidP="003016B5">
            <w:pPr>
              <w:keepNext/>
              <w:keepLines/>
              <w:shd w:val="clear" w:color="auto" w:fill="FFFFFF"/>
              <w:suppressAutoHyphens/>
              <w:outlineLvl w:val="0"/>
              <w:rPr>
                <w:rFonts w:ascii="GHEA Grapalat" w:hAnsi="GHEA Grapalat"/>
                <w:lang w:val="hy-AM"/>
              </w:rPr>
            </w:pPr>
            <w:r>
              <w:rPr>
                <w:rFonts w:ascii="GHEA Grapalat" w:hAnsi="GHEA Grapalat"/>
                <w:lang w:val="hy-AM"/>
              </w:rPr>
              <w:t>Նախագծի 9-րդ հոդվածը վերախմբագրվել է:</w:t>
            </w:r>
          </w:p>
        </w:tc>
      </w:tr>
      <w:tr w:rsidR="000867F1"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0867F1" w:rsidRDefault="000867F1" w:rsidP="000867F1">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0867F1" w:rsidRPr="00AD21F6" w:rsidRDefault="000867F1" w:rsidP="000867F1">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0867F1" w:rsidRDefault="000867F1" w:rsidP="000867F1">
            <w:pPr>
              <w:spacing w:line="276" w:lineRule="auto"/>
              <w:ind w:firstLine="13"/>
              <w:jc w:val="both"/>
              <w:rPr>
                <w:rFonts w:ascii="GHEA Grapalat" w:hAnsi="GHEA Grapalat" w:cs="GHEA Grapalat"/>
                <w:lang w:val="hy-AM"/>
              </w:rPr>
            </w:pPr>
            <w:r>
              <w:rPr>
                <w:rFonts w:ascii="GHEA Grapalat" w:hAnsi="GHEA Grapalat" w:cs="GHEA Grapalat"/>
                <w:lang w:val="hy-AM"/>
              </w:rPr>
              <w:t xml:space="preserve">5. Նախագծում բացակայում են բողոքարկման խորհրդի </w:t>
            </w:r>
            <w:r w:rsidRPr="00900057">
              <w:rPr>
                <w:rFonts w:ascii="GHEA Grapalat" w:hAnsi="GHEA Grapalat"/>
                <w:lang w:val="hy-AM"/>
              </w:rPr>
              <w:t>կազմի, կազմավորման կարգի, գործունեության ժամկետի (մշտական հիմունքներով կամ իրավիճակային (ad hoc) վերաբերյալ դրույթները: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0867F1" w:rsidRPr="00AD21F6" w:rsidRDefault="000867F1" w:rsidP="000867F1">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0867F1" w:rsidRDefault="000867F1" w:rsidP="000867F1">
            <w:pPr>
              <w:keepNext/>
              <w:keepLines/>
              <w:shd w:val="clear" w:color="auto" w:fill="FFFFFF"/>
              <w:suppressAutoHyphens/>
              <w:outlineLvl w:val="0"/>
              <w:rPr>
                <w:rFonts w:ascii="GHEA Grapalat" w:hAnsi="GHEA Grapalat"/>
                <w:lang w:val="hy-AM"/>
              </w:rPr>
            </w:pPr>
            <w:r>
              <w:rPr>
                <w:rFonts w:ascii="GHEA Grapalat" w:hAnsi="GHEA Grapalat"/>
                <w:lang w:val="hy-AM"/>
              </w:rPr>
              <w:t>Վերախմբագրվել է Նախագծի 6-րդ հոդվածը:</w:t>
            </w:r>
          </w:p>
        </w:tc>
      </w:tr>
      <w:tr w:rsidR="005E5AEB"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5E5AEB" w:rsidRDefault="005E5AEB" w:rsidP="005E5AEB">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5E5AEB" w:rsidRPr="00AD21F6" w:rsidRDefault="005E5AEB" w:rsidP="005E5AEB">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5E5AEB" w:rsidRDefault="005E5AEB" w:rsidP="005E5AEB">
            <w:pPr>
              <w:spacing w:line="276" w:lineRule="auto"/>
              <w:ind w:firstLine="13"/>
              <w:jc w:val="both"/>
              <w:rPr>
                <w:rFonts w:ascii="GHEA Grapalat" w:hAnsi="GHEA Grapalat" w:cs="GHEA Grapalat"/>
                <w:lang w:val="hy-AM"/>
              </w:rPr>
            </w:pPr>
            <w:r>
              <w:rPr>
                <w:rFonts w:ascii="GHEA Grapalat" w:hAnsi="GHEA Grapalat" w:cs="GHEA Grapalat"/>
                <w:lang w:val="hy-AM"/>
              </w:rPr>
              <w:t xml:space="preserve">6. </w:t>
            </w:r>
            <w:r w:rsidRPr="0005225F">
              <w:rPr>
                <w:rFonts w:ascii="GHEA Grapalat" w:hAnsi="GHEA Grapalat" w:cs="GHEA Grapalat"/>
                <w:lang w:val="hy-AM"/>
              </w:rPr>
              <w:t>Ա</w:t>
            </w:r>
            <w:r w:rsidRPr="0005225F">
              <w:rPr>
                <w:rFonts w:ascii="GHEA Grapalat" w:hAnsi="GHEA Grapalat"/>
                <w:lang w:val="hy-AM"/>
              </w:rPr>
              <w:t>նհրաժեշտ է ճշգրտել Նախագծի</w:t>
            </w:r>
            <w:r>
              <w:rPr>
                <w:rFonts w:ascii="GHEA Grapalat" w:hAnsi="GHEA Grapalat"/>
                <w:lang w:val="hy-AM"/>
              </w:rPr>
              <w:t xml:space="preserve"> 49</w:t>
            </w:r>
            <w:r w:rsidRPr="0005225F">
              <w:rPr>
                <w:rFonts w:ascii="GHEA Grapalat" w:hAnsi="GHEA Grapalat"/>
                <w:lang w:val="hy-AM"/>
              </w:rPr>
              <w:t>-րդ</w:t>
            </w:r>
            <w:r>
              <w:rPr>
                <w:rFonts w:ascii="GHEA Grapalat" w:hAnsi="GHEA Grapalat"/>
                <w:lang w:val="hy-AM"/>
              </w:rPr>
              <w:t xml:space="preserve"> հոդվածի 7</w:t>
            </w:r>
            <w:r w:rsidRPr="0005225F">
              <w:rPr>
                <w:rFonts w:ascii="GHEA Grapalat" w:hAnsi="GHEA Grapalat"/>
                <w:lang w:val="hy-AM"/>
              </w:rPr>
              <w:t>-</w:t>
            </w:r>
            <w:r>
              <w:rPr>
                <w:rFonts w:ascii="GHEA Grapalat" w:hAnsi="GHEA Grapalat"/>
                <w:lang w:val="hy-AM"/>
              </w:rPr>
              <w:t>րդ</w:t>
            </w:r>
            <w:r w:rsidRPr="0005225F">
              <w:rPr>
                <w:rFonts w:ascii="GHEA Grapalat" w:hAnsi="GHEA Grapalat"/>
                <w:lang w:val="hy-AM"/>
              </w:rPr>
              <w:t xml:space="preserve"> մասը: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5E5AEB" w:rsidRPr="00AD21F6" w:rsidRDefault="005E5AEB" w:rsidP="005E5AEB">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E5AEB" w:rsidRDefault="005E5AEB" w:rsidP="005E5AEB">
            <w:pPr>
              <w:keepNext/>
              <w:keepLines/>
              <w:shd w:val="clear" w:color="auto" w:fill="FFFFFF"/>
              <w:suppressAutoHyphens/>
              <w:outlineLvl w:val="0"/>
              <w:rPr>
                <w:rFonts w:ascii="GHEA Grapalat" w:hAnsi="GHEA Grapalat"/>
                <w:lang w:val="hy-AM"/>
              </w:rPr>
            </w:pPr>
            <w:r>
              <w:rPr>
                <w:rFonts w:ascii="GHEA Grapalat" w:hAnsi="GHEA Grapalat"/>
                <w:lang w:val="hy-AM"/>
              </w:rPr>
              <w:t>Նախագծի 49-րդ հոդվածի 7-րդ մասը վերախմբագրվել է:</w:t>
            </w:r>
          </w:p>
        </w:tc>
      </w:tr>
      <w:tr w:rsidR="006B51B0"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6B51B0" w:rsidRDefault="006B51B0" w:rsidP="006B51B0">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6B51B0" w:rsidRPr="00AD21F6" w:rsidRDefault="006B51B0" w:rsidP="006B51B0">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6B51B0" w:rsidRPr="00255DF6" w:rsidRDefault="006B51B0" w:rsidP="006B51B0">
            <w:pPr>
              <w:spacing w:line="276" w:lineRule="auto"/>
              <w:jc w:val="both"/>
              <w:rPr>
                <w:rFonts w:ascii="GHEA Grapalat" w:hAnsi="GHEA Grapalat"/>
                <w:lang w:val="hy-AM"/>
              </w:rPr>
            </w:pPr>
            <w:r>
              <w:rPr>
                <w:rFonts w:ascii="GHEA Grapalat" w:hAnsi="GHEA Grapalat"/>
                <w:lang w:val="hy-AM"/>
              </w:rPr>
              <w:t>7.Նախագծի 69-րդ հոդվածի 6</w:t>
            </w:r>
            <w:r w:rsidRPr="00900057">
              <w:rPr>
                <w:rFonts w:ascii="GHEA Grapalat" w:hAnsi="GHEA Grapalat"/>
                <w:lang w:val="hy-AM"/>
              </w:rPr>
              <w:t>-րդ մաս</w:t>
            </w:r>
            <w:r>
              <w:rPr>
                <w:rFonts w:ascii="GHEA Grapalat" w:hAnsi="GHEA Grapalat"/>
                <w:lang w:val="hy-AM"/>
              </w:rPr>
              <w:t xml:space="preserve">ում </w:t>
            </w:r>
            <w:r w:rsidRPr="00900057">
              <w:rPr>
                <w:rFonts w:ascii="GHEA Grapalat" w:hAnsi="GHEA Grapalat"/>
                <w:lang w:val="hy-AM"/>
              </w:rPr>
              <w:t xml:space="preserve">անհրաժեշտ է հոդվածներով հստակեցնել </w:t>
            </w:r>
            <w:r>
              <w:rPr>
                <w:rFonts w:ascii="GHEA Grapalat" w:hAnsi="GHEA Grapalat"/>
                <w:lang w:val="hy-AM"/>
              </w:rPr>
              <w:t>առանձին</w:t>
            </w:r>
            <w:r w:rsidRPr="00900057">
              <w:rPr>
                <w:rFonts w:ascii="GHEA Grapalat" w:hAnsi="GHEA Grapalat"/>
                <w:lang w:val="hy-AM"/>
              </w:rPr>
              <w:t xml:space="preserve"> դրույթ</w:t>
            </w:r>
            <w:r>
              <w:rPr>
                <w:rFonts w:ascii="GHEA Grapalat" w:hAnsi="GHEA Grapalat"/>
                <w:lang w:val="hy-AM"/>
              </w:rPr>
              <w:t>ներ</w:t>
            </w:r>
            <w:r w:rsidRPr="00900057">
              <w:rPr>
                <w:rFonts w:ascii="GHEA Grapalat" w:hAnsi="GHEA Grapalat"/>
                <w:lang w:val="hy-AM"/>
              </w:rPr>
              <w:t>ի ուժը կորցրած ճանաչելու վերաբերյալ կարգավորումները</w:t>
            </w:r>
            <w:r>
              <w:rPr>
                <w:rFonts w:ascii="GHEA Grapalat" w:hAnsi="GHEA Grapalat"/>
                <w:lang w:val="hy-AM"/>
              </w:rPr>
              <w:t>:</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6B51B0" w:rsidRPr="00AD21F6" w:rsidRDefault="006B51B0" w:rsidP="006B51B0">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B51B0" w:rsidRPr="00255DF6" w:rsidRDefault="006B51B0" w:rsidP="006B51B0">
            <w:pPr>
              <w:spacing w:after="160" w:line="360" w:lineRule="auto"/>
              <w:contextualSpacing/>
              <w:jc w:val="both"/>
              <w:rPr>
                <w:rFonts w:ascii="GHEA Grapalat" w:hAnsi="GHEA Grapalat"/>
                <w:lang w:val="hy-AM"/>
              </w:rPr>
            </w:pPr>
            <w:r>
              <w:rPr>
                <w:rFonts w:ascii="GHEA Grapalat" w:hAnsi="GHEA Grapalat"/>
                <w:lang w:val="hy-AM"/>
              </w:rPr>
              <w:t>Նախագծի 69-րդ հոդվածի 6-րդ մասը վերախմբագրվել է:</w:t>
            </w:r>
          </w:p>
        </w:tc>
      </w:tr>
      <w:tr w:rsidR="006B51B0"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6B51B0" w:rsidRDefault="006B51B0" w:rsidP="006B51B0">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6B51B0" w:rsidRPr="00AD21F6" w:rsidRDefault="006B51B0" w:rsidP="006B51B0">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6B51B0" w:rsidRDefault="006B51B0" w:rsidP="006B51B0">
            <w:pPr>
              <w:spacing w:line="276" w:lineRule="auto"/>
              <w:jc w:val="both"/>
              <w:rPr>
                <w:rFonts w:ascii="GHEA Grapalat" w:hAnsi="GHEA Grapalat"/>
                <w:lang w:val="hy-AM"/>
              </w:rPr>
            </w:pPr>
            <w:r>
              <w:rPr>
                <w:rFonts w:ascii="GHEA Grapalat" w:hAnsi="GHEA Grapalat"/>
                <w:lang w:val="hy-AM"/>
              </w:rPr>
              <w:t xml:space="preserve">8. Նախագծի 69-րդ հոդվածի կարգավորումներն անհրաժեշտ է դիտարկել ՀՀ Սահմանադրության </w:t>
            </w:r>
            <w:r>
              <w:rPr>
                <w:rFonts w:ascii="GHEA Grapalat" w:hAnsi="GHEA Grapalat"/>
                <w:lang w:val="hy-AM"/>
              </w:rPr>
              <w:lastRenderedPageBreak/>
              <w:t>73-րդ հոդվածի 1-ին մասի համատեքստում՝ հավաստիանալով որ օրենքի նոր նախագիծը չի վատթարացնի հայտատուների իրավական վիճակը: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6B51B0" w:rsidRPr="00AD21F6" w:rsidRDefault="006B51B0" w:rsidP="006B51B0">
            <w:pPr>
              <w:suppressAutoHyphens/>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lastRenderedPageBreak/>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B51B0" w:rsidRDefault="006B51B0" w:rsidP="006B51B0">
            <w:pPr>
              <w:spacing w:after="160" w:line="360" w:lineRule="auto"/>
              <w:contextualSpacing/>
              <w:jc w:val="both"/>
              <w:rPr>
                <w:rFonts w:ascii="GHEA Grapalat" w:hAnsi="GHEA Grapalat"/>
                <w:lang w:val="hy-AM"/>
              </w:rPr>
            </w:pPr>
            <w:r w:rsidRPr="006B51B0">
              <w:rPr>
                <w:rFonts w:ascii="GHEA Grapalat" w:hAnsi="GHEA Grapalat"/>
                <w:lang w:val="hy-AM"/>
              </w:rPr>
              <w:t xml:space="preserve">Գտնում ենք, որ «Արդյունաբերական </w:t>
            </w:r>
            <w:r w:rsidRPr="006B51B0">
              <w:rPr>
                <w:rFonts w:ascii="GHEA Grapalat" w:hAnsi="GHEA Grapalat"/>
                <w:lang w:val="hy-AM"/>
              </w:rPr>
              <w:lastRenderedPageBreak/>
              <w:t>դիզայնի մասին» ՀՀ օրենքի նախագծի 69-րդ հոդվածի կարգավորումները ոչ մի կերպ չեն վատթարացնում հայտատուների իրավական վիճակը, այլ պարզապես փորձաքննությունը կատարվում է միմիայն ներկայումս գոյություն ունեցողից տարբերվող ընթացակարգով, ինչի արդյունքում տրամադրվում է միևնույն իրավական ուժն ունեցող պահպանական փաստաթուղթ:</w:t>
            </w:r>
          </w:p>
        </w:tc>
      </w:tr>
      <w:tr w:rsidR="004C1E84"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4C1E84" w:rsidRDefault="004C1E84" w:rsidP="004C1E84">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lastRenderedPageBreak/>
              <w:t>12</w:t>
            </w:r>
            <w:r w:rsidR="00D079E8">
              <w:rPr>
                <w:rFonts w:ascii="GHEA Grapalat" w:eastAsia="GHEAGrapalat" w:hAnsi="GHEA Grapalat" w:cs="GHEAGrapalat"/>
                <w:color w:val="00000A"/>
                <w:kern w:val="1"/>
                <w:lang w:val="hy-AM" w:eastAsia="ar-SA"/>
              </w:rPr>
              <w:t>.</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4C1E84" w:rsidRPr="00AD21F6" w:rsidRDefault="004C1E84" w:rsidP="004C1E84">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lastRenderedPageBreak/>
              <w:t>Վարչապետի աշխատակազմ 27.04.2020</w:t>
            </w:r>
            <w:r w:rsidRPr="00AD21F6">
              <w:rPr>
                <w:rFonts w:ascii="GHEA Grapalat" w:eastAsia="Arial Unicode MS" w:hAnsi="GHEA Grapalat" w:cs="GHEAGrapalat-Bold"/>
                <w:bCs/>
                <w:color w:val="00000A"/>
                <w:kern w:val="1"/>
                <w:lang w:val="hy-AM" w:eastAsia="ar-SA"/>
              </w:rPr>
              <w:t>թ</w:t>
            </w:r>
            <w:r>
              <w:rPr>
                <w:rFonts w:ascii="GHEA Grapalat" w:eastAsia="Arial Unicode MS" w:hAnsi="GHEA Grapalat" w:cs="GHEAGrapalat-Bold"/>
                <w:bCs/>
                <w:color w:val="00000A"/>
                <w:kern w:val="1"/>
                <w:lang w:val="hy-AM" w:eastAsia="ar-SA"/>
              </w:rPr>
              <w:t xml:space="preserve">., </w:t>
            </w:r>
            <w:r w:rsidRPr="00AD21F6">
              <w:rPr>
                <w:rFonts w:ascii="GHEA Grapalat" w:eastAsia="Arial Unicode MS" w:hAnsi="GHEA Grapalat" w:cs="GHEAGrapalat-Bold"/>
                <w:bCs/>
                <w:color w:val="00000A"/>
                <w:kern w:val="1"/>
                <w:lang w:val="hy-AM" w:eastAsia="ar-SA"/>
              </w:rPr>
              <w:t xml:space="preserve">№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4C1E84" w:rsidRPr="00BC5EC0" w:rsidRDefault="004C1E84" w:rsidP="0033269E">
            <w:pPr>
              <w:pStyle w:val="af2"/>
              <w:numPr>
                <w:ilvl w:val="0"/>
                <w:numId w:val="52"/>
              </w:numPr>
              <w:spacing w:line="360" w:lineRule="auto"/>
              <w:ind w:left="175" w:firstLine="0"/>
              <w:jc w:val="both"/>
              <w:rPr>
                <w:rFonts w:ascii="GHEA Grapalat" w:hAnsi="GHEA Grapalat" w:cs="GHEAGrapalat-Bold"/>
                <w:bCs/>
                <w:color w:val="00000A"/>
                <w:lang w:val="hy-AM"/>
              </w:rPr>
            </w:pPr>
            <w:r w:rsidRPr="00BC5EC0">
              <w:rPr>
                <w:rFonts w:ascii="GHEA Grapalat" w:hAnsi="GHEA Grapalat"/>
                <w:lang w:val="hy-AM"/>
              </w:rPr>
              <w:lastRenderedPageBreak/>
              <w:t xml:space="preserve">Բողոքարկման խորհրդի </w:t>
            </w:r>
            <w:r w:rsidRPr="00BC5EC0">
              <w:rPr>
                <w:rFonts w:ascii="GHEA Grapalat" w:hAnsi="GHEA Grapalat"/>
                <w:lang w:val="hy-AM"/>
              </w:rPr>
              <w:lastRenderedPageBreak/>
              <w:t xml:space="preserve">կանոնադրության հաստատման լիազորությունը գտնվում է պետական լիազոր մարմնի իրավասության շրջանակում՝ հաշվի առնելով այն հանգամանքը, որ խոսքը պետական լիազոր մարմնի որոշումները վերանայող մարմնի մասին է: Միաժամանակ, անհասկանալի է դիմումների և առարկությունների քննարկման կարգի սահմանման իրավասությանը Կառավարությանը վերապահելը՝ հաշվի առնելով այն հանգամանքը, որ Նախագծի </w:t>
            </w:r>
            <w:r>
              <w:rPr>
                <w:rFonts w:ascii="GHEA Grapalat" w:hAnsi="GHEA Grapalat"/>
                <w:lang w:val="hy-AM"/>
              </w:rPr>
              <w:t>49</w:t>
            </w:r>
            <w:r w:rsidRPr="00BC5EC0">
              <w:rPr>
                <w:rFonts w:ascii="GHEA Grapalat" w:hAnsi="GHEA Grapalat"/>
                <w:lang w:val="hy-AM"/>
              </w:rPr>
              <w:t>-րդ հոդվածը կարգավորում է բողոքարկման ընթացակարգի հետ կապված հարաբերությունները:</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4C1E84" w:rsidRPr="00AD21F6" w:rsidRDefault="00B9642D" w:rsidP="004C1E84">
            <w:pPr>
              <w:suppressAutoHyphens/>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lastRenderedPageBreak/>
              <w:t>Չի ընդունվել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4C1E84" w:rsidRPr="00B9642D" w:rsidRDefault="00B9642D" w:rsidP="0033269E">
            <w:pPr>
              <w:keepNext/>
              <w:keepLines/>
              <w:shd w:val="clear" w:color="auto" w:fill="FFFFFF"/>
              <w:suppressAutoHyphens/>
              <w:spacing w:line="360" w:lineRule="auto"/>
              <w:outlineLvl w:val="0"/>
              <w:rPr>
                <w:rFonts w:ascii="GHEA Grapalat" w:hAnsi="GHEA Grapalat"/>
                <w:lang w:val="hy-AM"/>
              </w:rPr>
            </w:pPr>
            <w:r w:rsidRPr="006C4780">
              <w:rPr>
                <w:rFonts w:ascii="GHEA Grapalat" w:eastAsia="Arial Unicode MS" w:hAnsi="GHEA Grapalat" w:cs="Arial"/>
                <w:color w:val="000000"/>
                <w:kern w:val="1"/>
                <w:lang w:val="hy-AM" w:eastAsia="ar-SA"/>
              </w:rPr>
              <w:t xml:space="preserve">ՀՀ կառավարության </w:t>
            </w:r>
            <w:r w:rsidRPr="006C4780">
              <w:rPr>
                <w:rFonts w:ascii="GHEA Grapalat" w:eastAsia="Arial Unicode MS" w:hAnsi="GHEA Grapalat" w:cs="Arial"/>
                <w:color w:val="000000"/>
                <w:kern w:val="1"/>
                <w:lang w:val="hy-AM" w:eastAsia="ar-SA"/>
              </w:rPr>
              <w:lastRenderedPageBreak/>
              <w:t>08.12.2012թ. 1501-Ն որոշմամբ հաստատվել է «</w:t>
            </w:r>
            <w:r>
              <w:rPr>
                <w:rFonts w:ascii="GHEA Grapalat" w:eastAsia="Arial Unicode MS" w:hAnsi="GHEA Grapalat" w:cs="Arial"/>
                <w:color w:val="000000"/>
                <w:kern w:val="1"/>
                <w:lang w:val="hy-AM" w:eastAsia="ar-SA"/>
              </w:rPr>
              <w:t>ՀՀ</w:t>
            </w:r>
            <w:r w:rsidRPr="006C4780">
              <w:rPr>
                <w:rFonts w:ascii="GHEA Grapalat" w:eastAsia="Arial Unicode MS" w:hAnsi="GHEA Grapalat" w:cs="Arial"/>
                <w:color w:val="000000"/>
                <w:kern w:val="1"/>
                <w:lang w:val="hy-AM" w:eastAsia="ar-SA"/>
              </w:rPr>
              <w:t xml:space="preserve"> էկոնոմիկայի նախարարության աշխատակազմի մտավոր սեփականության գործակալության բողոքարկման խորհրդի կանոնադրությունը եվ բողոքների քննարկման կարգը</w:t>
            </w:r>
            <w:r>
              <w:rPr>
                <w:rFonts w:ascii="GHEA Grapalat" w:eastAsia="Arial Unicode MS" w:hAnsi="GHEA Grapalat" w:cs="Arial"/>
                <w:color w:val="000000"/>
                <w:kern w:val="1"/>
                <w:lang w:val="hy-AM" w:eastAsia="ar-SA"/>
              </w:rPr>
              <w:t>» (այսուհետ՝ Կարգ): Ինչպես նաև Կ</w:t>
            </w:r>
            <w:r w:rsidRPr="006C4780">
              <w:rPr>
                <w:rFonts w:ascii="GHEA Grapalat" w:eastAsia="Arial Unicode MS" w:hAnsi="GHEA Grapalat" w:cs="Arial"/>
                <w:color w:val="000000"/>
                <w:kern w:val="1"/>
                <w:lang w:val="hy-AM" w:eastAsia="ar-SA"/>
              </w:rPr>
              <w:t>առավարության 2019-2023 թվականների գործունեության ծրագրի կատարումն ապահովող միջոցառումների</w:t>
            </w:r>
            <w:r>
              <w:rPr>
                <w:rFonts w:ascii="GHEA Grapalat" w:eastAsia="Arial Unicode MS" w:hAnsi="GHEA Grapalat" w:cs="Arial"/>
                <w:color w:val="000000"/>
                <w:kern w:val="1"/>
                <w:lang w:val="hy-AM" w:eastAsia="ar-SA"/>
              </w:rPr>
              <w:t xml:space="preserve"> ցանկով նախատեսվում  է Կարգում փոփոխություն կատարել </w:t>
            </w:r>
            <w:r>
              <w:rPr>
                <w:rFonts w:ascii="GHEA Grapalat" w:eastAsia="Arial Unicode MS" w:hAnsi="GHEA Grapalat" w:cs="Arial"/>
                <w:color w:val="000000"/>
                <w:kern w:val="1"/>
                <w:lang w:val="hy-AM" w:eastAsia="ar-SA"/>
              </w:rPr>
              <w:lastRenderedPageBreak/>
              <w:t>և  համապատասխանեցնել նոր ընդունվող Օրենքին</w:t>
            </w:r>
            <w:r w:rsidRPr="00B9642D">
              <w:rPr>
                <w:rFonts w:ascii="GHEA Grapalat" w:eastAsia="Arial Unicode MS" w:hAnsi="GHEA Grapalat" w:cs="Arial"/>
                <w:color w:val="000000"/>
                <w:kern w:val="1"/>
                <w:lang w:val="hy-AM" w:eastAsia="ar-SA"/>
              </w:rPr>
              <w:t>:</w:t>
            </w:r>
          </w:p>
        </w:tc>
      </w:tr>
      <w:tr w:rsidR="0033269E" w:rsidRPr="00215BCA" w:rsidTr="008F4D75">
        <w:trPr>
          <w:trHeight w:val="126"/>
        </w:trPr>
        <w:tc>
          <w:tcPr>
            <w:tcW w:w="727" w:type="dxa"/>
            <w:tcBorders>
              <w:top w:val="single" w:sz="4" w:space="0" w:color="000000"/>
              <w:left w:val="single" w:sz="4" w:space="0" w:color="000000"/>
              <w:bottom w:val="single" w:sz="4" w:space="0" w:color="000000"/>
              <w:right w:val="single" w:sz="4" w:space="0" w:color="000000"/>
            </w:tcBorders>
            <w:shd w:val="clear" w:color="auto" w:fill="auto"/>
          </w:tcPr>
          <w:p w:rsidR="0033269E" w:rsidRDefault="0033269E" w:rsidP="0033269E">
            <w:pPr>
              <w:suppressAutoHyphens/>
              <w:spacing w:line="100" w:lineRule="atLeast"/>
              <w:rPr>
                <w:rFonts w:ascii="GHEA Grapalat" w:eastAsia="GHEAGrapalat" w:hAnsi="GHEA Grapalat" w:cs="GHEAGrapalat"/>
                <w:color w:val="00000A"/>
                <w:kern w:val="1"/>
                <w:lang w:val="hy-AM" w:eastAsia="ar-SA"/>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33269E" w:rsidRPr="00AD21F6" w:rsidRDefault="0033269E" w:rsidP="0033269E">
            <w:pPr>
              <w:suppressAutoHyphens/>
              <w:spacing w:line="100" w:lineRule="atLeast"/>
              <w:jc w:val="both"/>
              <w:rPr>
                <w:rFonts w:ascii="GHEA Grapalat" w:eastAsia="Arial Unicode MS" w:hAnsi="GHEA Grapalat" w:cs="GHEAGrapalat-Bold"/>
                <w:bCs/>
                <w:color w:val="00000A"/>
                <w:kern w:val="1"/>
                <w:lang w:val="hy-AM" w:eastAsia="ar-SA"/>
              </w:rPr>
            </w:pPr>
          </w:p>
        </w:tc>
        <w:tc>
          <w:tcPr>
            <w:tcW w:w="4353" w:type="dxa"/>
            <w:tcBorders>
              <w:top w:val="single" w:sz="4" w:space="0" w:color="000000"/>
              <w:left w:val="single" w:sz="4" w:space="0" w:color="000000"/>
              <w:bottom w:val="single" w:sz="4" w:space="0" w:color="000000"/>
              <w:right w:val="single" w:sz="4" w:space="0" w:color="000000"/>
            </w:tcBorders>
            <w:shd w:val="clear" w:color="auto" w:fill="auto"/>
          </w:tcPr>
          <w:p w:rsidR="0033269E" w:rsidRDefault="0033269E" w:rsidP="00A009FD">
            <w:pPr>
              <w:pStyle w:val="af2"/>
              <w:numPr>
                <w:ilvl w:val="0"/>
                <w:numId w:val="52"/>
              </w:numPr>
              <w:spacing w:line="360" w:lineRule="auto"/>
              <w:ind w:left="175" w:firstLine="0"/>
              <w:jc w:val="both"/>
              <w:rPr>
                <w:rFonts w:ascii="GHEA Grapalat" w:hAnsi="GHEA Grapalat"/>
                <w:lang w:val="hy-AM"/>
              </w:rPr>
            </w:pPr>
            <w:r w:rsidRPr="00B6720F">
              <w:rPr>
                <w:rFonts w:ascii="GHEA Grapalat" w:hAnsi="GHEA Grapalat"/>
                <w:bCs/>
                <w:lang w:val="hy-AM"/>
              </w:rPr>
              <w:t xml:space="preserve">Նախագծի </w:t>
            </w:r>
            <w:r>
              <w:rPr>
                <w:rFonts w:ascii="GHEA Grapalat" w:hAnsi="GHEA Grapalat"/>
                <w:bCs/>
                <w:lang w:val="hy-AM"/>
              </w:rPr>
              <w:t>6</w:t>
            </w:r>
            <w:r w:rsidRPr="00B6720F">
              <w:rPr>
                <w:rFonts w:ascii="GHEA Grapalat" w:hAnsi="GHEA Grapalat"/>
                <w:bCs/>
                <w:lang w:val="hy-AM"/>
              </w:rPr>
              <w:t>-րդ հոդվածի</w:t>
            </w:r>
            <w:r>
              <w:rPr>
                <w:rFonts w:ascii="GHEA Grapalat" w:hAnsi="GHEA Grapalat"/>
                <w:bCs/>
                <w:lang w:val="hy-AM"/>
              </w:rPr>
              <w:t xml:space="preserve"> 6</w:t>
            </w:r>
            <w:r w:rsidRPr="00B6720F">
              <w:rPr>
                <w:rFonts w:ascii="GHEA Grapalat" w:hAnsi="GHEA Grapalat"/>
                <w:bCs/>
                <w:lang w:val="hy-AM"/>
              </w:rPr>
              <w:t xml:space="preserve">-րդ </w:t>
            </w:r>
            <w:r>
              <w:rPr>
                <w:rFonts w:ascii="GHEA Grapalat" w:hAnsi="GHEA Grapalat"/>
                <w:bCs/>
                <w:lang w:val="hy-AM"/>
              </w:rPr>
              <w:t>մասո</w:t>
            </w:r>
            <w:r w:rsidRPr="009D1829">
              <w:rPr>
                <w:rFonts w:ascii="GHEA Grapalat" w:hAnsi="GHEA Grapalat"/>
                <w:bCs/>
                <w:lang w:val="hy-AM"/>
              </w:rPr>
              <w:t>վ նախատեսված կարգավորումը դուրս է տվյալ հոդվածի կարգավորման առարկայի շրջանակից</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33269E" w:rsidRPr="00AD21F6" w:rsidRDefault="0033269E" w:rsidP="0033269E">
            <w:pPr>
              <w:suppressAutoHyphens/>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3269E" w:rsidRDefault="0033269E" w:rsidP="00D079E8">
            <w:pPr>
              <w:keepNext/>
              <w:keepLines/>
              <w:shd w:val="clear" w:color="auto" w:fill="FFFFFF"/>
              <w:suppressAutoHyphens/>
              <w:spacing w:line="360" w:lineRule="auto"/>
              <w:outlineLvl w:val="0"/>
              <w:rPr>
                <w:rFonts w:ascii="GHEA Grapalat" w:hAnsi="GHEA Grapalat"/>
                <w:lang w:val="hy-AM"/>
              </w:rPr>
            </w:pPr>
            <w:r>
              <w:rPr>
                <w:rFonts w:ascii="GHEA Grapalat" w:hAnsi="GHEA Grapalat"/>
                <w:lang w:val="hy-AM"/>
              </w:rPr>
              <w:t>Նախագծի 6-րդ հոդվածի 6-րդ մասը հանվել է:</w:t>
            </w:r>
          </w:p>
        </w:tc>
      </w:tr>
    </w:tbl>
    <w:p w:rsidR="00121238" w:rsidRDefault="00121238" w:rsidP="002D483E">
      <w:pPr>
        <w:suppressAutoHyphens/>
        <w:spacing w:line="360" w:lineRule="auto"/>
        <w:rPr>
          <w:rFonts w:ascii="GHEA Grapalat" w:eastAsia="Arial Unicode MS" w:hAnsi="GHEA Grapalat" w:cs="GHEAGrapalat-Bold"/>
          <w:b/>
          <w:bCs/>
          <w:color w:val="00000A"/>
          <w:kern w:val="1"/>
          <w:lang w:val="hy-AM" w:eastAsia="ar-SA"/>
        </w:rPr>
      </w:pPr>
    </w:p>
    <w:p w:rsidR="00121238" w:rsidRDefault="00121238" w:rsidP="00E86A76">
      <w:pPr>
        <w:suppressAutoHyphens/>
        <w:spacing w:line="360" w:lineRule="auto"/>
        <w:rPr>
          <w:rFonts w:ascii="GHEA Grapalat" w:eastAsia="Arial Unicode MS" w:hAnsi="GHEA Grapalat" w:cs="GHEAGrapalat-Bold"/>
          <w:b/>
          <w:bCs/>
          <w:color w:val="00000A"/>
          <w:kern w:val="1"/>
          <w:lang w:val="hy-AM" w:eastAsia="ar-SA"/>
        </w:rPr>
      </w:pPr>
    </w:p>
    <w:p w:rsidR="00121238" w:rsidRDefault="00121238" w:rsidP="008E6991">
      <w:pPr>
        <w:suppressAutoHyphens/>
        <w:spacing w:line="360" w:lineRule="auto"/>
        <w:jc w:val="center"/>
        <w:rPr>
          <w:rFonts w:ascii="GHEA Grapalat" w:eastAsia="Arial Unicode MS" w:hAnsi="GHEA Grapalat" w:cs="GHEAGrapalat-Bold"/>
          <w:b/>
          <w:bCs/>
          <w:color w:val="00000A"/>
          <w:kern w:val="1"/>
          <w:lang w:val="hy-AM" w:eastAsia="ar-SA"/>
        </w:rPr>
      </w:pP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«ՊԵՏԱԿԱՆ ՏՈՒՐՔԻ ՄԱՍԻՆ» ՀԱՅԱՍՏԱՆԻ ՀԱՆՐԱՊԵՏՈՒԹՅԱՆ ՕՐԵՆՔՈՒՄ ՓՈՓՈԽՈՒԹՅՈՒՆՆԵՐ ԿԱՐԱՏԵԼՈՒ ՄԱՍԻՆ» ՀԱՅԱՍՏԱՆԻ ՀԱՆՐԱՊԵՏՈՒԹՅԱՆ ՕՐԵՆՔԻ ՆԱԽԱԳԾԻ ՎԵՐԱԲԵՐՅԱԼ ՍՏԱՑՎԱԾ</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eastAsia="ar-SA"/>
        </w:rPr>
      </w:pPr>
      <w:r w:rsidRPr="00A40F6C">
        <w:rPr>
          <w:rFonts w:ascii="GHEA Grapalat" w:eastAsia="Arial Unicode MS" w:hAnsi="GHEA Grapalat" w:cs="GHEAGrapalat-Bold"/>
          <w:b/>
          <w:bCs/>
          <w:color w:val="00000A"/>
          <w:kern w:val="1"/>
          <w:lang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Ind w:w="392" w:type="dxa"/>
        <w:tblLayout w:type="fixed"/>
        <w:tblLook w:val="0000"/>
      </w:tblPr>
      <w:tblGrid>
        <w:gridCol w:w="709"/>
        <w:gridCol w:w="4679"/>
        <w:gridCol w:w="3542"/>
        <w:gridCol w:w="2152"/>
        <w:gridCol w:w="2271"/>
      </w:tblGrid>
      <w:tr w:rsidR="008E6991" w:rsidRPr="0068631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բովանդակությունը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Եզրակացություն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Կատարված</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փոփոխությունը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8026D6">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r>
      <w:tr w:rsidR="008E6991" w:rsidRPr="0068631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lastRenderedPageBreak/>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40F6C">
              <w:rPr>
                <w:rFonts w:ascii="Cambria Math" w:eastAsia="GHEAGrapalat" w:hAnsi="Cambria Math" w:cs="Cambria Math"/>
                <w:color w:val="00000A"/>
                <w:kern w:val="1"/>
                <w:lang w:val="hy-AM" w:eastAsia="ar-SA"/>
              </w:rPr>
              <w:t>․</w:t>
            </w:r>
            <w:r w:rsidRPr="00A40F6C">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w:t>
            </w:r>
            <w:r w:rsidRPr="00A40F6C">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215BCA"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C2969" w:rsidP="008E6991">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58397D" w:rsidRDefault="000C2969" w:rsidP="0055188C">
            <w:pPr>
              <w:pStyle w:val="af2"/>
              <w:numPr>
                <w:ilvl w:val="0"/>
                <w:numId w:val="7"/>
              </w:numPr>
              <w:spacing w:line="276" w:lineRule="auto"/>
              <w:ind w:left="344" w:hanging="283"/>
              <w:jc w:val="both"/>
              <w:rPr>
                <w:rFonts w:ascii="GHEA Grapalat" w:hAnsi="GHEA Grapalat"/>
                <w:lang w:val="hy-AM" w:eastAsia="nl-NL"/>
              </w:rPr>
            </w:pPr>
            <w:r>
              <w:rPr>
                <w:rFonts w:ascii="GHEA Grapalat" w:hAnsi="GHEA Grapalat"/>
                <w:lang w:val="hy-AM" w:eastAsia="nl-NL"/>
              </w:rPr>
              <w:t>Լ</w:t>
            </w:r>
            <w:r w:rsidRPr="000C2969">
              <w:rPr>
                <w:rFonts w:ascii="GHEA Grapalat" w:hAnsi="GHEA Grapalat"/>
                <w:lang w:val="hy-AM" w:eastAsia="nl-NL"/>
              </w:rPr>
              <w:t xml:space="preserve">րամշակված նախագծով վերանայվել և գործող դրույքաչափերին հավասարեցվել են միայն </w:t>
            </w:r>
            <w:r w:rsidRPr="000C2969">
              <w:rPr>
                <w:rFonts w:ascii="GHEA Grapalat" w:hAnsi="GHEA Grapalat"/>
                <w:lang w:val="hy-AM" w:eastAsia="nl-NL"/>
              </w:rPr>
              <w:lastRenderedPageBreak/>
              <w:t>որոշ դեպքերի համար սահմանված դրույքաչափերը, իսկ մի շարք այլ դեպքերի մասով պահպանվել են նախագծի նախնական տարբերակով առաջարկված ցածր դրույքա</w:t>
            </w:r>
            <w:r w:rsidRPr="000C2969">
              <w:rPr>
                <w:rFonts w:ascii="GHEA Grapalat" w:hAnsi="GHEA Grapalat"/>
                <w:lang w:val="hy-AM" w:eastAsia="nl-NL"/>
              </w:rPr>
              <w:softHyphen/>
              <w:t>չա</w:t>
            </w:r>
            <w:r w:rsidRPr="000C2969">
              <w:rPr>
                <w:rFonts w:ascii="GHEA Grapalat" w:hAnsi="GHEA Grapalat"/>
                <w:lang w:val="hy-AM" w:eastAsia="nl-NL"/>
              </w:rPr>
              <w:softHyphen/>
              <w:t xml:space="preserve">փերը: </w:t>
            </w:r>
            <w:r w:rsidR="00543426">
              <w:rPr>
                <w:rFonts w:ascii="GHEA Grapalat" w:eastAsia="Times New Roman" w:hAnsi="GHEA Grapalat"/>
                <w:lang w:val="hy-AM" w:eastAsia="nl-NL"/>
              </w:rPr>
              <w:t>Նշվել է</w:t>
            </w:r>
            <w:r w:rsidRPr="000C2969">
              <w:rPr>
                <w:rFonts w:ascii="GHEA Grapalat" w:eastAsia="Times New Roman" w:hAnsi="GHEA Grapalat"/>
                <w:lang w:val="hy-AM" w:eastAsia="nl-NL"/>
              </w:rPr>
              <w:t>, որ հասկանալի չեն դրույքաչափերի վերա</w:t>
            </w:r>
            <w:r w:rsidRPr="000C2969">
              <w:rPr>
                <w:rFonts w:ascii="GHEA Grapalat" w:eastAsia="Times New Roman" w:hAnsi="GHEA Grapalat"/>
                <w:lang w:val="hy-AM" w:eastAsia="nl-NL"/>
              </w:rPr>
              <w:softHyphen/>
            </w:r>
            <w:r w:rsidRPr="000C2969">
              <w:rPr>
                <w:rFonts w:ascii="GHEA Grapalat" w:eastAsia="Times New Roman" w:hAnsi="GHEA Grapalat"/>
                <w:lang w:val="hy-AM" w:eastAsia="nl-NL"/>
              </w:rPr>
              <w:softHyphen/>
              <w:t>նայ</w:t>
            </w:r>
            <w:r w:rsidRPr="000C2969">
              <w:rPr>
                <w:rFonts w:ascii="GHEA Grapalat" w:eastAsia="Times New Roman" w:hAnsi="GHEA Grapalat"/>
                <w:lang w:val="hy-AM" w:eastAsia="nl-NL"/>
              </w:rPr>
              <w:softHyphen/>
            </w:r>
            <w:r w:rsidRPr="000C2969">
              <w:rPr>
                <w:rFonts w:ascii="GHEA Grapalat" w:eastAsia="Times New Roman" w:hAnsi="GHEA Grapalat"/>
                <w:lang w:val="hy-AM" w:eastAsia="nl-NL"/>
              </w:rPr>
              <w:softHyphen/>
              <w:t xml:space="preserve">ման սկզբունքները և հիմնավորումները, ուստի </w:t>
            </w:r>
            <w:r w:rsidR="007701AF">
              <w:rPr>
                <w:rFonts w:ascii="GHEA Grapalat" w:eastAsia="Times New Roman" w:hAnsi="GHEA Grapalat"/>
                <w:lang w:val="hy-AM" w:eastAsia="nl-NL"/>
              </w:rPr>
              <w:t>առաջ</w:t>
            </w:r>
            <w:r w:rsidR="00543426">
              <w:rPr>
                <w:rFonts w:ascii="GHEA Grapalat" w:eastAsia="Times New Roman" w:hAnsi="GHEA Grapalat"/>
                <w:lang w:val="hy-AM" w:eastAsia="nl-NL"/>
              </w:rPr>
              <w:t>արկվում է</w:t>
            </w:r>
            <w:r w:rsidRPr="000C2969">
              <w:rPr>
                <w:rFonts w:ascii="GHEA Grapalat" w:eastAsia="Times New Roman" w:hAnsi="GHEA Grapalat"/>
                <w:lang w:val="hy-AM" w:eastAsia="nl-NL"/>
              </w:rPr>
              <w:t xml:space="preserve"> խնդրո առարկա գործողությունների համար </w:t>
            </w:r>
            <w:r w:rsidRPr="000C2969">
              <w:rPr>
                <w:rFonts w:ascii="GHEA Grapalat" w:eastAsia="Times New Roman" w:hAnsi="GHEA Grapalat" w:cs="Sylfaen"/>
                <w:lang w:val="hy-AM" w:eastAsia="nl-NL"/>
              </w:rPr>
              <w:t xml:space="preserve">պահպանել </w:t>
            </w:r>
            <w:r w:rsidRPr="000C2969">
              <w:rPr>
                <w:rFonts w:ascii="GHEA Grapalat" w:eastAsia="Times New Roman" w:hAnsi="GHEA Grapalat"/>
                <w:lang w:val="hy-AM" w:eastAsia="nl-NL"/>
              </w:rPr>
              <w:t>տուրքի գործող դրույ</w:t>
            </w:r>
            <w:r w:rsidRPr="000C2969">
              <w:rPr>
                <w:rFonts w:ascii="GHEA Grapalat" w:eastAsia="Times New Roman" w:hAnsi="GHEA Grapalat"/>
                <w:lang w:val="hy-AM" w:eastAsia="nl-NL"/>
              </w:rPr>
              <w:softHyphen/>
              <w:t>քաչափերը:</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8026D6" w:rsidRDefault="0057762A" w:rsidP="008E6991">
            <w:pPr>
              <w:suppressAutoHyphens/>
              <w:spacing w:line="100" w:lineRule="atLeast"/>
              <w:rPr>
                <w:rFonts w:ascii="GHEA Grapalat" w:eastAsia="GHEAGrapalat" w:hAnsi="GHEA Grapalat" w:cs="GHEAGrapalat"/>
                <w:color w:val="00000A"/>
                <w:kern w:val="1"/>
                <w:lang w:val="hy-AM" w:eastAsia="ar-SA"/>
              </w:rPr>
            </w:pPr>
            <w:r w:rsidRPr="008026D6">
              <w:rPr>
                <w:rFonts w:ascii="GHEA Grapalat" w:eastAsia="Arial Unicode MS" w:hAnsi="GHEA Grapalat" w:cs="GHEAGrapalat-Bold"/>
                <w:bCs/>
                <w:color w:val="00000A"/>
                <w:kern w:val="1"/>
                <w:lang w:val="hy-AM" w:eastAsia="ar-SA"/>
              </w:rPr>
              <w:lastRenderedPageBreak/>
              <w:t>Չի ընդունվել</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8026D6" w:rsidRDefault="008026D6"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 xml:space="preserve">Պետական տուրքերի դրույքաչափերի որոշ </w:t>
            </w:r>
            <w:r>
              <w:rPr>
                <w:rFonts w:ascii="GHEA Grapalat" w:eastAsia="GHEAGrapalat" w:hAnsi="GHEA Grapalat" w:cs="GHEAGrapalat"/>
                <w:color w:val="00000A"/>
                <w:kern w:val="1"/>
                <w:lang w:val="hy-AM" w:eastAsia="ar-SA"/>
              </w:rPr>
              <w:lastRenderedPageBreak/>
              <w:t xml:space="preserve">փոփոխությունները </w:t>
            </w:r>
            <w:r w:rsidRPr="008026D6">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նվազեցումը</w:t>
            </w:r>
            <w:r w:rsidRPr="008026D6">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 xml:space="preserve"> պայմանավորված են նրանով, որ պրակտիկայում բարձր դրույքաչափերի պատճառով արտոնագրատերերը </w:t>
            </w:r>
            <w:r w:rsidRPr="008026D6">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իրավատերերը</w:t>
            </w:r>
            <w:r w:rsidRPr="008026D6">
              <w:rPr>
                <w:rFonts w:ascii="GHEA Grapalat" w:eastAsia="GHEAGrapalat" w:hAnsi="GHEA Grapalat" w:cs="GHEAGrapalat"/>
                <w:color w:val="00000A"/>
                <w:kern w:val="1"/>
                <w:lang w:val="hy-AM" w:eastAsia="ar-SA"/>
              </w:rPr>
              <w:t>)</w:t>
            </w:r>
            <w:r>
              <w:rPr>
                <w:rFonts w:ascii="GHEA Grapalat" w:eastAsia="GHEAGrapalat" w:hAnsi="GHEA Grapalat" w:cs="GHEAGrapalat"/>
                <w:color w:val="00000A"/>
                <w:kern w:val="1"/>
                <w:lang w:val="hy-AM" w:eastAsia="ar-SA"/>
              </w:rPr>
              <w:t xml:space="preserve"> արտոնագիրը գործողության մեջ պահելու պետական տուրքերը չեն վճարում, ինչը հանգեցնում է նրան, որ ըստ էության, շուկայում նվազում է գյուտարարական ակտիվությունը, որի հետևանքով նվազում է նաև պետական բյուջե մուտքագրվող տուրքերի ընդհանուր գումարը:</w:t>
            </w:r>
          </w:p>
        </w:tc>
      </w:tr>
      <w:tr w:rsidR="00AC33B2" w:rsidRPr="00215BCA"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AC33B2" w:rsidP="008E6991">
            <w:pPr>
              <w:suppressAutoHyphens/>
              <w:spacing w:line="100" w:lineRule="atLeast"/>
              <w:rPr>
                <w:rFonts w:ascii="GHEA Grapalat" w:eastAsia="Arial Unicode MS" w:hAnsi="GHEA Grapalat" w:cs="GHEAGrapalat-Bold"/>
                <w:bCs/>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AC33B2" w:rsidRPr="00A32996" w:rsidRDefault="00AC33B2" w:rsidP="008E6991">
            <w:pPr>
              <w:suppressAutoHyphens/>
              <w:spacing w:line="100" w:lineRule="atLeast"/>
              <w:rPr>
                <w:rFonts w:ascii="GHEA Grapalat" w:eastAsia="GHEAGrapalat" w:hAnsi="GHEA Grapalat" w:cs="GHEAGrapalat"/>
                <w:color w:val="00000A"/>
                <w:kern w:val="1"/>
                <w:lang w:val="hy-AM" w:eastAsia="ar-SA"/>
              </w:rPr>
            </w:pP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AC33B2" w:rsidRPr="00AC33B2" w:rsidRDefault="00543426" w:rsidP="0055188C">
            <w:pPr>
              <w:numPr>
                <w:ilvl w:val="0"/>
                <w:numId w:val="7"/>
              </w:numPr>
              <w:tabs>
                <w:tab w:val="left" w:pos="486"/>
              </w:tabs>
              <w:spacing w:line="276" w:lineRule="auto"/>
              <w:ind w:left="344" w:hanging="344"/>
              <w:jc w:val="both"/>
              <w:rPr>
                <w:rFonts w:ascii="GHEA Grapalat" w:hAnsi="GHEA Grapalat"/>
                <w:lang w:val="hy-AM" w:eastAsia="nl-NL"/>
              </w:rPr>
            </w:pPr>
            <w:r>
              <w:rPr>
                <w:rFonts w:ascii="GHEA Grapalat" w:hAnsi="GHEA Grapalat"/>
                <w:lang w:val="hy-AM" w:eastAsia="nl-NL"/>
              </w:rPr>
              <w:t>Առաջարկվել է</w:t>
            </w:r>
            <w:r w:rsidR="00AC33B2" w:rsidRPr="00F5076E">
              <w:rPr>
                <w:rFonts w:ascii="GHEA Grapalat" w:hAnsi="GHEA Grapalat"/>
                <w:lang w:val="hy-AM" w:eastAsia="nl-NL"/>
              </w:rPr>
              <w:t xml:space="preserve"> նախագծի 3-րդ հոդվածի երկրորդ պարբերության վճարում են 75 տոկո</w:t>
            </w:r>
            <w:r w:rsidR="00AC33B2" w:rsidRPr="00F5076E">
              <w:rPr>
                <w:rFonts w:ascii="GHEA Grapalat" w:hAnsi="GHEA Grapalat"/>
                <w:lang w:val="hy-AM" w:eastAsia="nl-NL"/>
              </w:rPr>
              <w:softHyphen/>
              <w:t>սով նվազեցված դրույքաչափով բառերը փոխարինել նվազեցվում են 75 տոկոսի չափով բառերով, իսկ 50 տոկոսով նվազեցված դրույքաչափով բառերը՝ 50 տոկոսի չափով: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7701AF"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GHEAGrapalat" w:hAnsi="GHEA Grapalat" w:cs="GHEAGrapalat"/>
                <w:color w:val="00000A"/>
                <w:kern w:val="1"/>
                <w:lang w:val="hy-AM" w:eastAsia="ar-SA"/>
              </w:rPr>
              <w:t>Ընդունվել է</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7701AF" w:rsidP="007701A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sidRPr="00AD21F6">
              <w:rPr>
                <w:rFonts w:ascii="GHEA Grapalat" w:eastAsia="Arial Unicode MS" w:hAnsi="GHEA Grapalat" w:cs="Arial"/>
                <w:color w:val="00000A"/>
                <w:kern w:val="1"/>
                <w:lang w:val="hy-AM" w:eastAsia="ar-SA"/>
              </w:rPr>
              <w:t xml:space="preserve">Նախագծի </w:t>
            </w:r>
            <w:r>
              <w:rPr>
                <w:rFonts w:ascii="GHEA Grapalat" w:eastAsia="Arial Unicode MS" w:hAnsi="GHEA Grapalat" w:cs="Arial"/>
                <w:color w:val="00000A"/>
                <w:kern w:val="1"/>
                <w:lang w:val="hy-AM" w:eastAsia="ar-SA"/>
              </w:rPr>
              <w:t>3</w:t>
            </w:r>
            <w:r w:rsidRPr="00AD21F6">
              <w:rPr>
                <w:rFonts w:ascii="GHEA Grapalat" w:eastAsia="Arial Unicode MS" w:hAnsi="GHEA Grapalat" w:cs="Arial"/>
                <w:color w:val="00000A"/>
                <w:kern w:val="1"/>
                <w:lang w:val="hy-AM" w:eastAsia="ar-SA"/>
              </w:rPr>
              <w:t xml:space="preserve">-րդ հոդվածի </w:t>
            </w:r>
            <w:r w:rsidRPr="00F5076E">
              <w:rPr>
                <w:rFonts w:ascii="GHEA Grapalat" w:hAnsi="GHEA Grapalat"/>
                <w:lang w:val="hy-AM" w:eastAsia="nl-NL"/>
              </w:rPr>
              <w:t>երկրորդ պարբերությ</w:t>
            </w:r>
            <w:r>
              <w:rPr>
                <w:rFonts w:ascii="GHEA Grapalat" w:hAnsi="GHEA Grapalat"/>
                <w:lang w:val="hy-AM" w:eastAsia="nl-NL"/>
              </w:rPr>
              <w:t xml:space="preserve">ունը </w:t>
            </w:r>
            <w:r w:rsidRPr="00AD21F6">
              <w:rPr>
                <w:rFonts w:ascii="GHEA Grapalat" w:eastAsia="Arial Unicode MS" w:hAnsi="GHEA Grapalat" w:cs="Arial"/>
                <w:color w:val="00000A"/>
                <w:kern w:val="1"/>
                <w:lang w:val="hy-AM" w:eastAsia="ar-SA"/>
              </w:rPr>
              <w:t>վերախմբագրվել է:</w:t>
            </w:r>
          </w:p>
        </w:tc>
      </w:tr>
      <w:tr w:rsidR="00AC33B2" w:rsidRPr="00215BCA"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AC33B2" w:rsidP="008E6991">
            <w:pPr>
              <w:suppressAutoHyphens/>
              <w:spacing w:line="100" w:lineRule="atLeast"/>
              <w:rPr>
                <w:rFonts w:ascii="GHEA Grapalat" w:eastAsia="Arial Unicode MS" w:hAnsi="GHEA Grapalat" w:cs="GHEAGrapalat-Bold"/>
                <w:bCs/>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AC33B2" w:rsidRPr="00A32996" w:rsidRDefault="00AC33B2" w:rsidP="008E6991">
            <w:pPr>
              <w:suppressAutoHyphens/>
              <w:spacing w:line="100" w:lineRule="atLeast"/>
              <w:rPr>
                <w:rFonts w:ascii="GHEA Grapalat" w:eastAsia="GHEAGrapalat" w:hAnsi="GHEA Grapalat" w:cs="GHEAGrapalat"/>
                <w:color w:val="00000A"/>
                <w:kern w:val="1"/>
                <w:lang w:val="hy-AM" w:eastAsia="ar-SA"/>
              </w:rPr>
            </w:pP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AC33B2" w:rsidRPr="00AC33B2" w:rsidRDefault="00543426" w:rsidP="0055188C">
            <w:pPr>
              <w:pStyle w:val="af2"/>
              <w:numPr>
                <w:ilvl w:val="0"/>
                <w:numId w:val="7"/>
              </w:numPr>
              <w:tabs>
                <w:tab w:val="left" w:pos="344"/>
              </w:tabs>
              <w:spacing w:line="276" w:lineRule="auto"/>
              <w:ind w:left="344" w:hanging="283"/>
              <w:jc w:val="both"/>
              <w:rPr>
                <w:rFonts w:ascii="GHEA Grapalat" w:hAnsi="GHEA Grapalat"/>
                <w:lang w:val="hy-AM" w:eastAsia="nl-NL"/>
              </w:rPr>
            </w:pPr>
            <w:r>
              <w:rPr>
                <w:rFonts w:ascii="GHEA Grapalat" w:hAnsi="GHEA Grapalat"/>
                <w:lang w:val="hy-AM" w:eastAsia="nl-NL"/>
              </w:rPr>
              <w:t>Առաջարկվել է</w:t>
            </w:r>
            <w:r w:rsidRPr="00F5076E">
              <w:rPr>
                <w:rFonts w:ascii="GHEA Grapalat" w:eastAsia="Times New Roman" w:hAnsi="GHEA Grapalat"/>
                <w:lang w:val="hy-AM" w:eastAsia="nl-NL"/>
              </w:rPr>
              <w:t xml:space="preserve"> </w:t>
            </w:r>
            <w:r w:rsidR="00AC33B2" w:rsidRPr="00AC33B2">
              <w:rPr>
                <w:rFonts w:ascii="GHEA Grapalat" w:hAnsi="GHEA Grapalat"/>
                <w:lang w:val="hy-AM" w:eastAsia="nl-NL"/>
              </w:rPr>
              <w:t>քննարկել «Պետական տուրքի մասին» Հայաս</w:t>
            </w:r>
            <w:r w:rsidR="00AC33B2" w:rsidRPr="00AC33B2">
              <w:rPr>
                <w:rFonts w:ascii="GHEA Grapalat" w:hAnsi="GHEA Grapalat"/>
                <w:lang w:val="hy-AM" w:eastAsia="nl-NL"/>
              </w:rPr>
              <w:softHyphen/>
            </w:r>
            <w:r w:rsidR="00AC33B2" w:rsidRPr="00AC33B2">
              <w:rPr>
                <w:rFonts w:ascii="GHEA Grapalat" w:hAnsi="GHEA Grapalat"/>
                <w:lang w:val="hy-AM" w:eastAsia="nl-NL"/>
              </w:rPr>
              <w:softHyphen/>
              <w:t>տանի Հանրապետության օրենքում փոփո</w:t>
            </w:r>
            <w:r w:rsidR="00AC33B2" w:rsidRPr="00AC33B2">
              <w:rPr>
                <w:rFonts w:ascii="GHEA Grapalat" w:hAnsi="GHEA Grapalat"/>
                <w:lang w:val="hy-AM" w:eastAsia="nl-NL"/>
              </w:rPr>
              <w:softHyphen/>
              <w:t>խու</w:t>
            </w:r>
            <w:r w:rsidR="00AC33B2" w:rsidRPr="00AC33B2">
              <w:rPr>
                <w:rFonts w:ascii="GHEA Grapalat" w:hAnsi="GHEA Grapalat"/>
                <w:lang w:val="hy-AM" w:eastAsia="nl-NL"/>
              </w:rPr>
              <w:softHyphen/>
              <w:t>թյուն</w:t>
            </w:r>
            <w:r w:rsidR="00AC33B2" w:rsidRPr="00AC33B2">
              <w:rPr>
                <w:rFonts w:ascii="GHEA Grapalat" w:hAnsi="GHEA Grapalat"/>
                <w:lang w:val="hy-AM" w:eastAsia="nl-NL"/>
              </w:rPr>
              <w:softHyphen/>
              <w:t>ներ կատարելու մասին» ՀՀ օրենքի նախագծով անցումային դրույթներ սահմանելու հարցը:</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0278F3" w:rsidP="008E6991">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Չի ընդունվել</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AC33B2" w:rsidRPr="00A40F6C" w:rsidRDefault="00590A5B"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 xml:space="preserve">Քանի որ արտոնագիրը գործողության մեջ պահելու պետական տուրքերը վճարվում են մինչև համապատասխան տարին սկսվելը, ապա ակնհայտ է , որ դրանք պետք է վճարվեն գործող դրույքաչափերով: Ինչ վերաբերում է մինչև Օրենքի </w:t>
            </w:r>
            <w:r>
              <w:rPr>
                <w:rFonts w:ascii="GHEA Grapalat" w:eastAsia="GHEAGrapalat" w:hAnsi="GHEA Grapalat" w:cs="GHEAGrapalat"/>
                <w:color w:val="00000A"/>
                <w:kern w:val="1"/>
                <w:lang w:val="hy-AM" w:eastAsia="ar-SA"/>
              </w:rPr>
              <w:lastRenderedPageBreak/>
              <w:t>ուժի մեջ մտնելը վճարված պետական տուրքերին, ապա դրանք չեն կարող վերանայվել, քանի որ դրանց համապատասխան արդեն իսկ սահմանված է իրավունքների գործողության ժամկետ, որը վերանայման ենթակա չէ: Հետևաբար, անցումային դրույթների անհրաժեշտություն չկա:</w:t>
            </w:r>
          </w:p>
        </w:tc>
      </w:tr>
      <w:tr w:rsidR="00933FDF" w:rsidRPr="00933FDF"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lastRenderedPageBreak/>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933FDF" w:rsidRPr="00AD21F6"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933FDF" w:rsidRDefault="00933FDF" w:rsidP="00933FDF">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933FDF" w:rsidRPr="00AD21F6" w:rsidRDefault="00933FDF" w:rsidP="00933FDF">
            <w:pPr>
              <w:suppressAutoHyphens/>
              <w:spacing w:line="100" w:lineRule="atLeast"/>
              <w:rPr>
                <w:rFonts w:ascii="GHEA Grapalat" w:eastAsia="Arial Unicode MS" w:hAnsi="GHEA Grapalat" w:cs="GHEAGrapalat-Bold"/>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933FDF" w:rsidRDefault="00933FDF" w:rsidP="00933FD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7038EC"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933FDF"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AD21F6" w:rsidRDefault="007038EC" w:rsidP="007038EC">
            <w:pPr>
              <w:suppressAutoHyphens/>
              <w:spacing w:line="100" w:lineRule="atLeast"/>
              <w:rPr>
                <w:rFonts w:ascii="GHEA Grapalat" w:eastAsia="Arial Unicode MS" w:hAnsi="GHEA Grapalat" w:cs="GHEAGrapalat-Bold"/>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7038EC"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B51B0" w:rsidRPr="00215BCA"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B51B0" w:rsidRPr="006B51B0" w:rsidRDefault="00933FDF" w:rsidP="007038EC">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B51B0">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B51B0" w:rsidRDefault="006B51B0" w:rsidP="006B51B0">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B51B0" w:rsidRDefault="006B51B0" w:rsidP="006B51B0">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lastRenderedPageBreak/>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B51B0" w:rsidRPr="006B51B0" w:rsidRDefault="006B51B0" w:rsidP="006B51B0">
            <w:pPr>
              <w:spacing w:line="276" w:lineRule="auto"/>
              <w:jc w:val="both"/>
              <w:rPr>
                <w:rFonts w:ascii="GHEA Grapalat" w:hAnsi="GHEA Grapalat"/>
                <w:lang w:val="hy-AM"/>
              </w:rPr>
            </w:pPr>
            <w:r>
              <w:rPr>
                <w:rFonts w:ascii="GHEA Grapalat" w:hAnsi="GHEA Grapalat"/>
                <w:lang w:val="hy-AM"/>
              </w:rPr>
              <w:lastRenderedPageBreak/>
              <w:t xml:space="preserve">Նախագծի 3-րդ հոդվածով նոր խմբագրությամբ շարադրվող 28-րդ հոդվածի </w:t>
            </w:r>
            <w:r>
              <w:rPr>
                <w:rFonts w:ascii="GHEA Grapalat" w:hAnsi="GHEA Grapalat"/>
                <w:lang w:val="hy-AM"/>
              </w:rPr>
              <w:lastRenderedPageBreak/>
              <w:t xml:space="preserve">1-ին պարբերության համաձայն՝ </w:t>
            </w:r>
            <w:r w:rsidRPr="002F7966">
              <w:rPr>
                <w:rFonts w:ascii="GHEA Grapalat" w:hAnsi="GHEA Grapalat"/>
                <w:lang w:val="hy-AM"/>
              </w:rPr>
              <w:t>«</w:t>
            </w:r>
            <w:r w:rsidRPr="00440FE2">
              <w:rPr>
                <w:rFonts w:ascii="GHEA Grapalat" w:hAnsi="GHEA Grapalat"/>
                <w:b/>
                <w:i/>
                <w:lang w:val="hy-AM"/>
              </w:rPr>
              <w:t>պետության կողմից գաղտնի ճանաչված</w:t>
            </w:r>
            <w:r w:rsidRPr="002F7966">
              <w:rPr>
                <w:rFonts w:ascii="GHEA Grapalat" w:hAnsi="GHEA Grapalat"/>
                <w:lang w:val="hy-AM"/>
              </w:rPr>
              <w:t xml:space="preserve"> գյուտի արտոնագիրը գործողության մեջ պահելու համար տարեկան պետական տուրք չի վճարվում</w:t>
            </w:r>
            <w:r>
              <w:rPr>
                <w:rFonts w:ascii="GHEA Grapalat" w:hAnsi="GHEA Grapalat"/>
                <w:lang w:val="hy-AM"/>
              </w:rPr>
              <w:t>»</w:t>
            </w:r>
            <w:r w:rsidRPr="002F7966">
              <w:rPr>
                <w:rFonts w:ascii="GHEA Grapalat" w:hAnsi="GHEA Grapalat"/>
                <w:lang w:val="hy-AM"/>
              </w:rPr>
              <w:t>։</w:t>
            </w:r>
            <w:r>
              <w:rPr>
                <w:rFonts w:ascii="GHEA Grapalat" w:hAnsi="GHEA Grapalat"/>
                <w:lang w:val="hy-AM"/>
              </w:rPr>
              <w:t xml:space="preserve"> Ներկայացված նախագծերի փաթեթում գյուտի արտոնագիրը պետության կողմից գաղտնի ճանաչելու ընթացակարգ չի նախատեսվում, հետևաբար՝ նշված դրույթն անհասկանալի է: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B51B0" w:rsidRPr="00AD21F6" w:rsidRDefault="006B51B0" w:rsidP="007038EC">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lastRenderedPageBreak/>
              <w:t>Չի ընդունվել</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6B51B0" w:rsidRPr="006B51B0" w:rsidRDefault="006B51B0" w:rsidP="006B51B0">
            <w:pPr>
              <w:spacing w:after="160" w:line="360" w:lineRule="auto"/>
              <w:contextualSpacing/>
              <w:jc w:val="both"/>
              <w:rPr>
                <w:lang w:val="hy-AM"/>
              </w:rPr>
            </w:pPr>
            <w:r w:rsidRPr="006B51B0">
              <w:rPr>
                <w:rFonts w:ascii="GHEA Grapalat" w:hAnsi="GHEA Grapalat"/>
                <w:lang w:val="hy-AM"/>
              </w:rPr>
              <w:t xml:space="preserve">Գյուտի արտոնագիրը </w:t>
            </w:r>
            <w:r w:rsidRPr="006B51B0">
              <w:rPr>
                <w:rFonts w:ascii="GHEA Grapalat" w:hAnsi="GHEA Grapalat"/>
                <w:lang w:val="hy-AM"/>
              </w:rPr>
              <w:lastRenderedPageBreak/>
              <w:t xml:space="preserve">պետության կողմից գաղտնի ճանաչելու ընթացակարգ նախատեսվելու է «Արտոնագրերի մասին» ՀՀ օրենքի նախագծի 9-րդ հոդվածի 1-ին մասի համաձայն ընդունվող կարգով: Բացի այդ նմանատիպ կարգավորում գործում է նաև ներկայումս գործող «Գյուտերի, օգտակար մոդելների և </w:t>
            </w:r>
            <w:r w:rsidRPr="006B51B0">
              <w:rPr>
                <w:rFonts w:ascii="GHEA Grapalat" w:hAnsi="GHEA Grapalat"/>
                <w:lang w:val="hy-AM"/>
              </w:rPr>
              <w:lastRenderedPageBreak/>
              <w:t>արդյունաբերական նմուշների մասին» ՀՀ օրենքի 7-րդ հոդվածի 1-ին մասի համաձայն ընդունված կարգով:</w:t>
            </w:r>
          </w:p>
        </w:tc>
      </w:tr>
      <w:tr w:rsidR="00D079E8" w:rsidRPr="00C05C40" w:rsidTr="008026D6">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lastRenderedPageBreak/>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D079E8" w:rsidRPr="006B51B0" w:rsidRDefault="00D079E8" w:rsidP="00D079E8">
            <w:pPr>
              <w:spacing w:after="160" w:line="360" w:lineRule="auto"/>
              <w:contextualSpacing/>
              <w:jc w:val="both"/>
              <w:rPr>
                <w:rFonts w:ascii="GHEA Grapalat" w:hAnsi="GHEA Grapalat"/>
                <w:lang w:val="hy-AM"/>
              </w:rPr>
            </w:pPr>
          </w:p>
        </w:tc>
      </w:tr>
    </w:tbl>
    <w:p w:rsidR="008E6991" w:rsidRPr="001C7A05" w:rsidRDefault="008E6991" w:rsidP="008E6991">
      <w:pPr>
        <w:suppressAutoHyphens/>
        <w:spacing w:line="100" w:lineRule="atLeast"/>
        <w:jc w:val="center"/>
        <w:rPr>
          <w:rFonts w:ascii="Sylfaen" w:eastAsia="Arial Unicode MS" w:hAnsi="Sylfaen" w:cs="GHEAGrapalat-Bold"/>
          <w:color w:val="00000A"/>
          <w:kern w:val="1"/>
          <w:lang w:val="hy-AM" w:eastAsia="ar-SA"/>
        </w:rPr>
      </w:pPr>
    </w:p>
    <w:p w:rsidR="008E6991" w:rsidRDefault="008E6991" w:rsidP="008E6991">
      <w:pPr>
        <w:suppressAutoHyphens/>
        <w:spacing w:line="100" w:lineRule="atLeast"/>
        <w:jc w:val="center"/>
        <w:rPr>
          <w:rFonts w:eastAsia="Arial Unicode MS" w:cs="GHEA Grapalat"/>
          <w:color w:val="00000A"/>
          <w:kern w:val="1"/>
          <w:lang w:val="hy-AM" w:eastAsia="ar-SA"/>
        </w:rPr>
      </w:pPr>
      <w:r w:rsidRPr="001C7A05">
        <w:rPr>
          <w:rFonts w:ascii="Sylfaen" w:eastAsia="Arial Unicode MS" w:hAnsi="Sylfaen" w:cs="GHEAGrapalat-Bold"/>
          <w:color w:val="00000A"/>
          <w:kern w:val="1"/>
          <w:lang w:val="hy-AM" w:eastAsia="ar-SA"/>
        </w:rPr>
        <w:br/>
      </w:r>
    </w:p>
    <w:p w:rsidR="00121238" w:rsidRDefault="00121238" w:rsidP="008E6991">
      <w:pPr>
        <w:suppressAutoHyphens/>
        <w:spacing w:line="100" w:lineRule="atLeast"/>
        <w:jc w:val="center"/>
        <w:rPr>
          <w:rFonts w:eastAsia="Arial Unicode MS" w:cs="GHEA Grapalat"/>
          <w:color w:val="00000A"/>
          <w:kern w:val="1"/>
          <w:lang w:val="hy-AM" w:eastAsia="ar-SA"/>
        </w:rPr>
      </w:pPr>
    </w:p>
    <w:p w:rsidR="00121238" w:rsidRDefault="00121238" w:rsidP="008E6991">
      <w:pPr>
        <w:suppressAutoHyphens/>
        <w:spacing w:line="100" w:lineRule="atLeast"/>
        <w:jc w:val="center"/>
        <w:rPr>
          <w:rFonts w:eastAsia="Arial Unicode MS" w:cs="GHEA Grapalat"/>
          <w:color w:val="00000A"/>
          <w:kern w:val="1"/>
          <w:lang w:val="hy-AM" w:eastAsia="ar-SA"/>
        </w:rPr>
      </w:pPr>
    </w:p>
    <w:p w:rsidR="00121238" w:rsidRDefault="00121238" w:rsidP="008E6991">
      <w:pPr>
        <w:suppressAutoHyphens/>
        <w:spacing w:line="100" w:lineRule="atLeast"/>
        <w:jc w:val="center"/>
        <w:rPr>
          <w:rFonts w:eastAsia="Arial Unicode MS" w:cs="GHEA Grapalat"/>
          <w:color w:val="00000A"/>
          <w:kern w:val="1"/>
          <w:lang w:val="hy-AM" w:eastAsia="ar-SA"/>
        </w:rPr>
      </w:pPr>
    </w:p>
    <w:p w:rsidR="008E6991" w:rsidRPr="001C7A05" w:rsidRDefault="008E6991" w:rsidP="008E6991">
      <w:pPr>
        <w:suppressAutoHyphens/>
        <w:spacing w:line="100" w:lineRule="atLeast"/>
        <w:jc w:val="center"/>
        <w:rPr>
          <w:rFonts w:eastAsia="Arial Unicode MS" w:cs="GHEA Grapalat"/>
          <w:color w:val="00000A"/>
          <w:kern w:val="1"/>
          <w:lang w:val="hy-AM" w:eastAsia="ar-SA"/>
        </w:rPr>
      </w:pP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«ՀԱՅԱՍՏԱՆԻ ՀԱՆՐԱՊԵՏՈՒԹՅԱՆ ՔԱՂԱՔԱՑԻԱԿԱՆ ՕՐԵՆՍԳՐՔՈՒՄ ՓՈՓՈԽՈՒԹՅՈՒՆՆԵՐ ԿԱՏԱՐԵԼՈՒ ՄԱՍԻՆ» ՀԱՅԱՍՏԱՆԻ ՀԱՆՐԱՊԵՏՈՒԹՅԱՆ ՕՐԵՆՔԻ ՆԱԽԱԳԾԻ ՎԵՐԱԲԵՐՅԱԼ ՍՏԱՑՎԱԾ</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Layout w:type="fixed"/>
        <w:tblLook w:val="0000"/>
      </w:tblPr>
      <w:tblGrid>
        <w:gridCol w:w="940"/>
        <w:gridCol w:w="3696"/>
        <w:gridCol w:w="3866"/>
        <w:gridCol w:w="1747"/>
        <w:gridCol w:w="3780"/>
      </w:tblGrid>
      <w:tr w:rsidR="008E6991" w:rsidRPr="00686315"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բովանդակությունը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Եզրակացություն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Կատարված</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փոփոխությունը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A40F6C">
        <w:trPr>
          <w:trHeight w:val="612"/>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r>
      <w:tr w:rsidR="008E6991" w:rsidRPr="00686315"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40F6C">
              <w:rPr>
                <w:rFonts w:ascii="Cambria Math" w:eastAsia="GHEAGrapalat" w:hAnsi="Cambria Math" w:cs="Cambria Math"/>
                <w:color w:val="00000A"/>
                <w:kern w:val="1"/>
                <w:lang w:val="hy-AM" w:eastAsia="ar-SA"/>
              </w:rPr>
              <w:t>․</w:t>
            </w:r>
            <w:r w:rsidRPr="00A40F6C">
              <w:rPr>
                <w:rFonts w:ascii="GHEA Grapalat" w:eastAsia="GHEAGrapalat" w:hAnsi="GHEA Grapalat" w:cs="GHEAGrapalat"/>
                <w:color w:val="00000A"/>
                <w:kern w:val="1"/>
                <w:lang w:val="hy-AM" w:eastAsia="ar-SA"/>
              </w:rPr>
              <w:t>1/10095-2019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Առաջարկություններ չկան </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w:t>
            </w:r>
            <w:r w:rsidRPr="00A40F6C">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5.</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Հայաստանի Հանրապետության տարածքային կառավարման և ենթակառուցվածքների </w:t>
            </w:r>
            <w:r w:rsidRPr="00A40F6C">
              <w:rPr>
                <w:rFonts w:ascii="GHEA Grapalat" w:eastAsia="GHEAGrapalat" w:hAnsi="GHEA Grapalat" w:cs="GHEAGrapalat"/>
                <w:color w:val="00000A"/>
                <w:kern w:val="1"/>
                <w:lang w:val="hy-AM" w:eastAsia="ar-SA"/>
              </w:rPr>
              <w:lastRenderedPageBreak/>
              <w:t>նախարարություն 13.09.2019թ., № 01/13.2ԺՀ/13830-19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lastRenderedPageBreak/>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lastRenderedPageBreak/>
              <w:t>6.</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873330"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7.</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8E6991" w:rsidRPr="000278F3"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8.</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933FDF" w:rsidRPr="000278F3"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rPr>
                <w:rFonts w:ascii="GHEA Grapalat" w:eastAsia="GHEAGrapalat" w:hAnsi="GHEA Grapalat" w:cs="GHEAGrapalat"/>
                <w:color w:val="00000A"/>
                <w:kern w:val="1"/>
                <w:lang w:val="en-GB" w:eastAsia="ar-SA"/>
              </w:rPr>
            </w:pPr>
            <w:r>
              <w:rPr>
                <w:rFonts w:ascii="GHEA Grapalat" w:eastAsia="GHEAGrapalat" w:hAnsi="GHEA Grapalat" w:cs="GHEAGrapalat"/>
                <w:color w:val="00000A"/>
                <w:kern w:val="1"/>
                <w:lang w:val="en-GB" w:eastAsia="ar-SA"/>
              </w:rPr>
              <w:t>9.</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933FDF" w:rsidRP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933FDF"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933FDF" w:rsidRPr="00AD21F6" w:rsidRDefault="00933FDF" w:rsidP="00933FDF">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933FDF" w:rsidRDefault="00933FDF" w:rsidP="00933FDF">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933FDF" w:rsidRPr="00A40F6C" w:rsidRDefault="00933FDF" w:rsidP="00933FDF">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933FDF" w:rsidRPr="00A40F6C" w:rsidRDefault="00933FDF" w:rsidP="00933FDF">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7038EC" w:rsidRPr="000278F3" w:rsidTr="00933FDF">
        <w:trPr>
          <w:trHeight w:val="558"/>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933FDF"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lastRenderedPageBreak/>
              <w:t>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lastRenderedPageBreak/>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613D0F" w:rsidRPr="000278F3"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933FDF" w:rsidP="007038EC">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lastRenderedPageBreak/>
              <w:t>11</w:t>
            </w:r>
            <w:r w:rsidR="00613D0F">
              <w:rPr>
                <w:rFonts w:ascii="GHEA Grapalat" w:eastAsia="Arial Unicode MS" w:hAnsi="GHEA Grapalat" w:cs="GHEAGrapalat-Bold"/>
                <w:bCs/>
                <w:color w:val="00000A"/>
                <w:kern w:val="1"/>
                <w:lang w:val="hy-AM" w:eastAsia="ar-SA"/>
              </w:rPr>
              <w:t>.</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7038EC">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7038EC">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7038EC">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r w:rsidR="00D079E8" w:rsidRPr="000278F3" w:rsidTr="00A40F6C">
        <w:trPr>
          <w:trHeight w:val="977"/>
        </w:trPr>
        <w:tc>
          <w:tcPr>
            <w:tcW w:w="940"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1747"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keepNext/>
              <w:keepLines/>
              <w:shd w:val="clear" w:color="auto" w:fill="FFFFFF"/>
              <w:suppressAutoHyphens/>
              <w:spacing w:line="100" w:lineRule="atLeast"/>
              <w:jc w:val="both"/>
              <w:outlineLvl w:val="0"/>
              <w:rPr>
                <w:rFonts w:ascii="GHEA Grapalat" w:eastAsia="Arial Unicode MS" w:hAnsi="GHEA Grapalat" w:cs="GHEAGrapalat-Bold"/>
                <w:b/>
                <w:bCs/>
                <w:color w:val="00000A"/>
                <w:kern w:val="1"/>
                <w:lang w:val="hy-AM" w:eastAsia="ar-SA"/>
              </w:rPr>
            </w:pPr>
          </w:p>
        </w:tc>
      </w:tr>
    </w:tbl>
    <w:p w:rsidR="008E6991" w:rsidRPr="00EB7026" w:rsidRDefault="008E6991" w:rsidP="008E6991">
      <w:pPr>
        <w:rPr>
          <w:lang w:val="hy-AM"/>
        </w:rPr>
      </w:pPr>
    </w:p>
    <w:p w:rsidR="00A40F6C" w:rsidRDefault="00A40F6C" w:rsidP="008E6991">
      <w:pPr>
        <w:suppressAutoHyphens/>
        <w:spacing w:line="360" w:lineRule="auto"/>
        <w:jc w:val="center"/>
        <w:rPr>
          <w:rFonts w:ascii="GHEA Grapalat" w:eastAsia="Arial Unicode MS" w:hAnsi="GHEA Grapalat" w:cs="GHEAGrapalat-Bold"/>
          <w:b/>
          <w:bCs/>
          <w:color w:val="00000A"/>
          <w:kern w:val="1"/>
          <w:lang w:val="hy-AM" w:eastAsia="ar-SA"/>
        </w:rPr>
      </w:pP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«ՏՆՏԵՍԱԿԱՆ ՄՐՑԱԿՑՈՒԹՅԱՆ ՊԱՇՏՊԱՆՈՒԹՅԱՆ ՄԱՍԻՆ» ՀԱՅԱՍՏԱՆԻ ՀԱՆՐԱՊԵՏՈՒԹՅԱՆ ՕՐԵՆՔՈՒՄ ՓՈՓՈԽՈՒԹՅՈՒՆՆԵՐ ԿԱՐԱՏԵԼՈՒ ՄԱՍԻՆ» ՀԱՅԱՍՏԱՆԻ ՀԱՆՐԱՊԵՏՈՒԹՅԱՆ ՕՐԵՆՔԻ ՆԱԽԱԳԾԻ ՎԵՐԱԲԵՐՅԱԼ ՍՏԱՑՎԱԾ</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Ind w:w="392" w:type="dxa"/>
        <w:tblLayout w:type="fixed"/>
        <w:tblLook w:val="0000"/>
      </w:tblPr>
      <w:tblGrid>
        <w:gridCol w:w="709"/>
        <w:gridCol w:w="4679"/>
        <w:gridCol w:w="3542"/>
        <w:gridCol w:w="2152"/>
        <w:gridCol w:w="2413"/>
      </w:tblGrid>
      <w:tr w:rsidR="008E6991" w:rsidRPr="006863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բովանդակությունը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Եզրակացություն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Կատարված</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փոփոխությունը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A40F6C">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r>
      <w:tr w:rsidR="008E6991" w:rsidRPr="006863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lastRenderedPageBreak/>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40F6C">
              <w:rPr>
                <w:rFonts w:ascii="Cambria Math" w:eastAsia="GHEAGrapalat" w:hAnsi="Cambria Math" w:cs="Cambria Math"/>
                <w:color w:val="00000A"/>
                <w:kern w:val="1"/>
                <w:lang w:val="hy-AM" w:eastAsia="ar-SA"/>
              </w:rPr>
              <w:t>․</w:t>
            </w:r>
            <w:r w:rsidRPr="00A40F6C">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w:t>
            </w:r>
            <w:r w:rsidRPr="00A40F6C">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lastRenderedPageBreak/>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A40F6C" w:rsidRDefault="00A40F6C" w:rsidP="008E6991">
      <w:pPr>
        <w:suppressAutoHyphens/>
        <w:spacing w:line="360" w:lineRule="auto"/>
        <w:jc w:val="center"/>
        <w:rPr>
          <w:rFonts w:eastAsia="Arial Unicode MS" w:cs="GHEAGrapalat-Bold"/>
          <w:b/>
          <w:bCs/>
          <w:color w:val="00000A"/>
          <w:kern w:val="1"/>
          <w:lang w:val="hy-AM" w:eastAsia="ar-SA"/>
        </w:rPr>
      </w:pP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«ԱՊՐԱՆՔԱՅԻՆ ՆՇԱՆՆԵՐԻ ՄԱՍԻՆ» ՀԱՅԱՍՏԱՆԻ ՀԱՆՐԱՊԵՏՈՒԹՅԱՆ ՕՐԵՆՔՈՒՄ ՓՈՓՈԽՈՒԹՅՈՒՆՆԵՐ ԿԱՐԱՏԵԼՈՒ ՄԱՍԻՆ» ՀԱՅԱՍՏԱՆԻ ՀԱՆՐԱՊԵՏՈՒԹՅԱՆ ՕՐԵՆՔԻ ՆԱԽԱԳԾԻ ՎԵՐԱԲԵՐՅԱԼ ՍՏԱՑՎԱԾ</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Ind w:w="392" w:type="dxa"/>
        <w:tblLayout w:type="fixed"/>
        <w:tblLook w:val="0000"/>
      </w:tblPr>
      <w:tblGrid>
        <w:gridCol w:w="709"/>
        <w:gridCol w:w="4679"/>
        <w:gridCol w:w="3287"/>
        <w:gridCol w:w="2152"/>
        <w:gridCol w:w="2129"/>
      </w:tblGrid>
      <w:tr w:rsidR="008E6991" w:rsidRPr="006863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բովանդակությունը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Եզրակացություն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Կատարված</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փոփոխությունը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A40F6C">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r>
      <w:tr w:rsidR="008E6991" w:rsidRPr="006863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lastRenderedPageBreak/>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40F6C">
              <w:rPr>
                <w:rFonts w:ascii="Cambria Math" w:eastAsia="GHEAGrapalat" w:hAnsi="Cambria Math" w:cs="Cambria Math"/>
                <w:color w:val="00000A"/>
                <w:kern w:val="1"/>
                <w:lang w:val="hy-AM" w:eastAsia="ar-SA"/>
              </w:rPr>
              <w:t>․</w:t>
            </w:r>
            <w:r w:rsidRPr="00A40F6C">
              <w:rPr>
                <w:rFonts w:ascii="GHEA Grapalat" w:eastAsia="GHEAGrapalat" w:hAnsi="GHEA Grapalat" w:cs="GHEAGrapalat"/>
                <w:color w:val="00000A"/>
                <w:kern w:val="1"/>
                <w:lang w:val="hy-AM" w:eastAsia="ar-SA"/>
              </w:rPr>
              <w:t>1/10095-2019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w:t>
            </w:r>
            <w:r w:rsidRPr="00A40F6C">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lastRenderedPageBreak/>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0278F3"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0278F3" w:rsidTr="00A40F6C">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129"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8E6991" w:rsidRDefault="008E6991" w:rsidP="008E6991">
      <w:pPr>
        <w:rPr>
          <w:lang w:val="hy-AM"/>
        </w:rPr>
      </w:pP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«ԲԱՆԿԱՅԻՆ ԳԱՂՏՆԻՔԻ ՄԱՍԻՆ» ՀԱՅԱՍՏԱՆԻ ՀԱՆՐԱՊԵՏՈՒԹՅԱՆ ՕՐԵՆՔՈՒՄ ՓՈՓՈԽՈՒԹՅՈՒՆՆԵՐ ԿԱՐԱՏԵԼՈՒ ՄԱՍԻՆ» ՀԱՅԱՍՏԱՆԻ ՀԱՆՐԱՊԵՏՈՒԹՅԱՆ ՕՐԵՆՔԻ ՆԱԽԱԳԾԻ ՎԵՐԱԲԵՐՅԱԼ ՍՏԱՑՎԱԾ</w:t>
      </w:r>
    </w:p>
    <w:p w:rsidR="008E6991" w:rsidRPr="00A40F6C"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14059" w:type="dxa"/>
        <w:tblInd w:w="392" w:type="dxa"/>
        <w:tblLayout w:type="fixed"/>
        <w:tblLook w:val="0000"/>
      </w:tblPr>
      <w:tblGrid>
        <w:gridCol w:w="709"/>
        <w:gridCol w:w="4679"/>
        <w:gridCol w:w="3542"/>
        <w:gridCol w:w="2152"/>
        <w:gridCol w:w="2977"/>
      </w:tblGrid>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Առաջարկության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բովանդակությունը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Եզրակացություն</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Կատարված</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փոփոխությունը</w:t>
            </w:r>
          </w:p>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0278F3">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4</w:t>
            </w:r>
          </w:p>
        </w:tc>
      </w:tr>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A40F6C">
              <w:rPr>
                <w:rFonts w:ascii="Cambria Math" w:eastAsia="GHEAGrapalat" w:hAnsi="Cambria Math" w:cs="Cambria Math"/>
                <w:color w:val="00000A"/>
                <w:kern w:val="1"/>
                <w:lang w:val="hy-AM" w:eastAsia="ar-SA"/>
              </w:rPr>
              <w:t>․</w:t>
            </w:r>
            <w:r w:rsidRPr="00A40F6C">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w:t>
            </w:r>
            <w:r w:rsidRPr="00A40F6C">
              <w:rPr>
                <w:rFonts w:ascii="GHEA Grapalat" w:eastAsia="Arial Unicode MS" w:hAnsi="GHEA Grapalat" w:cs="GHEAGrapalat-Bold"/>
                <w:bCs/>
                <w:color w:val="00000A"/>
                <w:kern w:val="1"/>
                <w:lang w:val="hy-AM" w:eastAsia="ar-SA"/>
              </w:rPr>
              <w:t xml:space="preserve"> </w:t>
            </w:r>
            <w:r w:rsidRPr="00A40F6C">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t xml:space="preserve">Հայաստանի Հանրապետության տնտեսական մրցակցության պաշտպանության պետական </w:t>
            </w:r>
            <w:r w:rsidRPr="00A40F6C">
              <w:rPr>
                <w:rFonts w:ascii="GHEA Grapalat" w:eastAsia="Arial Unicode MS" w:hAnsi="GHEA Grapalat" w:cs="GHEAGrapalat-Bold"/>
                <w:bCs/>
                <w:color w:val="00000A"/>
                <w:kern w:val="1"/>
                <w:lang w:val="hy-AM" w:eastAsia="ar-SA"/>
              </w:rPr>
              <w:lastRenderedPageBreak/>
              <w:t>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lastRenderedPageBreak/>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A40F6C"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40F6C">
              <w:rPr>
                <w:rFonts w:ascii="GHEA Grapalat" w:eastAsia="Arial Unicode MS" w:hAnsi="GHEA Grapalat" w:cs="GHEAGrapalat-Bold"/>
                <w:bCs/>
                <w:color w:val="00000A"/>
                <w:kern w:val="1"/>
                <w:lang w:val="hy-AM" w:eastAsia="ar-SA"/>
              </w:rPr>
              <w:lastRenderedPageBreak/>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F5638E" w:rsidRPr="00A40F6C"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7038EC" w:rsidRPr="00A40F6C"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A40F6C"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8E6991" w:rsidRDefault="008E6991" w:rsidP="008E6991">
      <w:pPr>
        <w:suppressAutoHyphens/>
        <w:spacing w:line="360" w:lineRule="auto"/>
        <w:jc w:val="center"/>
        <w:rPr>
          <w:rFonts w:eastAsia="Arial Unicode MS" w:cs="GHEAGrapalat-Bold"/>
          <w:b/>
          <w:bCs/>
          <w:color w:val="00000A"/>
          <w:kern w:val="1"/>
          <w:lang w:val="hy-AM" w:eastAsia="ar-SA"/>
        </w:rPr>
      </w:pPr>
    </w:p>
    <w:p w:rsidR="007D5DB1" w:rsidRDefault="007D5DB1" w:rsidP="008E6991">
      <w:pPr>
        <w:suppressAutoHyphens/>
        <w:spacing w:line="360" w:lineRule="auto"/>
        <w:jc w:val="center"/>
        <w:rPr>
          <w:rFonts w:eastAsia="Arial Unicode MS" w:cs="GHEAGrapalat-Bold"/>
          <w:b/>
          <w:bCs/>
          <w:color w:val="00000A"/>
          <w:kern w:val="1"/>
          <w:lang w:val="hy-AM" w:eastAsia="ar-SA"/>
        </w:rPr>
      </w:pPr>
    </w:p>
    <w:p w:rsidR="007D5DB1" w:rsidRDefault="007D5DB1" w:rsidP="008E6991">
      <w:pPr>
        <w:suppressAutoHyphens/>
        <w:spacing w:line="360" w:lineRule="auto"/>
        <w:jc w:val="center"/>
        <w:rPr>
          <w:rFonts w:eastAsia="Arial Unicode MS" w:cs="GHEAGrapalat-Bold"/>
          <w:b/>
          <w:bCs/>
          <w:color w:val="00000A"/>
          <w:kern w:val="1"/>
          <w:lang w:val="hy-AM" w:eastAsia="ar-SA"/>
        </w:rPr>
      </w:pPr>
    </w:p>
    <w:p w:rsidR="00D079E8" w:rsidRDefault="00D079E8" w:rsidP="008E6991">
      <w:pPr>
        <w:suppressAutoHyphens/>
        <w:spacing w:line="360" w:lineRule="auto"/>
        <w:jc w:val="center"/>
        <w:rPr>
          <w:rFonts w:eastAsia="Arial Unicode MS" w:cs="GHEAGrapalat-Bold"/>
          <w:b/>
          <w:bCs/>
          <w:color w:val="00000A"/>
          <w:kern w:val="1"/>
          <w:lang w:val="hy-AM" w:eastAsia="ar-SA"/>
        </w:rPr>
      </w:pPr>
    </w:p>
    <w:p w:rsidR="00D079E8" w:rsidRDefault="00D079E8" w:rsidP="008E6991">
      <w:pPr>
        <w:suppressAutoHyphens/>
        <w:spacing w:line="360" w:lineRule="auto"/>
        <w:jc w:val="center"/>
        <w:rPr>
          <w:rFonts w:eastAsia="Arial Unicode MS" w:cs="GHEAGrapalat-Bold"/>
          <w:b/>
          <w:bCs/>
          <w:color w:val="00000A"/>
          <w:kern w:val="1"/>
          <w:lang w:val="hy-AM" w:eastAsia="ar-SA"/>
        </w:rPr>
      </w:pPr>
    </w:p>
    <w:p w:rsidR="007D5DB1" w:rsidRDefault="007D5DB1" w:rsidP="008E6991">
      <w:pPr>
        <w:suppressAutoHyphens/>
        <w:spacing w:line="360" w:lineRule="auto"/>
        <w:jc w:val="center"/>
        <w:rPr>
          <w:rFonts w:eastAsia="Arial Unicode MS" w:cs="GHEAGrapalat-Bold"/>
          <w:b/>
          <w:bCs/>
          <w:color w:val="00000A"/>
          <w:kern w:val="1"/>
          <w:lang w:val="hy-AM" w:eastAsia="ar-SA"/>
        </w:rPr>
      </w:pP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lastRenderedPageBreak/>
        <w:t>ԱՄՓՈՓԱԹԵՐԹ</w:t>
      </w: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«ՀԱՅԱՍՏԱՆԻ ՀԱՆՐԱՊԵՏՈՒԹՅՈՒՆՈՒՄ ՍՏՈՒԳՈՒՄՆԵՐԻ ԿԱԶՄԱԿԵՐՊՄԱՆ ԵՎ ԱՆՑԿԱՑՄԱՆ ՄԱՍԻՆ» ՀԱՅԱՍՏԱՆԻ ՀԱՆՐԱՊԵՏՈՒԹՅԱՆ ՕՐԵՆՔՈՒՄ ՓՈՓՈԽՈՒԹՅՈՒՆՆԵՐ ԿԱՏԱՐԵԼՈՒ ՄԱՍԻՆ» ՀԱՅԱՍՏԱՆԻ ՀԱՆՐԱՊԵՏՈՒԹՅԱՆ ՕՐԵՆՔԻ ՆԱԽԱԳԾԻ ՎԵՐԱԲԵՐՅԱԼ ՍՏԱՑՎԱԾ</w:t>
      </w: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Ind w:w="392" w:type="dxa"/>
        <w:tblLayout w:type="fixed"/>
        <w:tblLook w:val="0000"/>
      </w:tblPr>
      <w:tblGrid>
        <w:gridCol w:w="709"/>
        <w:gridCol w:w="4679"/>
        <w:gridCol w:w="3542"/>
        <w:gridCol w:w="2152"/>
        <w:gridCol w:w="1988"/>
      </w:tblGrid>
      <w:tr w:rsidR="008E6991" w:rsidRPr="006863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7D5DB1">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8E6991" w:rsidRPr="006863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7D5DB1">
              <w:rPr>
                <w:rFonts w:ascii="Cambria Math" w:eastAsia="GHEAGrapalat" w:hAnsi="Cambria Math" w:cs="Cambria Math"/>
                <w:color w:val="00000A"/>
                <w:kern w:val="1"/>
                <w:lang w:val="hy-AM" w:eastAsia="ar-SA"/>
              </w:rPr>
              <w:t>․</w:t>
            </w:r>
            <w:r w:rsidRPr="007D5DB1">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lastRenderedPageBreak/>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lastRenderedPageBreak/>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8E6991" w:rsidRDefault="008E6991" w:rsidP="008E6991">
      <w:pPr>
        <w:suppressAutoHyphens/>
        <w:spacing w:line="360" w:lineRule="auto"/>
        <w:rPr>
          <w:rFonts w:eastAsia="Arial Unicode MS" w:cs="GHEAGrapalat-Bold"/>
          <w:b/>
          <w:bCs/>
          <w:color w:val="00000A"/>
          <w:kern w:val="1"/>
          <w:lang w:val="hy-AM" w:eastAsia="ar-SA"/>
        </w:rPr>
      </w:pPr>
    </w:p>
    <w:p w:rsidR="007D5DB1" w:rsidRDefault="007D5DB1" w:rsidP="008E6991">
      <w:pPr>
        <w:suppressAutoHyphens/>
        <w:spacing w:line="360" w:lineRule="auto"/>
        <w:rPr>
          <w:rFonts w:eastAsia="Arial Unicode MS" w:cs="GHEAGrapalat-Bold"/>
          <w:b/>
          <w:bCs/>
          <w:color w:val="00000A"/>
          <w:kern w:val="1"/>
          <w:lang w:val="hy-AM" w:eastAsia="ar-SA"/>
        </w:rPr>
      </w:pPr>
    </w:p>
    <w:p w:rsidR="007D5DB1" w:rsidRDefault="007D5DB1" w:rsidP="008E6991">
      <w:pPr>
        <w:suppressAutoHyphens/>
        <w:spacing w:line="360" w:lineRule="auto"/>
        <w:rPr>
          <w:rFonts w:eastAsia="Arial Unicode MS" w:cs="GHEAGrapalat-Bold"/>
          <w:b/>
          <w:bCs/>
          <w:color w:val="00000A"/>
          <w:kern w:val="1"/>
          <w:lang w:val="hy-AM" w:eastAsia="ar-SA"/>
        </w:rPr>
      </w:pP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ԱՄՓՈՓԱԹԵՐԹ</w:t>
      </w:r>
    </w:p>
    <w:p w:rsidR="008E6991" w:rsidRPr="007D5DB1" w:rsidRDefault="008E6991" w:rsidP="00D079E8">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«ԱՌԵՎՏՐԱԱՐԴՅՈՒՆԱԲԵՐԱԿԱՆ ՊԱԼԱՏՆԵՐԻ ՄԱՍԻՆ» ՀԱՅԱՍՏԱՆԻ ՀԱՆՐԱՊԵՏՈՒԹՅԱՆ ՕՐԵՆՔՈՒՄ ՓՈՓՈԽՈՒԹՅՈՒՆՆԵՐ ԿԱՏԱՐԵԼՈՒ ՄԱՍԻՆ» ՀԱՅԱՍՏԱՆԻ ՀԱՆՐԱՊԵՏՈՒԹՅԱՆ ՕՐԵՆՔԻ ՆԱԽԱԳԾԻ ՎԵՐԱԲԵՐՅԱԼ ՍՏԱՑՎԱԾ</w:t>
      </w:r>
      <w:r w:rsidR="00D079E8">
        <w:rPr>
          <w:rFonts w:ascii="GHEA Grapalat" w:eastAsia="Arial Unicode MS" w:hAnsi="GHEA Grapalat" w:cs="GHEAGrapalat-Bold"/>
          <w:b/>
          <w:bCs/>
          <w:color w:val="00000A"/>
          <w:kern w:val="1"/>
          <w:lang w:val="hy-AM" w:eastAsia="ar-SA"/>
        </w:rPr>
        <w:t xml:space="preserve"> </w:t>
      </w:r>
      <w:r w:rsidRPr="007D5DB1">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14059" w:type="dxa"/>
        <w:tblInd w:w="392" w:type="dxa"/>
        <w:tblLayout w:type="fixed"/>
        <w:tblLook w:val="0000"/>
      </w:tblPr>
      <w:tblGrid>
        <w:gridCol w:w="709"/>
        <w:gridCol w:w="4679"/>
        <w:gridCol w:w="3542"/>
        <w:gridCol w:w="2152"/>
        <w:gridCol w:w="2977"/>
      </w:tblGrid>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0278F3">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7D5DB1">
              <w:rPr>
                <w:rFonts w:ascii="Cambria Math" w:eastAsia="GHEAGrapalat" w:hAnsi="Cambria Math" w:cs="Cambria Math"/>
                <w:color w:val="00000A"/>
                <w:kern w:val="1"/>
                <w:lang w:val="hy-AM" w:eastAsia="ar-SA"/>
              </w:rPr>
              <w:t>․</w:t>
            </w:r>
            <w:r w:rsidRPr="007D5DB1">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lastRenderedPageBreak/>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lastRenderedPageBreak/>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8E6991" w:rsidRDefault="008E6991" w:rsidP="008E6991">
      <w:pPr>
        <w:rPr>
          <w:lang w:val="hy-AM"/>
        </w:rPr>
      </w:pP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ԱՄՓՈՓԱԹԵՐԹ</w:t>
      </w: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«ԱՐԺԵԹՂԹԵՐԻ ՇՈՒԿԱՅԻ ՄԱՍԻՆ» ՀԱՅԱՍՏԱՆԻ ՀԱՆՐԱՊԵՏՈՒԹՅԱՆ ՕՐԵՆՔՈՒՄ ՓՈՓՈԽՈՒԹՅՈՒՆՆԵՐ ԿԱՏԱՐԵԼՈՒ ՄԱՍԻՆ» ՀԱՅԱՍՏԱՆԻ ՀԱՆՐԱՊԵՏՈՒԹՅԱՆ ՕՐԵՆՔԻ ՆԱԽԱԳԾԻ ՎԵՐԱԲԵՐՅԱԼ ՍՏԱՑՎԱԾ</w:t>
      </w:r>
    </w:p>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14059" w:type="dxa"/>
        <w:tblInd w:w="392" w:type="dxa"/>
        <w:tblLayout w:type="fixed"/>
        <w:tblLook w:val="0000"/>
      </w:tblPr>
      <w:tblGrid>
        <w:gridCol w:w="709"/>
        <w:gridCol w:w="4679"/>
        <w:gridCol w:w="3542"/>
        <w:gridCol w:w="2152"/>
        <w:gridCol w:w="2977"/>
      </w:tblGrid>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7D5DB1" w:rsidTr="000278F3">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eastAsia="ar-SA"/>
              </w:rPr>
              <w:t>1</w:t>
            </w:r>
            <w:r w:rsidRPr="007D5DB1">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Հայաստանի Հանրապետության պաշտպանության նախարարություն 03.09.2019թ., </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lastRenderedPageBreak/>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7D5DB1">
              <w:rPr>
                <w:rFonts w:ascii="Cambria Math" w:eastAsia="GHEAGrapalat" w:hAnsi="Cambria Math" w:cs="Cambria Math"/>
                <w:color w:val="00000A"/>
                <w:kern w:val="1"/>
                <w:lang w:val="hy-AM" w:eastAsia="ar-SA"/>
              </w:rPr>
              <w:t>․</w:t>
            </w:r>
            <w:r w:rsidRPr="007D5DB1">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lastRenderedPageBreak/>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7D5DB1" w:rsidTr="00D079E8">
        <w:trPr>
          <w:trHeight w:val="55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7D5DB1"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Pr="007D5DB1" w:rsidRDefault="008E6991" w:rsidP="008E6991">
      <w:pPr>
        <w:rPr>
          <w:rFonts w:ascii="GHEA Grapalat" w:hAnsi="GHEA Grapalat"/>
          <w:lang w:val="hy-AM"/>
        </w:rPr>
      </w:pPr>
    </w:p>
    <w:p w:rsidR="007D5DB1" w:rsidRDefault="007D5DB1" w:rsidP="008E6991">
      <w:pPr>
        <w:rPr>
          <w:lang w:val="hy-AM"/>
        </w:rPr>
      </w:pPr>
    </w:p>
    <w:p w:rsidR="008E6991" w:rsidRDefault="008E6991" w:rsidP="008E6991">
      <w:pPr>
        <w:rPr>
          <w:lang w:val="hy-AM"/>
        </w:rPr>
      </w:pP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ԱՄՓՈՓԱԹԵՐԹ</w:t>
      </w: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«ՓԱԽՍՏԱԿԱՆՆԵՐԻ ԵՎ ԱՊԱՍՏԱՆԻ ՄԱՍԻՆ» ՀԱՅԱՍՏԱՆԻ ՀԱՆՐԱՊԵՏՈՒԹՅԱՆ ՕՐԵՆՔՈՒՄ ՓՈՓՈԽՈՒԹՅՈՒՆՆԵՐ ԿԱՏԱՐԵԼՈՒ ՄԱՍԻՆ» ՀԱՅԱՍՏԱՆԻ ՀԱՆՐԱՊԵՏՈՒԹՅԱՆ ՕՐԵՆՔԻ ՆԱԽԱԳԾԻ ՎԵՐԱԲԵՐՅԱԼ ՍՏԱՑՎԱԾ</w:t>
      </w: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0" w:type="auto"/>
        <w:tblInd w:w="392" w:type="dxa"/>
        <w:tblLayout w:type="fixed"/>
        <w:tblLook w:val="0000"/>
      </w:tblPr>
      <w:tblGrid>
        <w:gridCol w:w="709"/>
        <w:gridCol w:w="4679"/>
        <w:gridCol w:w="3542"/>
        <w:gridCol w:w="2152"/>
        <w:gridCol w:w="2271"/>
      </w:tblGrid>
      <w:tr w:rsidR="008E6991" w:rsidRPr="006863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7D5DB1">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eastAsia="ar-SA"/>
              </w:rPr>
              <w:lastRenderedPageBreak/>
              <w:t>1</w:t>
            </w:r>
            <w:r w:rsidRPr="007D5DB1">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Հայաստանի Հանրապետության պաշտպանության նախարարություն 03.09.2019թ., </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7D5DB1">
              <w:rPr>
                <w:rFonts w:ascii="Cambria Math" w:eastAsia="GHEAGrapalat" w:hAnsi="Cambria Math" w:cs="Cambria Math"/>
                <w:color w:val="00000A"/>
                <w:kern w:val="1"/>
                <w:lang w:val="hy-AM" w:eastAsia="ar-SA"/>
              </w:rPr>
              <w:t>․</w:t>
            </w:r>
            <w:r w:rsidRPr="007D5DB1">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 xml:space="preserve">Առաջարկություններ չկան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lastRenderedPageBreak/>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E63115" w:rsidTr="007D5DB1">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Pr="00EB7026" w:rsidRDefault="008E6991" w:rsidP="008E6991">
      <w:pPr>
        <w:rPr>
          <w:lang w:val="hy-AM"/>
        </w:rPr>
      </w:pPr>
    </w:p>
    <w:p w:rsidR="008E6991" w:rsidRDefault="008E6991" w:rsidP="008E6991">
      <w:pPr>
        <w:rPr>
          <w:lang w:val="hy-AM"/>
        </w:rPr>
      </w:pPr>
    </w:p>
    <w:p w:rsidR="008E6991" w:rsidRPr="007D5DB1" w:rsidRDefault="008E6991" w:rsidP="008E6991">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ԱՄՓՈՓԱԹԵՐԹ</w:t>
      </w:r>
    </w:p>
    <w:p w:rsidR="008E6991" w:rsidRPr="007D5DB1" w:rsidRDefault="008E6991" w:rsidP="00121238">
      <w:pPr>
        <w:suppressAutoHyphens/>
        <w:spacing w:line="360" w:lineRule="auto"/>
        <w:jc w:val="center"/>
        <w:rPr>
          <w:rFonts w:ascii="GHEA Grapalat" w:eastAsia="Arial Unicode MS" w:hAnsi="GHEA Grapalat" w:cs="GHEAGrapalat-Bold"/>
          <w:b/>
          <w:bCs/>
          <w:color w:val="00000A"/>
          <w:kern w:val="1"/>
          <w:lang w:val="hy-AM" w:eastAsia="ar-SA"/>
        </w:rPr>
      </w:pPr>
      <w:r w:rsidRPr="007D5DB1">
        <w:rPr>
          <w:rFonts w:ascii="GHEA Grapalat" w:eastAsia="Arial Unicode MS" w:hAnsi="GHEA Grapalat" w:cs="GHEAGrapalat-Bold"/>
          <w:b/>
          <w:bCs/>
          <w:color w:val="00000A"/>
          <w:kern w:val="1"/>
          <w:lang w:val="hy-AM" w:eastAsia="ar-SA"/>
        </w:rPr>
        <w:t>«ՌԱԶՄԱՐԴՅՈՒՆԱԲԵՐԱԿԱՆ ՀԱՄԱԼԻՐԻ ՄԱՍԻՆ» ՀԱՅԱՍՏԱՆԻ ՀԱՆՐԱՊԵՏՈՒԹՅԱՆ ՕՐԵՆՔՈՒՄ ՓՈՓՈԽՈՒԹՅՈՒՆՆԵՐ ԿԱՏԱՐԵԼՈՒ ՄԱՍԻՆ» ՀԱՅԱՍՏԱՆԻ ՀԱՆՐԱՊԵՏՈՒԹՅԱՆ ՕՐԵՆՔԻ ՆԱԽԱԳԾԻ ՎԵՐԱԲԵՐՅԱԼ ՍՏԱՑՎԱԾ</w:t>
      </w:r>
      <w:r w:rsidR="00121238">
        <w:rPr>
          <w:rFonts w:ascii="GHEA Grapalat" w:eastAsia="Arial Unicode MS" w:hAnsi="GHEA Grapalat" w:cs="GHEAGrapalat-Bold"/>
          <w:b/>
          <w:bCs/>
          <w:color w:val="00000A"/>
          <w:kern w:val="1"/>
          <w:lang w:val="hy-AM" w:eastAsia="ar-SA"/>
        </w:rPr>
        <w:t xml:space="preserve"> </w:t>
      </w:r>
      <w:r w:rsidRPr="007D5DB1">
        <w:rPr>
          <w:rFonts w:ascii="GHEA Grapalat" w:eastAsia="Arial Unicode MS" w:hAnsi="GHEA Grapalat" w:cs="GHEAGrapalat-Bold"/>
          <w:b/>
          <w:bCs/>
          <w:color w:val="00000A"/>
          <w:kern w:val="1"/>
          <w:lang w:val="hy-AM" w:eastAsia="ar-SA"/>
        </w:rPr>
        <w:t>ԴԻՏՈՂՈՒԹՅՈՒՆՆԵՐԻ ԵՎ ԱՌԱՋԱՐԿՈՒԹՅՈՒՆՆԵՐԻ</w:t>
      </w:r>
    </w:p>
    <w:p w:rsidR="008E6991" w:rsidRPr="00686315" w:rsidRDefault="008E6991" w:rsidP="008E6991">
      <w:pPr>
        <w:suppressAutoHyphens/>
        <w:spacing w:line="100" w:lineRule="atLeast"/>
        <w:rPr>
          <w:rFonts w:eastAsia="GHEAGrapalat" w:cs="GHEAGrapalat"/>
          <w:color w:val="00000A"/>
          <w:kern w:val="1"/>
          <w:lang w:val="hy-AM" w:eastAsia="ar-SA"/>
        </w:rPr>
      </w:pPr>
    </w:p>
    <w:tbl>
      <w:tblPr>
        <w:tblW w:w="14059" w:type="dxa"/>
        <w:tblInd w:w="392" w:type="dxa"/>
        <w:tblLayout w:type="fixed"/>
        <w:tblLook w:val="0000"/>
      </w:tblPr>
      <w:tblGrid>
        <w:gridCol w:w="709"/>
        <w:gridCol w:w="4679"/>
        <w:gridCol w:w="3542"/>
        <w:gridCol w:w="2152"/>
        <w:gridCol w:w="2977"/>
      </w:tblGrid>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686315" w:rsidTr="000278F3">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8E6991" w:rsidRPr="006863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պաշտպանության նախարարություն 03.09.2019թ., № ՊՆ/510/1706-2019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r>
      <w:tr w:rsidR="008E6991" w:rsidRPr="00215BCA"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բարձր տեխնոլոգիական արդյունաբերության նախարարություն 04.09.2019թ., № 01/16</w:t>
            </w:r>
            <w:r w:rsidRPr="007D5DB1">
              <w:rPr>
                <w:rFonts w:ascii="Cambria Math" w:eastAsia="GHEAGrapalat" w:hAnsi="Cambria Math" w:cs="Cambria Math"/>
                <w:color w:val="00000A"/>
                <w:kern w:val="1"/>
                <w:lang w:val="hy-AM" w:eastAsia="ar-SA"/>
              </w:rPr>
              <w:t>․</w:t>
            </w:r>
            <w:r w:rsidRPr="007D5DB1">
              <w:rPr>
                <w:rFonts w:ascii="GHEA Grapalat" w:eastAsia="GHEAGrapalat" w:hAnsi="GHEA Grapalat" w:cs="GHEAGrapalat"/>
                <w:color w:val="00000A"/>
                <w:kern w:val="1"/>
                <w:lang w:val="hy-AM" w:eastAsia="ar-SA"/>
              </w:rPr>
              <w:t>1/10095-2019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Առաջարկվում է նախագիծը հանել նախագծերի փաթեթից՝ հետագայում «Ռազմարդյունաբերական համալիրի մասին» ՀՀ Օրենքում կատարվող համալիր փոփոխությունների շրջանակում նախագծում ներառված առաջարկություններին անդրադառնալով: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Չի ընդունվել</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Նշված դեպքում գործող օրենսդրության մեջ կառաջանա անհամապատասխանություն:</w:t>
            </w: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քաղաքաշինության կոմիտե 05.09.2019թ., № /18/5185-2019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jc w:val="center"/>
              <w:rPr>
                <w:rFonts w:ascii="GHEA Grapalat" w:eastAsia="Arial Unicode MS" w:hAnsi="GHEA Grapalat" w:cs="GHEAGrapalat-Bold"/>
                <w:b/>
                <w:bCs/>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4.</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w:t>
            </w:r>
            <w:r w:rsidRPr="007D5DB1">
              <w:rPr>
                <w:rFonts w:ascii="GHEA Grapalat" w:eastAsia="Arial Unicode MS" w:hAnsi="GHEA Grapalat" w:cs="GHEAGrapalat-Bold"/>
                <w:bCs/>
                <w:color w:val="00000A"/>
                <w:kern w:val="1"/>
                <w:lang w:val="hy-AM" w:eastAsia="ar-SA"/>
              </w:rPr>
              <w:t xml:space="preserve"> </w:t>
            </w:r>
            <w:r w:rsidRPr="007D5DB1">
              <w:rPr>
                <w:rFonts w:ascii="GHEA Grapalat" w:eastAsia="GHEAGrapalat" w:hAnsi="GHEA Grapalat" w:cs="GHEAGrapalat"/>
                <w:color w:val="00000A"/>
                <w:kern w:val="1"/>
                <w:lang w:val="hy-AM" w:eastAsia="ar-SA"/>
              </w:rPr>
              <w:t>կրթության, գիտության, մշակույթի և սպորտի նախարարություն 10.09.2019թ., № 01/10.2/19128-19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5.</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տարածքային կառավարման և ենթակառուցվածքների նախարարություն 13.09.2019թ., № 01/13.2ԺՀ/13830-19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1C7A0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lastRenderedPageBreak/>
              <w:t>6.</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Հայաստանի Հանրապետության առողջապահության նախարարություն 13.09.2019թ., № ԱԹ/11.1/15053-19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8E6991"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7.</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Հայաստանի Հանրապետության տնտեսական մրցակցության պաշտպանության պետական հանձնաժողով 13.09.2019թ., № 2025-2019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E6991" w:rsidRPr="007D5DB1" w:rsidRDefault="008E6991" w:rsidP="008E6991">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0278F3"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7D5DB1">
              <w:rPr>
                <w:rFonts w:ascii="GHEA Grapalat" w:eastAsia="Arial Unicode MS" w:hAnsi="GHEA Grapalat" w:cs="GHEAGrapalat-Bold"/>
                <w:bCs/>
                <w:color w:val="00000A"/>
                <w:kern w:val="1"/>
                <w:lang w:val="hy-AM" w:eastAsia="ar-SA"/>
              </w:rPr>
              <w:t>8.</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Arial Unicode MS" w:hAnsi="GHEA Grapalat" w:cs="GHEAGrapalat-Bold"/>
                <w:bCs/>
                <w:color w:val="00000A"/>
                <w:kern w:val="1"/>
                <w:lang w:val="hy-AM" w:eastAsia="ar-SA"/>
              </w:rPr>
            </w:pPr>
            <w:r w:rsidRPr="00A32996">
              <w:rPr>
                <w:rFonts w:ascii="GHEA Grapalat" w:eastAsia="GHEAGrapalat" w:hAnsi="GHEA Grapalat" w:cs="GHEAGrapalat"/>
                <w:color w:val="00000A"/>
                <w:kern w:val="1"/>
                <w:lang w:val="hy-AM" w:eastAsia="ar-SA"/>
              </w:rPr>
              <w:t>Հայաստանի Հանրապետության ֆինանսների նախարարություն 25.09.2019թ., № 01/11-4/15775-2019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0278F3" w:rsidRPr="00A40F6C" w:rsidRDefault="000278F3" w:rsidP="000278F3">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278F3" w:rsidRPr="007D5DB1" w:rsidRDefault="000278F3" w:rsidP="000278F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F5638E"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5638E" w:rsidRPr="00F5638E" w:rsidRDefault="00F5638E" w:rsidP="00F5638E">
            <w:pPr>
              <w:suppressAutoHyphens/>
              <w:spacing w:line="100" w:lineRule="atLeast"/>
              <w:rPr>
                <w:rFonts w:ascii="GHEA Grapalat" w:eastAsia="Arial Unicode MS" w:hAnsi="GHEA Grapalat" w:cs="GHEAGrapalat-Bold"/>
                <w:bCs/>
                <w:color w:val="00000A"/>
                <w:kern w:val="1"/>
                <w:lang w:val="en-GB" w:eastAsia="ar-SA"/>
              </w:rPr>
            </w:pPr>
            <w:r>
              <w:rPr>
                <w:rFonts w:ascii="GHEA Grapalat" w:eastAsia="Arial Unicode MS" w:hAnsi="GHEA Grapalat" w:cs="GHEAGrapalat-Bold"/>
                <w:bCs/>
                <w:color w:val="00000A"/>
                <w:kern w:val="1"/>
                <w:lang w:val="en-GB" w:eastAsia="ar-SA"/>
              </w:rPr>
              <w:t>9.</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F5638E" w:rsidRPr="00933FDF"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sidRPr="00933FDF">
              <w:rPr>
                <w:rFonts w:ascii="GHEA Grapalat" w:eastAsia="Arial Unicode MS" w:hAnsi="GHEA Grapalat" w:cs="GHEAGrapalat-Bold"/>
                <w:bCs/>
                <w:color w:val="00000A"/>
                <w:kern w:val="1"/>
                <w:lang w:val="hy-AM" w:eastAsia="ar-SA"/>
              </w:rPr>
              <w:t>ՀՀ մարդու իրավունքների պաշտպան</w:t>
            </w:r>
          </w:p>
          <w:p w:rsidR="00F5638E"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04.11.2019</w:t>
            </w:r>
            <w:r w:rsidRPr="00AD21F6">
              <w:rPr>
                <w:rFonts w:ascii="GHEA Grapalat" w:eastAsia="Arial Unicode MS" w:hAnsi="GHEA Grapalat" w:cs="GHEAGrapalat-Bold"/>
                <w:bCs/>
                <w:color w:val="00000A"/>
                <w:kern w:val="1"/>
                <w:lang w:val="hy-AM" w:eastAsia="ar-SA"/>
              </w:rPr>
              <w:t xml:space="preserve">թ., </w:t>
            </w:r>
          </w:p>
          <w:p w:rsidR="00F5638E" w:rsidRPr="00AD21F6" w:rsidRDefault="00F5638E" w:rsidP="00F5638E">
            <w:pPr>
              <w:suppressAutoHyphens/>
              <w:spacing w:line="100" w:lineRule="atLeast"/>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w:t>
            </w:r>
            <w:r>
              <w:rPr>
                <w:rFonts w:ascii="GHEA Grapalat" w:eastAsia="Arial Unicode MS" w:hAnsi="GHEA Grapalat" w:cs="GHEAGrapalat-Bold"/>
                <w:bCs/>
                <w:color w:val="00000A"/>
                <w:kern w:val="1"/>
                <w:lang w:val="en-GB" w:eastAsia="ar-SA"/>
              </w:rPr>
              <w:t xml:space="preserve"> </w:t>
            </w:r>
            <w:r w:rsidRPr="00933FDF">
              <w:rPr>
                <w:rFonts w:ascii="GHEA Grapalat" w:eastAsia="Arial Unicode MS" w:hAnsi="GHEA Grapalat" w:cs="GHEAGrapalat-Bold"/>
                <w:bCs/>
                <w:color w:val="00000A"/>
                <w:kern w:val="1"/>
                <w:lang w:val="hy-AM" w:eastAsia="ar-SA"/>
              </w:rPr>
              <w:t>01/13.6/5723-19</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F5638E" w:rsidRDefault="00F5638E" w:rsidP="00F5638E">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F5638E" w:rsidRPr="007D5DB1" w:rsidRDefault="00F5638E" w:rsidP="00F5638E">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7038EC"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038EC" w:rsidRPr="007038EC" w:rsidRDefault="00F5638E" w:rsidP="007038EC">
            <w:pPr>
              <w:suppressAutoHyphens/>
              <w:spacing w:line="100" w:lineRule="atLeast"/>
              <w:rPr>
                <w:rFonts w:ascii="GHEA Grapalat" w:eastAsia="Arial Unicode MS" w:hAnsi="GHEA Grapalat" w:cs="GHEAGrapalat-Bold"/>
                <w:bCs/>
                <w:color w:val="00000A"/>
                <w:kern w:val="1"/>
                <w:lang w:val="en-US" w:eastAsia="ar-SA"/>
              </w:rPr>
            </w:pPr>
            <w:r>
              <w:rPr>
                <w:rFonts w:ascii="GHEA Grapalat" w:eastAsia="Arial Unicode MS" w:hAnsi="GHEA Grapalat" w:cs="GHEAGrapalat-Bold"/>
                <w:bCs/>
                <w:color w:val="00000A"/>
                <w:kern w:val="1"/>
                <w:lang w:val="en-US" w:eastAsia="ar-SA"/>
              </w:rPr>
              <w:t>10</w:t>
            </w:r>
            <w:r w:rsidR="007038EC">
              <w:rPr>
                <w:rFonts w:ascii="GHEA Grapalat" w:eastAsia="Arial Unicode MS" w:hAnsi="GHEA Grapalat" w:cs="GHEAGrapalat-Bold"/>
                <w:bCs/>
                <w:color w:val="00000A"/>
                <w:kern w:val="1"/>
                <w:lang w:val="en-US"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7038EC" w:rsidRPr="00554480"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 xml:space="preserve">Հայաստանի Հանրապետության արդարադատության նախարարություն 08.11.2019թ., № </w:t>
            </w:r>
            <w:r w:rsidRPr="00554480">
              <w:rPr>
                <w:rFonts w:ascii="GHEA Grapalat" w:eastAsia="GHEAGrapalat" w:hAnsi="GHEA Grapalat" w:cs="GHEAGrapalat"/>
                <w:color w:val="00000A"/>
                <w:kern w:val="2"/>
                <w:lang w:val="hy-AM" w:eastAsia="ar-SA"/>
              </w:rPr>
              <w:t>01/27.2/25561-2019</w:t>
            </w:r>
          </w:p>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Pr>
                <w:rFonts w:ascii="GHEA Grapalat" w:eastAsia="GHEAGrapalat" w:hAnsi="GHEA Grapalat" w:cs="GHEAGrapalat"/>
                <w:color w:val="00000A"/>
                <w:kern w:val="2"/>
                <w:lang w:val="hy-AM" w:eastAsia="ar-SA"/>
              </w:rPr>
              <w:t>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7038EC" w:rsidRPr="00685431" w:rsidRDefault="007038EC" w:rsidP="007038EC">
            <w:pPr>
              <w:suppressAutoHyphens/>
              <w:spacing w:line="100" w:lineRule="atLeast"/>
              <w:rPr>
                <w:rFonts w:ascii="GHEA Grapalat" w:eastAsia="GHEAGrapalat" w:hAnsi="GHEA Grapalat" w:cs="GHEAGrapalat"/>
                <w:color w:val="00000A"/>
                <w:kern w:val="2"/>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7038EC" w:rsidRPr="007D5DB1" w:rsidRDefault="007038EC" w:rsidP="007038EC">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613D0F"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13D0F" w:rsidRPr="00613D0F" w:rsidRDefault="00F5638E" w:rsidP="00613D0F">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11</w:t>
            </w:r>
            <w:r w:rsidR="00613D0F">
              <w:rPr>
                <w:rFonts w:ascii="GHEA Grapalat" w:eastAsia="Arial Unicode MS" w:hAnsi="GHEA Grapalat" w:cs="GHEAGrapalat-Bold"/>
                <w:bCs/>
                <w:color w:val="00000A"/>
                <w:kern w:val="1"/>
                <w:lang w:val="hy-AM" w:eastAsia="ar-SA"/>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613D0F" w:rsidRDefault="00613D0F" w:rsidP="00613D0F">
            <w:pPr>
              <w:suppressAutoHyphens/>
              <w:spacing w:line="100" w:lineRule="atLeast"/>
              <w:jc w:val="both"/>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10.03.2020</w:t>
            </w:r>
            <w:r w:rsidRPr="00AD21F6">
              <w:rPr>
                <w:rFonts w:ascii="GHEA Grapalat" w:eastAsia="Arial Unicode MS" w:hAnsi="GHEA Grapalat" w:cs="GHEAGrapalat-Bold"/>
                <w:bCs/>
                <w:color w:val="00000A"/>
                <w:kern w:val="1"/>
                <w:lang w:val="hy-AM" w:eastAsia="ar-SA"/>
              </w:rPr>
              <w:t xml:space="preserve">թ., </w:t>
            </w:r>
          </w:p>
          <w:p w:rsidR="00613D0F" w:rsidRDefault="00613D0F" w:rsidP="00613D0F">
            <w:pPr>
              <w:suppressAutoHyphens/>
              <w:spacing w:line="100" w:lineRule="atLeast"/>
              <w:rPr>
                <w:rFonts w:ascii="GHEA Grapalat" w:eastAsia="GHEAGrapalat" w:hAnsi="GHEA Grapalat" w:cs="GHEAGrapalat"/>
                <w:color w:val="00000A"/>
                <w:kern w:val="2"/>
                <w:lang w:val="hy-AM" w:eastAsia="ar-SA"/>
              </w:rPr>
            </w:pPr>
            <w:r>
              <w:rPr>
                <w:rFonts w:ascii="GHEA Grapalat" w:eastAsia="Arial Unicode MS" w:hAnsi="GHEA Grapalat" w:cs="GHEAGrapalat-Bold"/>
                <w:bCs/>
                <w:color w:val="00000A"/>
                <w:kern w:val="1"/>
                <w:lang w:val="hy-AM" w:eastAsia="ar-SA"/>
              </w:rPr>
              <w:t>№</w:t>
            </w:r>
            <w:r w:rsidRPr="00053EAF">
              <w:rPr>
                <w:rFonts w:ascii="GHEA Grapalat" w:eastAsia="Arial Unicode MS" w:hAnsi="GHEA Grapalat" w:cs="GHEAGrapalat-Bold"/>
                <w:bCs/>
                <w:color w:val="00000A"/>
                <w:kern w:val="1"/>
                <w:lang w:val="hy-AM" w:eastAsia="ar-SA"/>
              </w:rPr>
              <w:t>02/16.6/3689-2020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613D0F" w:rsidRPr="00A40F6C" w:rsidRDefault="00613D0F" w:rsidP="00613D0F">
            <w:pPr>
              <w:suppressAutoHyphens/>
              <w:spacing w:line="100" w:lineRule="atLeast"/>
              <w:rPr>
                <w:rFonts w:ascii="GHEA Grapalat" w:eastAsia="GHEAGrapalat" w:hAnsi="GHEA Grapalat" w:cs="GHEAGrapalat"/>
                <w:color w:val="00000A"/>
                <w:kern w:val="1"/>
                <w:lang w:val="hy-AM" w:eastAsia="ar-SA"/>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13D0F" w:rsidRPr="007D5DB1" w:rsidRDefault="00613D0F" w:rsidP="00613D0F">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r w:rsidR="00D079E8" w:rsidRPr="00E63115" w:rsidTr="000278F3">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05225F" w:rsidRDefault="00D079E8" w:rsidP="00D079E8">
            <w:pPr>
              <w:suppressAutoHyphens/>
              <w:spacing w:line="100" w:lineRule="atLeast"/>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12.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AD21F6" w:rsidRDefault="00D079E8" w:rsidP="00D079E8">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D079E8">
            <w:pPr>
              <w:spacing w:line="276" w:lineRule="auto"/>
              <w:jc w:val="both"/>
              <w:rPr>
                <w:rFonts w:ascii="GHEA Grapalat" w:hAnsi="GHEA Grapalat"/>
                <w:lang w:val="hy-AM"/>
              </w:rPr>
            </w:pPr>
            <w:r w:rsidRPr="00A40F6C">
              <w:rPr>
                <w:rFonts w:ascii="GHEA Grapalat" w:eastAsia="GHEAGrapalat" w:hAnsi="GHEA Grapalat" w:cs="GHEAGrapalat"/>
                <w:color w:val="00000A"/>
                <w:kern w:val="1"/>
                <w:lang w:val="hy-AM" w:eastAsia="ar-SA"/>
              </w:rPr>
              <w:t>Առաջարկություններ չկան</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D079E8">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p>
        </w:tc>
      </w:tr>
    </w:tbl>
    <w:p w:rsidR="008E6991" w:rsidRDefault="008E6991" w:rsidP="008E6991">
      <w:pPr>
        <w:rPr>
          <w:lang w:val="hy-AM"/>
        </w:rPr>
      </w:pPr>
    </w:p>
    <w:p w:rsidR="008E6991" w:rsidRDefault="008E6991" w:rsidP="008E6991">
      <w:pPr>
        <w:rPr>
          <w:lang w:val="hy-AM"/>
        </w:rPr>
      </w:pPr>
    </w:p>
    <w:p w:rsidR="00D079E8" w:rsidRPr="00A40F6C" w:rsidRDefault="00D079E8" w:rsidP="00D079E8">
      <w:pPr>
        <w:suppressAutoHyphens/>
        <w:spacing w:line="360" w:lineRule="auto"/>
        <w:jc w:val="center"/>
        <w:rPr>
          <w:rFonts w:ascii="GHEA Grapalat" w:eastAsia="Arial Unicode MS" w:hAnsi="GHEA Grapalat" w:cs="GHEAGrapalat-Bold"/>
          <w:b/>
          <w:bCs/>
          <w:color w:val="00000A"/>
          <w:kern w:val="1"/>
          <w:lang w:val="hy-AM" w:eastAsia="ar-SA"/>
        </w:rPr>
      </w:pPr>
      <w:r w:rsidRPr="00A40F6C">
        <w:rPr>
          <w:rFonts w:ascii="GHEA Grapalat" w:eastAsia="Arial Unicode MS" w:hAnsi="GHEA Grapalat" w:cs="GHEAGrapalat-Bold"/>
          <w:b/>
          <w:bCs/>
          <w:color w:val="00000A"/>
          <w:kern w:val="1"/>
          <w:lang w:val="hy-AM" w:eastAsia="ar-SA"/>
        </w:rPr>
        <w:t>ԱՄՓՈՓԱԹԵՐԹ</w:t>
      </w:r>
    </w:p>
    <w:p w:rsidR="00D079E8" w:rsidRPr="00A40F6C" w:rsidRDefault="00D079E8" w:rsidP="00D079E8">
      <w:pPr>
        <w:suppressAutoHyphens/>
        <w:spacing w:line="360" w:lineRule="auto"/>
        <w:jc w:val="center"/>
        <w:rPr>
          <w:rFonts w:ascii="GHEA Grapalat" w:eastAsia="Arial Unicode MS" w:hAnsi="GHEA Grapalat" w:cs="GHEAGrapalat-Bold"/>
          <w:b/>
          <w:bCs/>
          <w:color w:val="00000A"/>
          <w:kern w:val="1"/>
          <w:lang w:val="hy-AM" w:eastAsia="ar-SA"/>
        </w:rPr>
      </w:pPr>
      <w:r>
        <w:rPr>
          <w:rFonts w:ascii="GHEA Grapalat" w:hAnsi="GHEA Grapalat" w:cs="Sylfaen"/>
          <w:b/>
          <w:color w:val="000000"/>
          <w:lang w:val="hy-AM"/>
        </w:rPr>
        <w:lastRenderedPageBreak/>
        <w:t>«ՎԱՐՉԱԿԱՆ ԻՐԱՎԱԽԱԽՏՈՒՄՆԵՐԻ ՎԵՐԱԲԵՐՅԱԼ» ՀԱՅԱՍՏԱՆԻ ՀԱՆՐԱՊԵՏՈՒԹՅԱՆ ՕՐԵՆՍԳՐՔՈՒՄ ԼՐԱՑՈՒՄ</w:t>
      </w:r>
      <w:r w:rsidR="00EB7C5E">
        <w:rPr>
          <w:rFonts w:ascii="GHEA Grapalat" w:hAnsi="GHEA Grapalat" w:cs="Sylfaen"/>
          <w:b/>
          <w:color w:val="000000"/>
          <w:lang w:val="hy-AM"/>
        </w:rPr>
        <w:t>ՆԵՐ ԵՎ ՓՈՓՈԽՈՒԹՅՈՒՆՆԵՐ</w:t>
      </w:r>
      <w:r>
        <w:rPr>
          <w:rFonts w:ascii="GHEA Grapalat" w:hAnsi="GHEA Grapalat" w:cs="Sylfaen"/>
          <w:b/>
          <w:color w:val="000000"/>
          <w:lang w:val="hy-AM"/>
        </w:rPr>
        <w:t xml:space="preserve"> ԿԱՏԱՐԵԼՈՒ ՄԱՍԻՆ»</w:t>
      </w:r>
      <w:r w:rsidRPr="00C46C02">
        <w:rPr>
          <w:rFonts w:ascii="GHEA Grapalat" w:hAnsi="GHEA Grapalat" w:cs="Sylfaen"/>
          <w:b/>
          <w:color w:val="000000"/>
          <w:lang w:val="hy-AM"/>
        </w:rPr>
        <w:t xml:space="preserve"> </w:t>
      </w:r>
      <w:r w:rsidRPr="003B4D4D">
        <w:rPr>
          <w:rFonts w:ascii="GHEA Grapalat" w:hAnsi="GHEA Grapalat" w:cs="Sylfaen"/>
          <w:b/>
          <w:color w:val="000000"/>
          <w:lang w:val="hy-AM"/>
        </w:rPr>
        <w:t xml:space="preserve">ՀԱՅԱՍՏԱՆԻ ՀԱՆՐԱՊԵՏՈՒԹՅԱՆ </w:t>
      </w:r>
      <w:r w:rsidRPr="003B4D4D">
        <w:rPr>
          <w:rStyle w:val="af"/>
          <w:rFonts w:ascii="GHEA Grapalat" w:hAnsi="GHEA Grapalat" w:cs="Sylfaen"/>
          <w:lang w:val="hy-AM"/>
        </w:rPr>
        <w:t>ՕՐԵՆՔԻ</w:t>
      </w:r>
      <w:r w:rsidRPr="00A40F6C">
        <w:rPr>
          <w:rFonts w:ascii="GHEA Grapalat" w:eastAsia="Arial Unicode MS" w:hAnsi="GHEA Grapalat" w:cs="GHEAGrapalat-Bold"/>
          <w:b/>
          <w:bCs/>
          <w:color w:val="00000A"/>
          <w:kern w:val="1"/>
          <w:lang w:val="hy-AM" w:eastAsia="ar-SA"/>
        </w:rPr>
        <w:t xml:space="preserve"> ՆԱԽԱԳԾԻ ՎԵՐԱԲԵՐՅԱԼ ՍՏԱՑՎԱԾ</w:t>
      </w:r>
    </w:p>
    <w:p w:rsidR="00D079E8" w:rsidRPr="00A40F6C" w:rsidRDefault="00D079E8" w:rsidP="00D079E8">
      <w:pPr>
        <w:suppressAutoHyphens/>
        <w:spacing w:line="360" w:lineRule="auto"/>
        <w:jc w:val="center"/>
        <w:rPr>
          <w:rFonts w:ascii="GHEA Grapalat" w:eastAsia="Arial Unicode MS" w:hAnsi="GHEA Grapalat" w:cs="GHEAGrapalat-Bold"/>
          <w:b/>
          <w:bCs/>
          <w:color w:val="00000A"/>
          <w:kern w:val="1"/>
          <w:lang w:eastAsia="ar-SA"/>
        </w:rPr>
      </w:pPr>
      <w:r w:rsidRPr="00A40F6C">
        <w:rPr>
          <w:rFonts w:ascii="GHEA Grapalat" w:eastAsia="Arial Unicode MS" w:hAnsi="GHEA Grapalat" w:cs="GHEAGrapalat-Bold"/>
          <w:b/>
          <w:bCs/>
          <w:color w:val="00000A"/>
          <w:kern w:val="1"/>
          <w:lang w:eastAsia="ar-SA"/>
        </w:rPr>
        <w:t>ԴԻՏՈՂՈՒԹՅՈՒՆՆԵՐԻ ԵՎ ԱՌԱՋԱՐԿՈՒԹՅՈՒՆՆԵՐԻ</w:t>
      </w:r>
    </w:p>
    <w:p w:rsidR="00627238" w:rsidRDefault="00627238" w:rsidP="008E6991">
      <w:pPr>
        <w:rPr>
          <w:lang w:val="hy-AM"/>
        </w:rPr>
      </w:pPr>
    </w:p>
    <w:tbl>
      <w:tblPr>
        <w:tblW w:w="14059" w:type="dxa"/>
        <w:tblInd w:w="392" w:type="dxa"/>
        <w:tblLayout w:type="fixed"/>
        <w:tblLook w:val="0000"/>
      </w:tblPr>
      <w:tblGrid>
        <w:gridCol w:w="709"/>
        <w:gridCol w:w="4679"/>
        <w:gridCol w:w="3542"/>
        <w:gridCol w:w="2152"/>
        <w:gridCol w:w="2977"/>
      </w:tblGrid>
      <w:tr w:rsidR="00D079E8" w:rsidRPr="00686315" w:rsidTr="002D483E">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հ</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 հեղինակը, գրության ամսաթիվը, գրության համարը</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Առաջարկության</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բովանդակությունը</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Եզրակացություն</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Կատարված</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փոփոխությունը</w:t>
            </w:r>
          </w:p>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p>
        </w:tc>
      </w:tr>
      <w:tr w:rsidR="00D079E8" w:rsidRPr="00686315" w:rsidTr="002D483E">
        <w:trPr>
          <w:trHeight w:val="62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D079E8" w:rsidP="002D483E">
            <w:pPr>
              <w:suppressAutoHyphens/>
              <w:spacing w:line="100" w:lineRule="atLeast"/>
              <w:rPr>
                <w:rFonts w:ascii="GHEA Grapalat" w:eastAsia="GHEAGrapalat" w:hAnsi="GHEA Grapalat" w:cs="GHEAGrapalat"/>
                <w:color w:val="00000A"/>
                <w:kern w:val="1"/>
                <w:lang w:val="hy-AM" w:eastAsia="ar-SA"/>
              </w:rPr>
            </w:pPr>
            <w:r w:rsidRPr="007D5DB1">
              <w:rPr>
                <w:rFonts w:ascii="GHEA Grapalat" w:eastAsia="GHEAGrapalat" w:hAnsi="GHEA Grapalat" w:cs="GHEAGrapalat"/>
                <w:color w:val="00000A"/>
                <w:kern w:val="1"/>
                <w:lang w:val="hy-AM" w:eastAsia="ar-SA"/>
              </w:rPr>
              <w:t>4</w:t>
            </w:r>
          </w:p>
        </w:tc>
      </w:tr>
      <w:tr w:rsidR="00D079E8" w:rsidRPr="00215BCA" w:rsidTr="002D483E">
        <w:trPr>
          <w:trHeight w:val="97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079E8" w:rsidRPr="00613D0F" w:rsidRDefault="00D079E8" w:rsidP="002D483E">
            <w:pPr>
              <w:suppressAutoHyphens/>
              <w:spacing w:line="100" w:lineRule="atLeast"/>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D079E8" w:rsidRDefault="00D079E8" w:rsidP="002D483E">
            <w:pPr>
              <w:suppressAutoHyphens/>
              <w:spacing w:line="100" w:lineRule="atLeast"/>
              <w:rPr>
                <w:rFonts w:ascii="GHEA Grapalat" w:eastAsia="GHEAGrapalat" w:hAnsi="GHEA Grapalat" w:cs="GHEAGrapalat"/>
                <w:color w:val="00000A"/>
                <w:kern w:val="2"/>
                <w:lang w:val="hy-AM" w:eastAsia="ar-SA"/>
              </w:rPr>
            </w:pPr>
            <w:r w:rsidRPr="00AD21F6">
              <w:rPr>
                <w:rFonts w:ascii="GHEA Grapalat" w:eastAsia="Arial Unicode MS" w:hAnsi="GHEA Grapalat" w:cs="GHEAGrapalat-Bold"/>
                <w:bCs/>
                <w:color w:val="00000A"/>
                <w:kern w:val="1"/>
                <w:lang w:val="hy-AM" w:eastAsia="ar-SA"/>
              </w:rPr>
              <w:t xml:space="preserve">Հայաստանի Հանրապետության </w:t>
            </w:r>
            <w:r>
              <w:rPr>
                <w:rFonts w:ascii="GHEA Grapalat" w:eastAsia="Arial Unicode MS" w:hAnsi="GHEA Grapalat" w:cs="GHEAGrapalat-Bold"/>
                <w:bCs/>
                <w:color w:val="00000A"/>
                <w:kern w:val="1"/>
                <w:lang w:val="hy-AM" w:eastAsia="ar-SA"/>
              </w:rPr>
              <w:t>Վարչապետի աշխատակազմ 27.04.2020</w:t>
            </w:r>
            <w:r w:rsidRPr="00AD21F6">
              <w:rPr>
                <w:rFonts w:ascii="GHEA Grapalat" w:eastAsia="Arial Unicode MS" w:hAnsi="GHEA Grapalat" w:cs="GHEAGrapalat-Bold"/>
                <w:bCs/>
                <w:color w:val="00000A"/>
                <w:kern w:val="1"/>
                <w:lang w:val="hy-AM" w:eastAsia="ar-SA"/>
              </w:rPr>
              <w:t xml:space="preserve">թ., № </w:t>
            </w:r>
            <w:r w:rsidRPr="00E7185F">
              <w:rPr>
                <w:rFonts w:ascii="GHEA Grapalat" w:eastAsia="Arial Unicode MS" w:hAnsi="GHEA Grapalat" w:cs="GHEAGrapalat-Bold"/>
                <w:bCs/>
                <w:color w:val="00000A"/>
                <w:kern w:val="1"/>
                <w:lang w:val="hy-AM" w:eastAsia="ar-SA"/>
              </w:rPr>
              <w:t>02/16.6/13921-2020</w:t>
            </w:r>
            <w:r w:rsidRPr="00AD21F6">
              <w:rPr>
                <w:rFonts w:ascii="GHEA Grapalat" w:eastAsia="Arial Unicode MS" w:hAnsi="GHEA Grapalat" w:cs="GHEAGrapalat-Bold"/>
                <w:bCs/>
                <w:color w:val="00000A"/>
                <w:kern w:val="1"/>
                <w:lang w:val="hy-AM" w:eastAsia="ar-SA"/>
              </w:rPr>
              <w:t xml:space="preserve"> գրություն</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431773" w:rsidRPr="00C00586" w:rsidRDefault="00431773" w:rsidP="00EB7C5E">
            <w:pPr>
              <w:pStyle w:val="af2"/>
              <w:numPr>
                <w:ilvl w:val="0"/>
                <w:numId w:val="56"/>
              </w:numPr>
              <w:jc w:val="both"/>
              <w:rPr>
                <w:rFonts w:ascii="GHEA Grapalat" w:hAnsi="GHEA Grapalat"/>
                <w:shd w:val="clear" w:color="auto" w:fill="FFFFFF"/>
                <w:lang w:val="hy-AM"/>
              </w:rPr>
            </w:pPr>
            <w:r w:rsidRPr="00C00586">
              <w:rPr>
                <w:rFonts w:ascii="GHEA Grapalat" w:hAnsi="GHEA Grapalat"/>
                <w:shd w:val="clear" w:color="auto" w:fill="FFFFFF"/>
                <w:lang w:val="hy-AM"/>
              </w:rPr>
              <w:t xml:space="preserve">«Օտարերկրյա պետությունում գյուտի արտոնագրման համար սահմանված կարգի խախտումը» սեփականության դեմ ոտնձգող վարչական իրավախախտում չէ, հետևաբար, այն դուրս է Վարչական իրավախախտումների վերաբերյալ օրենսգրքի 6-րդ գլխի կարգավորման առարկայի շրջանակից: </w:t>
            </w:r>
          </w:p>
          <w:p w:rsidR="00D079E8" w:rsidRPr="00A40F6C" w:rsidRDefault="00D079E8" w:rsidP="002D483E">
            <w:pPr>
              <w:suppressAutoHyphens/>
              <w:spacing w:line="100" w:lineRule="atLeast"/>
              <w:rPr>
                <w:rFonts w:ascii="GHEA Grapalat" w:eastAsia="GHEAGrapalat" w:hAnsi="GHEA Grapalat" w:cs="GHEAGrapalat"/>
                <w:color w:val="00000A"/>
                <w:kern w:val="1"/>
                <w:lang w:val="hy-AM" w:eastAsia="ar-SA"/>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431773" w:rsidP="002D483E">
            <w:pPr>
              <w:suppressAutoHyphens/>
              <w:spacing w:line="100" w:lineRule="atLeast"/>
              <w:rPr>
                <w:rFonts w:ascii="GHEA Grapalat" w:eastAsia="GHEAGrapalat" w:hAnsi="GHEA Grapalat" w:cs="GHEAGrapalat"/>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079E8" w:rsidRPr="007D5DB1" w:rsidRDefault="00431773" w:rsidP="0043177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Նախագծի վերնագիրը վերախմբագրվել է, ինչպես նաև ճշգրտվել է առաջարկվող նոր հոդվածի դիրքը օրենսգրքում:</w:t>
            </w:r>
          </w:p>
        </w:tc>
      </w:tr>
      <w:tr w:rsidR="00EB7C5E" w:rsidRPr="00215BCA" w:rsidTr="00EB7C5E">
        <w:trPr>
          <w:trHeight w:val="161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B7C5E" w:rsidRDefault="00EB7C5E" w:rsidP="002D483E">
            <w:pPr>
              <w:suppressAutoHyphens/>
              <w:spacing w:line="100" w:lineRule="atLeast"/>
              <w:rPr>
                <w:rFonts w:ascii="GHEA Grapalat" w:eastAsia="Arial Unicode MS" w:hAnsi="GHEA Grapalat" w:cs="GHEAGrapalat-Bold"/>
                <w:bCs/>
                <w:color w:val="00000A"/>
                <w:kern w:val="1"/>
                <w:lang w:val="hy-AM" w:eastAsia="ar-SA"/>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B7C5E" w:rsidRPr="00AD21F6" w:rsidRDefault="00EB7C5E" w:rsidP="002D483E">
            <w:pPr>
              <w:suppressAutoHyphens/>
              <w:spacing w:line="100" w:lineRule="atLeast"/>
              <w:rPr>
                <w:rFonts w:ascii="GHEA Grapalat" w:eastAsia="Arial Unicode MS" w:hAnsi="GHEA Grapalat" w:cs="GHEAGrapalat-Bold"/>
                <w:bCs/>
                <w:color w:val="00000A"/>
                <w:kern w:val="1"/>
                <w:lang w:val="hy-AM" w:eastAsia="ar-SA"/>
              </w:rPr>
            </w:pP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EB7C5E" w:rsidRPr="00EB7C5E" w:rsidRDefault="00EB7C5E" w:rsidP="00EB7C5E">
            <w:pPr>
              <w:pStyle w:val="af2"/>
              <w:ind w:left="344" w:hanging="283"/>
              <w:jc w:val="both"/>
              <w:rPr>
                <w:rFonts w:ascii="GHEA Grapalat" w:hAnsi="GHEA Grapalat"/>
                <w:shd w:val="clear" w:color="auto" w:fill="FFFFFF"/>
                <w:lang w:val="hy-AM"/>
              </w:rPr>
            </w:pPr>
            <w:r>
              <w:rPr>
                <w:rFonts w:ascii="GHEA Grapalat" w:hAnsi="GHEA Grapalat"/>
                <w:shd w:val="clear" w:color="auto" w:fill="FFFFFF"/>
                <w:lang w:val="hy-AM"/>
              </w:rPr>
              <w:t>2.</w:t>
            </w:r>
            <w:r w:rsidRPr="00EB7C5E">
              <w:rPr>
                <w:sz w:val="20"/>
                <w:szCs w:val="20"/>
                <w:lang w:val="hy-AM"/>
              </w:rPr>
              <w:t xml:space="preserve"> </w:t>
            </w:r>
            <w:r>
              <w:rPr>
                <w:rFonts w:ascii="GHEA Grapalat" w:hAnsi="GHEA Grapalat"/>
                <w:shd w:val="clear" w:color="auto" w:fill="FFFFFF"/>
                <w:lang w:val="hy-AM"/>
              </w:rPr>
              <w:t>Հ</w:t>
            </w:r>
            <w:r w:rsidRPr="00EB7C5E">
              <w:rPr>
                <w:rFonts w:ascii="GHEA Grapalat" w:hAnsi="GHEA Grapalat"/>
                <w:shd w:val="clear" w:color="auto" w:fill="FFFFFF"/>
                <w:lang w:val="hy-AM"/>
              </w:rPr>
              <w:t>ստակեց</w:t>
            </w:r>
            <w:r>
              <w:rPr>
                <w:rFonts w:ascii="GHEA Grapalat" w:hAnsi="GHEA Grapalat"/>
                <w:shd w:val="clear" w:color="auto" w:fill="FFFFFF"/>
                <w:lang w:val="hy-AM"/>
              </w:rPr>
              <w:t>ված չէ</w:t>
            </w:r>
            <w:r w:rsidRPr="00EB7C5E">
              <w:rPr>
                <w:rFonts w:ascii="GHEA Grapalat" w:hAnsi="GHEA Grapalat"/>
                <w:shd w:val="clear" w:color="auto" w:fill="FFFFFF"/>
                <w:lang w:val="hy-AM"/>
              </w:rPr>
              <w:t>, թե որ մարմինն է քննելու լրացվող վարչական իրավախախտումների վերաբերյալ գործերը:</w:t>
            </w:r>
            <w:r w:rsidRPr="00EB7C5E">
              <w:rPr>
                <w:rFonts w:ascii="Calibri" w:hAnsi="Calibri" w:cs="Calibri"/>
                <w:shd w:val="clear" w:color="auto" w:fill="FFFFFF"/>
                <w:lang w:val="hy-AM"/>
              </w:rPr>
              <w:t>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B7C5E" w:rsidRPr="00AD21F6" w:rsidRDefault="00EB7C5E" w:rsidP="002D483E">
            <w:pPr>
              <w:suppressAutoHyphens/>
              <w:spacing w:line="100" w:lineRule="atLeast"/>
              <w:rPr>
                <w:rFonts w:ascii="GHEA Grapalat" w:eastAsia="Arial Unicode MS" w:hAnsi="GHEA Grapalat" w:cs="GHEAGrapalat-Bold"/>
                <w:bCs/>
                <w:color w:val="00000A"/>
                <w:kern w:val="1"/>
                <w:lang w:val="hy-AM" w:eastAsia="ar-SA"/>
              </w:rPr>
            </w:pPr>
            <w:r w:rsidRPr="00AD21F6">
              <w:rPr>
                <w:rFonts w:ascii="GHEA Grapalat" w:eastAsia="Arial Unicode MS" w:hAnsi="GHEA Grapalat" w:cs="GHEAGrapalat-Bold"/>
                <w:bCs/>
                <w:color w:val="00000A"/>
                <w:kern w:val="1"/>
                <w:lang w:val="hy-AM" w:eastAsia="ar-SA"/>
              </w:rPr>
              <w:t>Ընդունվել է</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EB7C5E" w:rsidRDefault="00EB7C5E" w:rsidP="00431773">
            <w:pPr>
              <w:keepNext/>
              <w:keepLines/>
              <w:shd w:val="clear" w:color="auto" w:fill="FFFFFF"/>
              <w:suppressAutoHyphens/>
              <w:spacing w:line="100" w:lineRule="atLeast"/>
              <w:outlineLvl w:val="0"/>
              <w:rPr>
                <w:rFonts w:ascii="GHEA Grapalat" w:eastAsia="GHEAGrapalat" w:hAnsi="GHEA Grapalat" w:cs="GHEAGrapalat"/>
                <w:color w:val="00000A"/>
                <w:kern w:val="1"/>
                <w:lang w:val="hy-AM" w:eastAsia="ar-SA"/>
              </w:rPr>
            </w:pPr>
            <w:r>
              <w:rPr>
                <w:rFonts w:ascii="GHEA Grapalat" w:eastAsia="GHEAGrapalat" w:hAnsi="GHEA Grapalat" w:cs="GHEAGrapalat"/>
                <w:color w:val="00000A"/>
                <w:kern w:val="1"/>
                <w:lang w:val="hy-AM" w:eastAsia="ar-SA"/>
              </w:rPr>
              <w:t>Նախագծով առաջարկվում է կատարել լրացում օրենսգրքի 223-րդ հոդվածի 1-ին կետում և փոփոխություն՝ 254-րդ հոդվածի 7-րդ կետում:</w:t>
            </w:r>
          </w:p>
        </w:tc>
      </w:tr>
    </w:tbl>
    <w:p w:rsidR="00D079E8" w:rsidRDefault="00D079E8" w:rsidP="008E6991">
      <w:pPr>
        <w:rPr>
          <w:lang w:val="hy-AM"/>
        </w:rPr>
      </w:pPr>
    </w:p>
    <w:p w:rsidR="00627238" w:rsidRDefault="00627238" w:rsidP="008E6991">
      <w:pPr>
        <w:rPr>
          <w:lang w:val="hy-AM"/>
        </w:rPr>
      </w:pPr>
    </w:p>
    <w:p w:rsidR="00627238" w:rsidRDefault="00627238" w:rsidP="008E6991">
      <w:pPr>
        <w:rPr>
          <w:lang w:val="hy-AM"/>
        </w:rPr>
      </w:pPr>
    </w:p>
    <w:p w:rsidR="00EB7C5E" w:rsidRDefault="00EB7C5E" w:rsidP="008E6991">
      <w:pPr>
        <w:rPr>
          <w:lang w:val="hy-AM"/>
        </w:rPr>
      </w:pPr>
    </w:p>
    <w:p w:rsidR="00EB7C5E" w:rsidRDefault="00EB7C5E" w:rsidP="008E6991">
      <w:pPr>
        <w:rPr>
          <w:lang w:val="hy-AM"/>
        </w:rPr>
      </w:pPr>
    </w:p>
    <w:p w:rsidR="00627238" w:rsidRDefault="00627238" w:rsidP="008E6991">
      <w:pPr>
        <w:rPr>
          <w:lang w:val="hy-AM"/>
        </w:rPr>
      </w:pPr>
    </w:p>
    <w:p w:rsidR="008E6991" w:rsidRPr="007D5DB1" w:rsidRDefault="008E6991" w:rsidP="008E6991">
      <w:pPr>
        <w:spacing w:after="200" w:line="276" w:lineRule="auto"/>
        <w:jc w:val="center"/>
        <w:rPr>
          <w:rFonts w:ascii="GHEA Grapalat" w:eastAsia="GHEA Grapalat" w:hAnsi="GHEA Grapalat" w:cs="GHEA Grapalat"/>
          <w:b/>
          <w:caps/>
          <w:color w:val="000000"/>
          <w:lang w:val="hy-AM"/>
        </w:rPr>
      </w:pPr>
      <w:r w:rsidRPr="007D5DB1">
        <w:rPr>
          <w:rFonts w:ascii="GHEA Grapalat" w:eastAsia="GHEA Grapalat" w:hAnsi="GHEA Grapalat" w:cs="GHEA Grapalat"/>
          <w:b/>
          <w:caps/>
          <w:color w:val="000000"/>
          <w:lang w:val="hy-AM"/>
        </w:rPr>
        <w:t>Ամփոփաթերթ</w:t>
      </w:r>
    </w:p>
    <w:p w:rsidR="008E6991" w:rsidRPr="007D5DB1" w:rsidRDefault="008E6991" w:rsidP="008E6991">
      <w:pPr>
        <w:spacing w:after="200" w:line="276" w:lineRule="auto"/>
        <w:jc w:val="center"/>
        <w:rPr>
          <w:rFonts w:ascii="GHEA Grapalat" w:eastAsia="GHEA Grapalat" w:hAnsi="GHEA Grapalat" w:cs="GHEA Grapalat"/>
          <w:b/>
          <w:caps/>
          <w:color w:val="000000"/>
          <w:lang w:val="hy-AM"/>
        </w:rPr>
      </w:pPr>
      <w:r w:rsidRPr="007D5DB1">
        <w:rPr>
          <w:rFonts w:ascii="GHEA Grapalat" w:eastAsia="GHEA Grapalat" w:hAnsi="GHEA Grapalat" w:cs="GHEA Grapalat"/>
          <w:b/>
          <w:caps/>
          <w:color w:val="000000"/>
          <w:lang w:val="hy-AM"/>
        </w:rPr>
        <w:t>«ԱՐՏՈՆԱԳՐԵՐԻ ՄԱՍԻՆ» ՀՀ ՕՐԵՆՔԻ, «ԱՐԴՅՈՒՆԱԲԵՐԱԿԱՆ ԴԻԶԱՅՆԻ ՄԱՍԻՆ» ՀՀ ՕՐԵՆՔԻ, «ՊԵՏԱԿԱՆ ՏՈՒՐՔԻ ՄԱՍԻՆ» ՀՀ ՕՐԵՆՔՈՒՄ ՓՈՓՈԽՈՒԹՅՈՒՆՆԵՐ ԿԱՏԱՐԵԼՈՒ ՄԱՍԻՆ» ՕՐԵՆՔԻ, «ՀԱՅԱՍՏԱՆԻ ՀԱՆՐԱՊԵՏՈՒԹՅԱՆ ՔԱՂԱՔԱՑԻԱԿԱՆ ՕՐԵՆՍԳՐՔՈՒՄ ՓՈՓՈԽՈՒԹՅՈՒՆՆԵՐ ԿԱՏԱՐԵԼՈՒ ՄԱՍԻՆ» ՀՀ ՕՐԵՆՔԻ, «ՏՆՏԵՍԱԿԱՆ ՄՐՑԱԿՑՈՒԹՅԱՆ ՊԱՇՏՊԱՆՈՒԹՅԱՆ ՄԱՍԻՆ» ՀԱՅԱՍՏԱՆԻ ՀԱՆՐԱՊԵՏՈՒԹՅԱՆ ՕՐԵՆՔՈՒՄ ՓՈՓՈԽՈՒԹՅՈՒՆՆԵՐ ԿԱՏԱՐԵԼՈՒ ՄԱՍԻՆ» ՀՀ ՕՐԵՆՔԻ, «ԱՊՐԱՆՔԱՅԻՆ ՆՇԱՆՆԵՐԻ ՄԱՍԻՆ» ՀԱՅԱՍՏԱՆԻ ՀԱՆՐԱՊԵՏՈՒԹՅԱՆ ՕՐԵՆՔՈՒՄ ՓՈՓՈԽՈՒԹՅՈՒՆՆԵՐ ԿԱՏԱՐԵԼՈՒ ՄԱՍԻՆ» ՀՀ ՕՐԵՆՔԻ, «ԲԱՆԿԱՅԻՆ ԳԱՂՏՆԻՔԻ ՄԱՍԻՆ» ՀԱՅԱՍՏԱՆԻ ՀԱՆՐԱՊԵՏՈՒԹՅԱՆ ՕՐԵՆՔՈՒՄ ՓՈՓՈԽՈՒԹՅՈՒՆՆԵՐ ԿԱՏԱՐԵԼՈՒ ՄԱՍԻՆ» ՀՀ ՕՐԵՆՔԻ, «ՀԱՅԱՍՏԱՆԻ ՀԱՆՐԱՊԵՏՈՒԹՅՈՒՆՈՒՄ ՍՏՈՒԳՈՒՄՆԵՐԻ ԿԱԶՄԱԿԵՐՊՄԱՆ ԵՎ ԱՆՑԿԱՑՄԱՆ ՄԱՍԻՆ» ՀԱՅԱՍՏԱՆԻ ՀԱՆՐԱՊԵՏՈՒԹՅԱՆ ՕՐԵՆՔՈՒՄ ՓՈՓՈԽՈՒԹՅՈՒՆՆԵՐ ԿԱՏԱՐԵԼՈՒ ՄԱՍԻՆ» ՀՀ ՕՐԵՆՔԻ, «ԱՌԵՎՏՐԱԱՐԴՅՈՒՆԱԲԵՐԱԿԱՆ ՊԱԼԱՏՆԵՐԻ ՄԱՍԻՆ» ՀԱՅԱՍՏԱՆԻ ՀԱՆՐԱՊԵՏՈՒԹՅԱՆ ՕՐԵՆՔՈՒՄ ՓՈՓՈԽՈՒԹՅՈՒՆՆԵՐ ԿԱՏԱՐԵԼՈՒ ՄԱՍԻՆ» ՀՀ ՕՐԵՆՔԻ, «ԱՐԺԵԹՂԹԵՐԻ ՇՈՒԿԱՅԻ ՄԱՍԻՆ» ՀԱՅԱՍՏԱՆԻ ՀԱՆՐԱՊԵՏՈՒԹՅԱՆ ՕՐԵՆՔՈՒՄ ՓՈՓՈԽՈՒԹՅՈՒՆՆԵՐ ԿԱՏԱՐԵԼՈՒ ՄԱՍԻՆ» ՀՀ ՕՐԵՆՔԻ, «ՓԱԽՍՏԱԿԱՆՆԵՐԻ ԵՎ ԱՊԱՍՏԱՆԻ ՄԱՍԻՆ» ՀԱՅԱՍՏԱՆԻ ՀԱՆՐԱՊԵՏՈՒԹՅԱՆ ՕՐԵՆՔՈՒՄ ՓՈՓՈԽՈՒԹՅՈՒՆՆԵՐ ԿԱՏԱՐԵԼՈՒ ՄԱՍԻՆ» ՀՀ ՕՐԵՆՔԻ ԵՎ «ՌԱԶՄԱՐԴՅՈՒՆԱԲԵՐԱԿԱՆ ՀԱՄԱԼԻՐԻ ՄԱՍԻՆ» ՀԱՅԱՍՏԱՆԻ ՀԱՆՐԱՊԵՏՈՒԹՅԱՆ ՕՐԵՆՔՈՒՄ ՓՈՓՈԽՈՒԹՅՈՒՆՆԵՐ ԿԱՏԱՐԵԼՈՒ ՄԱՍԻՆ» ՀՀ ՕՐԵՆՔԻ ՆԱԽԱԳԾԵՐԻ վերաբերյալ</w:t>
      </w:r>
    </w:p>
    <w:p w:rsidR="008E6991" w:rsidRDefault="008E6991" w:rsidP="008E6991">
      <w:pPr>
        <w:spacing w:after="200" w:line="276" w:lineRule="auto"/>
        <w:rPr>
          <w:rFonts w:ascii="Arial" w:eastAsia="Arial" w:hAnsi="Arial" w:cs="Arial"/>
          <w:sz w:val="20"/>
          <w:szCs w:val="20"/>
          <w:lang w:val="hy-AM"/>
        </w:rPr>
      </w:pPr>
    </w:p>
    <w:p w:rsidR="008E6991" w:rsidRDefault="008E6991" w:rsidP="008E6991">
      <w:pPr>
        <w:spacing w:after="200" w:line="276" w:lineRule="auto"/>
        <w:rPr>
          <w:rFonts w:ascii="Arial" w:eastAsia="Arial" w:hAnsi="Arial" w:cs="Arial"/>
          <w:sz w:val="20"/>
          <w:szCs w:val="20"/>
          <w:lang w:val="hy-AM"/>
        </w:rPr>
      </w:pPr>
    </w:p>
    <w:tbl>
      <w:tblPr>
        <w:tblW w:w="0" w:type="auto"/>
        <w:tblInd w:w="10" w:type="dxa"/>
        <w:tblCellMar>
          <w:left w:w="10" w:type="dxa"/>
          <w:right w:w="10" w:type="dxa"/>
        </w:tblCellMar>
        <w:tblLook w:val="04A0"/>
      </w:tblPr>
      <w:tblGrid>
        <w:gridCol w:w="469"/>
        <w:gridCol w:w="2410"/>
        <w:gridCol w:w="5083"/>
        <w:gridCol w:w="3082"/>
        <w:gridCol w:w="3178"/>
      </w:tblGrid>
      <w:tr w:rsidR="008E6991" w:rsidTr="007D5DB1">
        <w:tc>
          <w:tcPr>
            <w:tcW w:w="469" w:type="dxa"/>
            <w:tcBorders>
              <w:top w:val="single" w:sz="2" w:space="0" w:color="000000"/>
              <w:left w:val="single" w:sz="2" w:space="0" w:color="000000"/>
              <w:bottom w:val="single" w:sz="2" w:space="0" w:color="000000"/>
              <w:right w:val="single" w:sz="2" w:space="0" w:color="000000"/>
            </w:tcBorders>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հ/</w:t>
            </w:r>
          </w:p>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հ</w:t>
            </w:r>
          </w:p>
        </w:tc>
        <w:tc>
          <w:tcPr>
            <w:tcW w:w="2209" w:type="dxa"/>
            <w:tcBorders>
              <w:top w:val="single" w:sz="2" w:space="0" w:color="000000"/>
              <w:left w:val="single" w:sz="2" w:space="0" w:color="000000"/>
              <w:bottom w:val="single" w:sz="2" w:space="0" w:color="000000"/>
              <w:right w:val="single" w:sz="2" w:space="0" w:color="000000"/>
            </w:tcBorders>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Առարկության, առաջարկության հեղինակը, ստացման ամսաթիվը</w:t>
            </w:r>
          </w:p>
        </w:tc>
        <w:tc>
          <w:tcPr>
            <w:tcW w:w="5083" w:type="dxa"/>
            <w:tcBorders>
              <w:top w:val="single" w:sz="2" w:space="0" w:color="000000"/>
              <w:left w:val="single" w:sz="2" w:space="0" w:color="000000"/>
              <w:bottom w:val="single" w:sz="2" w:space="0" w:color="000000"/>
              <w:right w:val="single" w:sz="2" w:space="0" w:color="000000"/>
            </w:tcBorders>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Առարկության, առաջարկության բովանդակությունը</w:t>
            </w:r>
          </w:p>
        </w:tc>
        <w:tc>
          <w:tcPr>
            <w:tcW w:w="3082" w:type="dxa"/>
            <w:tcBorders>
              <w:top w:val="single" w:sz="2" w:space="0" w:color="000000"/>
              <w:left w:val="single" w:sz="2" w:space="0" w:color="000000"/>
              <w:bottom w:val="single" w:sz="2" w:space="0" w:color="000000"/>
              <w:right w:val="single" w:sz="2" w:space="0" w:color="000000"/>
            </w:tcBorders>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Եզրակացություն</w:t>
            </w:r>
          </w:p>
        </w:tc>
        <w:tc>
          <w:tcPr>
            <w:tcW w:w="3178" w:type="dxa"/>
            <w:tcBorders>
              <w:top w:val="single" w:sz="2" w:space="0" w:color="000000"/>
              <w:left w:val="single" w:sz="2" w:space="0" w:color="000000"/>
              <w:bottom w:val="single" w:sz="2" w:space="0" w:color="000000"/>
              <w:right w:val="single" w:sz="2" w:space="0" w:color="000000"/>
            </w:tcBorders>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Կատարված փոփոխությունը</w:t>
            </w:r>
          </w:p>
        </w:tc>
      </w:tr>
      <w:tr w:rsidR="008E6991"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w:hAnsi="GHEA Grapalat" w:cs="Arial"/>
              </w:rPr>
            </w:pPr>
          </w:p>
        </w:tc>
        <w:tc>
          <w:tcPr>
            <w:tcW w:w="2209" w:type="dxa"/>
            <w:tcBorders>
              <w:top w:val="single" w:sz="2" w:space="0" w:color="000000"/>
              <w:left w:val="single" w:sz="2" w:space="0" w:color="000000"/>
              <w:bottom w:val="single" w:sz="2" w:space="0" w:color="000000"/>
              <w:right w:val="single" w:sz="2" w:space="0" w:color="000000"/>
            </w:tcBorders>
            <w:vAlign w:val="center"/>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1</w:t>
            </w:r>
          </w:p>
        </w:tc>
        <w:tc>
          <w:tcPr>
            <w:tcW w:w="5083" w:type="dxa"/>
            <w:tcBorders>
              <w:top w:val="single" w:sz="2" w:space="0" w:color="000000"/>
              <w:left w:val="single" w:sz="2" w:space="0" w:color="000000"/>
              <w:bottom w:val="single" w:sz="2" w:space="0" w:color="000000"/>
              <w:right w:val="single" w:sz="2" w:space="0" w:color="000000"/>
            </w:tcBorders>
            <w:vAlign w:val="center"/>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2</w:t>
            </w:r>
          </w:p>
        </w:tc>
        <w:tc>
          <w:tcPr>
            <w:tcW w:w="3082" w:type="dxa"/>
            <w:tcBorders>
              <w:top w:val="single" w:sz="2" w:space="0" w:color="000000"/>
              <w:left w:val="single" w:sz="2" w:space="0" w:color="000000"/>
              <w:bottom w:val="single" w:sz="2" w:space="0" w:color="000000"/>
              <w:right w:val="single" w:sz="2" w:space="0" w:color="000000"/>
            </w:tcBorders>
            <w:vAlign w:val="center"/>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3</w:t>
            </w:r>
          </w:p>
        </w:tc>
        <w:tc>
          <w:tcPr>
            <w:tcW w:w="3178" w:type="dxa"/>
            <w:tcBorders>
              <w:top w:val="single" w:sz="2" w:space="0" w:color="000000"/>
              <w:left w:val="single" w:sz="2" w:space="0" w:color="000000"/>
              <w:bottom w:val="single" w:sz="2" w:space="0" w:color="000000"/>
              <w:right w:val="single" w:sz="2" w:space="0" w:color="000000"/>
            </w:tcBorders>
            <w:vAlign w:val="center"/>
            <w:hideMark/>
          </w:tcPr>
          <w:p w:rsidR="008E6991" w:rsidRPr="00A72AF7" w:rsidRDefault="008E6991" w:rsidP="008E6991">
            <w:pPr>
              <w:spacing w:after="200" w:line="276" w:lineRule="auto"/>
              <w:jc w:val="center"/>
              <w:rPr>
                <w:rFonts w:ascii="GHEA Grapalat" w:eastAsia="Arial" w:hAnsi="GHEA Grapalat" w:cs="Arial"/>
              </w:rPr>
            </w:pPr>
            <w:r w:rsidRPr="00A72AF7">
              <w:rPr>
                <w:rFonts w:ascii="GHEA Grapalat" w:eastAsia="GHEA Grapalat" w:hAnsi="GHEA Grapalat" w:cs="GHEA Grapalat"/>
                <w:color w:val="000000"/>
              </w:rPr>
              <w:t>4</w:t>
            </w:r>
          </w:p>
        </w:tc>
      </w:tr>
      <w:tr w:rsidR="00A72AF7" w:rsidRPr="00215BCA" w:rsidTr="007059C7">
        <w:tc>
          <w:tcPr>
            <w:tcW w:w="469" w:type="dxa"/>
            <w:tcBorders>
              <w:top w:val="single" w:sz="2" w:space="0" w:color="000000"/>
              <w:left w:val="single" w:sz="2" w:space="0" w:color="000000"/>
              <w:bottom w:val="single" w:sz="2" w:space="0" w:color="000000"/>
              <w:right w:val="single" w:sz="2" w:space="0" w:color="000000"/>
            </w:tcBorders>
          </w:tcPr>
          <w:p w:rsidR="00A72AF7" w:rsidRPr="00A72AF7" w:rsidRDefault="00A72AF7" w:rsidP="008E6991">
            <w:pPr>
              <w:spacing w:after="200" w:line="276" w:lineRule="auto"/>
              <w:jc w:val="center"/>
              <w:rPr>
                <w:rFonts w:ascii="GHEA Grapalat" w:eastAsia="Arial" w:hAnsi="GHEA Grapalat" w:cs="Arial"/>
                <w:lang w:val="en-GB"/>
              </w:rPr>
            </w:pPr>
            <w:r w:rsidRPr="00A72AF7">
              <w:rPr>
                <w:rFonts w:ascii="GHEA Grapalat" w:eastAsia="Arial" w:hAnsi="GHEA Grapalat" w:cs="Arial"/>
                <w:lang w:val="en-GB"/>
              </w:rPr>
              <w:t>1.</w:t>
            </w:r>
          </w:p>
        </w:tc>
        <w:tc>
          <w:tcPr>
            <w:tcW w:w="2209" w:type="dxa"/>
            <w:tcBorders>
              <w:top w:val="single" w:sz="2" w:space="0" w:color="000000"/>
              <w:left w:val="single" w:sz="2" w:space="0" w:color="000000"/>
              <w:bottom w:val="single" w:sz="2" w:space="0" w:color="000000"/>
              <w:right w:val="single" w:sz="2" w:space="0" w:color="000000"/>
            </w:tcBorders>
          </w:tcPr>
          <w:p w:rsidR="00A72AF7" w:rsidRPr="00A72AF7" w:rsidRDefault="00A72AF7" w:rsidP="00A72AF7">
            <w:pPr>
              <w:spacing w:after="200" w:line="276" w:lineRule="auto"/>
              <w:rPr>
                <w:rFonts w:ascii="GHEA Grapalat" w:eastAsia="GHEA Grapalat" w:hAnsi="GHEA Grapalat" w:cs="GHEA Grapalat"/>
                <w:color w:val="000000"/>
                <w:lang w:val="en-GB"/>
              </w:rPr>
            </w:pPr>
            <w:r w:rsidRPr="00A72AF7">
              <w:rPr>
                <w:rFonts w:ascii="GHEA Grapalat" w:hAnsi="GHEA Grapalat" w:cs="Arian AMU"/>
                <w:color w:val="273845"/>
                <w:shd w:val="clear" w:color="auto" w:fill="FFFFFF"/>
                <w:lang w:val="en-GB"/>
              </w:rPr>
              <w:t>"</w:t>
            </w:r>
            <w:r w:rsidRPr="00A72AF7">
              <w:rPr>
                <w:rFonts w:ascii="GHEA Grapalat" w:hAnsi="GHEA Grapalat" w:cs="Arian AMU"/>
                <w:color w:val="273845"/>
                <w:shd w:val="clear" w:color="auto" w:fill="FFFFFF"/>
              </w:rPr>
              <w:t>ԸԴՎԱՅԶ</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բիզնես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իրավաբանական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խորհրդատվություն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ՍՊԸ</w:t>
            </w:r>
            <w:r w:rsidRPr="00A72AF7">
              <w:rPr>
                <w:rFonts w:ascii="GHEA Grapalat" w:hAnsi="GHEA Grapalat" w:cs="Arian AMU"/>
                <w:color w:val="273845"/>
                <w:shd w:val="clear" w:color="auto" w:fill="FFFFFF"/>
                <w:lang w:val="en-GB"/>
              </w:rPr>
              <w:t xml:space="preserve"> </w:t>
            </w:r>
            <w:r w:rsidRPr="00A72AF7">
              <w:rPr>
                <w:rStyle w:val="db"/>
                <w:rFonts w:ascii="GHEA Grapalat" w:hAnsi="GHEA Grapalat"/>
                <w:color w:val="4B5C6A"/>
                <w:bdr w:val="none" w:sz="0" w:space="0" w:color="auto" w:frame="1"/>
                <w:shd w:val="clear" w:color="auto" w:fill="FFFFFF"/>
                <w:lang w:val="en-GB"/>
              </w:rPr>
              <w:t>30.08.2019 10:07:22 (e-draft.am)</w:t>
            </w:r>
          </w:p>
        </w:tc>
        <w:tc>
          <w:tcPr>
            <w:tcW w:w="5083" w:type="dxa"/>
            <w:tcBorders>
              <w:top w:val="single" w:sz="2" w:space="0" w:color="000000"/>
              <w:left w:val="single" w:sz="2" w:space="0" w:color="000000"/>
              <w:bottom w:val="single" w:sz="2" w:space="0" w:color="000000"/>
              <w:right w:val="single" w:sz="2" w:space="0" w:color="000000"/>
            </w:tcBorders>
          </w:tcPr>
          <w:p w:rsidR="00A72AF7" w:rsidRPr="00A72AF7" w:rsidRDefault="00A72AF7" w:rsidP="00DE3FB4">
            <w:pPr>
              <w:spacing w:after="200" w:line="276" w:lineRule="auto"/>
              <w:rPr>
                <w:rFonts w:ascii="GHEA Grapalat" w:eastAsia="GHEA Grapalat" w:hAnsi="GHEA Grapalat" w:cs="GHEA Grapalat"/>
                <w:color w:val="000000"/>
                <w:lang w:val="en-GB"/>
              </w:rPr>
            </w:pPr>
            <w:r w:rsidRPr="00A72AF7">
              <w:rPr>
                <w:rFonts w:ascii="GHEA Grapalat" w:hAnsi="GHEA Grapalat" w:cs="Arian AMU"/>
                <w:color w:val="273845"/>
                <w:shd w:val="clear" w:color="auto" w:fill="FFFFFF"/>
              </w:rPr>
              <w:t>Նախագծի</w:t>
            </w:r>
            <w:r w:rsidRPr="00A72AF7">
              <w:rPr>
                <w:rFonts w:ascii="GHEA Grapalat" w:hAnsi="GHEA Grapalat" w:cs="Arian AMU"/>
                <w:color w:val="273845"/>
                <w:shd w:val="clear" w:color="auto" w:fill="FFFFFF"/>
                <w:lang w:val="en-GB"/>
              </w:rPr>
              <w:t xml:space="preserve"> 13-</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հոդվածի</w:t>
            </w:r>
            <w:r w:rsidRPr="00A72AF7">
              <w:rPr>
                <w:rFonts w:ascii="GHEA Grapalat" w:hAnsi="GHEA Grapalat" w:cs="Arian AMU"/>
                <w:color w:val="273845"/>
                <w:shd w:val="clear" w:color="auto" w:fill="FFFFFF"/>
                <w:lang w:val="en-GB"/>
              </w:rPr>
              <w:t xml:space="preserve"> 1-</w:t>
            </w:r>
            <w:r w:rsidRPr="00A72AF7">
              <w:rPr>
                <w:rFonts w:ascii="GHEA Grapalat" w:hAnsi="GHEA Grapalat" w:cs="Arian AMU"/>
                <w:color w:val="273845"/>
                <w:shd w:val="clear" w:color="auto" w:fill="FFFFFF"/>
              </w:rPr>
              <w:t>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մասի</w:t>
            </w:r>
            <w:r w:rsidRPr="00A72AF7">
              <w:rPr>
                <w:rFonts w:ascii="GHEA Grapalat" w:hAnsi="GHEA Grapalat" w:cs="Arian AMU"/>
                <w:color w:val="273845"/>
                <w:shd w:val="clear" w:color="auto" w:fill="FFFFFF"/>
                <w:lang w:val="en-GB"/>
              </w:rPr>
              <w:t xml:space="preserve"> 6-</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կետը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սահմանում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որպես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չեն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պահպանվում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համակարգիչների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ալգորիթմները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Ենթադրաբար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դրույթի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նպատակն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ամրագրել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համաշխարհային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պրակտիկայում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ընդունված</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մոտեցումը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համակարգչային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պաշտպանվում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հեղինակային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իրավունքով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per se </w:t>
            </w:r>
            <w:r w:rsidRPr="00A72AF7">
              <w:rPr>
                <w:rFonts w:ascii="GHEA Grapalat" w:hAnsi="GHEA Grapalat" w:cs="Arian AMU"/>
                <w:color w:val="273845"/>
                <w:shd w:val="clear" w:color="auto" w:fill="FFFFFF"/>
              </w:rPr>
              <w:t>չեն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պաշտպանվում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Սակայն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համաշխարհային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պրակտիկայում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նույնպես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ընդունված</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համակարգչային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կարող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արտոնագրվել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եթե</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դրանք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բավարարում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արտոնագրաունակության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պահանջներին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առումով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խնդրահարույց</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Նախագծի</w:t>
            </w:r>
            <w:r w:rsidRPr="00A72AF7">
              <w:rPr>
                <w:rFonts w:ascii="GHEA Grapalat" w:hAnsi="GHEA Grapalat" w:cs="Arian AMU"/>
                <w:color w:val="273845"/>
                <w:shd w:val="clear" w:color="auto" w:fill="FFFFFF"/>
                <w:lang w:val="en-GB"/>
              </w:rPr>
              <w:t xml:space="preserve"> 13-</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հոդվածի</w:t>
            </w:r>
            <w:r w:rsidRPr="00A72AF7">
              <w:rPr>
                <w:rFonts w:ascii="GHEA Grapalat" w:hAnsi="GHEA Grapalat" w:cs="Arian AMU"/>
                <w:color w:val="273845"/>
                <w:shd w:val="clear" w:color="auto" w:fill="FFFFFF"/>
                <w:lang w:val="en-GB"/>
              </w:rPr>
              <w:t xml:space="preserve"> 1-</w:t>
            </w:r>
            <w:r w:rsidRPr="00A72AF7">
              <w:rPr>
                <w:rFonts w:ascii="GHEA Grapalat" w:hAnsi="GHEA Grapalat" w:cs="Arian AMU"/>
                <w:color w:val="273845"/>
                <w:shd w:val="clear" w:color="auto" w:fill="FFFFFF"/>
              </w:rPr>
              <w:t>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մասի</w:t>
            </w:r>
            <w:r w:rsidRPr="00A72AF7">
              <w:rPr>
                <w:rFonts w:ascii="GHEA Grapalat" w:hAnsi="GHEA Grapalat" w:cs="Arian AMU"/>
                <w:color w:val="273845"/>
                <w:shd w:val="clear" w:color="auto" w:fill="FFFFFF"/>
                <w:lang w:val="en-GB"/>
              </w:rPr>
              <w:t xml:space="preserve"> 6-</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կետի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առկա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շարադրանքը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նույնական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դրույթ</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առկա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գործող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lastRenderedPageBreak/>
              <w:t>օրենսդրությունում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կարող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ընկալվել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ու</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մեկնաբանվել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որպես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առհասարակ</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համակարգիչների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ալգորիթմներին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ծրագրերին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արտոնագրումը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բացառող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առնչությամբ</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առաջարկում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Նախագծի</w:t>
            </w:r>
            <w:r w:rsidRPr="00A72AF7">
              <w:rPr>
                <w:rFonts w:ascii="GHEA Grapalat" w:hAnsi="GHEA Grapalat" w:cs="Arian AMU"/>
                <w:color w:val="273845"/>
                <w:shd w:val="clear" w:color="auto" w:fill="FFFFFF"/>
                <w:lang w:val="en-GB"/>
              </w:rPr>
              <w:t xml:space="preserve"> 13-</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հոդվածի</w:t>
            </w:r>
            <w:r w:rsidRPr="00A72AF7">
              <w:rPr>
                <w:rFonts w:ascii="GHEA Grapalat" w:hAnsi="GHEA Grapalat" w:cs="Arian AMU"/>
                <w:color w:val="273845"/>
                <w:shd w:val="clear" w:color="auto" w:fill="FFFFFF"/>
                <w:lang w:val="en-GB"/>
              </w:rPr>
              <w:t xml:space="preserve"> 1-</w:t>
            </w:r>
            <w:r w:rsidRPr="00A72AF7">
              <w:rPr>
                <w:rFonts w:ascii="GHEA Grapalat" w:hAnsi="GHEA Grapalat" w:cs="Arian AMU"/>
                <w:color w:val="273845"/>
                <w:shd w:val="clear" w:color="auto" w:fill="FFFFFF"/>
              </w:rPr>
              <w:t>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մասի</w:t>
            </w:r>
            <w:r w:rsidRPr="00A72AF7">
              <w:rPr>
                <w:rFonts w:ascii="GHEA Grapalat" w:hAnsi="GHEA Grapalat" w:cs="Arian AMU"/>
                <w:color w:val="273845"/>
                <w:shd w:val="clear" w:color="auto" w:fill="FFFFFF"/>
                <w:lang w:val="en-GB"/>
              </w:rPr>
              <w:t xml:space="preserve"> 6-</w:t>
            </w:r>
            <w:r w:rsidRPr="00A72AF7">
              <w:rPr>
                <w:rFonts w:ascii="GHEA Grapalat" w:hAnsi="GHEA Grapalat" w:cs="Arian AMU"/>
                <w:color w:val="273845"/>
                <w:shd w:val="clear" w:color="auto" w:fill="FFFFFF"/>
              </w:rPr>
              <w:t>րդ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կետը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վերաշարադրել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հետևյալ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կերպ</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համարժեք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շարադրանքով</w:t>
            </w:r>
            <w:r w:rsidRPr="00A72AF7">
              <w:rPr>
                <w:rFonts w:ascii="GHEA Grapalat" w:hAnsi="GHEA Grapalat" w:cs="Arian AMU"/>
                <w:color w:val="273845"/>
                <w:shd w:val="clear" w:color="auto" w:fill="FFFFFF"/>
                <w:lang w:val="en-GB"/>
              </w:rPr>
              <w:t>)</w:t>
            </w:r>
            <w:r w:rsidRPr="00A72AF7">
              <w:rPr>
                <w:rFonts w:ascii="GHEA Grapalat" w:hAnsi="GHEA Grapalat" w:cs="Arian AMU"/>
                <w:color w:val="273845"/>
                <w:shd w:val="clear" w:color="auto" w:fill="FFFFFF"/>
              </w:rPr>
              <w:t>՝</w:t>
            </w:r>
            <w:r w:rsidRPr="00A72AF7">
              <w:rPr>
                <w:rFonts w:ascii="GHEA Grapalat" w:hAnsi="GHEA Grapalat" w:cs="Arian AMU"/>
                <w:color w:val="273845"/>
                <w:shd w:val="clear" w:color="auto" w:fill="FFFFFF"/>
                <w:lang w:val="en-GB"/>
              </w:rPr>
              <w:t xml:space="preserve"> «6. </w:t>
            </w:r>
            <w:r w:rsidRPr="00A72AF7">
              <w:rPr>
                <w:rFonts w:ascii="GHEA Grapalat" w:hAnsi="GHEA Grapalat" w:cs="Arian AMU"/>
                <w:color w:val="273845"/>
                <w:shd w:val="clear" w:color="auto" w:fill="FFFFFF"/>
              </w:rPr>
              <w:t>համակարգիչների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ալգորիթմները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ծրագրերը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ինչը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սակայն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չպետք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խոչընդոտի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իրավական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պահպանություն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տրամադրել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համակարգիչների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գյուտերին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պայմանով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այդպիսի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եղանակին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բավարարում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սույն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օրենքով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սահմանված</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արտոնագրաունակության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պահանջներին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Միաժամանակ</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առաջարկում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Նախագծում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հայտի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ձևակերպման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ներկայացման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քննարկման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մասով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ընդունվող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ենթաօրենսդրական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ակտում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սահմանել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փաստը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արդյունքը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ստացվում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բացառապես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էլեկտրոնային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հաշվողական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մեքենայի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ծրագիր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օգտագործվող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կիրառելու</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միջոցով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ինքնին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չի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lastRenderedPageBreak/>
              <w:t>նշանակում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այդպիսի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արդյունքը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չի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տեխնիկական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բնույթ</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ունեցող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առնբչությամբ</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առավել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հստակություն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ապահովելու</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առաջարկում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սահմանել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եթե</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եղանակին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բնութագրվում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էլեկտրոնային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հաշվողական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մեքենայի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օգտագործվող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վկայակոչմամբ</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ապա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ստացվող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արդյունքը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տեխնիկական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բնույթ</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ունեցող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եթե</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դրսևորվում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նյութական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աշխարհի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օբյեկտների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վրա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ազդեցության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միջոցով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թվում՝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երբ</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այդպիսի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ազդեցությունը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իրենից</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ներկայացնում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համակարգչային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գործողության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բարելավում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վրա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գործում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նման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ծրագիրը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վերջապես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առաջարկում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սահմանել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եթե</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վերաբերում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եղանակին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բնութագրվում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էլեկտրոնային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հաշվողական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մեքենայի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ծրագրում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օգտագործվող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ալգորիթմի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վկայակոչմամբ</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ապա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ստացվող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արդյունքը</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տեխնիկական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բնույթ</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ունեցող</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նաև</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եթե</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դրսևորվում</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համակարգչային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տեխնիկայի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միջոցով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ազդակների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վրա</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ներգործությունների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lastRenderedPageBreak/>
              <w:t>որոշակի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հերթականություն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կատարելու</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միջոցով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տես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օրինակ՝</w:t>
            </w:r>
            <w:r w:rsidRPr="00A72AF7">
              <w:rPr>
                <w:rFonts w:ascii="GHEA Grapalat" w:hAnsi="GHEA Grapalat" w:cs="Arian AMU"/>
                <w:color w:val="273845"/>
                <w:shd w:val="clear" w:color="auto" w:fill="FFFFFF"/>
                <w:lang w:val="en-GB"/>
              </w:rPr>
              <w:t xml:space="preserve"> N </w:t>
            </w:r>
            <w:r w:rsidRPr="00A72AF7">
              <w:rPr>
                <w:rFonts w:ascii="GHEA Grapalat" w:hAnsi="GHEA Grapalat" w:cs="Arian AMU"/>
                <w:color w:val="273845"/>
                <w:shd w:val="clear" w:color="auto" w:fill="FFFFFF"/>
              </w:rPr>
              <w:t>СИП</w:t>
            </w:r>
            <w:r w:rsidRPr="00A72AF7">
              <w:rPr>
                <w:rFonts w:ascii="GHEA Grapalat" w:hAnsi="GHEA Grapalat" w:cs="Arian AMU"/>
                <w:color w:val="273845"/>
                <w:shd w:val="clear" w:color="auto" w:fill="FFFFFF"/>
                <w:lang w:val="en-GB"/>
              </w:rPr>
              <w:t xml:space="preserve">-789/2016 </w:t>
            </w:r>
            <w:r w:rsidRPr="00A72AF7">
              <w:rPr>
                <w:rFonts w:ascii="GHEA Grapalat" w:hAnsi="GHEA Grapalat" w:cs="Arian AMU"/>
                <w:color w:val="273845"/>
                <w:shd w:val="clear" w:color="auto" w:fill="FFFFFF"/>
              </w:rPr>
              <w:t>գործով</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ՌԴ</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մտավոր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սեփականության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դատարանի</w:t>
            </w:r>
            <w:r w:rsidRPr="00A72AF7">
              <w:rPr>
                <w:rFonts w:ascii="GHEA Grapalat" w:hAnsi="GHEA Grapalat" w:cs="Arian AMU"/>
                <w:color w:val="273845"/>
                <w:shd w:val="clear" w:color="auto" w:fill="FFFFFF"/>
                <w:lang w:val="en-GB"/>
              </w:rPr>
              <w:t xml:space="preserve"> 08.06.2018 </w:t>
            </w:r>
            <w:r w:rsidRPr="00A72AF7">
              <w:rPr>
                <w:rFonts w:ascii="GHEA Grapalat" w:hAnsi="GHEA Grapalat" w:cs="Arian AMU"/>
                <w:color w:val="273845"/>
                <w:shd w:val="clear" w:color="auto" w:fill="FFFFFF"/>
              </w:rPr>
              <w:t>թ</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որոշումը</w:t>
            </w:r>
            <w:r w:rsidRPr="00A72AF7">
              <w:rPr>
                <w:rFonts w:ascii="GHEA Grapalat" w:hAnsi="GHEA Grapalat" w:cs="Arian AMU"/>
                <w:color w:val="273845"/>
                <w:shd w:val="clear" w:color="auto" w:fill="FFFFFF"/>
                <w:lang w:val="en-GB"/>
              </w:rPr>
              <w:t>):</w:t>
            </w:r>
            <w:r w:rsidRPr="00A72AF7">
              <w:rPr>
                <w:rFonts w:ascii="GHEA Grapalat" w:hAnsi="GHEA Grapalat" w:cs="Arian AMU"/>
                <w:color w:val="273845"/>
                <w:shd w:val="clear" w:color="auto" w:fill="FFFFFF"/>
              </w:rPr>
              <w:t>Այս</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վերջին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առաջարկի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նպատակն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է</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հնարավորություն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ստեղծել</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այնպիսի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գյուտերի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արտոնագրման</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համար</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որոնք</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օրինակ</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ընկած</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են</w:t>
            </w:r>
            <w:r w:rsidRPr="00A72AF7">
              <w:rPr>
                <w:rFonts w:ascii="GHEA Grapalat" w:hAnsi="GHEA Grapalat" w:cs="Arian AMU"/>
                <w:color w:val="273845"/>
                <w:shd w:val="clear" w:color="auto" w:fill="FFFFFF"/>
                <w:lang w:val="en-GB"/>
              </w:rPr>
              <w:t xml:space="preserve"> google.translate </w:t>
            </w:r>
            <w:r w:rsidRPr="00A72AF7">
              <w:rPr>
                <w:rFonts w:ascii="GHEA Grapalat" w:hAnsi="GHEA Grapalat" w:cs="Arian AMU"/>
                <w:color w:val="273845"/>
                <w:shd w:val="clear" w:color="auto" w:fill="FFFFFF"/>
              </w:rPr>
              <w:t>կամ</w:t>
            </w:r>
            <w:r w:rsidRPr="00A72AF7">
              <w:rPr>
                <w:rFonts w:ascii="GHEA Grapalat" w:hAnsi="GHEA Grapalat" w:cs="Arian AMU"/>
                <w:color w:val="273845"/>
                <w:shd w:val="clear" w:color="auto" w:fill="FFFFFF"/>
                <w:lang w:val="en-GB"/>
              </w:rPr>
              <w:t xml:space="preserve"> finereader </w:t>
            </w:r>
            <w:r w:rsidRPr="00A72AF7">
              <w:rPr>
                <w:rFonts w:ascii="GHEA Grapalat" w:hAnsi="GHEA Grapalat" w:cs="Arian AMU"/>
                <w:color w:val="273845"/>
                <w:shd w:val="clear" w:color="auto" w:fill="FFFFFF"/>
              </w:rPr>
              <w:t>ծրագրերի</w:t>
            </w:r>
            <w:r w:rsidRPr="00A72AF7">
              <w:rPr>
                <w:rFonts w:ascii="GHEA Grapalat" w:hAnsi="GHEA Grapalat" w:cs="Arian AMU"/>
                <w:color w:val="273845"/>
                <w:shd w:val="clear" w:color="auto" w:fill="FFFFFF"/>
                <w:lang w:val="en-GB"/>
              </w:rPr>
              <w:t xml:space="preserve"> </w:t>
            </w:r>
            <w:r w:rsidRPr="00A72AF7">
              <w:rPr>
                <w:rFonts w:ascii="GHEA Grapalat" w:hAnsi="GHEA Grapalat" w:cs="Arian AMU"/>
                <w:color w:val="273845"/>
                <w:shd w:val="clear" w:color="auto" w:fill="FFFFFF"/>
              </w:rPr>
              <w:t>հիմքում</w:t>
            </w:r>
            <w:r w:rsidRPr="00A72AF7">
              <w:rPr>
                <w:rFonts w:ascii="GHEA Grapalat" w:hAnsi="GHEA Grapalat" w:cs="Arian AMU"/>
                <w:color w:val="273845"/>
                <w:shd w:val="clear" w:color="auto" w:fill="FFFFFF"/>
                <w:lang w:val="en-GB"/>
              </w:rPr>
              <w:t xml:space="preserve">: </w:t>
            </w:r>
          </w:p>
        </w:tc>
        <w:tc>
          <w:tcPr>
            <w:tcW w:w="3082" w:type="dxa"/>
            <w:tcBorders>
              <w:top w:val="single" w:sz="2" w:space="0" w:color="000000"/>
              <w:left w:val="single" w:sz="2" w:space="0" w:color="000000"/>
              <w:bottom w:val="single" w:sz="2" w:space="0" w:color="000000"/>
              <w:right w:val="single" w:sz="2" w:space="0" w:color="000000"/>
            </w:tcBorders>
          </w:tcPr>
          <w:p w:rsidR="00A72AF7" w:rsidRPr="00DE3FB4" w:rsidRDefault="00A72AF7" w:rsidP="00A72AF7">
            <w:pPr>
              <w:spacing w:after="200" w:line="276" w:lineRule="auto"/>
              <w:rPr>
                <w:rFonts w:ascii="GHEA Grapalat" w:eastAsia="GHEA Grapalat" w:hAnsi="GHEA Grapalat" w:cs="GHEA Grapalat"/>
                <w:color w:val="000000"/>
                <w:lang w:val="en-GB"/>
              </w:rPr>
            </w:pPr>
            <w:r w:rsidRPr="00A72AF7">
              <w:rPr>
                <w:rFonts w:ascii="GHEA Grapalat" w:eastAsia="GHEAGrapalat" w:hAnsi="GHEA Grapalat" w:cs="GHEAGrapalat"/>
                <w:color w:val="00000A"/>
                <w:kern w:val="1"/>
                <w:lang w:val="hy-AM" w:eastAsia="ar-SA"/>
              </w:rPr>
              <w:lastRenderedPageBreak/>
              <w:t>Ընդունվել է</w:t>
            </w:r>
            <w:r w:rsidR="00DE3FB4">
              <w:rPr>
                <w:rFonts w:ascii="GHEA Grapalat" w:eastAsia="GHEAGrapalat" w:hAnsi="GHEA Grapalat" w:cs="GHEAGrapalat"/>
                <w:color w:val="00000A"/>
                <w:kern w:val="1"/>
                <w:lang w:val="en-GB" w:eastAsia="ar-SA"/>
              </w:rPr>
              <w:t xml:space="preserve"> </w:t>
            </w:r>
            <w:r w:rsidR="00DE3FB4" w:rsidRPr="00A72AF7">
              <w:rPr>
                <w:rFonts w:ascii="GHEA Grapalat" w:eastAsia="GHEAGrapalat" w:hAnsi="GHEA Grapalat" w:cs="GHEAGrapalat"/>
                <w:color w:val="00000A"/>
                <w:kern w:val="1"/>
                <w:lang w:val="hy-AM" w:eastAsia="ar-SA"/>
              </w:rPr>
              <w:t>մասնակի</w:t>
            </w:r>
          </w:p>
        </w:tc>
        <w:tc>
          <w:tcPr>
            <w:tcW w:w="3178" w:type="dxa"/>
            <w:tcBorders>
              <w:top w:val="single" w:sz="2" w:space="0" w:color="000000"/>
              <w:left w:val="single" w:sz="2" w:space="0" w:color="000000"/>
              <w:bottom w:val="single" w:sz="2" w:space="0" w:color="000000"/>
              <w:right w:val="single" w:sz="2" w:space="0" w:color="000000"/>
            </w:tcBorders>
          </w:tcPr>
          <w:p w:rsidR="00DE3FB4" w:rsidRDefault="00A72AF7" w:rsidP="00A72AF7">
            <w:pPr>
              <w:spacing w:after="200" w:line="276" w:lineRule="auto"/>
              <w:rPr>
                <w:rFonts w:ascii="GHEA Grapalat" w:eastAsia="GHEA Grapalat" w:hAnsi="GHEA Grapalat" w:cs="GHEA Grapalat"/>
                <w:lang w:val="hy-AM" w:eastAsia="en-US"/>
              </w:rPr>
            </w:pPr>
            <w:r w:rsidRPr="00A72AF7">
              <w:rPr>
                <w:rFonts w:ascii="GHEA Grapalat" w:eastAsia="GHEA Grapalat" w:hAnsi="GHEA Grapalat" w:cs="GHEA Grapalat"/>
                <w:lang w:val="hy-AM" w:eastAsia="en-US"/>
              </w:rPr>
              <w:t>«Արտոնագրերի մասին» ՀՀ Օրենքի նախագծի</w:t>
            </w:r>
            <w:r>
              <w:rPr>
                <w:rFonts w:ascii="GHEA Grapalat" w:eastAsia="GHEA Grapalat" w:hAnsi="GHEA Grapalat" w:cs="GHEA Grapalat"/>
                <w:lang w:val="en-GB" w:eastAsia="en-US"/>
              </w:rPr>
              <w:t xml:space="preserve"> 13-</w:t>
            </w:r>
            <w:r>
              <w:rPr>
                <w:rFonts w:ascii="GHEA Grapalat" w:eastAsia="GHEA Grapalat" w:hAnsi="GHEA Grapalat" w:cs="GHEA Grapalat"/>
                <w:lang w:val="hy-AM" w:eastAsia="en-US"/>
              </w:rPr>
              <w:t>րդ հոդվածի 1-ին մասի 6-րդ կետը</w:t>
            </w:r>
            <w:r w:rsidR="00DE3FB4">
              <w:rPr>
                <w:rFonts w:ascii="GHEA Grapalat" w:eastAsia="GHEA Grapalat" w:hAnsi="GHEA Grapalat" w:cs="GHEA Grapalat"/>
                <w:lang w:val="en-GB" w:eastAsia="en-US"/>
              </w:rPr>
              <w:t xml:space="preserve"> </w:t>
            </w:r>
            <w:r w:rsidR="00DE3FB4">
              <w:rPr>
                <w:rFonts w:ascii="GHEA Grapalat" w:eastAsia="GHEA Grapalat" w:hAnsi="GHEA Grapalat" w:cs="GHEA Grapalat"/>
                <w:lang w:val="hy-AM" w:eastAsia="en-US"/>
              </w:rPr>
              <w:t xml:space="preserve">հանվել է: </w:t>
            </w:r>
          </w:p>
          <w:p w:rsidR="00A72AF7" w:rsidRPr="00DE3FB4" w:rsidRDefault="00DE3FB4" w:rsidP="00DE3FB4">
            <w:pPr>
              <w:spacing w:after="200" w:line="276" w:lineRule="auto"/>
              <w:rPr>
                <w:rFonts w:ascii="GHEA Grapalat" w:eastAsia="GHEA Grapalat" w:hAnsi="GHEA Grapalat" w:cs="GHEA Grapalat"/>
                <w:lang w:val="hy-AM" w:eastAsia="en-US"/>
              </w:rPr>
            </w:pPr>
            <w:r w:rsidRPr="00A72AF7">
              <w:rPr>
                <w:rFonts w:ascii="GHEA Grapalat" w:eastAsia="GHEA Grapalat" w:hAnsi="GHEA Grapalat" w:cs="GHEA Grapalat"/>
                <w:lang w:val="hy-AM" w:eastAsia="en-US"/>
              </w:rPr>
              <w:t>«Արտոնագրերի մասին» ՀՀ Օրենքի նախագծի</w:t>
            </w:r>
            <w:r>
              <w:rPr>
                <w:rFonts w:ascii="GHEA Grapalat" w:eastAsia="GHEA Grapalat" w:hAnsi="GHEA Grapalat" w:cs="GHEA Grapalat"/>
                <w:lang w:val="hy-AM" w:eastAsia="en-US"/>
              </w:rPr>
              <w:t xml:space="preserve"> 12</w:t>
            </w:r>
            <w:r w:rsidRPr="00DE3FB4">
              <w:rPr>
                <w:rFonts w:ascii="GHEA Grapalat" w:eastAsia="GHEA Grapalat" w:hAnsi="GHEA Grapalat" w:cs="GHEA Grapalat"/>
                <w:lang w:val="hy-AM" w:eastAsia="en-US"/>
              </w:rPr>
              <w:t>-</w:t>
            </w:r>
            <w:r>
              <w:rPr>
                <w:rFonts w:ascii="GHEA Grapalat" w:eastAsia="GHEA Grapalat" w:hAnsi="GHEA Grapalat" w:cs="GHEA Grapalat"/>
                <w:lang w:val="hy-AM" w:eastAsia="en-US"/>
              </w:rPr>
              <w:t xml:space="preserve">րդ հոդվածը լրացվել է </w:t>
            </w:r>
            <w:r w:rsidRPr="00A72AF7">
              <w:rPr>
                <w:rFonts w:ascii="GHEA Grapalat" w:eastAsia="GHEA Grapalat" w:hAnsi="GHEA Grapalat" w:cs="GHEA Grapalat"/>
                <w:color w:val="000000"/>
                <w:lang w:val="hy-AM"/>
              </w:rPr>
              <w:t>հետևյալ խմբագրությամբ</w:t>
            </w:r>
            <w:r>
              <w:rPr>
                <w:rFonts w:ascii="GHEA Grapalat" w:eastAsia="GHEA Grapalat" w:hAnsi="GHEA Grapalat" w:cs="GHEA Grapalat"/>
                <w:color w:val="000000"/>
                <w:lang w:val="hy-AM"/>
              </w:rPr>
              <w:t xml:space="preserve"> </w:t>
            </w:r>
            <w:r>
              <w:rPr>
                <w:rFonts w:ascii="GHEA Grapalat" w:eastAsia="GHEA Grapalat" w:hAnsi="GHEA Grapalat" w:cs="GHEA Grapalat"/>
                <w:lang w:val="hy-AM" w:eastAsia="en-US"/>
              </w:rPr>
              <w:t xml:space="preserve">6-րդ մասով՝ «6. </w:t>
            </w:r>
            <w:r>
              <w:rPr>
                <w:rFonts w:ascii="GHEA Grapalat" w:hAnsi="GHEA Grapalat"/>
                <w:lang w:val="hy-AM"/>
              </w:rPr>
              <w:t xml:space="preserve">Սույն օրենքի իմաստով, համակարգչային ալգորիթմին և ծրագրային ապահովմանը վերաբերող գյուտերը ենթակա են պահպանության, եթե տվյալ գյուտը վերաբերում է եղանակին և համապատասխանում է սույն հոդվածի 1-3-րդ </w:t>
            </w:r>
            <w:r>
              <w:rPr>
                <w:rFonts w:ascii="GHEA Grapalat" w:hAnsi="GHEA Grapalat"/>
                <w:lang w:val="hy-AM"/>
              </w:rPr>
              <w:lastRenderedPageBreak/>
              <w:t>մասերով սահմանված պահանջներին:</w:t>
            </w:r>
            <w:r>
              <w:rPr>
                <w:rFonts w:ascii="GHEA Grapalat" w:eastAsia="GHEA Grapalat" w:hAnsi="GHEA Grapalat" w:cs="GHEA Grapalat"/>
                <w:lang w:val="hy-AM" w:eastAsia="en-US"/>
              </w:rPr>
              <w:t>»:</w:t>
            </w:r>
          </w:p>
        </w:tc>
      </w:tr>
      <w:tr w:rsidR="00A72AF7" w:rsidRPr="00215BCA" w:rsidTr="00D14D1C">
        <w:tc>
          <w:tcPr>
            <w:tcW w:w="469" w:type="dxa"/>
            <w:tcBorders>
              <w:top w:val="single" w:sz="2" w:space="0" w:color="000000"/>
              <w:left w:val="single" w:sz="2" w:space="0" w:color="000000"/>
              <w:bottom w:val="single" w:sz="2" w:space="0" w:color="000000"/>
              <w:right w:val="single" w:sz="2" w:space="0" w:color="000000"/>
            </w:tcBorders>
          </w:tcPr>
          <w:p w:rsidR="00A72AF7" w:rsidRPr="00A72AF7" w:rsidRDefault="00A72AF7" w:rsidP="008E6991">
            <w:pPr>
              <w:spacing w:after="200" w:line="276" w:lineRule="auto"/>
              <w:jc w:val="center"/>
              <w:rPr>
                <w:rFonts w:ascii="GHEA Grapalat" w:eastAsia="Arial" w:hAnsi="GHEA Grapalat" w:cs="Arial"/>
                <w:lang w:val="en-GB"/>
              </w:rPr>
            </w:pPr>
            <w:r w:rsidRPr="00A72AF7">
              <w:rPr>
                <w:rFonts w:ascii="GHEA Grapalat" w:eastAsia="Arial" w:hAnsi="GHEA Grapalat" w:cs="Arial"/>
                <w:lang w:val="en-GB"/>
              </w:rPr>
              <w:lastRenderedPageBreak/>
              <w:t>2.</w:t>
            </w:r>
          </w:p>
        </w:tc>
        <w:tc>
          <w:tcPr>
            <w:tcW w:w="2209" w:type="dxa"/>
            <w:tcBorders>
              <w:top w:val="single" w:sz="2" w:space="0" w:color="000000"/>
              <w:left w:val="single" w:sz="2" w:space="0" w:color="000000"/>
              <w:bottom w:val="single" w:sz="2" w:space="0" w:color="000000"/>
              <w:right w:val="single" w:sz="2" w:space="0" w:color="000000"/>
            </w:tcBorders>
          </w:tcPr>
          <w:p w:rsidR="00A72AF7" w:rsidRPr="00A72AF7" w:rsidRDefault="00A72AF7" w:rsidP="00A72AF7">
            <w:pPr>
              <w:spacing w:after="200" w:line="276" w:lineRule="auto"/>
              <w:rPr>
                <w:rFonts w:ascii="GHEA Grapalat" w:eastAsia="GHEA Grapalat" w:hAnsi="GHEA Grapalat" w:cs="GHEA Grapalat"/>
                <w:color w:val="000000"/>
                <w:lang w:val="hy-AM"/>
              </w:rPr>
            </w:pPr>
            <w:r w:rsidRPr="00A72AF7">
              <w:rPr>
                <w:rFonts w:ascii="GHEA Grapalat" w:eastAsia="Arial Unicode MS" w:hAnsi="GHEA Grapalat" w:cs="GHEAGrapalat-Bold"/>
                <w:bCs/>
                <w:color w:val="00000A"/>
                <w:kern w:val="1"/>
                <w:lang w:val="hy-AM" w:eastAsia="ar-SA"/>
              </w:rPr>
              <w:t>Անդրանիկ Խաչիկյան 03.09.2019 15:57:21</w:t>
            </w:r>
            <w:r w:rsidRPr="00A32996">
              <w:rPr>
                <w:rFonts w:ascii="GHEA Grapalat" w:eastAsia="Arial Unicode MS" w:hAnsi="GHEA Grapalat" w:cs="GHEAGrapalat-Bold"/>
                <w:bCs/>
                <w:color w:val="00000A"/>
                <w:kern w:val="1"/>
                <w:lang w:val="en-GB" w:eastAsia="ar-SA"/>
              </w:rPr>
              <w:t xml:space="preserve"> </w:t>
            </w:r>
            <w:r w:rsidRPr="00A72AF7">
              <w:rPr>
                <w:rFonts w:ascii="GHEA Grapalat" w:eastAsia="Arial Unicode MS" w:hAnsi="GHEA Grapalat" w:cs="GHEAGrapalat-Bold"/>
                <w:bCs/>
                <w:color w:val="00000A"/>
                <w:kern w:val="1"/>
                <w:lang w:val="hy-AM" w:eastAsia="ar-SA"/>
              </w:rPr>
              <w:t>(e-draft.am)</w:t>
            </w:r>
          </w:p>
        </w:tc>
        <w:tc>
          <w:tcPr>
            <w:tcW w:w="5083" w:type="dxa"/>
            <w:tcBorders>
              <w:top w:val="single" w:sz="2" w:space="0" w:color="000000"/>
              <w:left w:val="single" w:sz="2" w:space="0" w:color="000000"/>
              <w:bottom w:val="single" w:sz="2" w:space="0" w:color="000000"/>
              <w:right w:val="single" w:sz="2" w:space="0" w:color="000000"/>
            </w:tcBorders>
          </w:tcPr>
          <w:p w:rsidR="00A72AF7" w:rsidRPr="00A72AF7" w:rsidRDefault="00A72AF7" w:rsidP="00A72AF7">
            <w:pPr>
              <w:spacing w:after="200" w:line="276" w:lineRule="auto"/>
              <w:rPr>
                <w:rFonts w:ascii="GHEA Grapalat" w:eastAsia="GHEA Grapalat" w:hAnsi="GHEA Grapalat" w:cs="GHEA Grapalat"/>
                <w:color w:val="000000"/>
                <w:lang w:val="hy-AM"/>
              </w:rPr>
            </w:pPr>
            <w:r w:rsidRPr="00A72AF7">
              <w:rPr>
                <w:rFonts w:ascii="GHEA Grapalat" w:hAnsi="GHEA Grapalat" w:cs="Arian AMU"/>
                <w:color w:val="273845"/>
                <w:shd w:val="clear" w:color="auto" w:fill="FFFFFF"/>
                <w:lang w:val="hy-AM"/>
              </w:rPr>
              <w:t xml:space="preserve">Նախագծի 13-րդ հոդվածի 1-ին մասի 6-րդ կետը լրացնել ՝ «բացառությամբ այն դեպքերի, երբ տվյալ գյուտը վերաբերում է եղանակին և համապատասխանում է սույն օրենքով սահմանված գյուտի արտոնագրաունակության պայմաններին»։ Ներկայացվող առաջարկությունը զուտ հստակեցման և հայտատուներին ճիշտ կողմնորոշման նպատակ ունի։ Պրակտիկայում արդեն իսկ եղել են մի շարք դեպքեր, երբ նման գյուտի հայտի հիման վրա տրվել է արտոնագիր։ Հետևապես կարելէ է փաստել, որ նման մոտեցումը որևէ նոր խնդիր չի առաջացնի։ Միևնույն ժամանակ շնորհակալություն եմ հայտնում բոլոր այն մարդկանց, որոնք ակտիվ մասնակցություն են ունեցել վերջին շրջանում այս կարևոր հարցի </w:t>
            </w:r>
            <w:r w:rsidRPr="00A72AF7">
              <w:rPr>
                <w:rFonts w:ascii="GHEA Grapalat" w:hAnsi="GHEA Grapalat" w:cs="Arian AMU"/>
                <w:color w:val="273845"/>
                <w:shd w:val="clear" w:color="auto" w:fill="FFFFFF"/>
                <w:lang w:val="hy-AM"/>
              </w:rPr>
              <w:lastRenderedPageBreak/>
              <w:t>քննարկումներին։</w:t>
            </w:r>
          </w:p>
        </w:tc>
        <w:tc>
          <w:tcPr>
            <w:tcW w:w="3082" w:type="dxa"/>
            <w:tcBorders>
              <w:top w:val="single" w:sz="2" w:space="0" w:color="000000"/>
              <w:left w:val="single" w:sz="2" w:space="0" w:color="000000"/>
              <w:bottom w:val="single" w:sz="2" w:space="0" w:color="000000"/>
              <w:right w:val="single" w:sz="2" w:space="0" w:color="000000"/>
            </w:tcBorders>
          </w:tcPr>
          <w:p w:rsidR="00A72AF7" w:rsidRPr="00DE3FB4" w:rsidRDefault="003E12CA" w:rsidP="003E12CA">
            <w:pPr>
              <w:spacing w:after="200" w:line="276" w:lineRule="auto"/>
              <w:rPr>
                <w:rFonts w:ascii="GHEA Grapalat" w:eastAsia="GHEA Grapalat" w:hAnsi="GHEA Grapalat" w:cs="GHEA Grapalat"/>
                <w:color w:val="000000"/>
                <w:lang w:val="en-GB"/>
              </w:rPr>
            </w:pPr>
            <w:r w:rsidRPr="00A72AF7">
              <w:rPr>
                <w:rFonts w:ascii="GHEA Grapalat" w:eastAsia="GHEAGrapalat" w:hAnsi="GHEA Grapalat" w:cs="GHEAGrapalat"/>
                <w:color w:val="00000A"/>
                <w:kern w:val="1"/>
                <w:lang w:val="hy-AM" w:eastAsia="ar-SA"/>
              </w:rPr>
              <w:lastRenderedPageBreak/>
              <w:t>Ընդունվել է</w:t>
            </w:r>
            <w:r w:rsidR="00DE3FB4">
              <w:rPr>
                <w:rFonts w:ascii="GHEA Grapalat" w:eastAsia="GHEAGrapalat" w:hAnsi="GHEA Grapalat" w:cs="GHEAGrapalat"/>
                <w:color w:val="00000A"/>
                <w:kern w:val="1"/>
                <w:lang w:val="en-GB" w:eastAsia="ar-SA"/>
              </w:rPr>
              <w:t xml:space="preserve"> </w:t>
            </w:r>
            <w:r w:rsidR="00DE3FB4" w:rsidRPr="00A72AF7">
              <w:rPr>
                <w:rFonts w:ascii="GHEA Grapalat" w:eastAsia="GHEAGrapalat" w:hAnsi="GHEA Grapalat" w:cs="GHEAGrapalat"/>
                <w:color w:val="00000A"/>
                <w:kern w:val="1"/>
                <w:lang w:val="hy-AM" w:eastAsia="ar-SA"/>
              </w:rPr>
              <w:t>մասնակի</w:t>
            </w:r>
          </w:p>
        </w:tc>
        <w:tc>
          <w:tcPr>
            <w:tcW w:w="3178" w:type="dxa"/>
            <w:tcBorders>
              <w:top w:val="single" w:sz="2" w:space="0" w:color="000000"/>
              <w:left w:val="single" w:sz="2" w:space="0" w:color="000000"/>
              <w:bottom w:val="single" w:sz="2" w:space="0" w:color="000000"/>
              <w:right w:val="single" w:sz="2" w:space="0" w:color="000000"/>
            </w:tcBorders>
          </w:tcPr>
          <w:p w:rsidR="00DE3FB4" w:rsidRDefault="00DE3FB4" w:rsidP="00DE3FB4">
            <w:pPr>
              <w:spacing w:after="200" w:line="276" w:lineRule="auto"/>
              <w:rPr>
                <w:rFonts w:ascii="GHEA Grapalat" w:eastAsia="GHEA Grapalat" w:hAnsi="GHEA Grapalat" w:cs="GHEA Grapalat"/>
                <w:lang w:val="hy-AM" w:eastAsia="en-US"/>
              </w:rPr>
            </w:pPr>
            <w:r w:rsidRPr="00A72AF7">
              <w:rPr>
                <w:rFonts w:ascii="GHEA Grapalat" w:eastAsia="GHEA Grapalat" w:hAnsi="GHEA Grapalat" w:cs="GHEA Grapalat"/>
                <w:lang w:val="hy-AM" w:eastAsia="en-US"/>
              </w:rPr>
              <w:t>«Արտոնագրերի մասին» ՀՀ Օրենքի նախագծի</w:t>
            </w:r>
            <w:r>
              <w:rPr>
                <w:rFonts w:ascii="GHEA Grapalat" w:eastAsia="GHEA Grapalat" w:hAnsi="GHEA Grapalat" w:cs="GHEA Grapalat"/>
                <w:lang w:val="en-GB" w:eastAsia="en-US"/>
              </w:rPr>
              <w:t xml:space="preserve"> 13-</w:t>
            </w:r>
            <w:r>
              <w:rPr>
                <w:rFonts w:ascii="GHEA Grapalat" w:eastAsia="GHEA Grapalat" w:hAnsi="GHEA Grapalat" w:cs="GHEA Grapalat"/>
                <w:lang w:val="hy-AM" w:eastAsia="en-US"/>
              </w:rPr>
              <w:t>րդ հոդվածի 1-ին մասի 6-րդ կետը</w:t>
            </w:r>
            <w:r>
              <w:rPr>
                <w:rFonts w:ascii="GHEA Grapalat" w:eastAsia="GHEA Grapalat" w:hAnsi="GHEA Grapalat" w:cs="GHEA Grapalat"/>
                <w:lang w:val="en-GB" w:eastAsia="en-US"/>
              </w:rPr>
              <w:t xml:space="preserve"> </w:t>
            </w:r>
            <w:r>
              <w:rPr>
                <w:rFonts w:ascii="GHEA Grapalat" w:eastAsia="GHEA Grapalat" w:hAnsi="GHEA Grapalat" w:cs="GHEA Grapalat"/>
                <w:lang w:val="hy-AM" w:eastAsia="en-US"/>
              </w:rPr>
              <w:t xml:space="preserve">հանվել է: </w:t>
            </w:r>
          </w:p>
          <w:p w:rsidR="00A72AF7" w:rsidRPr="00A72AF7" w:rsidRDefault="00DE3FB4" w:rsidP="00DE3FB4">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lang w:val="hy-AM" w:eastAsia="en-US"/>
              </w:rPr>
              <w:t>«Արտոնագրերի մասին» ՀՀ Օրենքի նախագծի</w:t>
            </w:r>
            <w:r>
              <w:rPr>
                <w:rFonts w:ascii="GHEA Grapalat" w:eastAsia="GHEA Grapalat" w:hAnsi="GHEA Grapalat" w:cs="GHEA Grapalat"/>
                <w:lang w:val="hy-AM" w:eastAsia="en-US"/>
              </w:rPr>
              <w:t xml:space="preserve"> 12</w:t>
            </w:r>
            <w:r w:rsidRPr="00DE3FB4">
              <w:rPr>
                <w:rFonts w:ascii="GHEA Grapalat" w:eastAsia="GHEA Grapalat" w:hAnsi="GHEA Grapalat" w:cs="GHEA Grapalat"/>
                <w:lang w:val="hy-AM" w:eastAsia="en-US"/>
              </w:rPr>
              <w:t>-</w:t>
            </w:r>
            <w:r>
              <w:rPr>
                <w:rFonts w:ascii="GHEA Grapalat" w:eastAsia="GHEA Grapalat" w:hAnsi="GHEA Grapalat" w:cs="GHEA Grapalat"/>
                <w:lang w:val="hy-AM" w:eastAsia="en-US"/>
              </w:rPr>
              <w:t xml:space="preserve">րդ հոդվածը լրացվել է </w:t>
            </w:r>
            <w:r w:rsidRPr="00A72AF7">
              <w:rPr>
                <w:rFonts w:ascii="GHEA Grapalat" w:eastAsia="GHEA Grapalat" w:hAnsi="GHEA Grapalat" w:cs="GHEA Grapalat"/>
                <w:color w:val="000000"/>
                <w:lang w:val="hy-AM"/>
              </w:rPr>
              <w:t>հետևյալ խմբագրությամբ</w:t>
            </w:r>
            <w:r>
              <w:rPr>
                <w:rFonts w:ascii="GHEA Grapalat" w:eastAsia="GHEA Grapalat" w:hAnsi="GHEA Grapalat" w:cs="GHEA Grapalat"/>
                <w:color w:val="000000"/>
                <w:lang w:val="hy-AM"/>
              </w:rPr>
              <w:t xml:space="preserve"> </w:t>
            </w:r>
            <w:r>
              <w:rPr>
                <w:rFonts w:ascii="GHEA Grapalat" w:eastAsia="GHEA Grapalat" w:hAnsi="GHEA Grapalat" w:cs="GHEA Grapalat"/>
                <w:lang w:val="hy-AM" w:eastAsia="en-US"/>
              </w:rPr>
              <w:t xml:space="preserve">6-րդ մասով՝ «6. </w:t>
            </w:r>
            <w:r>
              <w:rPr>
                <w:rFonts w:ascii="GHEA Grapalat" w:hAnsi="GHEA Grapalat"/>
                <w:lang w:val="hy-AM"/>
              </w:rPr>
              <w:t xml:space="preserve">Սույն օրենքի իմաստով, համակարգչային ալգորիթմին և ծրագրային ապահովմանը վերաբերող գյուտերը ենթակա են պահպանության, եթե տվյալ գյուտը վերաբերում է եղանակին և համապատասխանում է </w:t>
            </w:r>
            <w:r>
              <w:rPr>
                <w:rFonts w:ascii="GHEA Grapalat" w:hAnsi="GHEA Grapalat"/>
                <w:lang w:val="hy-AM"/>
              </w:rPr>
              <w:lastRenderedPageBreak/>
              <w:t>սույն հոդվածի 1-3-րդ մասերով սահմանված պահանջներին:</w:t>
            </w:r>
            <w:r>
              <w:rPr>
                <w:rFonts w:ascii="GHEA Grapalat" w:eastAsia="GHEA Grapalat" w:hAnsi="GHEA Grapalat" w:cs="GHEA Grapalat"/>
                <w:lang w:val="hy-AM" w:eastAsia="en-US"/>
              </w:rPr>
              <w:t>»:</w:t>
            </w:r>
          </w:p>
        </w:tc>
      </w:tr>
      <w:tr w:rsidR="008E6991" w:rsidRPr="00215BCA" w:rsidTr="00A72AF7">
        <w:tc>
          <w:tcPr>
            <w:tcW w:w="469" w:type="dxa"/>
            <w:tcBorders>
              <w:top w:val="single" w:sz="2" w:space="0" w:color="000000"/>
              <w:left w:val="single" w:sz="2" w:space="0" w:color="000000"/>
              <w:bottom w:val="single" w:sz="2" w:space="0" w:color="000000"/>
              <w:right w:val="single" w:sz="2" w:space="0" w:color="000000"/>
            </w:tcBorders>
          </w:tcPr>
          <w:p w:rsidR="008E6991" w:rsidRPr="00A72AF7" w:rsidRDefault="00A72AF7" w:rsidP="00A72AF7">
            <w:pPr>
              <w:spacing w:after="200" w:line="276" w:lineRule="auto"/>
              <w:jc w:val="both"/>
              <w:rPr>
                <w:rFonts w:ascii="GHEA Grapalat" w:eastAsia="Arial Unicode MS" w:hAnsi="GHEA Grapalat" w:cs="GHEAGrapalat-Bold"/>
                <w:bCs/>
                <w:color w:val="00000A"/>
                <w:kern w:val="1"/>
                <w:lang w:val="en-GB" w:eastAsia="ar-SA"/>
              </w:rPr>
            </w:pPr>
            <w:r w:rsidRPr="00A72AF7">
              <w:rPr>
                <w:rFonts w:ascii="GHEA Grapalat" w:eastAsia="Arial Unicode MS" w:hAnsi="GHEA Grapalat" w:cs="GHEAGrapalat-Bold"/>
                <w:bCs/>
                <w:color w:val="00000A"/>
                <w:kern w:val="1"/>
                <w:lang w:val="hy-AM" w:eastAsia="ar-SA"/>
              </w:rPr>
              <w:lastRenderedPageBreak/>
              <w:t xml:space="preserve"> </w:t>
            </w:r>
            <w:r w:rsidRPr="00A72AF7">
              <w:rPr>
                <w:rFonts w:ascii="GHEA Grapalat" w:eastAsia="Arial Unicode MS" w:hAnsi="GHEA Grapalat" w:cs="GHEAGrapalat-Bold"/>
                <w:bCs/>
                <w:color w:val="00000A"/>
                <w:kern w:val="1"/>
                <w:lang w:val="en-GB" w:eastAsia="ar-SA"/>
              </w:rPr>
              <w:t>3.</w:t>
            </w: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lang w:val="hy-AM" w:eastAsia="ar-SA"/>
              </w:rPr>
            </w:pPr>
            <w:r w:rsidRPr="00A72AF7">
              <w:rPr>
                <w:rFonts w:ascii="GHEA Grapalat" w:eastAsia="Arial Unicode MS" w:hAnsi="GHEA Grapalat" w:cs="GHEAGrapalat-Bold"/>
                <w:bCs/>
                <w:color w:val="00000A"/>
                <w:kern w:val="1"/>
                <w:lang w:val="hy-AM" w:eastAsia="ar-SA"/>
              </w:rPr>
              <w:t>«Դրական մարդկանց հայկական ցանց» ՀԿ, 02.09.2019թ.</w:t>
            </w: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hAnsi="GHEA Grapalat" w:cs="GHEAGrapalat-Bold"/>
                <w:bCs/>
                <w:color w:val="00000A"/>
                <w:lang w:val="hy-AM"/>
              </w:rPr>
            </w:pPr>
            <w:r w:rsidRPr="00A72AF7">
              <w:rPr>
                <w:rFonts w:ascii="GHEA Grapalat" w:eastAsia="GHEA Grapalat" w:hAnsi="GHEA Grapalat" w:cs="GHEA Grapalat"/>
                <w:kern w:val="0"/>
                <w:lang w:val="hy-AM" w:eastAsia="en-US"/>
              </w:rPr>
              <w:t>«Արտոնագրերի մասին» ՀՀ Օրենքի նախագծի 25-րդ հոդվածի 1-ին մասի 1-ին կետում ավելացնել՝ «կամ ուսուցողական/դասավանդման նպատակների համար» բառերը: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 xml:space="preserve">Միջազգային պրակտիկայում այս դրույթի առկայության անհրաժեշտությունն օրենսդրության մեջ դեռևս միանշանակ չի ընդունվում՝ հիմնավորված/ ապացուցված չէ դրա օգտակարությունը կրթության որակի բարելավման վրա: </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hAnsi="GHEA Grapalat" w:cs="GHEAGrapalat-Bold"/>
                <w:bCs/>
                <w:color w:val="00000A"/>
                <w:lang w:val="hy-AM"/>
              </w:rPr>
            </w:pPr>
            <w:r w:rsidRPr="00A72AF7">
              <w:rPr>
                <w:rFonts w:ascii="GHEA Grapalat" w:eastAsia="GHEA Grapalat" w:hAnsi="GHEA Grapalat" w:cs="GHEA Grapalat"/>
                <w:kern w:val="0"/>
                <w:lang w:val="hy-AM" w:eastAsia="en-US"/>
              </w:rPr>
              <w:t>«Արտոնագրերի մասին» ՀՀ Օրենքի նախագծի 25-րդ հոդվածի 1-ին մասի 5-րդ կետից հանել՝ «՝ արտոնագրի ժամկետն ավարտվելուն նախորդող երկու տարվա ընթացքում» բառերը: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Նշված ժամկետը լիովին բավարար է ջեներիկ դեղերը շրջանառության մեջ դնելու նպատակով անհրաժեշտ հետազոտություններ կատարելու համար:</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 xml:space="preserve">Խմբագրել «Արտոնագրերի մասին» ՀՀ Օրենքի նախագծի 25-րդ հոդվածի 1-ին մասի 6-րդ կետը՝ ընդլայնելով «արտակարգ </w:t>
            </w:r>
            <w:r w:rsidRPr="00A72AF7">
              <w:rPr>
                <w:rFonts w:ascii="GHEA Grapalat" w:eastAsia="GHEA Grapalat" w:hAnsi="GHEA Grapalat" w:cs="GHEA Grapalat"/>
                <w:kern w:val="0"/>
                <w:lang w:val="hy-AM" w:eastAsia="en-US"/>
              </w:rPr>
              <w:lastRenderedPageBreak/>
              <w:t>իրավիճակների» ցանկը: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lastRenderedPageBreak/>
              <w:t>Ընդունվել է</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Նախագծի 25-րդ հոդվածի 1-ին մասի</w:t>
            </w:r>
            <w:r w:rsidRPr="00A72AF7">
              <w:rPr>
                <w:rFonts w:ascii="GHEA Grapalat" w:eastAsia="GHEA Grapalat" w:hAnsi="GHEA Grapalat" w:cs="GHEA Grapalat"/>
                <w:lang w:val="hy-AM"/>
              </w:rPr>
              <w:t xml:space="preserve"> 6</w:t>
            </w:r>
            <w:r w:rsidRPr="00A72AF7">
              <w:rPr>
                <w:rFonts w:ascii="GHEA Grapalat" w:eastAsia="GHEA Grapalat" w:hAnsi="GHEA Grapalat" w:cs="GHEA Grapalat"/>
                <w:color w:val="000000"/>
                <w:lang w:val="hy-AM"/>
              </w:rPr>
              <w:t>-</w:t>
            </w:r>
            <w:r w:rsidRPr="00A72AF7">
              <w:rPr>
                <w:rFonts w:ascii="GHEA Grapalat" w:eastAsia="GHEA Grapalat" w:hAnsi="GHEA Grapalat" w:cs="GHEA Grapalat"/>
                <w:lang w:val="hy-AM"/>
              </w:rPr>
              <w:t>րդ</w:t>
            </w:r>
            <w:r w:rsidRPr="00A72AF7">
              <w:rPr>
                <w:rFonts w:ascii="GHEA Grapalat" w:eastAsia="GHEA Grapalat" w:hAnsi="GHEA Grapalat" w:cs="GHEA Grapalat"/>
                <w:color w:val="000000"/>
                <w:lang w:val="hy-AM"/>
              </w:rPr>
              <w:t xml:space="preserve"> կետ</w:t>
            </w:r>
            <w:r w:rsidRPr="00A72AF7">
              <w:rPr>
                <w:rFonts w:ascii="GHEA Grapalat" w:eastAsia="GHEA Grapalat" w:hAnsi="GHEA Grapalat" w:cs="GHEA Grapalat"/>
                <w:lang w:val="hy-AM"/>
              </w:rPr>
              <w:t xml:space="preserve">ից հանվել են «(տարերային աղետների, վթարների)» </w:t>
            </w:r>
            <w:r w:rsidRPr="00A72AF7">
              <w:rPr>
                <w:rFonts w:ascii="GHEA Grapalat" w:eastAsia="GHEA Grapalat" w:hAnsi="GHEA Grapalat" w:cs="GHEA Grapalat"/>
                <w:lang w:val="hy-AM"/>
              </w:rPr>
              <w:lastRenderedPageBreak/>
              <w:t>բառերը:</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 xml:space="preserve">«Արտոնագրերի մասին» ՀՀ Օրենքի նախագծի 27-րդ հոդվածի 1-ին և 2-րդ մասերում ավելացնել այն դրույթը, որ նշված սահմանափակումը գործում է նաև այն դեպքում, երբ արտոնագրված արտադրանքը քաղաքացիական շրջանառության մեջ է դրվել հարկադրական լիցենզիա ունեցող անձի կողմից: </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en-GB"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 xml:space="preserve">Քանի որ, սովորաբար հարկադրական լիցենզիան տրվում է հատուկ նշված նպատակով և այդ լիցենզիայով արտադրված արտադրանքը նախատեսված է միայն արտակարգ իրավիճակով թելադրված հետևանքները վերացնելու ծավալով։ </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«Արտոնագրերի մասին» ՀՀ Օրենքի նախագծի 57-րդ հոդվածում առաջարկվում է ավելացնել դրույթ, ըստ որի երրորդ անձանց կտրվի պետական լիազոր մարմնի որոշումների բողոքարկման հնարավորություն:</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Քանի որ, հետագայում երրորդ անձինք իրավունք ունեն վիճարկել տրված արտոնագիրը: Բացի այդ, առաջարկվող մոտեցման ընդունման դեպքում երրորդ անձանց կողմից կարող են լինել չարաշահումներ՝ արտոնագիր տալու պրոցեսը չհիմնավորված կասեցնելու և որպես հետևանք՝ հայտարկված օբյեկտն ապօրինի օգտագործմամբ:</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«Արտոնագրերի մասին» ՀՀ Օրենքի նախագծի 72-րդ հոդվածում առաջարկվում է հարկադրական լիցենզիաների տրամադրման իրավասությունը վերապահել Կառավարությանը: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 xml:space="preserve">Նպատակահարմար է, որ </w:t>
            </w:r>
            <w:r w:rsidRPr="00A72AF7">
              <w:rPr>
                <w:rFonts w:ascii="GHEA Grapalat" w:eastAsia="GHEA Grapalat" w:hAnsi="GHEA Grapalat" w:cs="GHEA Grapalat"/>
                <w:lang w:val="hy-AM"/>
              </w:rPr>
              <w:t>հարկադրական լիցենզիաները տրամադրի դատարանը, քանի որ այն ունի ավելի լայն հնարավորություններ հարկադրական լիցենզիայի տրամադրման նպատակով հավաքագրելու անհրաժեշտ տեղեկատվությունը: Բացի այդ, կառավարությանն այս իրավասությունը վերապահելու դեպքում կառաջանա համապատասխան (նոր) կարգերի ընդունման անհրաժեշտություն:</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«Արտոնագրերի մասին» ՀՀ Օրենքի նախագծի 72-րդ հոդվածի 1-ին մասում առաջարկվում է «առողջապահական» բառից հետո ավելացնել՝ «(ներառյալ անհասանելի կամ ակնհայտորեն որ մատչելի դեղերի դեպքում)» բառերը: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Քանի որ, տվյալ հոդվածում հատուկ դեպքերի համար արդեն ընդհանուր ասված է:</w:t>
            </w:r>
          </w:p>
        </w:tc>
      </w:tr>
      <w:tr w:rsidR="008E6991" w:rsidRPr="00AE4450"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highlight w:val="yellow"/>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«Արտոնագրերի մասին» ՀՀ Օրենքի նախագծի 72-րդ հոդվածի 3-րդ մասում առաջարկվում է սահմանել «ողջամիտ առևտրային ժամկետը»:</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Ընդունվել է մասնակի</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 xml:space="preserve">«Արտոնագրերի մասին» ՀՀ Օրենքի նախագծի 72-րդ հոդվածի 3-րդ մասը վերախմբագրվել է և շարադրվել հետևյալ խմբագրությամբ՝ «3. Սույն հոդվածի 1-ին մասի համաձայն` հարկադրական լիցենզիան տրամադրվում է, եթե դիմում ներկայացնող անձն ապացուցում է, որ ինքը փորձել է ողջամիտ ժամկետում և ողջամիտ առևտրային պայմաններով արտոնագրատիրոջ հետ կնքել լիցենզային պայմանագիր, և որ այդպիսի փորձերը չեն հաջողվել։»: </w:t>
            </w:r>
          </w:p>
        </w:tc>
      </w:tr>
      <w:tr w:rsidR="008E6991" w:rsidRPr="00215BCA" w:rsidTr="007D5DB1">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Առաջարկվում է, որ «Արտոնագրերի մասին» ՀՀ Օրենքի նախագծի 72-րդ հոդվածի 3-րդ մասի դրույթները կիրառելի չլինեն 72-րդ հոդվածի 1-ին մասի 2-րդ կետի առկայության դեպքում:</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lang w:val="hy-AM"/>
              </w:rPr>
            </w:pPr>
            <w:r w:rsidRPr="00A72AF7">
              <w:rPr>
                <w:rFonts w:ascii="GHEA Grapalat" w:eastAsia="GHEA Grapalat" w:hAnsi="GHEA Grapalat" w:cs="GHEA Grapalat"/>
                <w:color w:val="000000"/>
                <w:lang w:val="hy-AM"/>
              </w:rPr>
              <w:t xml:space="preserve">Նախ և առաջ պետք է ճշտվի բարեխիղճ է, թե ոչ: Վերը նշվածը պարզելուց հետո միայն կարելի է անդրադառնալ այս հարցին: </w:t>
            </w:r>
          </w:p>
        </w:tc>
      </w:tr>
      <w:tr w:rsidR="008E6991" w:rsidRPr="00215BCA" w:rsidTr="007D5DB1">
        <w:trPr>
          <w:trHeight w:val="372"/>
        </w:trPr>
        <w:tc>
          <w:tcPr>
            <w:tcW w:w="469" w:type="dxa"/>
            <w:tcBorders>
              <w:top w:val="single" w:sz="2" w:space="0" w:color="000000"/>
              <w:left w:val="single" w:sz="2" w:space="0" w:color="000000"/>
              <w:bottom w:val="single" w:sz="2" w:space="0" w:color="000000"/>
              <w:right w:val="single" w:sz="2" w:space="0" w:color="000000"/>
            </w:tcBorders>
            <w:vAlign w:val="center"/>
          </w:tcPr>
          <w:p w:rsidR="008E6991" w:rsidRPr="00A72AF7" w:rsidRDefault="008E6991"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jc w:val="both"/>
              <w:rPr>
                <w:rFonts w:ascii="GHEA Grapalat" w:eastAsia="Arial Unicode MS" w:hAnsi="GHEA Grapalat" w:cs="GHEAGrapalat-Bold"/>
                <w:bCs/>
                <w:color w:val="00000A"/>
                <w:kern w:val="1"/>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8E6991" w:rsidRPr="00A72AF7" w:rsidRDefault="008E6991" w:rsidP="0055188C">
            <w:pPr>
              <w:pStyle w:val="af2"/>
              <w:numPr>
                <w:ilvl w:val="0"/>
                <w:numId w:val="6"/>
              </w:numPr>
              <w:spacing w:after="200" w:line="276" w:lineRule="auto"/>
              <w:rPr>
                <w:rFonts w:ascii="GHEA Grapalat" w:eastAsia="GHEA Grapalat" w:hAnsi="GHEA Grapalat" w:cs="GHEA Grapalat"/>
                <w:kern w:val="0"/>
                <w:lang w:val="hy-AM" w:eastAsia="en-US"/>
              </w:rPr>
            </w:pPr>
            <w:r w:rsidRPr="00A72AF7">
              <w:rPr>
                <w:rFonts w:ascii="GHEA Grapalat" w:eastAsia="GHEA Grapalat" w:hAnsi="GHEA Grapalat" w:cs="GHEA Grapalat"/>
                <w:kern w:val="0"/>
                <w:lang w:val="hy-AM" w:eastAsia="en-US"/>
              </w:rPr>
              <w:t xml:space="preserve">«Արտոնագրերի մասին» ՀՀ Օրենքի նախագծի 72-րդ հոդվածի 4-րդ մասում առաջարկվում է ավելացնել 3-րդ մասի վրա հղումը, ընդ որում </w:t>
            </w:r>
            <w:r w:rsidRPr="00A72AF7">
              <w:rPr>
                <w:rFonts w:ascii="GHEA Grapalat" w:eastAsia="GHEA Grapalat" w:hAnsi="GHEA Grapalat" w:cs="GHEA Grapalat"/>
                <w:kern w:val="0"/>
                <w:lang w:val="hy-AM" w:eastAsia="en-US"/>
              </w:rPr>
              <w:lastRenderedPageBreak/>
              <w:t xml:space="preserve">այն դեպքերում, երբ առկա է ազգային անվտանգության, արտակարգ իրավիճակների կան հանրային ոչ առևտրային օգտագործման անհրաժեշտություն: </w:t>
            </w:r>
          </w:p>
        </w:tc>
        <w:tc>
          <w:tcPr>
            <w:tcW w:w="3082"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Grapalat" w:hAnsi="GHEA Grapalat" w:cs="GHEAGrapalat"/>
                <w:b/>
                <w:color w:val="00000A"/>
                <w:kern w:val="1"/>
                <w:highlight w:val="yellow"/>
                <w:lang w:val="hy-AM" w:eastAsia="ar-SA"/>
              </w:rPr>
            </w:pPr>
            <w:r w:rsidRPr="00A72AF7">
              <w:rPr>
                <w:rFonts w:ascii="GHEA Grapalat" w:eastAsia="GHEAGrapalat" w:hAnsi="GHEA Grapalat" w:cs="GHEAGrapalat"/>
                <w:color w:val="00000A"/>
                <w:kern w:val="1"/>
                <w:lang w:val="hy-AM" w:eastAsia="ar-SA"/>
              </w:rPr>
              <w:lastRenderedPageBreak/>
              <w:t>Ընդունվել է</w:t>
            </w:r>
          </w:p>
        </w:tc>
        <w:tc>
          <w:tcPr>
            <w:tcW w:w="3178" w:type="dxa"/>
            <w:tcBorders>
              <w:top w:val="single" w:sz="2" w:space="0" w:color="000000"/>
              <w:left w:val="single" w:sz="2" w:space="0" w:color="000000"/>
              <w:bottom w:val="single" w:sz="2" w:space="0" w:color="000000"/>
              <w:right w:val="single" w:sz="2" w:space="0" w:color="000000"/>
            </w:tcBorders>
          </w:tcPr>
          <w:p w:rsidR="008E6991" w:rsidRPr="00A72AF7" w:rsidRDefault="008E6991" w:rsidP="008E6991">
            <w:pPr>
              <w:spacing w:after="200" w:line="276" w:lineRule="auto"/>
              <w:rPr>
                <w:rFonts w:ascii="GHEA Grapalat" w:eastAsia="GHEA Grapalat" w:hAnsi="GHEA Grapalat" w:cs="GHEA Grapalat"/>
                <w:color w:val="000000"/>
                <w:highlight w:val="yellow"/>
                <w:lang w:val="hy-AM"/>
              </w:rPr>
            </w:pPr>
            <w:r w:rsidRPr="00A72AF7">
              <w:rPr>
                <w:rFonts w:ascii="GHEA Grapalat" w:eastAsia="GHEA Grapalat" w:hAnsi="GHEA Grapalat" w:cs="GHEA Grapalat"/>
                <w:color w:val="000000"/>
                <w:lang w:val="hy-AM"/>
              </w:rPr>
              <w:t xml:space="preserve">«Արտոնագրերի մասին» ՀՀ Օրենքի նախագծի 72-րդ հոդվածի 4-րդ մասի 1-ին նախադասությունը </w:t>
            </w:r>
            <w:r w:rsidRPr="00A72AF7">
              <w:rPr>
                <w:rFonts w:ascii="GHEA Grapalat" w:eastAsia="GHEA Grapalat" w:hAnsi="GHEA Grapalat" w:cs="GHEA Grapalat"/>
                <w:color w:val="000000"/>
                <w:lang w:val="hy-AM"/>
              </w:rPr>
              <w:lastRenderedPageBreak/>
              <w:t>շարադրվել է հետևյալ խմբագրությամբ՝ «4. Սույն հոդվածի 3-րդ մասի դրույթները չեն կիրառվում արտակարգ իրավիճակների ժամանակ:»:</w:t>
            </w:r>
          </w:p>
        </w:tc>
      </w:tr>
      <w:tr w:rsidR="007059C7" w:rsidRPr="00215BCA" w:rsidTr="00715DC1">
        <w:trPr>
          <w:trHeight w:val="372"/>
        </w:trPr>
        <w:tc>
          <w:tcPr>
            <w:tcW w:w="469" w:type="dxa"/>
            <w:tcBorders>
              <w:top w:val="single" w:sz="2" w:space="0" w:color="000000"/>
              <w:left w:val="single" w:sz="2" w:space="0" w:color="000000"/>
              <w:bottom w:val="single" w:sz="2" w:space="0" w:color="000000"/>
              <w:right w:val="single" w:sz="2" w:space="0" w:color="000000"/>
            </w:tcBorders>
          </w:tcPr>
          <w:p w:rsidR="007059C7" w:rsidRPr="00A72AF7" w:rsidRDefault="007059C7" w:rsidP="008E6991">
            <w:pPr>
              <w:spacing w:after="200" w:line="276" w:lineRule="auto"/>
              <w:jc w:val="center"/>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lastRenderedPageBreak/>
              <w:t>4.</w:t>
            </w:r>
          </w:p>
        </w:tc>
        <w:tc>
          <w:tcPr>
            <w:tcW w:w="2209" w:type="dxa"/>
            <w:tcBorders>
              <w:top w:val="single" w:sz="2" w:space="0" w:color="000000"/>
              <w:left w:val="single" w:sz="2" w:space="0" w:color="000000"/>
              <w:bottom w:val="single" w:sz="2" w:space="0" w:color="000000"/>
              <w:right w:val="single" w:sz="2" w:space="0" w:color="000000"/>
            </w:tcBorders>
          </w:tcPr>
          <w:p w:rsidR="007059C7" w:rsidRPr="00A72AF7" w:rsidRDefault="007059C7" w:rsidP="008E6991">
            <w:pPr>
              <w:spacing w:after="200" w:line="276" w:lineRule="auto"/>
              <w:jc w:val="both"/>
              <w:rPr>
                <w:rFonts w:ascii="GHEA Grapalat" w:eastAsia="Arial Unicode MS" w:hAnsi="GHEA Grapalat" w:cs="GHEAGrapalat-Bold"/>
                <w:bCs/>
                <w:color w:val="00000A"/>
                <w:kern w:val="1"/>
                <w:lang w:val="hy-AM" w:eastAsia="ar-SA"/>
              </w:rPr>
            </w:pPr>
            <w:r>
              <w:rPr>
                <w:rFonts w:ascii="GHEA Grapalat" w:eastAsia="Arial Unicode MS" w:hAnsi="GHEA Grapalat" w:cs="GHEAGrapalat-Bold"/>
                <w:bCs/>
                <w:color w:val="00000A"/>
                <w:kern w:val="1"/>
                <w:lang w:val="hy-AM" w:eastAsia="ar-SA"/>
              </w:rPr>
              <w:t>Լիանա Գրիգորյան</w:t>
            </w:r>
            <w:r w:rsidR="00E108E8">
              <w:rPr>
                <w:rFonts w:ascii="GHEA Grapalat" w:eastAsia="Arial Unicode MS" w:hAnsi="GHEA Grapalat" w:cs="GHEAGrapalat-Bold"/>
                <w:bCs/>
                <w:color w:val="00000A"/>
                <w:kern w:val="1"/>
                <w:lang w:val="hy-AM" w:eastAsia="ar-SA"/>
              </w:rPr>
              <w:t>, 13.09.2019թ.</w:t>
            </w:r>
          </w:p>
        </w:tc>
        <w:tc>
          <w:tcPr>
            <w:tcW w:w="5083" w:type="dxa"/>
            <w:tcBorders>
              <w:top w:val="single" w:sz="2" w:space="0" w:color="000000"/>
              <w:left w:val="single" w:sz="2" w:space="0" w:color="000000"/>
              <w:bottom w:val="single" w:sz="2" w:space="0" w:color="000000"/>
              <w:right w:val="single" w:sz="2" w:space="0" w:color="000000"/>
            </w:tcBorders>
          </w:tcPr>
          <w:p w:rsidR="007059C7" w:rsidRPr="00E108E8" w:rsidRDefault="007059C7" w:rsidP="00AD4795">
            <w:pPr>
              <w:spacing w:after="200" w:line="276" w:lineRule="auto"/>
              <w:ind w:left="779" w:hanging="567"/>
              <w:rPr>
                <w:rFonts w:ascii="GHEA Grapalat" w:eastAsia="GHEA Grapalat" w:hAnsi="GHEA Grapalat" w:cs="GHEA Grapalat"/>
                <w:lang w:val="hy-AM" w:eastAsia="en-US"/>
              </w:rPr>
            </w:pPr>
            <w:r>
              <w:rPr>
                <w:rFonts w:ascii="GHEA Grapalat" w:eastAsia="GHEA Grapalat" w:hAnsi="GHEA Grapalat" w:cs="GHEA Grapalat"/>
                <w:lang w:val="hy-AM" w:eastAsia="en-US"/>
              </w:rPr>
              <w:t xml:space="preserve">     </w:t>
            </w:r>
            <w:r w:rsidRPr="007059C7">
              <w:rPr>
                <w:rFonts w:ascii="GHEA Grapalat" w:eastAsia="GHEA Grapalat" w:hAnsi="GHEA Grapalat" w:cs="GHEA Grapalat"/>
                <w:lang w:val="hy-AM" w:eastAsia="en-US"/>
              </w:rPr>
              <w:t>1.</w:t>
            </w:r>
            <w:r w:rsidR="00E108E8" w:rsidRPr="00E108E8">
              <w:rPr>
                <w:rFonts w:ascii="Sylfaen" w:hAnsi="Sylfaen"/>
                <w:color w:val="000000"/>
                <w:sz w:val="21"/>
                <w:szCs w:val="21"/>
                <w:shd w:val="clear" w:color="auto" w:fill="FFFFFF"/>
                <w:lang w:val="hy-AM"/>
              </w:rPr>
              <w:t xml:space="preserve"> </w:t>
            </w:r>
            <w:r w:rsidR="00E108E8" w:rsidRPr="00A72AF7">
              <w:rPr>
                <w:rFonts w:ascii="GHEA Grapalat" w:eastAsia="GHEA Grapalat" w:hAnsi="GHEA Grapalat" w:cs="GHEA Grapalat"/>
                <w:color w:val="000000"/>
                <w:lang w:val="hy-AM"/>
              </w:rPr>
              <w:t xml:space="preserve">«Արտոնագրերի մասին» ՀՀ Օրենքի նախագծի </w:t>
            </w:r>
            <w:r w:rsidR="00E108E8" w:rsidRPr="00E108E8">
              <w:rPr>
                <w:rFonts w:ascii="GHEA Grapalat" w:eastAsia="GHEA Grapalat" w:hAnsi="GHEA Grapalat" w:cs="GHEA Grapalat"/>
                <w:color w:val="000000"/>
                <w:lang w:val="hy-AM" w:eastAsia="en-US"/>
              </w:rPr>
              <w:t>վերնագիրը և 1-ին հոդվածով սահմանվող կարգավորման շրջանակը համապատասխանեցնել միմյանց</w:t>
            </w:r>
            <w:r w:rsidR="00E108E8">
              <w:rPr>
                <w:rFonts w:ascii="GHEA Grapalat" w:eastAsia="GHEA Grapalat" w:hAnsi="GHEA Grapalat" w:cs="GHEA Grapalat"/>
                <w:color w:val="000000"/>
                <w:lang w:val="hy-AM" w:eastAsia="en-US"/>
              </w:rPr>
              <w:t>:</w:t>
            </w:r>
          </w:p>
        </w:tc>
        <w:tc>
          <w:tcPr>
            <w:tcW w:w="3082" w:type="dxa"/>
            <w:tcBorders>
              <w:top w:val="single" w:sz="2" w:space="0" w:color="000000"/>
              <w:left w:val="single" w:sz="2" w:space="0" w:color="000000"/>
              <w:bottom w:val="single" w:sz="2" w:space="0" w:color="000000"/>
              <w:right w:val="single" w:sz="2" w:space="0" w:color="000000"/>
            </w:tcBorders>
          </w:tcPr>
          <w:p w:rsidR="007059C7" w:rsidRPr="00A72AF7" w:rsidRDefault="00E108E8" w:rsidP="008E6991">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Չի ընդունվել</w:t>
            </w:r>
          </w:p>
        </w:tc>
        <w:tc>
          <w:tcPr>
            <w:tcW w:w="3178" w:type="dxa"/>
            <w:tcBorders>
              <w:top w:val="single" w:sz="2" w:space="0" w:color="000000"/>
              <w:left w:val="single" w:sz="2" w:space="0" w:color="000000"/>
              <w:bottom w:val="single" w:sz="2" w:space="0" w:color="000000"/>
              <w:right w:val="single" w:sz="2" w:space="0" w:color="000000"/>
            </w:tcBorders>
          </w:tcPr>
          <w:p w:rsidR="007059C7" w:rsidRPr="00A72AF7" w:rsidRDefault="00E9119A" w:rsidP="00E9119A">
            <w:pPr>
              <w:spacing w:after="200" w:line="276"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Քանի որ, իրավական </w:t>
            </w:r>
            <w:r w:rsidR="00204502">
              <w:rPr>
                <w:rFonts w:ascii="GHEA Grapalat" w:eastAsia="GHEA Grapalat" w:hAnsi="GHEA Grapalat" w:cs="GHEA Grapalat"/>
                <w:color w:val="000000"/>
                <w:lang w:val="hy-AM"/>
              </w:rPr>
              <w:t>պահպանությունն</w:t>
            </w:r>
            <w:r>
              <w:rPr>
                <w:rFonts w:ascii="GHEA Grapalat" w:eastAsia="GHEA Grapalat" w:hAnsi="GHEA Grapalat" w:cs="GHEA Grapalat"/>
                <w:color w:val="000000"/>
                <w:lang w:val="hy-AM"/>
              </w:rPr>
              <w:t xml:space="preserve"> իրականացվում է տրված արտոնագրի հիման վրա, հետևապես՝ ամհրաժեշտություն չկա մեկ անգամ ևս դա նշել:</w:t>
            </w:r>
          </w:p>
        </w:tc>
      </w:tr>
      <w:tr w:rsidR="00204502" w:rsidRPr="00215BCA" w:rsidTr="007D5DB1">
        <w:trPr>
          <w:trHeight w:val="372"/>
        </w:trPr>
        <w:tc>
          <w:tcPr>
            <w:tcW w:w="469" w:type="dxa"/>
            <w:tcBorders>
              <w:top w:val="single" w:sz="2" w:space="0" w:color="000000"/>
              <w:left w:val="single" w:sz="2" w:space="0" w:color="000000"/>
              <w:bottom w:val="single" w:sz="2" w:space="0" w:color="000000"/>
              <w:right w:val="single" w:sz="2" w:space="0" w:color="000000"/>
            </w:tcBorders>
            <w:vAlign w:val="center"/>
          </w:tcPr>
          <w:p w:rsidR="00204502" w:rsidRDefault="00204502"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204502" w:rsidRDefault="00204502" w:rsidP="008E6991">
            <w:pPr>
              <w:spacing w:after="200" w:line="276" w:lineRule="auto"/>
              <w:jc w:val="both"/>
              <w:rPr>
                <w:rFonts w:ascii="GHEA Grapalat" w:eastAsia="Arial Unicode MS" w:hAnsi="GHEA Grapalat" w:cs="GHEAGrapalat-Bold"/>
                <w:bCs/>
                <w:color w:val="00000A"/>
                <w:kern w:val="1"/>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204502" w:rsidRPr="00AD4795" w:rsidRDefault="00204502" w:rsidP="0055188C">
            <w:pPr>
              <w:pStyle w:val="af2"/>
              <w:numPr>
                <w:ilvl w:val="0"/>
                <w:numId w:val="8"/>
              </w:numPr>
              <w:spacing w:after="200" w:line="276" w:lineRule="auto"/>
              <w:rPr>
                <w:rFonts w:ascii="GHEA Grapalat" w:eastAsia="GHEA Grapalat" w:hAnsi="GHEA Grapalat" w:cs="GHEA Grapalat"/>
                <w:lang w:val="hy-AM" w:eastAsia="en-US"/>
              </w:rPr>
            </w:pPr>
            <w:r w:rsidRPr="00AD4795">
              <w:rPr>
                <w:rFonts w:ascii="GHEA Grapalat" w:eastAsia="GHEA Grapalat" w:hAnsi="GHEA Grapalat" w:cs="GHEA Grapalat"/>
                <w:lang w:val="hy-AM"/>
              </w:rPr>
              <w:t xml:space="preserve">«Արտոնագրերի մասին» ՀՀ Օրենքի </w:t>
            </w:r>
            <w:r w:rsidRPr="00AD4795">
              <w:rPr>
                <w:rFonts w:ascii="GHEA Grapalat" w:eastAsia="GHEA Grapalat" w:hAnsi="GHEA Grapalat" w:cs="GHEA Grapalat"/>
                <w:lang w:val="hy-AM" w:eastAsia="en-US"/>
              </w:rPr>
              <w:t>նախագծի 2-րդ հոդվածի 1-ին մասի 11-րդ կետում լրացուցիչ քննարկման կարիք ունի անհատ ձեռնարկատիրոջը որպես քաղաքացիական իրավահարաբերությունների սուբյեկտ չներգրավվելու հարցը:</w:t>
            </w:r>
            <w:r w:rsidRPr="00AD4795">
              <w:rPr>
                <w:rFonts w:ascii="Sylfaen" w:hAnsi="Sylfaen"/>
                <w:sz w:val="21"/>
                <w:szCs w:val="21"/>
                <w:shd w:val="clear" w:color="auto" w:fill="FFFFFF"/>
                <w:lang w:val="hy-AM"/>
              </w:rPr>
              <w:t> </w:t>
            </w:r>
          </w:p>
        </w:tc>
        <w:tc>
          <w:tcPr>
            <w:tcW w:w="3082" w:type="dxa"/>
            <w:tcBorders>
              <w:top w:val="single" w:sz="2" w:space="0" w:color="000000"/>
              <w:left w:val="single" w:sz="2" w:space="0" w:color="000000"/>
              <w:bottom w:val="single" w:sz="2" w:space="0" w:color="000000"/>
              <w:right w:val="single" w:sz="2" w:space="0" w:color="000000"/>
            </w:tcBorders>
          </w:tcPr>
          <w:p w:rsidR="00204502" w:rsidRPr="00A72AF7" w:rsidRDefault="00204502" w:rsidP="00204502">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t>Ընդունվել է</w:t>
            </w:r>
          </w:p>
        </w:tc>
        <w:tc>
          <w:tcPr>
            <w:tcW w:w="3178" w:type="dxa"/>
            <w:tcBorders>
              <w:top w:val="single" w:sz="2" w:space="0" w:color="000000"/>
              <w:left w:val="single" w:sz="2" w:space="0" w:color="000000"/>
              <w:bottom w:val="single" w:sz="2" w:space="0" w:color="000000"/>
              <w:right w:val="single" w:sz="2" w:space="0" w:color="000000"/>
            </w:tcBorders>
          </w:tcPr>
          <w:p w:rsidR="00204502" w:rsidRPr="00204502" w:rsidRDefault="00204502" w:rsidP="00204502">
            <w:pPr>
              <w:spacing w:line="360" w:lineRule="auto"/>
              <w:rPr>
                <w:rFonts w:ascii="GHEA Grapalat" w:hAnsi="GHEA Grapalat"/>
                <w:lang w:val="hy-AM"/>
              </w:rPr>
            </w:pPr>
            <w:r w:rsidRPr="00A72AF7">
              <w:rPr>
                <w:rFonts w:ascii="GHEA Grapalat" w:eastAsia="GHEA Grapalat" w:hAnsi="GHEA Grapalat" w:cs="GHEA Grapalat"/>
                <w:color w:val="000000"/>
                <w:lang w:val="hy-AM"/>
              </w:rPr>
              <w:t xml:space="preserve">«Արտոնագրերի մասին» ՀՀ Օրենքի </w:t>
            </w:r>
            <w:r w:rsidRPr="00204502">
              <w:rPr>
                <w:rFonts w:ascii="GHEA Grapalat" w:eastAsia="GHEA Grapalat" w:hAnsi="GHEA Grapalat" w:cs="GHEA Grapalat"/>
                <w:color w:val="000000"/>
                <w:lang w:val="hy-AM" w:eastAsia="en-US"/>
              </w:rPr>
              <w:t xml:space="preserve">նախագծի 2-րդ հոդվածի 1-ին մասի 11-րդ </w:t>
            </w:r>
            <w:r>
              <w:rPr>
                <w:rFonts w:ascii="GHEA Grapalat" w:eastAsia="GHEA Grapalat" w:hAnsi="GHEA Grapalat" w:cs="GHEA Grapalat"/>
                <w:color w:val="000000"/>
                <w:lang w:val="hy-AM" w:eastAsia="en-US"/>
              </w:rPr>
              <w:t>կետը ներկայացվել է հետևյալ նոր խմբագրությամբ՝ «</w:t>
            </w:r>
            <w:r w:rsidRPr="007639A6">
              <w:rPr>
                <w:rFonts w:ascii="GHEA Grapalat" w:hAnsi="GHEA Grapalat"/>
                <w:lang w:val="hy-AM"/>
              </w:rPr>
              <w:t>11</w:t>
            </w:r>
            <w:r w:rsidRPr="003B0AE2">
              <w:rPr>
                <w:rFonts w:ascii="GHEA Grapalat" w:hAnsi="GHEA Grapalat"/>
                <w:lang w:val="hy-AM"/>
              </w:rPr>
              <w:t>)</w:t>
            </w:r>
            <w:r w:rsidRPr="003B0AE2">
              <w:rPr>
                <w:rFonts w:ascii="GHEA Grapalat" w:hAnsi="GHEA Grapalat"/>
                <w:b/>
                <w:lang w:val="hy-AM"/>
              </w:rPr>
              <w:t xml:space="preserve"> անձ՝</w:t>
            </w:r>
            <w:r w:rsidRPr="007639A6">
              <w:rPr>
                <w:rFonts w:ascii="GHEA Grapalat" w:hAnsi="GHEA Grapalat"/>
                <w:lang w:val="hy-AM"/>
              </w:rPr>
              <w:t xml:space="preserve"> ֆիզիկական անձ, </w:t>
            </w:r>
            <w:r>
              <w:rPr>
                <w:rFonts w:ascii="GHEA Grapalat" w:hAnsi="GHEA Grapalat"/>
                <w:lang w:val="hy-AM"/>
              </w:rPr>
              <w:t>անհատ ձեռնարկատեր, կազմակերպություն.</w:t>
            </w:r>
            <w:r>
              <w:rPr>
                <w:rFonts w:ascii="GHEA Grapalat" w:eastAsia="GHEA Grapalat" w:hAnsi="GHEA Grapalat" w:cs="GHEA Grapalat"/>
                <w:color w:val="000000"/>
                <w:lang w:val="hy-AM" w:eastAsia="en-US"/>
              </w:rPr>
              <w:t>»</w:t>
            </w:r>
          </w:p>
        </w:tc>
      </w:tr>
      <w:tr w:rsidR="00204502" w:rsidRPr="00A72AF7" w:rsidTr="007D5DB1">
        <w:trPr>
          <w:trHeight w:val="372"/>
        </w:trPr>
        <w:tc>
          <w:tcPr>
            <w:tcW w:w="469" w:type="dxa"/>
            <w:tcBorders>
              <w:top w:val="single" w:sz="2" w:space="0" w:color="000000"/>
              <w:left w:val="single" w:sz="2" w:space="0" w:color="000000"/>
              <w:bottom w:val="single" w:sz="2" w:space="0" w:color="000000"/>
              <w:right w:val="single" w:sz="2" w:space="0" w:color="000000"/>
            </w:tcBorders>
            <w:vAlign w:val="center"/>
          </w:tcPr>
          <w:p w:rsidR="00204502" w:rsidRDefault="00204502" w:rsidP="008E6991">
            <w:pPr>
              <w:spacing w:after="200" w:line="276" w:lineRule="auto"/>
              <w:jc w:val="center"/>
              <w:rPr>
                <w:rFonts w:ascii="GHEA Grapalat" w:eastAsia="Arial Unicode MS" w:hAnsi="GHEA Grapalat" w:cs="GHEAGrapalat-Bold"/>
                <w:bCs/>
                <w:color w:val="00000A"/>
                <w:kern w:val="1"/>
                <w:lang w:val="hy-AM" w:eastAsia="ar-SA"/>
              </w:rPr>
            </w:pPr>
          </w:p>
        </w:tc>
        <w:tc>
          <w:tcPr>
            <w:tcW w:w="2209" w:type="dxa"/>
            <w:tcBorders>
              <w:top w:val="single" w:sz="2" w:space="0" w:color="000000"/>
              <w:left w:val="single" w:sz="2" w:space="0" w:color="000000"/>
              <w:bottom w:val="single" w:sz="2" w:space="0" w:color="000000"/>
              <w:right w:val="single" w:sz="2" w:space="0" w:color="000000"/>
            </w:tcBorders>
          </w:tcPr>
          <w:p w:rsidR="00204502" w:rsidRDefault="00204502" w:rsidP="008E6991">
            <w:pPr>
              <w:spacing w:after="200" w:line="276" w:lineRule="auto"/>
              <w:jc w:val="both"/>
              <w:rPr>
                <w:rFonts w:ascii="GHEA Grapalat" w:eastAsia="Arial Unicode MS" w:hAnsi="GHEA Grapalat" w:cs="GHEAGrapalat-Bold"/>
                <w:bCs/>
                <w:color w:val="00000A"/>
                <w:kern w:val="1"/>
                <w:lang w:val="hy-AM" w:eastAsia="ar-SA"/>
              </w:rPr>
            </w:pPr>
          </w:p>
        </w:tc>
        <w:tc>
          <w:tcPr>
            <w:tcW w:w="5083" w:type="dxa"/>
            <w:tcBorders>
              <w:top w:val="single" w:sz="2" w:space="0" w:color="000000"/>
              <w:left w:val="single" w:sz="2" w:space="0" w:color="000000"/>
              <w:bottom w:val="single" w:sz="2" w:space="0" w:color="000000"/>
              <w:right w:val="single" w:sz="2" w:space="0" w:color="000000"/>
            </w:tcBorders>
          </w:tcPr>
          <w:p w:rsidR="00204502" w:rsidRPr="00AD4795" w:rsidRDefault="00204502" w:rsidP="0055188C">
            <w:pPr>
              <w:pStyle w:val="af2"/>
              <w:numPr>
                <w:ilvl w:val="0"/>
                <w:numId w:val="8"/>
              </w:numPr>
              <w:spacing w:after="200" w:line="276" w:lineRule="auto"/>
              <w:ind w:left="637" w:hanging="262"/>
              <w:rPr>
                <w:rFonts w:ascii="GHEA Grapalat" w:eastAsia="GHEA Grapalat" w:hAnsi="GHEA Grapalat" w:cs="GHEA Grapalat"/>
                <w:lang w:val="hy-AM"/>
              </w:rPr>
            </w:pPr>
            <w:r w:rsidRPr="00AD4795">
              <w:rPr>
                <w:rFonts w:ascii="GHEA Grapalat" w:eastAsia="GHEA Grapalat" w:hAnsi="GHEA Grapalat" w:cs="GHEA Grapalat"/>
                <w:lang w:val="hy-AM"/>
              </w:rPr>
              <w:t>«</w:t>
            </w:r>
            <w:r w:rsidRPr="00AD4795">
              <w:rPr>
                <w:rFonts w:ascii="GHEA Grapalat" w:eastAsia="GHEA Grapalat" w:hAnsi="GHEA Grapalat" w:cs="GHEA Grapalat"/>
                <w:lang w:val="hy-AM" w:eastAsia="en-US"/>
              </w:rPr>
              <w:t xml:space="preserve">Արտոնագրերի մասին» ՀՀ Օրենքի </w:t>
            </w:r>
            <w:r w:rsidRPr="00AD4795">
              <w:rPr>
                <w:rFonts w:ascii="GHEA Grapalat" w:eastAsia="GHEA Grapalat" w:hAnsi="GHEA Grapalat" w:cs="GHEA Grapalat"/>
                <w:lang w:val="hy-AM" w:eastAsia="en-US"/>
              </w:rPr>
              <w:lastRenderedPageBreak/>
              <w:t>նախագծի 7-րդ հոդվածի 5-րդ մասում հանել «և առարկությունների» բառերը, իսկ վերջին նախադասությունը լրացնել հետևյալ խմբագրությամբ. «Բողոքարկման խորհրդի որոշումները կարող են բողոքարկվել դատական կարգով:»:</w:t>
            </w:r>
          </w:p>
        </w:tc>
        <w:tc>
          <w:tcPr>
            <w:tcW w:w="3082" w:type="dxa"/>
            <w:tcBorders>
              <w:top w:val="single" w:sz="2" w:space="0" w:color="000000"/>
              <w:left w:val="single" w:sz="2" w:space="0" w:color="000000"/>
              <w:bottom w:val="single" w:sz="2" w:space="0" w:color="000000"/>
              <w:right w:val="single" w:sz="2" w:space="0" w:color="000000"/>
            </w:tcBorders>
          </w:tcPr>
          <w:p w:rsidR="00204502" w:rsidRPr="00A72AF7" w:rsidRDefault="009E6B3C" w:rsidP="00407E7B">
            <w:pPr>
              <w:spacing w:after="200" w:line="276" w:lineRule="auto"/>
              <w:rPr>
                <w:rFonts w:ascii="GHEA Grapalat" w:eastAsia="GHEAGrapalat" w:hAnsi="GHEA Grapalat" w:cs="GHEAGrapalat"/>
                <w:color w:val="00000A"/>
                <w:kern w:val="1"/>
                <w:lang w:val="hy-AM" w:eastAsia="ar-SA"/>
              </w:rPr>
            </w:pPr>
            <w:r w:rsidRPr="00A72AF7">
              <w:rPr>
                <w:rFonts w:ascii="GHEA Grapalat" w:eastAsia="GHEAGrapalat" w:hAnsi="GHEA Grapalat" w:cs="GHEAGrapalat"/>
                <w:color w:val="00000A"/>
                <w:kern w:val="1"/>
                <w:lang w:val="hy-AM" w:eastAsia="ar-SA"/>
              </w:rPr>
              <w:lastRenderedPageBreak/>
              <w:t>Ընդունվել է</w:t>
            </w:r>
            <w:r>
              <w:rPr>
                <w:rFonts w:ascii="GHEA Grapalat" w:eastAsia="GHEAGrapalat" w:hAnsi="GHEA Grapalat" w:cs="GHEAGrapalat"/>
                <w:color w:val="00000A"/>
                <w:kern w:val="1"/>
                <w:lang w:val="hy-AM" w:eastAsia="ar-SA"/>
              </w:rPr>
              <w:t xml:space="preserve"> մաս</w:t>
            </w:r>
            <w:r w:rsidR="00407E7B">
              <w:rPr>
                <w:rFonts w:ascii="GHEA Grapalat" w:eastAsia="GHEAGrapalat" w:hAnsi="GHEA Grapalat" w:cs="GHEAGrapalat"/>
                <w:color w:val="00000A"/>
                <w:kern w:val="1"/>
                <w:lang w:val="hy-AM" w:eastAsia="ar-SA"/>
              </w:rPr>
              <w:t>նակի</w:t>
            </w:r>
          </w:p>
        </w:tc>
        <w:tc>
          <w:tcPr>
            <w:tcW w:w="3178" w:type="dxa"/>
            <w:tcBorders>
              <w:top w:val="single" w:sz="2" w:space="0" w:color="000000"/>
              <w:left w:val="single" w:sz="2" w:space="0" w:color="000000"/>
              <w:bottom w:val="single" w:sz="2" w:space="0" w:color="000000"/>
              <w:right w:val="single" w:sz="2" w:space="0" w:color="000000"/>
            </w:tcBorders>
          </w:tcPr>
          <w:p w:rsidR="00204502" w:rsidRPr="00A91ED9" w:rsidRDefault="004D5F45" w:rsidP="00A91ED9">
            <w:pPr>
              <w:spacing w:line="360" w:lineRule="auto"/>
              <w:jc w:val="both"/>
              <w:rPr>
                <w:rFonts w:ascii="GHEA Grapalat" w:hAnsi="GHEA Grapalat"/>
                <w:lang w:val="hy-AM"/>
              </w:rPr>
            </w:pPr>
            <w:r>
              <w:rPr>
                <w:rFonts w:ascii="GHEA Grapalat" w:eastAsia="GHEA Grapalat" w:hAnsi="GHEA Grapalat" w:cs="GHEA Grapalat"/>
                <w:color w:val="000000"/>
                <w:lang w:val="hy-AM"/>
              </w:rPr>
              <w:t xml:space="preserve">Քանի որ, բողոքարկման </w:t>
            </w:r>
            <w:r>
              <w:rPr>
                <w:rFonts w:ascii="GHEA Grapalat" w:eastAsia="GHEA Grapalat" w:hAnsi="GHEA Grapalat" w:cs="GHEA Grapalat"/>
                <w:color w:val="000000"/>
                <w:lang w:val="hy-AM"/>
              </w:rPr>
              <w:lastRenderedPageBreak/>
              <w:t>խորհուրդը բողոքներից բացի քննարկում է նաև Հայաստանի Հանրապետությունում ապրանքային նշանները հանրահայտ ճանաչելու մասին դիմումները, իսկ նախագծի 64-րդ հոդվածով էլ նախատեսվում է, որ բողոքարկման խորհուրդը կքննարկի նաև «գ</w:t>
            </w:r>
            <w:r w:rsidRPr="004D5F45">
              <w:rPr>
                <w:rFonts w:ascii="GHEA Grapalat" w:eastAsia="GHEA Grapalat" w:hAnsi="GHEA Grapalat" w:cs="GHEA Grapalat"/>
                <w:color w:val="000000"/>
                <w:lang w:val="hy-AM"/>
              </w:rPr>
              <w:t xml:space="preserve">յուտի կարճաժամկետ արտոնագիր տալու դեմ </w:t>
            </w:r>
            <w:r>
              <w:rPr>
                <w:rFonts w:ascii="GHEA Grapalat" w:eastAsia="GHEA Grapalat" w:hAnsi="GHEA Grapalat" w:cs="GHEA Grapalat"/>
                <w:color w:val="000000"/>
                <w:lang w:val="hy-AM"/>
              </w:rPr>
              <w:t xml:space="preserve">առարկությունները», հետևաբար </w:t>
            </w:r>
            <w:r w:rsidRPr="00A72AF7">
              <w:rPr>
                <w:rFonts w:ascii="GHEA Grapalat" w:eastAsia="GHEA Grapalat" w:hAnsi="GHEA Grapalat" w:cs="GHEA Grapalat"/>
                <w:color w:val="000000"/>
                <w:lang w:val="hy-AM"/>
              </w:rPr>
              <w:t>«</w:t>
            </w:r>
            <w:r w:rsidRPr="009E6B3C">
              <w:rPr>
                <w:rFonts w:ascii="GHEA Grapalat" w:eastAsia="GHEA Grapalat" w:hAnsi="GHEA Grapalat" w:cs="GHEA Grapalat"/>
                <w:color w:val="000000"/>
                <w:lang w:val="hy-AM" w:eastAsia="en-US"/>
              </w:rPr>
              <w:t xml:space="preserve">Արտոնագրերի մասին» ՀՀ Օրենքի </w:t>
            </w:r>
            <w:r w:rsidRPr="00204502">
              <w:rPr>
                <w:rFonts w:ascii="GHEA Grapalat" w:eastAsia="GHEA Grapalat" w:hAnsi="GHEA Grapalat" w:cs="GHEA Grapalat"/>
                <w:color w:val="000000"/>
                <w:lang w:val="hy-AM" w:eastAsia="en-US"/>
              </w:rPr>
              <w:t>նախագծի</w:t>
            </w:r>
            <w:r w:rsidRPr="009E6B3C">
              <w:rPr>
                <w:rFonts w:ascii="GHEA Grapalat" w:eastAsia="GHEA Grapalat" w:hAnsi="GHEA Grapalat" w:cs="GHEA Grapalat"/>
                <w:lang w:val="hy-AM" w:eastAsia="en-US"/>
              </w:rPr>
              <w:t xml:space="preserve"> </w:t>
            </w:r>
            <w:r w:rsidRPr="009E6B3C">
              <w:rPr>
                <w:rFonts w:ascii="GHEA Grapalat" w:eastAsia="GHEA Grapalat" w:hAnsi="GHEA Grapalat" w:cs="GHEA Grapalat"/>
                <w:color w:val="000000"/>
                <w:lang w:val="hy-AM" w:eastAsia="en-US"/>
              </w:rPr>
              <w:t xml:space="preserve">7-րդ հոդվածի 5-րդ </w:t>
            </w:r>
            <w:r>
              <w:rPr>
                <w:rFonts w:ascii="GHEA Grapalat" w:eastAsia="GHEA Grapalat" w:hAnsi="GHEA Grapalat" w:cs="GHEA Grapalat"/>
                <w:color w:val="000000"/>
                <w:lang w:val="hy-AM" w:eastAsia="en-US"/>
              </w:rPr>
              <w:t xml:space="preserve">մասը և «Արդյունաբերական դիզայնի մասին» ՀՀ </w:t>
            </w:r>
            <w:r w:rsidRPr="009E6B3C">
              <w:rPr>
                <w:rFonts w:ascii="GHEA Grapalat" w:eastAsia="GHEA Grapalat" w:hAnsi="GHEA Grapalat" w:cs="GHEA Grapalat"/>
                <w:color w:val="000000"/>
                <w:lang w:val="hy-AM" w:eastAsia="en-US"/>
              </w:rPr>
              <w:lastRenderedPageBreak/>
              <w:t xml:space="preserve">Օրենքի </w:t>
            </w:r>
            <w:r w:rsidRPr="00204502">
              <w:rPr>
                <w:rFonts w:ascii="GHEA Grapalat" w:eastAsia="GHEA Grapalat" w:hAnsi="GHEA Grapalat" w:cs="GHEA Grapalat"/>
                <w:color w:val="000000"/>
                <w:lang w:val="hy-AM" w:eastAsia="en-US"/>
              </w:rPr>
              <w:t>նախագծի</w:t>
            </w:r>
            <w:r w:rsidRPr="009E6B3C">
              <w:rPr>
                <w:rFonts w:ascii="GHEA Grapalat" w:eastAsia="GHEA Grapalat" w:hAnsi="GHEA Grapalat" w:cs="GHEA Grapalat"/>
                <w:lang w:val="hy-AM" w:eastAsia="en-US"/>
              </w:rPr>
              <w:t xml:space="preserve"> </w:t>
            </w:r>
            <w:r>
              <w:rPr>
                <w:rFonts w:ascii="GHEA Grapalat" w:eastAsia="GHEA Grapalat" w:hAnsi="GHEA Grapalat" w:cs="GHEA Grapalat"/>
                <w:color w:val="000000"/>
                <w:lang w:val="hy-AM" w:eastAsia="en-US"/>
              </w:rPr>
              <w:t>6</w:t>
            </w:r>
            <w:r w:rsidRPr="009E6B3C">
              <w:rPr>
                <w:rFonts w:ascii="GHEA Grapalat" w:eastAsia="GHEA Grapalat" w:hAnsi="GHEA Grapalat" w:cs="GHEA Grapalat"/>
                <w:color w:val="000000"/>
                <w:lang w:val="hy-AM" w:eastAsia="en-US"/>
              </w:rPr>
              <w:t xml:space="preserve">-րդ հոդվածի 5-րդ </w:t>
            </w:r>
            <w:r>
              <w:rPr>
                <w:rFonts w:ascii="GHEA Grapalat" w:eastAsia="GHEA Grapalat" w:hAnsi="GHEA Grapalat" w:cs="GHEA Grapalat"/>
                <w:color w:val="000000"/>
                <w:lang w:val="hy-AM" w:eastAsia="en-US"/>
              </w:rPr>
              <w:t>մասը ներկայացվել են հետևյալ նոր խմբագրությամբ՝ «</w:t>
            </w:r>
            <w:r w:rsidRPr="007639A6">
              <w:rPr>
                <w:rFonts w:ascii="GHEA Grapalat" w:hAnsi="GHEA Grapalat"/>
                <w:lang w:val="hy-AM"/>
              </w:rPr>
              <w:t>Պետական լիազոր մարմինն ունի բողոքարկման խորհուրդ, որի կանոնադրությունը, բողոքների</w:t>
            </w:r>
            <w:r>
              <w:rPr>
                <w:rFonts w:ascii="GHEA Grapalat" w:hAnsi="GHEA Grapalat"/>
                <w:lang w:val="hy-AM"/>
              </w:rPr>
              <w:t>, դիմումների</w:t>
            </w:r>
            <w:r w:rsidRPr="007639A6">
              <w:rPr>
                <w:rFonts w:ascii="GHEA Grapalat" w:hAnsi="GHEA Grapalat"/>
                <w:lang w:val="hy-AM"/>
              </w:rPr>
              <w:t xml:space="preserve"> և առարկությունների քննարկման կարգը հաստատում է Կառավարությունը։ Բողոքարկման խորհրդի որոշումը համարվում է պետական լիազոր մարմնի վերջնական որոշում։ Բողոքարկման խորհրդի որոշում</w:t>
            </w:r>
            <w:r>
              <w:rPr>
                <w:rFonts w:ascii="GHEA Grapalat" w:hAnsi="GHEA Grapalat"/>
                <w:lang w:val="hy-AM"/>
              </w:rPr>
              <w:t>ները կարող են</w:t>
            </w:r>
            <w:r w:rsidRPr="007639A6">
              <w:rPr>
                <w:rFonts w:ascii="GHEA Grapalat" w:hAnsi="GHEA Grapalat"/>
                <w:lang w:val="hy-AM"/>
              </w:rPr>
              <w:t xml:space="preserve"> բողոքարկվել դատական կարգով:</w:t>
            </w:r>
            <w:r>
              <w:rPr>
                <w:rFonts w:ascii="GHEA Grapalat" w:eastAsia="GHEA Grapalat" w:hAnsi="GHEA Grapalat" w:cs="GHEA Grapalat"/>
                <w:color w:val="000000"/>
                <w:lang w:val="hy-AM" w:eastAsia="en-US"/>
              </w:rPr>
              <w:t>»</w:t>
            </w:r>
            <w:r w:rsidR="00A91ED9">
              <w:rPr>
                <w:rFonts w:ascii="GHEA Grapalat" w:eastAsia="GHEA Grapalat" w:hAnsi="GHEA Grapalat" w:cs="GHEA Grapalat"/>
                <w:color w:val="000000"/>
                <w:lang w:val="hy-AM" w:eastAsia="en-US"/>
              </w:rPr>
              <w:t>:</w:t>
            </w:r>
            <w:r>
              <w:rPr>
                <w:rFonts w:ascii="GHEA Grapalat" w:eastAsia="GHEA Grapalat" w:hAnsi="GHEA Grapalat" w:cs="GHEA Grapalat"/>
                <w:color w:val="000000"/>
                <w:lang w:val="hy-AM"/>
              </w:rPr>
              <w:t xml:space="preserve"> </w:t>
            </w:r>
          </w:p>
        </w:tc>
      </w:tr>
    </w:tbl>
    <w:p w:rsidR="0028221C" w:rsidRPr="00B25AD3" w:rsidRDefault="0028221C" w:rsidP="009D7635">
      <w:pPr>
        <w:spacing w:line="360" w:lineRule="auto"/>
        <w:rPr>
          <w:rFonts w:ascii="GHEA Grapalat" w:hAnsi="GHEA Grapalat"/>
          <w:lang w:val="hy-AM"/>
        </w:rPr>
      </w:pPr>
    </w:p>
    <w:sectPr w:rsidR="0028221C" w:rsidRPr="00B25AD3" w:rsidSect="00F672FC">
      <w:pgSz w:w="16840" w:h="11907" w:orient="landscape" w:code="9"/>
      <w:pgMar w:top="993" w:right="851" w:bottom="426"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84F" w:rsidRDefault="00A4484F" w:rsidP="00D11C3D">
      <w:r>
        <w:separator/>
      </w:r>
    </w:p>
  </w:endnote>
  <w:endnote w:type="continuationSeparator" w:id="0">
    <w:p w:rsidR="00A4484F" w:rsidRDefault="00A4484F" w:rsidP="00D11C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Grapalat">
    <w:panose1 w:val="00000000000000000000"/>
    <w:charset w:val="00"/>
    <w:family w:val="roman"/>
    <w:notTrueType/>
    <w:pitch w:val="default"/>
    <w:sig w:usb0="00000000" w:usb1="00000000" w:usb2="00000000" w:usb3="00000000" w:csb0="00000000" w:csb1="00000000"/>
  </w:font>
  <w:font w:name="font237">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0000000000000000000"/>
    <w:charset w:val="00"/>
    <w:family w:val="roman"/>
    <w:notTrueType/>
    <w:pitch w:val="default"/>
    <w:sig w:usb0="00000000" w:usb1="00000000" w:usb2="00000000" w:usb3="00000000" w:csb0="00000000" w:csb1="00000000"/>
  </w:font>
  <w:font w:name="Russian Antiqua">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n AMU">
    <w:charset w:val="CC"/>
    <w:family w:val="auto"/>
    <w:pitch w:val="variable"/>
    <w:sig w:usb0="A5002EEF" w:usb1="5000000B" w:usb2="00000000"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234">
    <w:panose1 w:val="00000000000000000000"/>
    <w:charset w:val="00"/>
    <w:family w:val="roman"/>
    <w:notTrueType/>
    <w:pitch w:val="default"/>
    <w:sig w:usb0="00000000" w:usb1="00000000" w:usb2="00000000" w:usb3="00000000" w:csb0="00000000" w:csb1="00000000"/>
  </w:font>
  <w:font w:name="Lucida Sans">
    <w:charset w:val="CC"/>
    <w:family w:val="swiss"/>
    <w:pitch w:val="variable"/>
    <w:sig w:usb0="8100AAF7" w:usb1="0000807B" w:usb2="00000008" w:usb3="00000000" w:csb0="0000009F" w:csb1="00000000"/>
  </w:font>
  <w:font w:name="Arial Armenian">
    <w:altName w:val="Arial"/>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Neue">
    <w:panose1 w:val="00000000000000000000"/>
    <w:charset w:val="00"/>
    <w:family w:val="roman"/>
    <w:notTrueType/>
    <w:pitch w:val="default"/>
    <w:sig w:usb0="00000000" w:usb1="00000000" w:usb2="00000000" w:usb3="00000000" w:csb0="00000000" w:csb1="00000000"/>
  </w:font>
  <w:font w:name="Lucida Grande">
    <w:panose1 w:val="00000000000000000000"/>
    <w:charset w:val="00"/>
    <w:family w:val="roman"/>
    <w:notTrueType/>
    <w:pitch w:val="default"/>
    <w:sig w:usb0="00000000" w:usb1="00000000" w:usb2="00000000" w:usb3="00000000" w:csb0="00000000" w:csb1="00000000"/>
  </w:font>
  <w:font w:name="Tahoma Armenian">
    <w:panose1 w:val="020B0604030504040204"/>
    <w:charset w:val="CC"/>
    <w:family w:val="swiss"/>
    <w:pitch w:val="variable"/>
    <w:sig w:usb0="800006AF" w:usb1="0000000A" w:usb2="00000000" w:usb3="00000000" w:csb0="00000005" w:csb1="00000000"/>
  </w:font>
  <w:font w:name="GHEAGrapalat-Bold">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84F" w:rsidRDefault="00A4484F" w:rsidP="00D11C3D">
      <w:r>
        <w:separator/>
      </w:r>
    </w:p>
  </w:footnote>
  <w:footnote w:type="continuationSeparator" w:id="0">
    <w:p w:rsidR="00A4484F" w:rsidRDefault="00A4484F" w:rsidP="00D11C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E9C9BC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Num1"/>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2">
    <w:nsid w:val="00000003"/>
    <w:multiLevelType w:val="multilevel"/>
    <w:tmpl w:val="00000003"/>
    <w:name w:val="WWNum2"/>
    <w:lvl w:ilvl="0">
      <w:start w:val="1"/>
      <w:numFmt w:val="decimal"/>
      <w:lvlText w:val="%1."/>
      <w:lvlJc w:val="left"/>
      <w:pPr>
        <w:tabs>
          <w:tab w:val="num" w:pos="0"/>
        </w:tabs>
        <w:ind w:left="1140" w:hanging="765"/>
      </w:pPr>
      <w:rPr>
        <w:rFonts w:eastAsia="Times New Roman" w:cs="Times New Roman"/>
      </w:r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3">
    <w:nsid w:val="00000004"/>
    <w:multiLevelType w:val="multilevel"/>
    <w:tmpl w:val="00000004"/>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Num4"/>
    <w:lvl w:ilvl="0">
      <w:start w:val="1"/>
      <w:numFmt w:val="decimal"/>
      <w:lvlText w:val="%1."/>
      <w:lvlJc w:val="left"/>
      <w:pPr>
        <w:tabs>
          <w:tab w:val="num" w:pos="0"/>
        </w:tabs>
        <w:ind w:left="735" w:hanging="360"/>
      </w:pPr>
      <w:rPr>
        <w:i w:val="0"/>
      </w:r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5">
    <w:nsid w:val="00000006"/>
    <w:multiLevelType w:val="multilevel"/>
    <w:tmpl w:val="00000006"/>
    <w:name w:val="WWNum5"/>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6">
    <w:nsid w:val="00000007"/>
    <w:multiLevelType w:val="multilevel"/>
    <w:tmpl w:val="00000007"/>
    <w:name w:val="WWNum6"/>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7">
    <w:nsid w:val="00000008"/>
    <w:multiLevelType w:val="multilevel"/>
    <w:tmpl w:val="00000008"/>
    <w:name w:val="WWNum7"/>
    <w:lvl w:ilvl="0">
      <w:start w:val="3"/>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8">
    <w:nsid w:val="00000009"/>
    <w:multiLevelType w:val="multilevel"/>
    <w:tmpl w:val="00000009"/>
    <w:name w:val="WWNum8"/>
    <w:lvl w:ilvl="0">
      <w:start w:val="1"/>
      <w:numFmt w:val="decimal"/>
      <w:lvlText w:val="%1."/>
      <w:lvlJc w:val="left"/>
      <w:pPr>
        <w:tabs>
          <w:tab w:val="num" w:pos="0"/>
        </w:tabs>
        <w:ind w:left="1191" w:hanging="765"/>
      </w:pPr>
      <w:rPr>
        <w:rFonts w:cs="Calibri"/>
        <w:color w:val="000000"/>
        <w:sz w:val="23"/>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9">
    <w:nsid w:val="0000000A"/>
    <w:multiLevelType w:val="multilevel"/>
    <w:tmpl w:val="0000000A"/>
    <w:name w:val="WWNum9"/>
    <w:lvl w:ilvl="0">
      <w:start w:val="1"/>
      <w:numFmt w:val="decimal"/>
      <w:lvlText w:val="%1."/>
      <w:lvlJc w:val="left"/>
      <w:pPr>
        <w:tabs>
          <w:tab w:val="num" w:pos="0"/>
        </w:tabs>
        <w:ind w:left="1035" w:hanging="6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10">
    <w:nsid w:val="0000000B"/>
    <w:multiLevelType w:val="multilevel"/>
    <w:tmpl w:val="0000000B"/>
    <w:name w:val="WW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Num11"/>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2">
    <w:nsid w:val="0000000D"/>
    <w:multiLevelType w:val="multilevel"/>
    <w:tmpl w:val="0000000D"/>
    <w:name w:val="WWNum12"/>
    <w:lvl w:ilvl="0">
      <w:start w:val="1"/>
      <w:numFmt w:val="decimal"/>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3">
    <w:nsid w:val="0000000E"/>
    <w:multiLevelType w:val="multilevel"/>
    <w:tmpl w:val="0000000E"/>
    <w:name w:val="WWNum13"/>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14">
    <w:nsid w:val="0000000F"/>
    <w:multiLevelType w:val="multilevel"/>
    <w:tmpl w:val="0000000F"/>
    <w:name w:val="WWNum14"/>
    <w:lvl w:ilvl="0">
      <w:start w:val="1"/>
      <w:numFmt w:val="decimal"/>
      <w:lvlText w:val="%1."/>
      <w:lvlJc w:val="left"/>
      <w:pPr>
        <w:tabs>
          <w:tab w:val="num" w:pos="0"/>
        </w:tabs>
        <w:ind w:left="1101" w:hanging="675"/>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5">
    <w:nsid w:val="00000010"/>
    <w:multiLevelType w:val="multilevel"/>
    <w:tmpl w:val="00000010"/>
    <w:name w:val="WWNum15"/>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16">
    <w:nsid w:val="00000011"/>
    <w:multiLevelType w:val="multilevel"/>
    <w:tmpl w:val="00000011"/>
    <w:name w:val="WWNum16"/>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7">
    <w:nsid w:val="00000012"/>
    <w:multiLevelType w:val="multilevel"/>
    <w:tmpl w:val="00000012"/>
    <w:name w:val="WWNum17"/>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8">
    <w:nsid w:val="00000013"/>
    <w:multiLevelType w:val="multilevel"/>
    <w:tmpl w:val="00000013"/>
    <w:name w:val="WWNum18"/>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9">
    <w:nsid w:val="00000014"/>
    <w:multiLevelType w:val="multilevel"/>
    <w:tmpl w:val="00000014"/>
    <w:name w:val="WWNum19"/>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20">
    <w:nsid w:val="00000015"/>
    <w:multiLevelType w:val="multilevel"/>
    <w:tmpl w:val="00000015"/>
    <w:name w:val="WWNum20"/>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21">
    <w:nsid w:val="00000016"/>
    <w:multiLevelType w:val="multilevel"/>
    <w:tmpl w:val="00000016"/>
    <w:name w:val="WWNum21"/>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22">
    <w:nsid w:val="00000017"/>
    <w:multiLevelType w:val="multilevel"/>
    <w:tmpl w:val="00000017"/>
    <w:name w:val="WWNum22"/>
    <w:lvl w:ilvl="0">
      <w:start w:val="1"/>
      <w:numFmt w:val="decimal"/>
      <w:lvlText w:val="%1."/>
      <w:lvlJc w:val="left"/>
      <w:pPr>
        <w:tabs>
          <w:tab w:val="num" w:pos="0"/>
        </w:tabs>
        <w:ind w:left="1065" w:hanging="69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23">
    <w:nsid w:val="00000018"/>
    <w:multiLevelType w:val="multilevel"/>
    <w:tmpl w:val="00000018"/>
    <w:name w:val="WWNum23"/>
    <w:lvl w:ilvl="0">
      <w:start w:val="1"/>
      <w:numFmt w:val="decimal"/>
      <w:lvlText w:val="%1)"/>
      <w:lvlJc w:val="left"/>
      <w:pPr>
        <w:tabs>
          <w:tab w:val="num" w:pos="0"/>
        </w:tabs>
        <w:ind w:left="735" w:hanging="360"/>
      </w:pPr>
      <w:rPr>
        <w:rFonts w:eastAsia="Times New Roman" w:cs="GHEA Grapalat"/>
      </w:r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24">
    <w:nsid w:val="00000019"/>
    <w:multiLevelType w:val="multilevel"/>
    <w:tmpl w:val="00000019"/>
    <w:name w:val="WWNum24"/>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5">
    <w:nsid w:val="0000001A"/>
    <w:multiLevelType w:val="multilevel"/>
    <w:tmpl w:val="C8783C0A"/>
    <w:name w:val="WWNum25"/>
    <w:lvl w:ilvl="0">
      <w:start w:val="1"/>
      <w:numFmt w:val="decimal"/>
      <w:lvlText w:val="%1."/>
      <w:lvlJc w:val="left"/>
      <w:pPr>
        <w:tabs>
          <w:tab w:val="num" w:pos="207"/>
        </w:tabs>
        <w:ind w:left="927"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4."/>
      <w:lvlJc w:val="left"/>
      <w:pPr>
        <w:tabs>
          <w:tab w:val="num" w:pos="1800"/>
        </w:tabs>
        <w:ind w:left="1800" w:hanging="360"/>
      </w:pPr>
      <w:rPr>
        <w:rFonts w:eastAsia="Times New Roman" w:cs="GHEA Grapala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Num26"/>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7">
    <w:nsid w:val="0000001C"/>
    <w:multiLevelType w:val="multilevel"/>
    <w:tmpl w:val="0000001C"/>
    <w:name w:val="WWNum27"/>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8">
    <w:nsid w:val="0000001D"/>
    <w:multiLevelType w:val="multilevel"/>
    <w:tmpl w:val="0000001D"/>
    <w:name w:val="WWNum28"/>
    <w:lvl w:ilvl="0">
      <w:start w:val="1"/>
      <w:numFmt w:val="decimal"/>
      <w:lvlText w:val="%1."/>
      <w:lvlJc w:val="left"/>
      <w:pPr>
        <w:tabs>
          <w:tab w:val="num" w:pos="0"/>
        </w:tabs>
        <w:ind w:left="73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9">
    <w:nsid w:val="0000001E"/>
    <w:multiLevelType w:val="multilevel"/>
    <w:tmpl w:val="0000001E"/>
    <w:name w:val="WWNum29"/>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30">
    <w:nsid w:val="0000001F"/>
    <w:multiLevelType w:val="multilevel"/>
    <w:tmpl w:val="0000001F"/>
    <w:name w:val="WWNum30"/>
    <w:lvl w:ilvl="0">
      <w:start w:val="1"/>
      <w:numFmt w:val="decimal"/>
      <w:lvlText w:val="%1."/>
      <w:lvlJc w:val="left"/>
      <w:pPr>
        <w:tabs>
          <w:tab w:val="num" w:pos="0"/>
        </w:tabs>
        <w:ind w:left="735" w:hanging="360"/>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31">
    <w:nsid w:val="00000020"/>
    <w:multiLevelType w:val="multilevel"/>
    <w:tmpl w:val="132E3414"/>
    <w:name w:val="WWNum31"/>
    <w:lvl w:ilvl="0">
      <w:start w:val="1"/>
      <w:numFmt w:val="decimal"/>
      <w:lvlText w:val="%1."/>
      <w:lvlJc w:val="left"/>
      <w:pPr>
        <w:tabs>
          <w:tab w:val="num" w:pos="0"/>
        </w:tabs>
        <w:ind w:left="735" w:hanging="360"/>
      </w:pPr>
      <w:rPr>
        <w:b w:val="0"/>
      </w:r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32">
    <w:nsid w:val="00000021"/>
    <w:multiLevelType w:val="multilevel"/>
    <w:tmpl w:val="00000021"/>
    <w:name w:val="WWNum32"/>
    <w:lvl w:ilvl="0">
      <w:start w:val="1"/>
      <w:numFmt w:val="decimal"/>
      <w:lvlText w:val="%1."/>
      <w:lvlJc w:val="left"/>
      <w:pPr>
        <w:tabs>
          <w:tab w:val="num" w:pos="0"/>
        </w:tabs>
        <w:ind w:left="886" w:hanging="450"/>
      </w:pPr>
      <w:rPr>
        <w:color w:val="000000"/>
      </w:rPr>
    </w:lvl>
    <w:lvl w:ilvl="1">
      <w:start w:val="1"/>
      <w:numFmt w:val="lowerLetter"/>
      <w:lvlText w:val="%2."/>
      <w:lvlJc w:val="left"/>
      <w:pPr>
        <w:tabs>
          <w:tab w:val="num" w:pos="0"/>
        </w:tabs>
        <w:ind w:left="1516" w:hanging="360"/>
      </w:pPr>
    </w:lvl>
    <w:lvl w:ilvl="2">
      <w:start w:val="1"/>
      <w:numFmt w:val="lowerRoman"/>
      <w:lvlText w:val="%2.%3."/>
      <w:lvlJc w:val="right"/>
      <w:pPr>
        <w:tabs>
          <w:tab w:val="num" w:pos="0"/>
        </w:tabs>
        <w:ind w:left="2236" w:hanging="180"/>
      </w:pPr>
    </w:lvl>
    <w:lvl w:ilvl="3">
      <w:start w:val="1"/>
      <w:numFmt w:val="decimal"/>
      <w:lvlText w:val="%2.%3.%4."/>
      <w:lvlJc w:val="left"/>
      <w:pPr>
        <w:tabs>
          <w:tab w:val="num" w:pos="0"/>
        </w:tabs>
        <w:ind w:left="2956" w:hanging="360"/>
      </w:pPr>
    </w:lvl>
    <w:lvl w:ilvl="4">
      <w:start w:val="1"/>
      <w:numFmt w:val="lowerLetter"/>
      <w:lvlText w:val="%2.%3.%4.%5."/>
      <w:lvlJc w:val="left"/>
      <w:pPr>
        <w:tabs>
          <w:tab w:val="num" w:pos="0"/>
        </w:tabs>
        <w:ind w:left="3676" w:hanging="360"/>
      </w:pPr>
    </w:lvl>
    <w:lvl w:ilvl="5">
      <w:start w:val="1"/>
      <w:numFmt w:val="lowerRoman"/>
      <w:lvlText w:val="%2.%3.%4.%5.%6."/>
      <w:lvlJc w:val="right"/>
      <w:pPr>
        <w:tabs>
          <w:tab w:val="num" w:pos="0"/>
        </w:tabs>
        <w:ind w:left="4396" w:hanging="180"/>
      </w:pPr>
    </w:lvl>
    <w:lvl w:ilvl="6">
      <w:start w:val="1"/>
      <w:numFmt w:val="decimal"/>
      <w:lvlText w:val="%2.%3.%4.%5.%6.%7."/>
      <w:lvlJc w:val="left"/>
      <w:pPr>
        <w:tabs>
          <w:tab w:val="num" w:pos="0"/>
        </w:tabs>
        <w:ind w:left="5116" w:hanging="360"/>
      </w:pPr>
    </w:lvl>
    <w:lvl w:ilvl="7">
      <w:start w:val="1"/>
      <w:numFmt w:val="lowerLetter"/>
      <w:lvlText w:val="%2.%3.%4.%5.%6.%7.%8."/>
      <w:lvlJc w:val="left"/>
      <w:pPr>
        <w:tabs>
          <w:tab w:val="num" w:pos="0"/>
        </w:tabs>
        <w:ind w:left="5836" w:hanging="360"/>
      </w:pPr>
    </w:lvl>
    <w:lvl w:ilvl="8">
      <w:start w:val="1"/>
      <w:numFmt w:val="lowerRoman"/>
      <w:lvlText w:val="%2.%3.%4.%5.%6.%7.%8.%9."/>
      <w:lvlJc w:val="right"/>
      <w:pPr>
        <w:tabs>
          <w:tab w:val="num" w:pos="0"/>
        </w:tabs>
        <w:ind w:left="6556" w:hanging="180"/>
      </w:pPr>
    </w:lvl>
  </w:abstractNum>
  <w:abstractNum w:abstractNumId="33">
    <w:nsid w:val="00000022"/>
    <w:multiLevelType w:val="multilevel"/>
    <w:tmpl w:val="00000022"/>
    <w:name w:val="WWNum33"/>
    <w:lvl w:ilvl="0">
      <w:start w:val="1"/>
      <w:numFmt w:val="decimal"/>
      <w:lvlText w:val="%1."/>
      <w:lvlJc w:val="left"/>
      <w:pPr>
        <w:tabs>
          <w:tab w:val="num" w:pos="0"/>
        </w:tabs>
        <w:ind w:left="644" w:hanging="360"/>
      </w:pPr>
      <w:rPr>
        <w:color w:val="00000A"/>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34">
    <w:nsid w:val="00000023"/>
    <w:multiLevelType w:val="multilevel"/>
    <w:tmpl w:val="00000023"/>
    <w:name w:val="WWNum34"/>
    <w:lvl w:ilvl="0">
      <w:start w:val="1"/>
      <w:numFmt w:val="decimal"/>
      <w:lvlText w:val="%1."/>
      <w:lvlJc w:val="left"/>
      <w:pPr>
        <w:tabs>
          <w:tab w:val="num" w:pos="0"/>
        </w:tabs>
        <w:ind w:left="750" w:hanging="375"/>
      </w:pPr>
    </w:lvl>
    <w:lvl w:ilvl="1">
      <w:start w:val="1"/>
      <w:numFmt w:val="lowerLetter"/>
      <w:lvlText w:val="%2."/>
      <w:lvlJc w:val="left"/>
      <w:pPr>
        <w:tabs>
          <w:tab w:val="num" w:pos="0"/>
        </w:tabs>
        <w:ind w:left="1455" w:hanging="360"/>
      </w:pPr>
    </w:lvl>
    <w:lvl w:ilvl="2">
      <w:start w:val="1"/>
      <w:numFmt w:val="lowerRoman"/>
      <w:lvlText w:val="%2.%3."/>
      <w:lvlJc w:val="right"/>
      <w:pPr>
        <w:tabs>
          <w:tab w:val="num" w:pos="0"/>
        </w:tabs>
        <w:ind w:left="2175" w:hanging="180"/>
      </w:pPr>
    </w:lvl>
    <w:lvl w:ilvl="3">
      <w:start w:val="1"/>
      <w:numFmt w:val="decimal"/>
      <w:lvlText w:val="%2.%3.%4."/>
      <w:lvlJc w:val="left"/>
      <w:pPr>
        <w:tabs>
          <w:tab w:val="num" w:pos="0"/>
        </w:tabs>
        <w:ind w:left="2895" w:hanging="360"/>
      </w:pPr>
    </w:lvl>
    <w:lvl w:ilvl="4">
      <w:start w:val="1"/>
      <w:numFmt w:val="lowerLetter"/>
      <w:lvlText w:val="%2.%3.%4.%5."/>
      <w:lvlJc w:val="left"/>
      <w:pPr>
        <w:tabs>
          <w:tab w:val="num" w:pos="0"/>
        </w:tabs>
        <w:ind w:left="3615" w:hanging="360"/>
      </w:pPr>
    </w:lvl>
    <w:lvl w:ilvl="5">
      <w:start w:val="1"/>
      <w:numFmt w:val="lowerRoman"/>
      <w:lvlText w:val="%2.%3.%4.%5.%6."/>
      <w:lvlJc w:val="right"/>
      <w:pPr>
        <w:tabs>
          <w:tab w:val="num" w:pos="0"/>
        </w:tabs>
        <w:ind w:left="4335" w:hanging="180"/>
      </w:pPr>
    </w:lvl>
    <w:lvl w:ilvl="6">
      <w:start w:val="1"/>
      <w:numFmt w:val="decimal"/>
      <w:lvlText w:val="%2.%3.%4.%5.%6.%7."/>
      <w:lvlJc w:val="left"/>
      <w:pPr>
        <w:tabs>
          <w:tab w:val="num" w:pos="0"/>
        </w:tabs>
        <w:ind w:left="5055" w:hanging="360"/>
      </w:pPr>
    </w:lvl>
    <w:lvl w:ilvl="7">
      <w:start w:val="1"/>
      <w:numFmt w:val="lowerLetter"/>
      <w:lvlText w:val="%2.%3.%4.%5.%6.%7.%8."/>
      <w:lvlJc w:val="left"/>
      <w:pPr>
        <w:tabs>
          <w:tab w:val="num" w:pos="0"/>
        </w:tabs>
        <w:ind w:left="5775" w:hanging="360"/>
      </w:pPr>
    </w:lvl>
    <w:lvl w:ilvl="8">
      <w:start w:val="1"/>
      <w:numFmt w:val="lowerRoman"/>
      <w:lvlText w:val="%2.%3.%4.%5.%6.%7.%8.%9."/>
      <w:lvlJc w:val="right"/>
      <w:pPr>
        <w:tabs>
          <w:tab w:val="num" w:pos="0"/>
        </w:tabs>
        <w:ind w:left="6495" w:hanging="180"/>
      </w:pPr>
    </w:lvl>
  </w:abstractNum>
  <w:abstractNum w:abstractNumId="35">
    <w:nsid w:val="00000024"/>
    <w:multiLevelType w:val="multilevel"/>
    <w:tmpl w:val="00000024"/>
    <w:name w:val="WWNum35"/>
    <w:lvl w:ilvl="0">
      <w:start w:val="2"/>
      <w:numFmt w:val="decimal"/>
      <w:lvlText w:val="%1)"/>
      <w:lvlJc w:val="left"/>
      <w:pPr>
        <w:tabs>
          <w:tab w:val="num" w:pos="1845"/>
        </w:tabs>
        <w:ind w:left="1845" w:hanging="360"/>
      </w:pPr>
    </w:lvl>
    <w:lvl w:ilvl="1">
      <w:start w:val="1"/>
      <w:numFmt w:val="decimal"/>
      <w:lvlText w:val="%2."/>
      <w:lvlJc w:val="left"/>
      <w:pPr>
        <w:tabs>
          <w:tab w:val="num" w:pos="2205"/>
        </w:tabs>
        <w:ind w:left="2205" w:hanging="360"/>
      </w:pPr>
    </w:lvl>
    <w:lvl w:ilvl="2">
      <w:start w:val="1"/>
      <w:numFmt w:val="decimal"/>
      <w:lvlText w:val="%2.%3."/>
      <w:lvlJc w:val="left"/>
      <w:pPr>
        <w:tabs>
          <w:tab w:val="num" w:pos="2565"/>
        </w:tabs>
        <w:ind w:left="2565" w:hanging="360"/>
      </w:pPr>
    </w:lvl>
    <w:lvl w:ilvl="3">
      <w:start w:val="1"/>
      <w:numFmt w:val="decimal"/>
      <w:lvlText w:val="%2.%3.%4."/>
      <w:lvlJc w:val="left"/>
      <w:pPr>
        <w:tabs>
          <w:tab w:val="num" w:pos="2925"/>
        </w:tabs>
        <w:ind w:left="2925" w:hanging="360"/>
      </w:pPr>
    </w:lvl>
    <w:lvl w:ilvl="4">
      <w:start w:val="1"/>
      <w:numFmt w:val="decimal"/>
      <w:lvlText w:val="%2.%3.%4.%5."/>
      <w:lvlJc w:val="left"/>
      <w:pPr>
        <w:tabs>
          <w:tab w:val="num" w:pos="3285"/>
        </w:tabs>
        <w:ind w:left="3285" w:hanging="360"/>
      </w:pPr>
    </w:lvl>
    <w:lvl w:ilvl="5">
      <w:start w:val="1"/>
      <w:numFmt w:val="decimal"/>
      <w:lvlText w:val="%2.%3.%4.%5.%6."/>
      <w:lvlJc w:val="left"/>
      <w:pPr>
        <w:tabs>
          <w:tab w:val="num" w:pos="3645"/>
        </w:tabs>
        <w:ind w:left="3645" w:hanging="360"/>
      </w:pPr>
    </w:lvl>
    <w:lvl w:ilvl="6">
      <w:start w:val="1"/>
      <w:numFmt w:val="decimal"/>
      <w:lvlText w:val="%2.%3.%4.%5.%6.%7."/>
      <w:lvlJc w:val="left"/>
      <w:pPr>
        <w:tabs>
          <w:tab w:val="num" w:pos="4005"/>
        </w:tabs>
        <w:ind w:left="4005" w:hanging="360"/>
      </w:pPr>
    </w:lvl>
    <w:lvl w:ilvl="7">
      <w:start w:val="1"/>
      <w:numFmt w:val="decimal"/>
      <w:lvlText w:val="%2.%3.%4.%5.%6.%7.%8."/>
      <w:lvlJc w:val="left"/>
      <w:pPr>
        <w:tabs>
          <w:tab w:val="num" w:pos="4365"/>
        </w:tabs>
        <w:ind w:left="4365" w:hanging="360"/>
      </w:pPr>
    </w:lvl>
    <w:lvl w:ilvl="8">
      <w:start w:val="1"/>
      <w:numFmt w:val="decimal"/>
      <w:lvlText w:val="%2.%3.%4.%5.%6.%7.%8.%9."/>
      <w:lvlJc w:val="left"/>
      <w:pPr>
        <w:tabs>
          <w:tab w:val="num" w:pos="4725"/>
        </w:tabs>
        <w:ind w:left="4725" w:hanging="360"/>
      </w:pPr>
    </w:lvl>
  </w:abstractNum>
  <w:abstractNum w:abstractNumId="36">
    <w:nsid w:val="00000025"/>
    <w:multiLevelType w:val="multilevel"/>
    <w:tmpl w:val="00000025"/>
    <w:name w:val="WWNum36"/>
    <w:lvl w:ilvl="0">
      <w:start w:val="1"/>
      <w:numFmt w:val="decimal"/>
      <w:lvlText w:val="%1)"/>
      <w:lvlJc w:val="left"/>
      <w:pPr>
        <w:tabs>
          <w:tab w:val="num" w:pos="0"/>
        </w:tabs>
        <w:ind w:left="135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Num37"/>
    <w:lvl w:ilvl="0">
      <w:start w:val="1"/>
      <w:numFmt w:val="decimal"/>
      <w:lvlText w:val="%1."/>
      <w:lvlJc w:val="left"/>
      <w:pPr>
        <w:tabs>
          <w:tab w:val="num" w:pos="0"/>
        </w:tabs>
        <w:ind w:left="136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4."/>
      <w:lvlJc w:val="left"/>
      <w:pPr>
        <w:tabs>
          <w:tab w:val="num" w:pos="1800"/>
        </w:tabs>
        <w:ind w:left="1800" w:hanging="360"/>
      </w:pPr>
      <w:rPr>
        <w:rFonts w:eastAsia="Times New Roman" w:cs="GHEA Grapala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7"/>
    <w:multiLevelType w:val="multilevel"/>
    <w:tmpl w:val="00000027"/>
    <w:name w:val="WWNum3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9">
    <w:nsid w:val="00000028"/>
    <w:multiLevelType w:val="multilevel"/>
    <w:tmpl w:val="00000028"/>
    <w:name w:val="WWNum3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0">
    <w:nsid w:val="00000029"/>
    <w:multiLevelType w:val="multilevel"/>
    <w:tmpl w:val="F8A6AF60"/>
    <w:name w:val="WWNum40"/>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GHEA Grapalat" w:eastAsia="Arial Unicode MS" w:hAnsi="GHEA Grapalat" w:cs="GHEA Grapalat"/>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nsid w:val="0000002A"/>
    <w:multiLevelType w:val="multilevel"/>
    <w:tmpl w:val="0000002A"/>
    <w:name w:val="WWNum4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2">
    <w:nsid w:val="0000002B"/>
    <w:multiLevelType w:val="multilevel"/>
    <w:tmpl w:val="0000002B"/>
    <w:name w:val="WWNum4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3">
    <w:nsid w:val="0000002C"/>
    <w:multiLevelType w:val="multilevel"/>
    <w:tmpl w:val="0000002C"/>
    <w:name w:val="WWNum4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4">
    <w:nsid w:val="0000002D"/>
    <w:multiLevelType w:val="multilevel"/>
    <w:tmpl w:val="0000002D"/>
    <w:name w:val="WW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5">
    <w:nsid w:val="0000002E"/>
    <w:multiLevelType w:val="multilevel"/>
    <w:tmpl w:val="0000002E"/>
    <w:name w:val="WWNum45"/>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6">
    <w:nsid w:val="0000002F"/>
    <w:multiLevelType w:val="multilevel"/>
    <w:tmpl w:val="0000002F"/>
    <w:name w:val="WWNum4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7">
    <w:nsid w:val="00000030"/>
    <w:multiLevelType w:val="multilevel"/>
    <w:tmpl w:val="00000030"/>
    <w:name w:val="WWNum4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8">
    <w:nsid w:val="00000031"/>
    <w:multiLevelType w:val="multilevel"/>
    <w:tmpl w:val="00000031"/>
    <w:name w:val="WWNum4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9">
    <w:nsid w:val="00000032"/>
    <w:multiLevelType w:val="multilevel"/>
    <w:tmpl w:val="00000032"/>
    <w:name w:val="WWNum4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0">
    <w:nsid w:val="00000033"/>
    <w:multiLevelType w:val="multilevel"/>
    <w:tmpl w:val="00000033"/>
    <w:name w:val="WWNum50"/>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1">
    <w:nsid w:val="00000034"/>
    <w:multiLevelType w:val="multilevel"/>
    <w:tmpl w:val="00000034"/>
    <w:name w:val="WWNum5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2">
    <w:nsid w:val="00000035"/>
    <w:multiLevelType w:val="multilevel"/>
    <w:tmpl w:val="00000035"/>
    <w:name w:val="WWNum52"/>
    <w:lvl w:ilvl="0">
      <w:start w:val="2"/>
      <w:numFmt w:val="decimal"/>
      <w:lvlText w:val="%1)"/>
      <w:lvlJc w:val="left"/>
      <w:pPr>
        <w:tabs>
          <w:tab w:val="num" w:pos="786"/>
        </w:tabs>
        <w:ind w:left="786"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3">
    <w:nsid w:val="00000036"/>
    <w:multiLevelType w:val="multilevel"/>
    <w:tmpl w:val="00000036"/>
    <w:name w:val="WWNum53"/>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4">
    <w:nsid w:val="00000037"/>
    <w:multiLevelType w:val="multilevel"/>
    <w:tmpl w:val="00000037"/>
    <w:name w:val="WWNum5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5">
    <w:nsid w:val="00000038"/>
    <w:multiLevelType w:val="multilevel"/>
    <w:tmpl w:val="00000038"/>
    <w:name w:val="WWNum5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6">
    <w:nsid w:val="00000039"/>
    <w:multiLevelType w:val="multilevel"/>
    <w:tmpl w:val="00000039"/>
    <w:name w:val="WWNum56"/>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7">
    <w:nsid w:val="0000003A"/>
    <w:multiLevelType w:val="multilevel"/>
    <w:tmpl w:val="0000003A"/>
    <w:name w:val="WWNum57"/>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8">
    <w:nsid w:val="0000003B"/>
    <w:multiLevelType w:val="multilevel"/>
    <w:tmpl w:val="0000003B"/>
    <w:name w:val="WWNum58"/>
    <w:lvl w:ilvl="0">
      <w:start w:val="1"/>
      <w:numFmt w:val="decimal"/>
      <w:lvlText w:val="%1."/>
      <w:lvlJc w:val="left"/>
      <w:pPr>
        <w:tabs>
          <w:tab w:val="num" w:pos="720"/>
        </w:tabs>
        <w:ind w:left="720" w:hanging="360"/>
      </w:pPr>
    </w:lvl>
    <w:lvl w:ilvl="1">
      <w:start w:val="4"/>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9">
    <w:nsid w:val="0000003C"/>
    <w:multiLevelType w:val="multilevel"/>
    <w:tmpl w:val="0000003C"/>
    <w:name w:val="WWNum59"/>
    <w:lvl w:ilvl="0">
      <w:start w:val="1"/>
      <w:numFmt w:val="decimal"/>
      <w:lvlText w:val="%1)"/>
      <w:lvlJc w:val="left"/>
      <w:pPr>
        <w:tabs>
          <w:tab w:val="num" w:pos="720"/>
        </w:tabs>
        <w:ind w:left="720" w:hanging="360"/>
      </w:pPr>
    </w:lvl>
    <w:lvl w:ilvl="1">
      <w:start w:val="1"/>
      <w:numFmt w:val="decimal"/>
      <w:lvlText w:val="%2."/>
      <w:lvlJc w:val="left"/>
      <w:pPr>
        <w:tabs>
          <w:tab w:val="num" w:pos="928"/>
        </w:tabs>
        <w:ind w:left="928" w:hanging="360"/>
      </w:pPr>
      <w:rPr>
        <w:color w:val="0070C0"/>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60">
    <w:nsid w:val="0000003D"/>
    <w:multiLevelType w:val="multilevel"/>
    <w:tmpl w:val="0000003D"/>
    <w:name w:val="WWNum60"/>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61">
    <w:nsid w:val="0000003E"/>
    <w:multiLevelType w:val="multilevel"/>
    <w:tmpl w:val="0000003E"/>
    <w:name w:val="WWNum61"/>
    <w:lvl w:ilvl="0">
      <w:start w:val="1"/>
      <w:numFmt w:val="decimal"/>
      <w:lvlText w:val="%1."/>
      <w:lvlJc w:val="left"/>
      <w:pPr>
        <w:tabs>
          <w:tab w:val="num" w:pos="0"/>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nsid w:val="0000003F"/>
    <w:multiLevelType w:val="multilevel"/>
    <w:tmpl w:val="0000003F"/>
    <w:name w:val="WWNum62"/>
    <w:lvl w:ilvl="0">
      <w:start w:val="1"/>
      <w:numFmt w:val="decimal"/>
      <w:lvlText w:val="%1)"/>
      <w:lvlJc w:val="left"/>
      <w:pPr>
        <w:tabs>
          <w:tab w:val="num" w:pos="0"/>
        </w:tabs>
        <w:ind w:left="1440" w:hanging="360"/>
      </w:pPr>
      <w:rPr>
        <w:rFonts w:eastAsia="Times New Roman" w:cs="GHEA Grapalat"/>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63">
    <w:nsid w:val="00000040"/>
    <w:multiLevelType w:val="multilevel"/>
    <w:tmpl w:val="00000040"/>
    <w:name w:val="WWNum63"/>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64">
    <w:nsid w:val="00000041"/>
    <w:multiLevelType w:val="multilevel"/>
    <w:tmpl w:val="00000041"/>
    <w:name w:val="WWNum64"/>
    <w:lvl w:ilvl="0">
      <w:start w:val="4"/>
      <w:numFmt w:val="decimal"/>
      <w:lvlText w:val="%1)"/>
      <w:lvlJc w:val="left"/>
      <w:pPr>
        <w:tabs>
          <w:tab w:val="num" w:pos="0"/>
        </w:tabs>
        <w:ind w:left="1033" w:hanging="360"/>
      </w:pPr>
    </w:lvl>
    <w:lvl w:ilvl="1">
      <w:start w:val="1"/>
      <w:numFmt w:val="lowerLetter"/>
      <w:lvlText w:val="%2."/>
      <w:lvlJc w:val="left"/>
      <w:pPr>
        <w:tabs>
          <w:tab w:val="num" w:pos="0"/>
        </w:tabs>
        <w:ind w:left="1753" w:hanging="360"/>
      </w:pPr>
    </w:lvl>
    <w:lvl w:ilvl="2">
      <w:start w:val="1"/>
      <w:numFmt w:val="lowerRoman"/>
      <w:lvlText w:val="%2.%3."/>
      <w:lvlJc w:val="right"/>
      <w:pPr>
        <w:tabs>
          <w:tab w:val="num" w:pos="0"/>
        </w:tabs>
        <w:ind w:left="2473" w:hanging="180"/>
      </w:pPr>
    </w:lvl>
    <w:lvl w:ilvl="3">
      <w:start w:val="1"/>
      <w:numFmt w:val="decimal"/>
      <w:lvlText w:val="%2.%3.%4."/>
      <w:lvlJc w:val="left"/>
      <w:pPr>
        <w:tabs>
          <w:tab w:val="num" w:pos="0"/>
        </w:tabs>
        <w:ind w:left="3193" w:hanging="360"/>
      </w:pPr>
    </w:lvl>
    <w:lvl w:ilvl="4">
      <w:start w:val="1"/>
      <w:numFmt w:val="lowerLetter"/>
      <w:lvlText w:val="%2.%3.%4.%5."/>
      <w:lvlJc w:val="left"/>
      <w:pPr>
        <w:tabs>
          <w:tab w:val="num" w:pos="0"/>
        </w:tabs>
        <w:ind w:left="3913" w:hanging="360"/>
      </w:pPr>
    </w:lvl>
    <w:lvl w:ilvl="5">
      <w:start w:val="1"/>
      <w:numFmt w:val="lowerRoman"/>
      <w:lvlText w:val="%2.%3.%4.%5.%6."/>
      <w:lvlJc w:val="right"/>
      <w:pPr>
        <w:tabs>
          <w:tab w:val="num" w:pos="0"/>
        </w:tabs>
        <w:ind w:left="4633" w:hanging="180"/>
      </w:pPr>
    </w:lvl>
    <w:lvl w:ilvl="6">
      <w:start w:val="1"/>
      <w:numFmt w:val="decimal"/>
      <w:lvlText w:val="%2.%3.%4.%5.%6.%7."/>
      <w:lvlJc w:val="left"/>
      <w:pPr>
        <w:tabs>
          <w:tab w:val="num" w:pos="0"/>
        </w:tabs>
        <w:ind w:left="5353" w:hanging="360"/>
      </w:pPr>
    </w:lvl>
    <w:lvl w:ilvl="7">
      <w:start w:val="1"/>
      <w:numFmt w:val="lowerLetter"/>
      <w:lvlText w:val="%2.%3.%4.%5.%6.%7.%8."/>
      <w:lvlJc w:val="left"/>
      <w:pPr>
        <w:tabs>
          <w:tab w:val="num" w:pos="0"/>
        </w:tabs>
        <w:ind w:left="6073" w:hanging="360"/>
      </w:pPr>
    </w:lvl>
    <w:lvl w:ilvl="8">
      <w:start w:val="1"/>
      <w:numFmt w:val="lowerRoman"/>
      <w:lvlText w:val="%2.%3.%4.%5.%6.%7.%8.%9."/>
      <w:lvlJc w:val="right"/>
      <w:pPr>
        <w:tabs>
          <w:tab w:val="num" w:pos="0"/>
        </w:tabs>
        <w:ind w:left="6793" w:hanging="180"/>
      </w:pPr>
    </w:lvl>
  </w:abstractNum>
  <w:abstractNum w:abstractNumId="65">
    <w:nsid w:val="00000042"/>
    <w:multiLevelType w:val="multilevel"/>
    <w:tmpl w:val="00000042"/>
    <w:name w:val="WWNum65"/>
    <w:lvl w:ilvl="0">
      <w:start w:val="1"/>
      <w:numFmt w:val="decimal"/>
      <w:lvlText w:val="%1)"/>
      <w:lvlJc w:val="left"/>
      <w:pPr>
        <w:tabs>
          <w:tab w:val="num" w:pos="0"/>
        </w:tabs>
        <w:ind w:left="673" w:hanging="360"/>
      </w:pPr>
    </w:lvl>
    <w:lvl w:ilvl="1">
      <w:start w:val="1"/>
      <w:numFmt w:val="lowerLetter"/>
      <w:lvlText w:val="%2."/>
      <w:lvlJc w:val="left"/>
      <w:pPr>
        <w:tabs>
          <w:tab w:val="num" w:pos="0"/>
        </w:tabs>
        <w:ind w:left="1393" w:hanging="360"/>
      </w:pPr>
    </w:lvl>
    <w:lvl w:ilvl="2">
      <w:start w:val="1"/>
      <w:numFmt w:val="lowerRoman"/>
      <w:lvlText w:val="%2.%3."/>
      <w:lvlJc w:val="right"/>
      <w:pPr>
        <w:tabs>
          <w:tab w:val="num" w:pos="0"/>
        </w:tabs>
        <w:ind w:left="2113" w:hanging="180"/>
      </w:pPr>
    </w:lvl>
    <w:lvl w:ilvl="3">
      <w:start w:val="1"/>
      <w:numFmt w:val="decimal"/>
      <w:lvlText w:val="%2.%3.%4."/>
      <w:lvlJc w:val="left"/>
      <w:pPr>
        <w:tabs>
          <w:tab w:val="num" w:pos="0"/>
        </w:tabs>
        <w:ind w:left="2833" w:hanging="360"/>
      </w:pPr>
    </w:lvl>
    <w:lvl w:ilvl="4">
      <w:start w:val="1"/>
      <w:numFmt w:val="lowerLetter"/>
      <w:lvlText w:val="%2.%3.%4.%5."/>
      <w:lvlJc w:val="left"/>
      <w:pPr>
        <w:tabs>
          <w:tab w:val="num" w:pos="0"/>
        </w:tabs>
        <w:ind w:left="3553" w:hanging="360"/>
      </w:pPr>
    </w:lvl>
    <w:lvl w:ilvl="5">
      <w:start w:val="1"/>
      <w:numFmt w:val="lowerRoman"/>
      <w:lvlText w:val="%2.%3.%4.%5.%6."/>
      <w:lvlJc w:val="right"/>
      <w:pPr>
        <w:tabs>
          <w:tab w:val="num" w:pos="0"/>
        </w:tabs>
        <w:ind w:left="4273" w:hanging="180"/>
      </w:pPr>
    </w:lvl>
    <w:lvl w:ilvl="6">
      <w:start w:val="1"/>
      <w:numFmt w:val="decimal"/>
      <w:lvlText w:val="%2.%3.%4.%5.%6.%7."/>
      <w:lvlJc w:val="left"/>
      <w:pPr>
        <w:tabs>
          <w:tab w:val="num" w:pos="0"/>
        </w:tabs>
        <w:ind w:left="4993" w:hanging="360"/>
      </w:pPr>
    </w:lvl>
    <w:lvl w:ilvl="7">
      <w:start w:val="1"/>
      <w:numFmt w:val="lowerLetter"/>
      <w:lvlText w:val="%2.%3.%4.%5.%6.%7.%8."/>
      <w:lvlJc w:val="left"/>
      <w:pPr>
        <w:tabs>
          <w:tab w:val="num" w:pos="0"/>
        </w:tabs>
        <w:ind w:left="5713" w:hanging="360"/>
      </w:pPr>
    </w:lvl>
    <w:lvl w:ilvl="8">
      <w:start w:val="1"/>
      <w:numFmt w:val="lowerRoman"/>
      <w:lvlText w:val="%2.%3.%4.%5.%6.%7.%8.%9."/>
      <w:lvlJc w:val="right"/>
      <w:pPr>
        <w:tabs>
          <w:tab w:val="num" w:pos="0"/>
        </w:tabs>
        <w:ind w:left="6433" w:hanging="180"/>
      </w:pPr>
    </w:lvl>
  </w:abstractNum>
  <w:abstractNum w:abstractNumId="66">
    <w:nsid w:val="00000043"/>
    <w:multiLevelType w:val="multilevel"/>
    <w:tmpl w:val="00000043"/>
    <w:name w:val="WWNum66"/>
    <w:lvl w:ilvl="0">
      <w:start w:val="2"/>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67">
    <w:nsid w:val="00000044"/>
    <w:multiLevelType w:val="multilevel"/>
    <w:tmpl w:val="00000044"/>
    <w:name w:val="WWNum6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8">
    <w:nsid w:val="00000045"/>
    <w:multiLevelType w:val="multilevel"/>
    <w:tmpl w:val="00000045"/>
    <w:name w:val="WWNum68"/>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2.%3."/>
      <w:lvlJc w:val="right"/>
      <w:pPr>
        <w:tabs>
          <w:tab w:val="num" w:pos="0"/>
        </w:tabs>
        <w:ind w:left="2793" w:hanging="180"/>
      </w:pPr>
    </w:lvl>
    <w:lvl w:ilvl="3">
      <w:start w:val="1"/>
      <w:numFmt w:val="decimal"/>
      <w:lvlText w:val="%2.%3.%4."/>
      <w:lvlJc w:val="left"/>
      <w:pPr>
        <w:tabs>
          <w:tab w:val="num" w:pos="0"/>
        </w:tabs>
        <w:ind w:left="3513" w:hanging="360"/>
      </w:pPr>
    </w:lvl>
    <w:lvl w:ilvl="4">
      <w:start w:val="1"/>
      <w:numFmt w:val="lowerLetter"/>
      <w:lvlText w:val="%2.%3.%4.%5."/>
      <w:lvlJc w:val="left"/>
      <w:pPr>
        <w:tabs>
          <w:tab w:val="num" w:pos="0"/>
        </w:tabs>
        <w:ind w:left="4233" w:hanging="360"/>
      </w:pPr>
    </w:lvl>
    <w:lvl w:ilvl="5">
      <w:start w:val="1"/>
      <w:numFmt w:val="lowerRoman"/>
      <w:lvlText w:val="%2.%3.%4.%5.%6."/>
      <w:lvlJc w:val="right"/>
      <w:pPr>
        <w:tabs>
          <w:tab w:val="num" w:pos="0"/>
        </w:tabs>
        <w:ind w:left="4953" w:hanging="180"/>
      </w:pPr>
    </w:lvl>
    <w:lvl w:ilvl="6">
      <w:start w:val="1"/>
      <w:numFmt w:val="decimal"/>
      <w:lvlText w:val="%2.%3.%4.%5.%6.%7."/>
      <w:lvlJc w:val="left"/>
      <w:pPr>
        <w:tabs>
          <w:tab w:val="num" w:pos="0"/>
        </w:tabs>
        <w:ind w:left="5673" w:hanging="360"/>
      </w:pPr>
    </w:lvl>
    <w:lvl w:ilvl="7">
      <w:start w:val="1"/>
      <w:numFmt w:val="lowerLetter"/>
      <w:lvlText w:val="%2.%3.%4.%5.%6.%7.%8."/>
      <w:lvlJc w:val="left"/>
      <w:pPr>
        <w:tabs>
          <w:tab w:val="num" w:pos="0"/>
        </w:tabs>
        <w:ind w:left="6393" w:hanging="360"/>
      </w:pPr>
    </w:lvl>
    <w:lvl w:ilvl="8">
      <w:start w:val="1"/>
      <w:numFmt w:val="lowerRoman"/>
      <w:lvlText w:val="%2.%3.%4.%5.%6.%7.%8.%9."/>
      <w:lvlJc w:val="right"/>
      <w:pPr>
        <w:tabs>
          <w:tab w:val="num" w:pos="0"/>
        </w:tabs>
        <w:ind w:left="7113" w:hanging="180"/>
      </w:pPr>
    </w:lvl>
  </w:abstractNum>
  <w:abstractNum w:abstractNumId="69">
    <w:nsid w:val="00000046"/>
    <w:multiLevelType w:val="multilevel"/>
    <w:tmpl w:val="00000046"/>
    <w:name w:val="WWNum69"/>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70">
    <w:nsid w:val="00000047"/>
    <w:multiLevelType w:val="multilevel"/>
    <w:tmpl w:val="00000047"/>
    <w:name w:val="WWNum70"/>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71">
    <w:nsid w:val="00000048"/>
    <w:multiLevelType w:val="multilevel"/>
    <w:tmpl w:val="00000048"/>
    <w:name w:val="WWNum71"/>
    <w:lvl w:ilvl="0">
      <w:start w:val="1"/>
      <w:numFmt w:val="decimal"/>
      <w:lvlText w:val="%1)"/>
      <w:lvlJc w:val="left"/>
      <w:pPr>
        <w:tabs>
          <w:tab w:val="num" w:pos="0"/>
        </w:tabs>
        <w:ind w:left="786" w:hanging="360"/>
      </w:pPr>
    </w:lvl>
    <w:lvl w:ilvl="1">
      <w:start w:val="1"/>
      <w:numFmt w:val="lowerLetter"/>
      <w:lvlText w:val="%2."/>
      <w:lvlJc w:val="left"/>
      <w:pPr>
        <w:tabs>
          <w:tab w:val="num" w:pos="0"/>
        </w:tabs>
        <w:ind w:left="1450" w:hanging="360"/>
      </w:pPr>
    </w:lvl>
    <w:lvl w:ilvl="2">
      <w:start w:val="1"/>
      <w:numFmt w:val="lowerRoman"/>
      <w:lvlText w:val="%2.%3."/>
      <w:lvlJc w:val="right"/>
      <w:pPr>
        <w:tabs>
          <w:tab w:val="num" w:pos="0"/>
        </w:tabs>
        <w:ind w:left="2170" w:hanging="180"/>
      </w:pPr>
    </w:lvl>
    <w:lvl w:ilvl="3">
      <w:start w:val="1"/>
      <w:numFmt w:val="decimal"/>
      <w:lvlText w:val="%2.%3.%4."/>
      <w:lvlJc w:val="left"/>
      <w:pPr>
        <w:tabs>
          <w:tab w:val="num" w:pos="0"/>
        </w:tabs>
        <w:ind w:left="2890" w:hanging="360"/>
      </w:pPr>
    </w:lvl>
    <w:lvl w:ilvl="4">
      <w:start w:val="1"/>
      <w:numFmt w:val="lowerLetter"/>
      <w:lvlText w:val="%2.%3.%4.%5."/>
      <w:lvlJc w:val="left"/>
      <w:pPr>
        <w:tabs>
          <w:tab w:val="num" w:pos="0"/>
        </w:tabs>
        <w:ind w:left="3610" w:hanging="360"/>
      </w:pPr>
    </w:lvl>
    <w:lvl w:ilvl="5">
      <w:start w:val="1"/>
      <w:numFmt w:val="lowerRoman"/>
      <w:lvlText w:val="%2.%3.%4.%5.%6."/>
      <w:lvlJc w:val="right"/>
      <w:pPr>
        <w:tabs>
          <w:tab w:val="num" w:pos="0"/>
        </w:tabs>
        <w:ind w:left="4330" w:hanging="180"/>
      </w:pPr>
    </w:lvl>
    <w:lvl w:ilvl="6">
      <w:start w:val="1"/>
      <w:numFmt w:val="decimal"/>
      <w:lvlText w:val="%2.%3.%4.%5.%6.%7."/>
      <w:lvlJc w:val="left"/>
      <w:pPr>
        <w:tabs>
          <w:tab w:val="num" w:pos="0"/>
        </w:tabs>
        <w:ind w:left="5050" w:hanging="360"/>
      </w:pPr>
    </w:lvl>
    <w:lvl w:ilvl="7">
      <w:start w:val="1"/>
      <w:numFmt w:val="lowerLetter"/>
      <w:lvlText w:val="%2.%3.%4.%5.%6.%7.%8."/>
      <w:lvlJc w:val="left"/>
      <w:pPr>
        <w:tabs>
          <w:tab w:val="num" w:pos="0"/>
        </w:tabs>
        <w:ind w:left="5770" w:hanging="360"/>
      </w:pPr>
    </w:lvl>
    <w:lvl w:ilvl="8">
      <w:start w:val="1"/>
      <w:numFmt w:val="lowerRoman"/>
      <w:lvlText w:val="%2.%3.%4.%5.%6.%7.%8.%9."/>
      <w:lvlJc w:val="right"/>
      <w:pPr>
        <w:tabs>
          <w:tab w:val="num" w:pos="0"/>
        </w:tabs>
        <w:ind w:left="6490" w:hanging="180"/>
      </w:pPr>
    </w:lvl>
  </w:abstractNum>
  <w:abstractNum w:abstractNumId="72">
    <w:nsid w:val="00000049"/>
    <w:multiLevelType w:val="multilevel"/>
    <w:tmpl w:val="00000049"/>
    <w:name w:val="WWNum72"/>
    <w:lvl w:ilvl="0">
      <w:start w:val="1"/>
      <w:numFmt w:val="decimal"/>
      <w:lvlText w:val="%1."/>
      <w:lvlJc w:val="left"/>
      <w:pPr>
        <w:tabs>
          <w:tab w:val="num" w:pos="0"/>
        </w:tabs>
        <w:ind w:left="1077" w:hanging="360"/>
      </w:pPr>
    </w:lvl>
    <w:lvl w:ilvl="1">
      <w:start w:val="1"/>
      <w:numFmt w:val="lowerLetter"/>
      <w:lvlText w:val="%2."/>
      <w:lvlJc w:val="left"/>
      <w:pPr>
        <w:tabs>
          <w:tab w:val="num" w:pos="0"/>
        </w:tabs>
        <w:ind w:left="1797" w:hanging="360"/>
      </w:pPr>
    </w:lvl>
    <w:lvl w:ilvl="2">
      <w:start w:val="1"/>
      <w:numFmt w:val="lowerRoman"/>
      <w:lvlText w:val="%2.%3."/>
      <w:lvlJc w:val="right"/>
      <w:pPr>
        <w:tabs>
          <w:tab w:val="num" w:pos="0"/>
        </w:tabs>
        <w:ind w:left="2517" w:hanging="180"/>
      </w:pPr>
    </w:lvl>
    <w:lvl w:ilvl="3">
      <w:start w:val="1"/>
      <w:numFmt w:val="decimal"/>
      <w:lvlText w:val="%2.%3.%4."/>
      <w:lvlJc w:val="left"/>
      <w:pPr>
        <w:tabs>
          <w:tab w:val="num" w:pos="0"/>
        </w:tabs>
        <w:ind w:left="3237" w:hanging="360"/>
      </w:pPr>
    </w:lvl>
    <w:lvl w:ilvl="4">
      <w:start w:val="1"/>
      <w:numFmt w:val="lowerLetter"/>
      <w:lvlText w:val="%2.%3.%4.%5."/>
      <w:lvlJc w:val="left"/>
      <w:pPr>
        <w:tabs>
          <w:tab w:val="num" w:pos="0"/>
        </w:tabs>
        <w:ind w:left="3957" w:hanging="360"/>
      </w:pPr>
    </w:lvl>
    <w:lvl w:ilvl="5">
      <w:start w:val="1"/>
      <w:numFmt w:val="lowerRoman"/>
      <w:lvlText w:val="%2.%3.%4.%5.%6."/>
      <w:lvlJc w:val="right"/>
      <w:pPr>
        <w:tabs>
          <w:tab w:val="num" w:pos="0"/>
        </w:tabs>
        <w:ind w:left="4677" w:hanging="180"/>
      </w:pPr>
    </w:lvl>
    <w:lvl w:ilvl="6">
      <w:start w:val="1"/>
      <w:numFmt w:val="decimal"/>
      <w:lvlText w:val="%2.%3.%4.%5.%6.%7."/>
      <w:lvlJc w:val="left"/>
      <w:pPr>
        <w:tabs>
          <w:tab w:val="num" w:pos="0"/>
        </w:tabs>
        <w:ind w:left="5397" w:hanging="360"/>
      </w:pPr>
    </w:lvl>
    <w:lvl w:ilvl="7">
      <w:start w:val="1"/>
      <w:numFmt w:val="lowerLetter"/>
      <w:lvlText w:val="%2.%3.%4.%5.%6.%7.%8."/>
      <w:lvlJc w:val="left"/>
      <w:pPr>
        <w:tabs>
          <w:tab w:val="num" w:pos="0"/>
        </w:tabs>
        <w:ind w:left="6117" w:hanging="360"/>
      </w:pPr>
    </w:lvl>
    <w:lvl w:ilvl="8">
      <w:start w:val="1"/>
      <w:numFmt w:val="lowerRoman"/>
      <w:lvlText w:val="%2.%3.%4.%5.%6.%7.%8.%9."/>
      <w:lvlJc w:val="right"/>
      <w:pPr>
        <w:tabs>
          <w:tab w:val="num" w:pos="0"/>
        </w:tabs>
        <w:ind w:left="6837" w:hanging="180"/>
      </w:pPr>
    </w:lvl>
  </w:abstractNum>
  <w:abstractNum w:abstractNumId="73">
    <w:nsid w:val="0000004A"/>
    <w:multiLevelType w:val="multilevel"/>
    <w:tmpl w:val="0000004A"/>
    <w:name w:val="WWNum73"/>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74">
    <w:nsid w:val="0000004B"/>
    <w:multiLevelType w:val="multilevel"/>
    <w:tmpl w:val="0000004B"/>
    <w:name w:val="WWNum74"/>
    <w:lvl w:ilvl="0">
      <w:start w:val="1"/>
      <w:numFmt w:val="decimal"/>
      <w:lvlText w:val="%1."/>
      <w:lvlJc w:val="left"/>
      <w:pPr>
        <w:tabs>
          <w:tab w:val="num" w:pos="0"/>
        </w:tabs>
        <w:ind w:left="207" w:hanging="360"/>
      </w:pPr>
      <w:rPr>
        <w:rFonts w:eastAsia="Times New Roman" w:cs="Times New Roman"/>
      </w:rPr>
    </w:lvl>
    <w:lvl w:ilvl="1">
      <w:start w:val="1"/>
      <w:numFmt w:val="lowerLetter"/>
      <w:lvlText w:val="%2."/>
      <w:lvlJc w:val="left"/>
      <w:pPr>
        <w:tabs>
          <w:tab w:val="num" w:pos="0"/>
        </w:tabs>
        <w:ind w:left="927" w:hanging="360"/>
      </w:pPr>
    </w:lvl>
    <w:lvl w:ilvl="2">
      <w:start w:val="1"/>
      <w:numFmt w:val="lowerRoman"/>
      <w:lvlText w:val="%2.%3."/>
      <w:lvlJc w:val="right"/>
      <w:pPr>
        <w:tabs>
          <w:tab w:val="num" w:pos="0"/>
        </w:tabs>
        <w:ind w:left="1647" w:hanging="180"/>
      </w:pPr>
    </w:lvl>
    <w:lvl w:ilvl="3">
      <w:start w:val="1"/>
      <w:numFmt w:val="decimal"/>
      <w:lvlText w:val="%2.%3.%4."/>
      <w:lvlJc w:val="left"/>
      <w:pPr>
        <w:tabs>
          <w:tab w:val="num" w:pos="0"/>
        </w:tabs>
        <w:ind w:left="2367" w:hanging="360"/>
      </w:pPr>
    </w:lvl>
    <w:lvl w:ilvl="4">
      <w:start w:val="1"/>
      <w:numFmt w:val="lowerLetter"/>
      <w:lvlText w:val="%2.%3.%4.%5."/>
      <w:lvlJc w:val="left"/>
      <w:pPr>
        <w:tabs>
          <w:tab w:val="num" w:pos="0"/>
        </w:tabs>
        <w:ind w:left="3087" w:hanging="360"/>
      </w:pPr>
    </w:lvl>
    <w:lvl w:ilvl="5">
      <w:start w:val="1"/>
      <w:numFmt w:val="lowerRoman"/>
      <w:lvlText w:val="%2.%3.%4.%5.%6."/>
      <w:lvlJc w:val="right"/>
      <w:pPr>
        <w:tabs>
          <w:tab w:val="num" w:pos="0"/>
        </w:tabs>
        <w:ind w:left="3807" w:hanging="180"/>
      </w:pPr>
    </w:lvl>
    <w:lvl w:ilvl="6">
      <w:start w:val="1"/>
      <w:numFmt w:val="decimal"/>
      <w:lvlText w:val="%2.%3.%4.%5.%6.%7."/>
      <w:lvlJc w:val="left"/>
      <w:pPr>
        <w:tabs>
          <w:tab w:val="num" w:pos="0"/>
        </w:tabs>
        <w:ind w:left="4527" w:hanging="360"/>
      </w:pPr>
    </w:lvl>
    <w:lvl w:ilvl="7">
      <w:start w:val="1"/>
      <w:numFmt w:val="lowerLetter"/>
      <w:lvlText w:val="%2.%3.%4.%5.%6.%7.%8."/>
      <w:lvlJc w:val="left"/>
      <w:pPr>
        <w:tabs>
          <w:tab w:val="num" w:pos="0"/>
        </w:tabs>
        <w:ind w:left="5247" w:hanging="360"/>
      </w:pPr>
    </w:lvl>
    <w:lvl w:ilvl="8">
      <w:start w:val="1"/>
      <w:numFmt w:val="lowerRoman"/>
      <w:lvlText w:val="%2.%3.%4.%5.%6.%7.%8.%9."/>
      <w:lvlJc w:val="right"/>
      <w:pPr>
        <w:tabs>
          <w:tab w:val="num" w:pos="0"/>
        </w:tabs>
        <w:ind w:left="5967" w:hanging="180"/>
      </w:pPr>
    </w:lvl>
  </w:abstractNum>
  <w:abstractNum w:abstractNumId="75">
    <w:nsid w:val="0000004C"/>
    <w:multiLevelType w:val="multilevel"/>
    <w:tmpl w:val="0000004C"/>
    <w:name w:val="WWNum75"/>
    <w:lvl w:ilvl="0">
      <w:start w:val="1"/>
      <w:numFmt w:val="decimal"/>
      <w:lvlText w:val="%1."/>
      <w:lvlJc w:val="left"/>
      <w:pPr>
        <w:tabs>
          <w:tab w:val="num" w:pos="0"/>
        </w:tabs>
        <w:ind w:left="207" w:hanging="360"/>
      </w:pPr>
      <w:rPr>
        <w:rFonts w:eastAsia="Times New Roman" w:cs="Times New Roman"/>
      </w:rPr>
    </w:lvl>
    <w:lvl w:ilvl="1">
      <w:start w:val="1"/>
      <w:numFmt w:val="lowerLetter"/>
      <w:lvlText w:val="%2."/>
      <w:lvlJc w:val="left"/>
      <w:pPr>
        <w:tabs>
          <w:tab w:val="num" w:pos="0"/>
        </w:tabs>
        <w:ind w:left="927" w:hanging="360"/>
      </w:pPr>
    </w:lvl>
    <w:lvl w:ilvl="2">
      <w:start w:val="1"/>
      <w:numFmt w:val="lowerRoman"/>
      <w:lvlText w:val="%2.%3."/>
      <w:lvlJc w:val="right"/>
      <w:pPr>
        <w:tabs>
          <w:tab w:val="num" w:pos="0"/>
        </w:tabs>
        <w:ind w:left="1647" w:hanging="180"/>
      </w:pPr>
    </w:lvl>
    <w:lvl w:ilvl="3">
      <w:start w:val="1"/>
      <w:numFmt w:val="decimal"/>
      <w:lvlText w:val="%2.%3.%4."/>
      <w:lvlJc w:val="left"/>
      <w:pPr>
        <w:tabs>
          <w:tab w:val="num" w:pos="0"/>
        </w:tabs>
        <w:ind w:left="2367" w:hanging="360"/>
      </w:pPr>
    </w:lvl>
    <w:lvl w:ilvl="4">
      <w:start w:val="1"/>
      <w:numFmt w:val="lowerLetter"/>
      <w:lvlText w:val="%2.%3.%4.%5."/>
      <w:lvlJc w:val="left"/>
      <w:pPr>
        <w:tabs>
          <w:tab w:val="num" w:pos="0"/>
        </w:tabs>
        <w:ind w:left="3087" w:hanging="360"/>
      </w:pPr>
    </w:lvl>
    <w:lvl w:ilvl="5">
      <w:start w:val="1"/>
      <w:numFmt w:val="lowerRoman"/>
      <w:lvlText w:val="%2.%3.%4.%5.%6."/>
      <w:lvlJc w:val="right"/>
      <w:pPr>
        <w:tabs>
          <w:tab w:val="num" w:pos="0"/>
        </w:tabs>
        <w:ind w:left="3807" w:hanging="180"/>
      </w:pPr>
    </w:lvl>
    <w:lvl w:ilvl="6">
      <w:start w:val="1"/>
      <w:numFmt w:val="decimal"/>
      <w:lvlText w:val="%2.%3.%4.%5.%6.%7."/>
      <w:lvlJc w:val="left"/>
      <w:pPr>
        <w:tabs>
          <w:tab w:val="num" w:pos="0"/>
        </w:tabs>
        <w:ind w:left="4527" w:hanging="360"/>
      </w:pPr>
    </w:lvl>
    <w:lvl w:ilvl="7">
      <w:start w:val="1"/>
      <w:numFmt w:val="lowerLetter"/>
      <w:lvlText w:val="%2.%3.%4.%5.%6.%7.%8."/>
      <w:lvlJc w:val="left"/>
      <w:pPr>
        <w:tabs>
          <w:tab w:val="num" w:pos="0"/>
        </w:tabs>
        <w:ind w:left="5247" w:hanging="360"/>
      </w:pPr>
    </w:lvl>
    <w:lvl w:ilvl="8">
      <w:start w:val="1"/>
      <w:numFmt w:val="lowerRoman"/>
      <w:lvlText w:val="%2.%3.%4.%5.%6.%7.%8.%9."/>
      <w:lvlJc w:val="right"/>
      <w:pPr>
        <w:tabs>
          <w:tab w:val="num" w:pos="0"/>
        </w:tabs>
        <w:ind w:left="5967" w:hanging="180"/>
      </w:pPr>
    </w:lvl>
  </w:abstractNum>
  <w:abstractNum w:abstractNumId="76">
    <w:nsid w:val="0000004D"/>
    <w:multiLevelType w:val="multilevel"/>
    <w:tmpl w:val="0000004D"/>
    <w:name w:val="WWNum76"/>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77">
    <w:nsid w:val="0000004E"/>
    <w:multiLevelType w:val="multilevel"/>
    <w:tmpl w:val="0000004E"/>
    <w:name w:val="WWNum7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8">
    <w:nsid w:val="0000004F"/>
    <w:multiLevelType w:val="multilevel"/>
    <w:tmpl w:val="0000004F"/>
    <w:name w:val="WWNum78"/>
    <w:lvl w:ilvl="0">
      <w:start w:val="1"/>
      <w:numFmt w:val="decimal"/>
      <w:lvlText w:val="%1."/>
      <w:lvlJc w:val="left"/>
      <w:pPr>
        <w:tabs>
          <w:tab w:val="num" w:pos="0"/>
        </w:tabs>
        <w:ind w:left="723" w:hanging="360"/>
      </w:pPr>
      <w:rPr>
        <w:rFonts w:eastAsia="GHEAGrapalat" w:cs="GHEAGrapala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9">
    <w:nsid w:val="00000050"/>
    <w:multiLevelType w:val="multilevel"/>
    <w:tmpl w:val="00000050"/>
    <w:name w:val="WWNum7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0">
    <w:nsid w:val="00000051"/>
    <w:multiLevelType w:val="multilevel"/>
    <w:tmpl w:val="00000051"/>
    <w:name w:val="WWNum80"/>
    <w:lvl w:ilvl="0">
      <w:start w:val="1"/>
      <w:numFmt w:val="decimal"/>
      <w:lvlText w:val="%1."/>
      <w:lvlJc w:val="left"/>
      <w:pPr>
        <w:tabs>
          <w:tab w:val="num" w:pos="0"/>
        </w:tabs>
        <w:ind w:left="618" w:hanging="360"/>
      </w:pPr>
      <w:rPr>
        <w:rFonts w:cs="font237"/>
      </w:rPr>
    </w:lvl>
    <w:lvl w:ilvl="1">
      <w:start w:val="1"/>
      <w:numFmt w:val="lowerLetter"/>
      <w:lvlText w:val="%2."/>
      <w:lvlJc w:val="left"/>
      <w:pPr>
        <w:tabs>
          <w:tab w:val="num" w:pos="0"/>
        </w:tabs>
        <w:ind w:left="1338" w:hanging="360"/>
      </w:pPr>
    </w:lvl>
    <w:lvl w:ilvl="2">
      <w:start w:val="1"/>
      <w:numFmt w:val="lowerRoman"/>
      <w:lvlText w:val="%2.%3."/>
      <w:lvlJc w:val="right"/>
      <w:pPr>
        <w:tabs>
          <w:tab w:val="num" w:pos="0"/>
        </w:tabs>
        <w:ind w:left="2058" w:hanging="180"/>
      </w:pPr>
    </w:lvl>
    <w:lvl w:ilvl="3">
      <w:start w:val="1"/>
      <w:numFmt w:val="decimal"/>
      <w:lvlText w:val="%2.%3.%4."/>
      <w:lvlJc w:val="left"/>
      <w:pPr>
        <w:tabs>
          <w:tab w:val="num" w:pos="0"/>
        </w:tabs>
        <w:ind w:left="2778" w:hanging="360"/>
      </w:pPr>
    </w:lvl>
    <w:lvl w:ilvl="4">
      <w:start w:val="1"/>
      <w:numFmt w:val="lowerLetter"/>
      <w:lvlText w:val="%2.%3.%4.%5."/>
      <w:lvlJc w:val="left"/>
      <w:pPr>
        <w:tabs>
          <w:tab w:val="num" w:pos="0"/>
        </w:tabs>
        <w:ind w:left="3498" w:hanging="360"/>
      </w:pPr>
    </w:lvl>
    <w:lvl w:ilvl="5">
      <w:start w:val="1"/>
      <w:numFmt w:val="lowerRoman"/>
      <w:lvlText w:val="%2.%3.%4.%5.%6."/>
      <w:lvlJc w:val="right"/>
      <w:pPr>
        <w:tabs>
          <w:tab w:val="num" w:pos="0"/>
        </w:tabs>
        <w:ind w:left="4218" w:hanging="180"/>
      </w:pPr>
    </w:lvl>
    <w:lvl w:ilvl="6">
      <w:start w:val="1"/>
      <w:numFmt w:val="decimal"/>
      <w:lvlText w:val="%2.%3.%4.%5.%6.%7."/>
      <w:lvlJc w:val="left"/>
      <w:pPr>
        <w:tabs>
          <w:tab w:val="num" w:pos="0"/>
        </w:tabs>
        <w:ind w:left="4938" w:hanging="360"/>
      </w:pPr>
    </w:lvl>
    <w:lvl w:ilvl="7">
      <w:start w:val="1"/>
      <w:numFmt w:val="lowerLetter"/>
      <w:lvlText w:val="%2.%3.%4.%5.%6.%7.%8."/>
      <w:lvlJc w:val="left"/>
      <w:pPr>
        <w:tabs>
          <w:tab w:val="num" w:pos="0"/>
        </w:tabs>
        <w:ind w:left="5658" w:hanging="360"/>
      </w:pPr>
    </w:lvl>
    <w:lvl w:ilvl="8">
      <w:start w:val="1"/>
      <w:numFmt w:val="lowerRoman"/>
      <w:lvlText w:val="%2.%3.%4.%5.%6.%7.%8.%9."/>
      <w:lvlJc w:val="right"/>
      <w:pPr>
        <w:tabs>
          <w:tab w:val="num" w:pos="0"/>
        </w:tabs>
        <w:ind w:left="6378" w:hanging="180"/>
      </w:pPr>
    </w:lvl>
  </w:abstractNum>
  <w:abstractNum w:abstractNumId="81">
    <w:nsid w:val="03D52313"/>
    <w:multiLevelType w:val="hybridMultilevel"/>
    <w:tmpl w:val="20E4137C"/>
    <w:lvl w:ilvl="0" w:tplc="1E3E92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06122143"/>
    <w:multiLevelType w:val="hybridMultilevel"/>
    <w:tmpl w:val="9614E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061A3D74"/>
    <w:multiLevelType w:val="hybridMultilevel"/>
    <w:tmpl w:val="6980E25E"/>
    <w:lvl w:ilvl="0" w:tplc="C2143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09C32C0E"/>
    <w:multiLevelType w:val="hybridMultilevel"/>
    <w:tmpl w:val="85801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0E0F76DC"/>
    <w:multiLevelType w:val="hybridMultilevel"/>
    <w:tmpl w:val="1100A86E"/>
    <w:lvl w:ilvl="0" w:tplc="DF44D8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11297744"/>
    <w:multiLevelType w:val="hybridMultilevel"/>
    <w:tmpl w:val="D1507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3A96D5F"/>
    <w:multiLevelType w:val="hybridMultilevel"/>
    <w:tmpl w:val="4BDA6640"/>
    <w:lvl w:ilvl="0" w:tplc="E44499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14373001"/>
    <w:multiLevelType w:val="hybridMultilevel"/>
    <w:tmpl w:val="90ACA0B8"/>
    <w:lvl w:ilvl="0" w:tplc="77627330">
      <w:start w:val="1"/>
      <w:numFmt w:val="decimal"/>
      <w:lvlText w:val="%1."/>
      <w:lvlJc w:val="left"/>
      <w:pPr>
        <w:ind w:left="421" w:hanging="360"/>
      </w:pPr>
      <w:rPr>
        <w:rFonts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89">
    <w:nsid w:val="14570A8A"/>
    <w:multiLevelType w:val="hybridMultilevel"/>
    <w:tmpl w:val="BBE6DF44"/>
    <w:lvl w:ilvl="0" w:tplc="24AAE6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19B97A80"/>
    <w:multiLevelType w:val="hybridMultilevel"/>
    <w:tmpl w:val="D21872CA"/>
    <w:lvl w:ilvl="0" w:tplc="BB50A2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205E6607"/>
    <w:multiLevelType w:val="hybridMultilevel"/>
    <w:tmpl w:val="1E24D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2734A9F"/>
    <w:multiLevelType w:val="hybridMultilevel"/>
    <w:tmpl w:val="D95E7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3D43CBE"/>
    <w:multiLevelType w:val="hybridMultilevel"/>
    <w:tmpl w:val="62F496B6"/>
    <w:lvl w:ilvl="0" w:tplc="441C3AF4">
      <w:start w:val="1"/>
      <w:numFmt w:val="decimal"/>
      <w:lvlText w:val="%1."/>
      <w:lvlJc w:val="left"/>
      <w:pPr>
        <w:ind w:left="365" w:hanging="360"/>
      </w:pPr>
      <w:rPr>
        <w:rFonts w:hint="default"/>
        <w:color w:val="auto"/>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94">
    <w:nsid w:val="26C9161B"/>
    <w:multiLevelType w:val="hybridMultilevel"/>
    <w:tmpl w:val="136EB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92A5D3F"/>
    <w:multiLevelType w:val="hybridMultilevel"/>
    <w:tmpl w:val="BE787B1C"/>
    <w:lvl w:ilvl="0" w:tplc="E4E4A350">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6">
    <w:nsid w:val="2DD757DE"/>
    <w:multiLevelType w:val="hybridMultilevel"/>
    <w:tmpl w:val="CEC86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08B7B53"/>
    <w:multiLevelType w:val="hybridMultilevel"/>
    <w:tmpl w:val="3B48A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A047AB3"/>
    <w:multiLevelType w:val="hybridMultilevel"/>
    <w:tmpl w:val="C4602394"/>
    <w:lvl w:ilvl="0" w:tplc="8A567B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9">
    <w:nsid w:val="3B415E5D"/>
    <w:multiLevelType w:val="hybridMultilevel"/>
    <w:tmpl w:val="A5F05B56"/>
    <w:lvl w:ilvl="0" w:tplc="A6E4E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3CE73989"/>
    <w:multiLevelType w:val="hybridMultilevel"/>
    <w:tmpl w:val="C58034D4"/>
    <w:lvl w:ilvl="0" w:tplc="1DBC28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3DDB3616"/>
    <w:multiLevelType w:val="hybridMultilevel"/>
    <w:tmpl w:val="1090B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DDC700E"/>
    <w:multiLevelType w:val="hybridMultilevel"/>
    <w:tmpl w:val="B630066C"/>
    <w:lvl w:ilvl="0" w:tplc="303A7C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3EBF5D87"/>
    <w:multiLevelType w:val="hybridMultilevel"/>
    <w:tmpl w:val="04C8D6FE"/>
    <w:lvl w:ilvl="0" w:tplc="F2F8DB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3FD9298B"/>
    <w:multiLevelType w:val="hybridMultilevel"/>
    <w:tmpl w:val="E8DA9614"/>
    <w:lvl w:ilvl="0" w:tplc="A7BC7B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40220717"/>
    <w:multiLevelType w:val="hybridMultilevel"/>
    <w:tmpl w:val="A0C63DF4"/>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0AE1005"/>
    <w:multiLevelType w:val="hybridMultilevel"/>
    <w:tmpl w:val="E0526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26851A0"/>
    <w:multiLevelType w:val="hybridMultilevel"/>
    <w:tmpl w:val="CB0AD388"/>
    <w:lvl w:ilvl="0" w:tplc="0A56DF1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43014D7B"/>
    <w:multiLevelType w:val="hybridMultilevel"/>
    <w:tmpl w:val="8E1EA9E4"/>
    <w:lvl w:ilvl="0" w:tplc="B1DE3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452A1197"/>
    <w:multiLevelType w:val="hybridMultilevel"/>
    <w:tmpl w:val="73EA5F12"/>
    <w:lvl w:ilvl="0" w:tplc="6A8C1394">
      <w:start w:val="1"/>
      <w:numFmt w:val="decimal"/>
      <w:lvlText w:val="%1."/>
      <w:lvlJc w:val="left"/>
      <w:pPr>
        <w:ind w:left="734" w:hanging="360"/>
      </w:pPr>
      <w:rPr>
        <w:rFonts w:hint="default"/>
        <w:color w:val="auto"/>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0">
    <w:nsid w:val="4A031143"/>
    <w:multiLevelType w:val="hybridMultilevel"/>
    <w:tmpl w:val="C6428F5C"/>
    <w:lvl w:ilvl="0" w:tplc="31E0E5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4A142964"/>
    <w:multiLevelType w:val="hybridMultilevel"/>
    <w:tmpl w:val="1C2E8688"/>
    <w:lvl w:ilvl="0" w:tplc="B4825B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4A8C2B88"/>
    <w:multiLevelType w:val="hybridMultilevel"/>
    <w:tmpl w:val="EDBA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B5C5FFB"/>
    <w:multiLevelType w:val="hybridMultilevel"/>
    <w:tmpl w:val="45925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ED17DFC"/>
    <w:multiLevelType w:val="hybridMultilevel"/>
    <w:tmpl w:val="9900211C"/>
    <w:lvl w:ilvl="0" w:tplc="89388A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nsid w:val="503B2AB5"/>
    <w:multiLevelType w:val="hybridMultilevel"/>
    <w:tmpl w:val="050021C6"/>
    <w:lvl w:ilvl="0" w:tplc="645C8E1A">
      <w:start w:val="1"/>
      <w:numFmt w:val="decimal"/>
      <w:lvlText w:val="%1."/>
      <w:lvlJc w:val="left"/>
      <w:pPr>
        <w:ind w:left="825" w:hanging="4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6">
    <w:nsid w:val="51C369D9"/>
    <w:multiLevelType w:val="hybridMultilevel"/>
    <w:tmpl w:val="E18A2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7F21DAA"/>
    <w:multiLevelType w:val="hybridMultilevel"/>
    <w:tmpl w:val="9D622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C713114"/>
    <w:multiLevelType w:val="hybridMultilevel"/>
    <w:tmpl w:val="85D26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CF1E2D"/>
    <w:multiLevelType w:val="hybridMultilevel"/>
    <w:tmpl w:val="3418EAD2"/>
    <w:lvl w:ilvl="0" w:tplc="840092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tentative="1">
      <w:start w:val="1"/>
      <w:numFmt w:val="lowerLetter"/>
      <w:lvlText w:val="%2."/>
      <w:lvlJc w:val="left"/>
      <w:pPr>
        <w:ind w:left="1484" w:hanging="360"/>
      </w:pPr>
      <w:rPr>
        <w:rFonts w:cs="Times New Roman"/>
      </w:rPr>
    </w:lvl>
    <w:lvl w:ilvl="2" w:tplc="0409001B" w:tentative="1">
      <w:start w:val="1"/>
      <w:numFmt w:val="lowerRoman"/>
      <w:lvlText w:val="%3."/>
      <w:lvlJc w:val="right"/>
      <w:pPr>
        <w:ind w:left="2204" w:hanging="180"/>
      </w:pPr>
      <w:rPr>
        <w:rFonts w:cs="Times New Roman"/>
      </w:rPr>
    </w:lvl>
    <w:lvl w:ilvl="3" w:tplc="0409000F" w:tentative="1">
      <w:start w:val="1"/>
      <w:numFmt w:val="decimal"/>
      <w:lvlText w:val="%4."/>
      <w:lvlJc w:val="left"/>
      <w:pPr>
        <w:ind w:left="2924" w:hanging="360"/>
      </w:pPr>
      <w:rPr>
        <w:rFonts w:cs="Times New Roman"/>
      </w:rPr>
    </w:lvl>
    <w:lvl w:ilvl="4" w:tplc="04090019" w:tentative="1">
      <w:start w:val="1"/>
      <w:numFmt w:val="lowerLetter"/>
      <w:lvlText w:val="%5."/>
      <w:lvlJc w:val="left"/>
      <w:pPr>
        <w:ind w:left="3644" w:hanging="360"/>
      </w:pPr>
      <w:rPr>
        <w:rFonts w:cs="Times New Roman"/>
      </w:rPr>
    </w:lvl>
    <w:lvl w:ilvl="5" w:tplc="0409001B" w:tentative="1">
      <w:start w:val="1"/>
      <w:numFmt w:val="lowerRoman"/>
      <w:lvlText w:val="%6."/>
      <w:lvlJc w:val="right"/>
      <w:pPr>
        <w:ind w:left="4364" w:hanging="180"/>
      </w:pPr>
      <w:rPr>
        <w:rFonts w:cs="Times New Roman"/>
      </w:rPr>
    </w:lvl>
    <w:lvl w:ilvl="6" w:tplc="0409000F" w:tentative="1">
      <w:start w:val="1"/>
      <w:numFmt w:val="decimal"/>
      <w:lvlText w:val="%7."/>
      <w:lvlJc w:val="left"/>
      <w:pPr>
        <w:ind w:left="5084" w:hanging="360"/>
      </w:pPr>
      <w:rPr>
        <w:rFonts w:cs="Times New Roman"/>
      </w:rPr>
    </w:lvl>
    <w:lvl w:ilvl="7" w:tplc="04090019" w:tentative="1">
      <w:start w:val="1"/>
      <w:numFmt w:val="lowerLetter"/>
      <w:lvlText w:val="%8."/>
      <w:lvlJc w:val="left"/>
      <w:pPr>
        <w:ind w:left="5804" w:hanging="360"/>
      </w:pPr>
      <w:rPr>
        <w:rFonts w:cs="Times New Roman"/>
      </w:rPr>
    </w:lvl>
    <w:lvl w:ilvl="8" w:tplc="0409001B" w:tentative="1">
      <w:start w:val="1"/>
      <w:numFmt w:val="lowerRoman"/>
      <w:lvlText w:val="%9."/>
      <w:lvlJc w:val="right"/>
      <w:pPr>
        <w:ind w:left="6524" w:hanging="180"/>
      </w:pPr>
      <w:rPr>
        <w:rFonts w:cs="Times New Roman"/>
      </w:rPr>
    </w:lvl>
  </w:abstractNum>
  <w:abstractNum w:abstractNumId="121">
    <w:nsid w:val="5F6F667C"/>
    <w:multiLevelType w:val="hybridMultilevel"/>
    <w:tmpl w:val="3286C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25E0785"/>
    <w:multiLevelType w:val="hybridMultilevel"/>
    <w:tmpl w:val="27F06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71726D5"/>
    <w:multiLevelType w:val="hybridMultilevel"/>
    <w:tmpl w:val="3654A3C0"/>
    <w:lvl w:ilvl="0" w:tplc="C61825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nsid w:val="6B916777"/>
    <w:multiLevelType w:val="hybridMultilevel"/>
    <w:tmpl w:val="96ACB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18E11E0"/>
    <w:multiLevelType w:val="hybridMultilevel"/>
    <w:tmpl w:val="131A3614"/>
    <w:lvl w:ilvl="0" w:tplc="1722ED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nsid w:val="73850541"/>
    <w:multiLevelType w:val="hybridMultilevel"/>
    <w:tmpl w:val="7794C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3F96678"/>
    <w:multiLevelType w:val="hybridMultilevel"/>
    <w:tmpl w:val="ED7EA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6A57662"/>
    <w:multiLevelType w:val="hybridMultilevel"/>
    <w:tmpl w:val="98D8F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7845B8F"/>
    <w:multiLevelType w:val="hybridMultilevel"/>
    <w:tmpl w:val="C32E3DEC"/>
    <w:lvl w:ilvl="0" w:tplc="4CBE64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nsid w:val="77A2604B"/>
    <w:multiLevelType w:val="hybridMultilevel"/>
    <w:tmpl w:val="1AE4E308"/>
    <w:lvl w:ilvl="0" w:tplc="FCF4B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7A363124"/>
    <w:multiLevelType w:val="hybridMultilevel"/>
    <w:tmpl w:val="D89ECBB4"/>
    <w:lvl w:ilvl="0" w:tplc="26AAC8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7ADB71C0"/>
    <w:multiLevelType w:val="hybridMultilevel"/>
    <w:tmpl w:val="72D6E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D377958"/>
    <w:multiLevelType w:val="hybridMultilevel"/>
    <w:tmpl w:val="87902950"/>
    <w:lvl w:ilvl="0" w:tplc="3AE26FAC">
      <w:start w:val="10"/>
      <w:numFmt w:val="decimal"/>
      <w:lvlText w:val="%1."/>
      <w:lvlJc w:val="left"/>
      <w:pPr>
        <w:ind w:left="720" w:hanging="360"/>
      </w:pPr>
      <w:rPr>
        <w:rFonts w:eastAsia="GHEAGrapalat" w:cs="GHEAGrapalat" w:hint="default"/>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5"/>
  </w:num>
  <w:num w:numId="3">
    <w:abstractNumId w:val="79"/>
  </w:num>
  <w:num w:numId="4">
    <w:abstractNumId w:val="80"/>
  </w:num>
  <w:num w:numId="5">
    <w:abstractNumId w:val="93"/>
  </w:num>
  <w:num w:numId="6">
    <w:abstractNumId w:val="96"/>
  </w:num>
  <w:num w:numId="7">
    <w:abstractNumId w:val="98"/>
  </w:num>
  <w:num w:numId="8">
    <w:abstractNumId w:val="95"/>
  </w:num>
  <w:num w:numId="9">
    <w:abstractNumId w:val="109"/>
  </w:num>
  <w:num w:numId="10">
    <w:abstractNumId w:val="120"/>
  </w:num>
  <w:num w:numId="11">
    <w:abstractNumId w:val="131"/>
  </w:num>
  <w:num w:numId="12">
    <w:abstractNumId w:val="103"/>
  </w:num>
  <w:num w:numId="13">
    <w:abstractNumId w:val="89"/>
  </w:num>
  <w:num w:numId="14">
    <w:abstractNumId w:val="133"/>
  </w:num>
  <w:num w:numId="15">
    <w:abstractNumId w:val="116"/>
  </w:num>
  <w:num w:numId="16">
    <w:abstractNumId w:val="100"/>
  </w:num>
  <w:num w:numId="17">
    <w:abstractNumId w:val="99"/>
  </w:num>
  <w:num w:numId="18">
    <w:abstractNumId w:val="102"/>
  </w:num>
  <w:num w:numId="19">
    <w:abstractNumId w:val="83"/>
  </w:num>
  <w:num w:numId="20">
    <w:abstractNumId w:val="119"/>
  </w:num>
  <w:num w:numId="21">
    <w:abstractNumId w:val="108"/>
  </w:num>
  <w:num w:numId="22">
    <w:abstractNumId w:val="111"/>
  </w:num>
  <w:num w:numId="23">
    <w:abstractNumId w:val="104"/>
  </w:num>
  <w:num w:numId="24">
    <w:abstractNumId w:val="117"/>
  </w:num>
  <w:num w:numId="25">
    <w:abstractNumId w:val="114"/>
  </w:num>
  <w:num w:numId="26">
    <w:abstractNumId w:val="97"/>
  </w:num>
  <w:num w:numId="27">
    <w:abstractNumId w:val="84"/>
  </w:num>
  <w:num w:numId="28">
    <w:abstractNumId w:val="124"/>
  </w:num>
  <w:num w:numId="29">
    <w:abstractNumId w:val="82"/>
  </w:num>
  <w:num w:numId="30">
    <w:abstractNumId w:val="86"/>
  </w:num>
  <w:num w:numId="31">
    <w:abstractNumId w:val="122"/>
  </w:num>
  <w:num w:numId="32">
    <w:abstractNumId w:val="107"/>
  </w:num>
  <w:num w:numId="33">
    <w:abstractNumId w:val="81"/>
  </w:num>
  <w:num w:numId="34">
    <w:abstractNumId w:val="123"/>
  </w:num>
  <w:num w:numId="35">
    <w:abstractNumId w:val="127"/>
  </w:num>
  <w:num w:numId="36">
    <w:abstractNumId w:val="90"/>
  </w:num>
  <w:num w:numId="37">
    <w:abstractNumId w:val="118"/>
  </w:num>
  <w:num w:numId="38">
    <w:abstractNumId w:val="129"/>
  </w:num>
  <w:num w:numId="39">
    <w:abstractNumId w:val="101"/>
  </w:num>
  <w:num w:numId="40">
    <w:abstractNumId w:val="112"/>
  </w:num>
  <w:num w:numId="41">
    <w:abstractNumId w:val="106"/>
  </w:num>
  <w:num w:numId="42">
    <w:abstractNumId w:val="113"/>
  </w:num>
  <w:num w:numId="43">
    <w:abstractNumId w:val="121"/>
  </w:num>
  <w:num w:numId="44">
    <w:abstractNumId w:val="128"/>
  </w:num>
  <w:num w:numId="45">
    <w:abstractNumId w:val="125"/>
  </w:num>
  <w:num w:numId="46">
    <w:abstractNumId w:val="130"/>
  </w:num>
  <w:num w:numId="47">
    <w:abstractNumId w:val="85"/>
  </w:num>
  <w:num w:numId="48">
    <w:abstractNumId w:val="110"/>
  </w:num>
  <w:num w:numId="49">
    <w:abstractNumId w:val="87"/>
  </w:num>
  <w:num w:numId="50">
    <w:abstractNumId w:val="94"/>
  </w:num>
  <w:num w:numId="51">
    <w:abstractNumId w:val="132"/>
  </w:num>
  <w:num w:numId="52">
    <w:abstractNumId w:val="105"/>
  </w:num>
  <w:num w:numId="53">
    <w:abstractNumId w:val="91"/>
  </w:num>
  <w:num w:numId="54">
    <w:abstractNumId w:val="92"/>
  </w:num>
  <w:num w:numId="55">
    <w:abstractNumId w:val="126"/>
  </w:num>
  <w:num w:numId="56">
    <w:abstractNumId w:val="8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8194"/>
  </w:hdrShapeDefaults>
  <w:footnotePr>
    <w:footnote w:id="-1"/>
    <w:footnote w:id="0"/>
  </w:footnotePr>
  <w:endnotePr>
    <w:endnote w:id="-1"/>
    <w:endnote w:id="0"/>
  </w:endnotePr>
  <w:compat/>
  <w:rsids>
    <w:rsidRoot w:val="007C17E2"/>
    <w:rsid w:val="000048C4"/>
    <w:rsid w:val="00005229"/>
    <w:rsid w:val="00007221"/>
    <w:rsid w:val="000128D2"/>
    <w:rsid w:val="000278F3"/>
    <w:rsid w:val="0003410A"/>
    <w:rsid w:val="00036831"/>
    <w:rsid w:val="00036D51"/>
    <w:rsid w:val="0005225F"/>
    <w:rsid w:val="00053EAF"/>
    <w:rsid w:val="000571BA"/>
    <w:rsid w:val="00064008"/>
    <w:rsid w:val="000663B7"/>
    <w:rsid w:val="00082865"/>
    <w:rsid w:val="00085188"/>
    <w:rsid w:val="000867F1"/>
    <w:rsid w:val="000922B3"/>
    <w:rsid w:val="00092746"/>
    <w:rsid w:val="00095607"/>
    <w:rsid w:val="000A0358"/>
    <w:rsid w:val="000A0DA0"/>
    <w:rsid w:val="000A158F"/>
    <w:rsid w:val="000B4573"/>
    <w:rsid w:val="000C2969"/>
    <w:rsid w:val="000C74EC"/>
    <w:rsid w:val="000D673F"/>
    <w:rsid w:val="000E2D07"/>
    <w:rsid w:val="0010326F"/>
    <w:rsid w:val="00114B27"/>
    <w:rsid w:val="00121238"/>
    <w:rsid w:val="00125003"/>
    <w:rsid w:val="001260E1"/>
    <w:rsid w:val="00126382"/>
    <w:rsid w:val="00127400"/>
    <w:rsid w:val="001317EF"/>
    <w:rsid w:val="00131B9D"/>
    <w:rsid w:val="001417CA"/>
    <w:rsid w:val="00151B33"/>
    <w:rsid w:val="00176880"/>
    <w:rsid w:val="00177445"/>
    <w:rsid w:val="0018348E"/>
    <w:rsid w:val="00184ED1"/>
    <w:rsid w:val="00187187"/>
    <w:rsid w:val="00187CD5"/>
    <w:rsid w:val="0019173F"/>
    <w:rsid w:val="00193769"/>
    <w:rsid w:val="001947A9"/>
    <w:rsid w:val="001A4AB3"/>
    <w:rsid w:val="001A7C65"/>
    <w:rsid w:val="001B1ABC"/>
    <w:rsid w:val="001B666D"/>
    <w:rsid w:val="001C18A8"/>
    <w:rsid w:val="001C6311"/>
    <w:rsid w:val="001C730A"/>
    <w:rsid w:val="001C7A05"/>
    <w:rsid w:val="001C7C7E"/>
    <w:rsid w:val="001D50CF"/>
    <w:rsid w:val="001D6A3E"/>
    <w:rsid w:val="00204502"/>
    <w:rsid w:val="00205D94"/>
    <w:rsid w:val="00213C06"/>
    <w:rsid w:val="00215BCA"/>
    <w:rsid w:val="002336C4"/>
    <w:rsid w:val="00234CF1"/>
    <w:rsid w:val="00235AC3"/>
    <w:rsid w:val="00241792"/>
    <w:rsid w:val="00253287"/>
    <w:rsid w:val="00255DF6"/>
    <w:rsid w:val="00256D8B"/>
    <w:rsid w:val="00261661"/>
    <w:rsid w:val="00267313"/>
    <w:rsid w:val="002771D2"/>
    <w:rsid w:val="0028221C"/>
    <w:rsid w:val="002837F8"/>
    <w:rsid w:val="0029654A"/>
    <w:rsid w:val="002A2798"/>
    <w:rsid w:val="002B1082"/>
    <w:rsid w:val="002B1701"/>
    <w:rsid w:val="002C25AE"/>
    <w:rsid w:val="002C2833"/>
    <w:rsid w:val="002D2C7A"/>
    <w:rsid w:val="002D455C"/>
    <w:rsid w:val="002D483E"/>
    <w:rsid w:val="002F1CFF"/>
    <w:rsid w:val="002F25BB"/>
    <w:rsid w:val="002F3114"/>
    <w:rsid w:val="002F4673"/>
    <w:rsid w:val="00300DD2"/>
    <w:rsid w:val="003016B5"/>
    <w:rsid w:val="00303BD1"/>
    <w:rsid w:val="00305F23"/>
    <w:rsid w:val="0031070D"/>
    <w:rsid w:val="00312529"/>
    <w:rsid w:val="003126C1"/>
    <w:rsid w:val="00322660"/>
    <w:rsid w:val="00330D61"/>
    <w:rsid w:val="003317D6"/>
    <w:rsid w:val="0033269E"/>
    <w:rsid w:val="00332957"/>
    <w:rsid w:val="0034174D"/>
    <w:rsid w:val="00343A69"/>
    <w:rsid w:val="0034789C"/>
    <w:rsid w:val="00350B40"/>
    <w:rsid w:val="00351E09"/>
    <w:rsid w:val="00361170"/>
    <w:rsid w:val="003619C1"/>
    <w:rsid w:val="00371D1F"/>
    <w:rsid w:val="00392B66"/>
    <w:rsid w:val="003A42CB"/>
    <w:rsid w:val="003A6BF0"/>
    <w:rsid w:val="003B0AE2"/>
    <w:rsid w:val="003C202F"/>
    <w:rsid w:val="003E12CA"/>
    <w:rsid w:val="003F5E4C"/>
    <w:rsid w:val="003F6203"/>
    <w:rsid w:val="00400315"/>
    <w:rsid w:val="00401461"/>
    <w:rsid w:val="00401549"/>
    <w:rsid w:val="004065B7"/>
    <w:rsid w:val="00407E7B"/>
    <w:rsid w:val="00413A1E"/>
    <w:rsid w:val="0041510D"/>
    <w:rsid w:val="00415A6E"/>
    <w:rsid w:val="00420841"/>
    <w:rsid w:val="00424493"/>
    <w:rsid w:val="00426186"/>
    <w:rsid w:val="004276F1"/>
    <w:rsid w:val="00427CA4"/>
    <w:rsid w:val="00431773"/>
    <w:rsid w:val="0043418A"/>
    <w:rsid w:val="00437B37"/>
    <w:rsid w:val="0044194B"/>
    <w:rsid w:val="0044743F"/>
    <w:rsid w:val="004529EE"/>
    <w:rsid w:val="0045700B"/>
    <w:rsid w:val="00473DEC"/>
    <w:rsid w:val="004838B3"/>
    <w:rsid w:val="00485525"/>
    <w:rsid w:val="00493106"/>
    <w:rsid w:val="0049391C"/>
    <w:rsid w:val="004A00A5"/>
    <w:rsid w:val="004B1225"/>
    <w:rsid w:val="004B3F38"/>
    <w:rsid w:val="004C14D4"/>
    <w:rsid w:val="004C1E84"/>
    <w:rsid w:val="004C75F6"/>
    <w:rsid w:val="004D32C5"/>
    <w:rsid w:val="004D5F45"/>
    <w:rsid w:val="004D6535"/>
    <w:rsid w:val="004E0E00"/>
    <w:rsid w:val="004E1758"/>
    <w:rsid w:val="004F04A1"/>
    <w:rsid w:val="004F1176"/>
    <w:rsid w:val="004F5A77"/>
    <w:rsid w:val="004F69E3"/>
    <w:rsid w:val="005010CD"/>
    <w:rsid w:val="00512EB5"/>
    <w:rsid w:val="00514ECF"/>
    <w:rsid w:val="00515CAB"/>
    <w:rsid w:val="00532734"/>
    <w:rsid w:val="00532FF7"/>
    <w:rsid w:val="005365CA"/>
    <w:rsid w:val="00541E7A"/>
    <w:rsid w:val="00543426"/>
    <w:rsid w:val="00544229"/>
    <w:rsid w:val="005507F0"/>
    <w:rsid w:val="0055188C"/>
    <w:rsid w:val="00554480"/>
    <w:rsid w:val="00556935"/>
    <w:rsid w:val="00560A05"/>
    <w:rsid w:val="0056483F"/>
    <w:rsid w:val="0056727E"/>
    <w:rsid w:val="0057602D"/>
    <w:rsid w:val="0057762A"/>
    <w:rsid w:val="00580728"/>
    <w:rsid w:val="00581DA0"/>
    <w:rsid w:val="0058397D"/>
    <w:rsid w:val="00590A5B"/>
    <w:rsid w:val="00592E9A"/>
    <w:rsid w:val="005A448B"/>
    <w:rsid w:val="005B2F99"/>
    <w:rsid w:val="005C5028"/>
    <w:rsid w:val="005D4A42"/>
    <w:rsid w:val="005E5AEB"/>
    <w:rsid w:val="005F0F1C"/>
    <w:rsid w:val="005F7033"/>
    <w:rsid w:val="005F78CE"/>
    <w:rsid w:val="006013CE"/>
    <w:rsid w:val="00610A29"/>
    <w:rsid w:val="00613D0F"/>
    <w:rsid w:val="00623E47"/>
    <w:rsid w:val="0062548B"/>
    <w:rsid w:val="00627238"/>
    <w:rsid w:val="006408DF"/>
    <w:rsid w:val="0064345D"/>
    <w:rsid w:val="00643741"/>
    <w:rsid w:val="00656654"/>
    <w:rsid w:val="00656C6B"/>
    <w:rsid w:val="00671D04"/>
    <w:rsid w:val="006753AA"/>
    <w:rsid w:val="0069186C"/>
    <w:rsid w:val="00693102"/>
    <w:rsid w:val="0069342F"/>
    <w:rsid w:val="006936AC"/>
    <w:rsid w:val="00696985"/>
    <w:rsid w:val="006A2FEF"/>
    <w:rsid w:val="006A59B0"/>
    <w:rsid w:val="006A6347"/>
    <w:rsid w:val="006B4634"/>
    <w:rsid w:val="006B51B0"/>
    <w:rsid w:val="006B5EF1"/>
    <w:rsid w:val="006C1824"/>
    <w:rsid w:val="006D1EFD"/>
    <w:rsid w:val="006D7F8E"/>
    <w:rsid w:val="006E70D3"/>
    <w:rsid w:val="006F4281"/>
    <w:rsid w:val="006F4637"/>
    <w:rsid w:val="007038EC"/>
    <w:rsid w:val="007059C7"/>
    <w:rsid w:val="0070786B"/>
    <w:rsid w:val="00715DC1"/>
    <w:rsid w:val="00722521"/>
    <w:rsid w:val="00722A84"/>
    <w:rsid w:val="00722DF1"/>
    <w:rsid w:val="007256D0"/>
    <w:rsid w:val="0072693E"/>
    <w:rsid w:val="00727168"/>
    <w:rsid w:val="00734560"/>
    <w:rsid w:val="00741E82"/>
    <w:rsid w:val="007430C5"/>
    <w:rsid w:val="00744B0E"/>
    <w:rsid w:val="00750172"/>
    <w:rsid w:val="00751A96"/>
    <w:rsid w:val="00752D61"/>
    <w:rsid w:val="0076129D"/>
    <w:rsid w:val="007639A6"/>
    <w:rsid w:val="00764501"/>
    <w:rsid w:val="00765D87"/>
    <w:rsid w:val="007701AF"/>
    <w:rsid w:val="007814C7"/>
    <w:rsid w:val="00787CF4"/>
    <w:rsid w:val="007900C1"/>
    <w:rsid w:val="007A110F"/>
    <w:rsid w:val="007A6BBB"/>
    <w:rsid w:val="007B4DBD"/>
    <w:rsid w:val="007B6C5B"/>
    <w:rsid w:val="007C01BE"/>
    <w:rsid w:val="007C14BF"/>
    <w:rsid w:val="007C17E2"/>
    <w:rsid w:val="007C37EA"/>
    <w:rsid w:val="007C5E0C"/>
    <w:rsid w:val="007C71B2"/>
    <w:rsid w:val="007D47E0"/>
    <w:rsid w:val="007D5DB1"/>
    <w:rsid w:val="007E26F8"/>
    <w:rsid w:val="007F050E"/>
    <w:rsid w:val="007F3CF5"/>
    <w:rsid w:val="007F7E95"/>
    <w:rsid w:val="00801328"/>
    <w:rsid w:val="008026D6"/>
    <w:rsid w:val="0081559A"/>
    <w:rsid w:val="0082451B"/>
    <w:rsid w:val="00840C02"/>
    <w:rsid w:val="00872B55"/>
    <w:rsid w:val="0087741E"/>
    <w:rsid w:val="008774F9"/>
    <w:rsid w:val="008807B1"/>
    <w:rsid w:val="00880F37"/>
    <w:rsid w:val="008863CB"/>
    <w:rsid w:val="008A2F44"/>
    <w:rsid w:val="008A6639"/>
    <w:rsid w:val="008B64CF"/>
    <w:rsid w:val="008B7831"/>
    <w:rsid w:val="008C426F"/>
    <w:rsid w:val="008C6357"/>
    <w:rsid w:val="008E14AD"/>
    <w:rsid w:val="008E2CF2"/>
    <w:rsid w:val="008E540E"/>
    <w:rsid w:val="008E6991"/>
    <w:rsid w:val="008E76E2"/>
    <w:rsid w:val="008F01EE"/>
    <w:rsid w:val="008F4D75"/>
    <w:rsid w:val="00900EA1"/>
    <w:rsid w:val="00901B03"/>
    <w:rsid w:val="00901FFE"/>
    <w:rsid w:val="00905F75"/>
    <w:rsid w:val="009110B6"/>
    <w:rsid w:val="009138DA"/>
    <w:rsid w:val="00917E52"/>
    <w:rsid w:val="009214FC"/>
    <w:rsid w:val="00922871"/>
    <w:rsid w:val="00924128"/>
    <w:rsid w:val="009330A1"/>
    <w:rsid w:val="00933FDF"/>
    <w:rsid w:val="00941561"/>
    <w:rsid w:val="00954931"/>
    <w:rsid w:val="009558B4"/>
    <w:rsid w:val="0095611B"/>
    <w:rsid w:val="009823DD"/>
    <w:rsid w:val="00983DCC"/>
    <w:rsid w:val="00986E43"/>
    <w:rsid w:val="00990337"/>
    <w:rsid w:val="00996219"/>
    <w:rsid w:val="00997870"/>
    <w:rsid w:val="009A4591"/>
    <w:rsid w:val="009B0A1A"/>
    <w:rsid w:val="009B71E7"/>
    <w:rsid w:val="009C1E21"/>
    <w:rsid w:val="009C7755"/>
    <w:rsid w:val="009D080E"/>
    <w:rsid w:val="009D7635"/>
    <w:rsid w:val="009E6B3C"/>
    <w:rsid w:val="009F164F"/>
    <w:rsid w:val="00A009FD"/>
    <w:rsid w:val="00A01CFC"/>
    <w:rsid w:val="00A02105"/>
    <w:rsid w:val="00A0290B"/>
    <w:rsid w:val="00A24843"/>
    <w:rsid w:val="00A260CE"/>
    <w:rsid w:val="00A268FE"/>
    <w:rsid w:val="00A32996"/>
    <w:rsid w:val="00A36F2C"/>
    <w:rsid w:val="00A40F6C"/>
    <w:rsid w:val="00A4484F"/>
    <w:rsid w:val="00A50C98"/>
    <w:rsid w:val="00A535C7"/>
    <w:rsid w:val="00A6251B"/>
    <w:rsid w:val="00A631E9"/>
    <w:rsid w:val="00A72AF7"/>
    <w:rsid w:val="00A91ED9"/>
    <w:rsid w:val="00A93494"/>
    <w:rsid w:val="00A95B32"/>
    <w:rsid w:val="00A95EE7"/>
    <w:rsid w:val="00A96CE6"/>
    <w:rsid w:val="00A97048"/>
    <w:rsid w:val="00AB027A"/>
    <w:rsid w:val="00AB4095"/>
    <w:rsid w:val="00AC1FA6"/>
    <w:rsid w:val="00AC33B2"/>
    <w:rsid w:val="00AD1300"/>
    <w:rsid w:val="00AD21F6"/>
    <w:rsid w:val="00AD4795"/>
    <w:rsid w:val="00AF5596"/>
    <w:rsid w:val="00B07915"/>
    <w:rsid w:val="00B152CC"/>
    <w:rsid w:val="00B21DA6"/>
    <w:rsid w:val="00B25AD3"/>
    <w:rsid w:val="00B324AE"/>
    <w:rsid w:val="00B349E3"/>
    <w:rsid w:val="00B53C87"/>
    <w:rsid w:val="00B5563A"/>
    <w:rsid w:val="00B92522"/>
    <w:rsid w:val="00B92EF8"/>
    <w:rsid w:val="00B9642D"/>
    <w:rsid w:val="00BA61F5"/>
    <w:rsid w:val="00BA6994"/>
    <w:rsid w:val="00BB1E9E"/>
    <w:rsid w:val="00BB29BB"/>
    <w:rsid w:val="00BB343A"/>
    <w:rsid w:val="00BB5D45"/>
    <w:rsid w:val="00BC0267"/>
    <w:rsid w:val="00BC3F0B"/>
    <w:rsid w:val="00BC5EC0"/>
    <w:rsid w:val="00BC5EF3"/>
    <w:rsid w:val="00BD6F06"/>
    <w:rsid w:val="00BD751E"/>
    <w:rsid w:val="00BE46FB"/>
    <w:rsid w:val="00BE4E8F"/>
    <w:rsid w:val="00C00586"/>
    <w:rsid w:val="00C05C40"/>
    <w:rsid w:val="00C107FF"/>
    <w:rsid w:val="00C114DE"/>
    <w:rsid w:val="00C1228D"/>
    <w:rsid w:val="00C16D3E"/>
    <w:rsid w:val="00C2419B"/>
    <w:rsid w:val="00C243C3"/>
    <w:rsid w:val="00C42818"/>
    <w:rsid w:val="00C465E1"/>
    <w:rsid w:val="00C46C02"/>
    <w:rsid w:val="00C523F6"/>
    <w:rsid w:val="00C55AFF"/>
    <w:rsid w:val="00C61B38"/>
    <w:rsid w:val="00C716AD"/>
    <w:rsid w:val="00C73FC4"/>
    <w:rsid w:val="00C770EB"/>
    <w:rsid w:val="00C77CF4"/>
    <w:rsid w:val="00C77E07"/>
    <w:rsid w:val="00C81D80"/>
    <w:rsid w:val="00C82199"/>
    <w:rsid w:val="00C94C09"/>
    <w:rsid w:val="00CA002E"/>
    <w:rsid w:val="00CA3DEB"/>
    <w:rsid w:val="00CA68A4"/>
    <w:rsid w:val="00CA7702"/>
    <w:rsid w:val="00CA78C5"/>
    <w:rsid w:val="00CC17B6"/>
    <w:rsid w:val="00CC5E68"/>
    <w:rsid w:val="00CD69F8"/>
    <w:rsid w:val="00CD7D4F"/>
    <w:rsid w:val="00CE2A3D"/>
    <w:rsid w:val="00CE2A58"/>
    <w:rsid w:val="00CE3B9E"/>
    <w:rsid w:val="00CF2E71"/>
    <w:rsid w:val="00CF43A2"/>
    <w:rsid w:val="00D02951"/>
    <w:rsid w:val="00D04B7F"/>
    <w:rsid w:val="00D06F61"/>
    <w:rsid w:val="00D079E8"/>
    <w:rsid w:val="00D11C3D"/>
    <w:rsid w:val="00D14D1C"/>
    <w:rsid w:val="00D21E1D"/>
    <w:rsid w:val="00D2324A"/>
    <w:rsid w:val="00D25DCA"/>
    <w:rsid w:val="00D31EB9"/>
    <w:rsid w:val="00D3779F"/>
    <w:rsid w:val="00D47CE1"/>
    <w:rsid w:val="00D60C6D"/>
    <w:rsid w:val="00D703A2"/>
    <w:rsid w:val="00D71A0C"/>
    <w:rsid w:val="00D73C1F"/>
    <w:rsid w:val="00D767FF"/>
    <w:rsid w:val="00D77F15"/>
    <w:rsid w:val="00D8020C"/>
    <w:rsid w:val="00D87AF0"/>
    <w:rsid w:val="00DA0DCC"/>
    <w:rsid w:val="00DA3034"/>
    <w:rsid w:val="00DA7CBA"/>
    <w:rsid w:val="00DD250C"/>
    <w:rsid w:val="00DD7E7B"/>
    <w:rsid w:val="00DE29EB"/>
    <w:rsid w:val="00DE3FB4"/>
    <w:rsid w:val="00DE6269"/>
    <w:rsid w:val="00DE7BE0"/>
    <w:rsid w:val="00DF2E02"/>
    <w:rsid w:val="00E02570"/>
    <w:rsid w:val="00E03C51"/>
    <w:rsid w:val="00E108E8"/>
    <w:rsid w:val="00E17889"/>
    <w:rsid w:val="00E22EC6"/>
    <w:rsid w:val="00E2619E"/>
    <w:rsid w:val="00E31DB9"/>
    <w:rsid w:val="00E33540"/>
    <w:rsid w:val="00E33F79"/>
    <w:rsid w:val="00E446DE"/>
    <w:rsid w:val="00E46531"/>
    <w:rsid w:val="00E4789A"/>
    <w:rsid w:val="00E56033"/>
    <w:rsid w:val="00E610D2"/>
    <w:rsid w:val="00E62EDB"/>
    <w:rsid w:val="00E7185F"/>
    <w:rsid w:val="00E7348C"/>
    <w:rsid w:val="00E77105"/>
    <w:rsid w:val="00E805B1"/>
    <w:rsid w:val="00E84C5D"/>
    <w:rsid w:val="00E8624E"/>
    <w:rsid w:val="00E86A76"/>
    <w:rsid w:val="00E9119A"/>
    <w:rsid w:val="00E91DFB"/>
    <w:rsid w:val="00EA1B8D"/>
    <w:rsid w:val="00EA20F9"/>
    <w:rsid w:val="00EB079F"/>
    <w:rsid w:val="00EB3FEA"/>
    <w:rsid w:val="00EB437F"/>
    <w:rsid w:val="00EB56F8"/>
    <w:rsid w:val="00EB7203"/>
    <w:rsid w:val="00EB7C5E"/>
    <w:rsid w:val="00EC78CC"/>
    <w:rsid w:val="00ED20DC"/>
    <w:rsid w:val="00ED389F"/>
    <w:rsid w:val="00ED683A"/>
    <w:rsid w:val="00ED7ABC"/>
    <w:rsid w:val="00EE059F"/>
    <w:rsid w:val="00EE2AA8"/>
    <w:rsid w:val="00EE4AC8"/>
    <w:rsid w:val="00EF0CA6"/>
    <w:rsid w:val="00EF2560"/>
    <w:rsid w:val="00EF29D2"/>
    <w:rsid w:val="00F05023"/>
    <w:rsid w:val="00F1522B"/>
    <w:rsid w:val="00F30966"/>
    <w:rsid w:val="00F30BE6"/>
    <w:rsid w:val="00F31B3B"/>
    <w:rsid w:val="00F3239B"/>
    <w:rsid w:val="00F454C7"/>
    <w:rsid w:val="00F5608F"/>
    <w:rsid w:val="00F5638E"/>
    <w:rsid w:val="00F60385"/>
    <w:rsid w:val="00F64EB3"/>
    <w:rsid w:val="00F663EC"/>
    <w:rsid w:val="00F672FC"/>
    <w:rsid w:val="00F70D2E"/>
    <w:rsid w:val="00F7184B"/>
    <w:rsid w:val="00F80121"/>
    <w:rsid w:val="00F80AFB"/>
    <w:rsid w:val="00F81C4E"/>
    <w:rsid w:val="00F87BC7"/>
    <w:rsid w:val="00F91498"/>
    <w:rsid w:val="00FA09C6"/>
    <w:rsid w:val="00FA1790"/>
    <w:rsid w:val="00FA492B"/>
    <w:rsid w:val="00FA7FF4"/>
    <w:rsid w:val="00FB030F"/>
    <w:rsid w:val="00FB0C02"/>
    <w:rsid w:val="00FB356C"/>
    <w:rsid w:val="00FC64B6"/>
    <w:rsid w:val="00FD1417"/>
    <w:rsid w:val="00FD2B7E"/>
    <w:rsid w:val="00FD7668"/>
    <w:rsid w:val="00FE1508"/>
    <w:rsid w:val="00FE3BB5"/>
    <w:rsid w:val="00FE3D3B"/>
    <w:rsid w:val="00FE49CB"/>
    <w:rsid w:val="00FF3D37"/>
    <w:rsid w:val="00FF73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79E8"/>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0"/>
    <w:next w:val="a0"/>
    <w:link w:val="10"/>
    <w:qFormat/>
    <w:rsid w:val="007C17E2"/>
    <w:pPr>
      <w:keepNext/>
      <w:jc w:val="center"/>
      <w:outlineLvl w:val="0"/>
    </w:pPr>
    <w:rPr>
      <w:rFonts w:ascii="Times Armenian" w:hAnsi="Times Armenian"/>
      <w:szCs w:val="20"/>
      <w:lang w:val="en-US" w:eastAsia="en-US"/>
    </w:rPr>
  </w:style>
  <w:style w:type="paragraph" w:styleId="3">
    <w:name w:val="heading 3"/>
    <w:basedOn w:val="a0"/>
    <w:next w:val="a1"/>
    <w:link w:val="30"/>
    <w:qFormat/>
    <w:rsid w:val="00F7184B"/>
    <w:pPr>
      <w:tabs>
        <w:tab w:val="left" w:pos="0"/>
        <w:tab w:val="left" w:pos="87"/>
      </w:tabs>
      <w:spacing w:before="28" w:after="28" w:line="100" w:lineRule="atLeast"/>
      <w:ind w:left="807" w:hanging="360"/>
      <w:outlineLvl w:val="2"/>
    </w:pPr>
    <w:rPr>
      <w:b/>
      <w:bCs/>
      <w:color w:val="00000A"/>
      <w:kern w:val="1"/>
      <w:sz w:val="27"/>
      <w:szCs w:val="27"/>
      <w:lang w:eastAsia="ar-SA"/>
    </w:rPr>
  </w:style>
  <w:style w:type="paragraph" w:styleId="5">
    <w:name w:val="heading 5"/>
    <w:basedOn w:val="a0"/>
    <w:next w:val="a0"/>
    <w:link w:val="50"/>
    <w:semiHidden/>
    <w:unhideWhenUsed/>
    <w:qFormat/>
    <w:rsid w:val="007C17E2"/>
    <w:pPr>
      <w:keepNext/>
      <w:jc w:val="center"/>
      <w:outlineLvl w:val="4"/>
    </w:pPr>
    <w:rPr>
      <w:rFonts w:ascii="Russian Antiqua" w:hAnsi="Russian Antiqua"/>
      <w:b/>
      <w:bCs/>
      <w:sz w:val="22"/>
      <w:szCs w:val="20"/>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7C17E2"/>
    <w:rPr>
      <w:rFonts w:ascii="Times Armenian" w:eastAsia="Times New Roman" w:hAnsi="Times Armenian" w:cs="Times New Roman"/>
      <w:sz w:val="24"/>
      <w:szCs w:val="20"/>
    </w:rPr>
  </w:style>
  <w:style w:type="character" w:customStyle="1" w:styleId="50">
    <w:name w:val="Заголовок 5 Знак"/>
    <w:basedOn w:val="a2"/>
    <w:link w:val="5"/>
    <w:semiHidden/>
    <w:rsid w:val="007C17E2"/>
    <w:rPr>
      <w:rFonts w:ascii="Russian Antiqua" w:eastAsia="Times New Roman" w:hAnsi="Russian Antiqua" w:cs="Times New Roman"/>
      <w:b/>
      <w:bCs/>
      <w:szCs w:val="20"/>
    </w:rPr>
  </w:style>
  <w:style w:type="character" w:styleId="a5">
    <w:name w:val="Hyperlink"/>
    <w:unhideWhenUsed/>
    <w:rsid w:val="007C17E2"/>
    <w:rPr>
      <w:color w:val="0000FF"/>
      <w:u w:val="single"/>
    </w:rPr>
  </w:style>
  <w:style w:type="character" w:customStyle="1" w:styleId="Bodytext">
    <w:name w:val="Body text_"/>
    <w:basedOn w:val="a2"/>
    <w:link w:val="BodyText1"/>
    <w:rsid w:val="007C17E2"/>
    <w:rPr>
      <w:rFonts w:ascii="Arial" w:eastAsia="Arial" w:hAnsi="Arial" w:cs="Arial"/>
      <w:spacing w:val="-9"/>
      <w:shd w:val="clear" w:color="auto" w:fill="FFFFFF"/>
    </w:rPr>
  </w:style>
  <w:style w:type="paragraph" w:customStyle="1" w:styleId="BodyText1">
    <w:name w:val="Body Text1"/>
    <w:basedOn w:val="a0"/>
    <w:link w:val="Bodytext"/>
    <w:rsid w:val="007C17E2"/>
    <w:pPr>
      <w:widowControl w:val="0"/>
      <w:shd w:val="clear" w:color="auto" w:fill="FFFFFF"/>
      <w:spacing w:line="288" w:lineRule="exact"/>
    </w:pPr>
    <w:rPr>
      <w:rFonts w:ascii="Arial" w:eastAsia="Arial" w:hAnsi="Arial" w:cs="Arial"/>
      <w:spacing w:val="-9"/>
      <w:sz w:val="22"/>
      <w:szCs w:val="22"/>
      <w:lang w:val="en-US" w:eastAsia="en-US"/>
    </w:rPr>
  </w:style>
  <w:style w:type="paragraph" w:styleId="a6">
    <w:name w:val="header"/>
    <w:basedOn w:val="a0"/>
    <w:link w:val="a7"/>
    <w:unhideWhenUsed/>
    <w:rsid w:val="00D11C3D"/>
    <w:pPr>
      <w:tabs>
        <w:tab w:val="center" w:pos="4844"/>
        <w:tab w:val="right" w:pos="9689"/>
      </w:tabs>
    </w:pPr>
  </w:style>
  <w:style w:type="character" w:customStyle="1" w:styleId="a7">
    <w:name w:val="Верхний колонтитул Знак"/>
    <w:basedOn w:val="a2"/>
    <w:link w:val="a6"/>
    <w:rsid w:val="00D11C3D"/>
    <w:rPr>
      <w:rFonts w:ascii="Times New Roman" w:eastAsia="Times New Roman" w:hAnsi="Times New Roman" w:cs="Times New Roman"/>
      <w:sz w:val="24"/>
      <w:szCs w:val="24"/>
      <w:lang w:val="ru-RU" w:eastAsia="ru-RU"/>
    </w:rPr>
  </w:style>
  <w:style w:type="paragraph" w:styleId="a8">
    <w:name w:val="footer"/>
    <w:basedOn w:val="a0"/>
    <w:link w:val="a9"/>
    <w:uiPriority w:val="99"/>
    <w:unhideWhenUsed/>
    <w:rsid w:val="00D11C3D"/>
    <w:pPr>
      <w:tabs>
        <w:tab w:val="center" w:pos="4844"/>
        <w:tab w:val="right" w:pos="9689"/>
      </w:tabs>
    </w:pPr>
  </w:style>
  <w:style w:type="character" w:customStyle="1" w:styleId="a9">
    <w:name w:val="Нижний колонтитул Знак"/>
    <w:basedOn w:val="a2"/>
    <w:link w:val="a8"/>
    <w:uiPriority w:val="99"/>
    <w:rsid w:val="00D11C3D"/>
    <w:rPr>
      <w:rFonts w:ascii="Times New Roman" w:eastAsia="Times New Roman" w:hAnsi="Times New Roman" w:cs="Times New Roman"/>
      <w:sz w:val="24"/>
      <w:szCs w:val="24"/>
      <w:lang w:val="ru-RU" w:eastAsia="ru-RU"/>
    </w:rPr>
  </w:style>
  <w:style w:type="paragraph" w:styleId="aa">
    <w:name w:val="Balloon Text"/>
    <w:basedOn w:val="a0"/>
    <w:link w:val="ab"/>
    <w:unhideWhenUsed/>
    <w:rsid w:val="004D32C5"/>
    <w:rPr>
      <w:rFonts w:ascii="Segoe UI" w:hAnsi="Segoe UI" w:cs="Segoe UI"/>
      <w:sz w:val="18"/>
      <w:szCs w:val="18"/>
    </w:rPr>
  </w:style>
  <w:style w:type="character" w:customStyle="1" w:styleId="ab">
    <w:name w:val="Текст выноски Знак"/>
    <w:basedOn w:val="a2"/>
    <w:link w:val="aa"/>
    <w:rsid w:val="004D32C5"/>
    <w:rPr>
      <w:rFonts w:ascii="Segoe UI" w:eastAsia="Times New Roman" w:hAnsi="Segoe UI" w:cs="Segoe UI"/>
      <w:sz w:val="18"/>
      <w:szCs w:val="18"/>
      <w:lang w:val="ru-RU" w:eastAsia="ru-RU"/>
    </w:rPr>
  </w:style>
  <w:style w:type="paragraph" w:styleId="ac">
    <w:name w:val="Body Text Indent"/>
    <w:basedOn w:val="a0"/>
    <w:link w:val="ad"/>
    <w:semiHidden/>
    <w:rsid w:val="0082451B"/>
    <w:pPr>
      <w:ind w:firstLine="720"/>
      <w:jc w:val="both"/>
    </w:pPr>
    <w:rPr>
      <w:rFonts w:ascii="Times Armenian" w:hAnsi="Times Armenian"/>
      <w:iCs/>
      <w:lang w:val="af-ZA" w:eastAsia="en-US"/>
    </w:rPr>
  </w:style>
  <w:style w:type="character" w:customStyle="1" w:styleId="ad">
    <w:name w:val="Основной текст с отступом Знак"/>
    <w:basedOn w:val="a2"/>
    <w:link w:val="ac"/>
    <w:semiHidden/>
    <w:rsid w:val="0082451B"/>
    <w:rPr>
      <w:rFonts w:ascii="Times Armenian" w:eastAsia="Times New Roman" w:hAnsi="Times Armenian" w:cs="Times New Roman"/>
      <w:iCs/>
      <w:sz w:val="24"/>
      <w:szCs w:val="24"/>
      <w:lang w:val="af-ZA"/>
    </w:rPr>
  </w:style>
  <w:style w:type="character" w:customStyle="1" w:styleId="30">
    <w:name w:val="Заголовок 3 Знак"/>
    <w:basedOn w:val="a2"/>
    <w:link w:val="3"/>
    <w:rsid w:val="00F7184B"/>
    <w:rPr>
      <w:rFonts w:ascii="Times New Roman" w:eastAsia="Times New Roman" w:hAnsi="Times New Roman" w:cs="Times New Roman"/>
      <w:b/>
      <w:bCs/>
      <w:color w:val="00000A"/>
      <w:kern w:val="1"/>
      <w:sz w:val="27"/>
      <w:szCs w:val="27"/>
      <w:lang w:val="ru-RU" w:eastAsia="ar-SA"/>
    </w:rPr>
  </w:style>
  <w:style w:type="paragraph" w:styleId="a">
    <w:name w:val="List Bullet"/>
    <w:basedOn w:val="a0"/>
    <w:uiPriority w:val="99"/>
    <w:unhideWhenUsed/>
    <w:rsid w:val="00F7184B"/>
    <w:pPr>
      <w:numPr>
        <w:numId w:val="1"/>
      </w:numPr>
      <w:contextualSpacing/>
    </w:pPr>
  </w:style>
  <w:style w:type="paragraph" w:styleId="a1">
    <w:name w:val="Body Text"/>
    <w:basedOn w:val="a0"/>
    <w:link w:val="ae"/>
    <w:unhideWhenUsed/>
    <w:rsid w:val="00F7184B"/>
    <w:pPr>
      <w:spacing w:after="120"/>
    </w:pPr>
  </w:style>
  <w:style w:type="character" w:customStyle="1" w:styleId="ae">
    <w:name w:val="Основной текст Знак"/>
    <w:basedOn w:val="a2"/>
    <w:link w:val="a1"/>
    <w:rsid w:val="00F7184B"/>
    <w:rPr>
      <w:rFonts w:ascii="Times New Roman" w:eastAsia="Times New Roman" w:hAnsi="Times New Roman" w:cs="Times New Roman"/>
      <w:sz w:val="24"/>
      <w:szCs w:val="24"/>
      <w:lang w:val="ru-RU" w:eastAsia="ru-RU"/>
    </w:rPr>
  </w:style>
  <w:style w:type="numbering" w:customStyle="1" w:styleId="NoList1">
    <w:name w:val="No List1"/>
    <w:next w:val="a4"/>
    <w:uiPriority w:val="99"/>
    <w:semiHidden/>
    <w:unhideWhenUsed/>
    <w:rsid w:val="00F7184B"/>
  </w:style>
  <w:style w:type="character" w:customStyle="1" w:styleId="WW8Num2z0">
    <w:name w:val="WW8Num2z0"/>
    <w:rsid w:val="00F7184B"/>
    <w:rPr>
      <w:rFonts w:cs="Arian AMU"/>
    </w:rPr>
  </w:style>
  <w:style w:type="character" w:customStyle="1" w:styleId="WW8Num5z0">
    <w:name w:val="WW8Num5z0"/>
    <w:rsid w:val="00F7184B"/>
    <w:rPr>
      <w:rFonts w:ascii="GHEA Grapalat" w:eastAsia="Times New Roman" w:hAnsi="GHEA Grapalat" w:cs="GHEA Grapalat"/>
    </w:rPr>
  </w:style>
  <w:style w:type="character" w:customStyle="1" w:styleId="WW8Num12z0">
    <w:name w:val="WW8Num12z0"/>
    <w:rsid w:val="00F7184B"/>
    <w:rPr>
      <w:rFonts w:ascii="GHEA Grapalat" w:eastAsia="Times New Roman" w:hAnsi="GHEA Grapalat" w:cs="GHEA Grapalat"/>
      <w:color w:val="000000"/>
    </w:rPr>
  </w:style>
  <w:style w:type="character" w:customStyle="1" w:styleId="WW8Num13z0">
    <w:name w:val="WW8Num13z0"/>
    <w:rsid w:val="00F7184B"/>
    <w:rPr>
      <w:rFonts w:eastAsia="Arial Unicode MS" w:cs="Arian AMU"/>
      <w:b w:val="0"/>
      <w:color w:val="00000A"/>
    </w:rPr>
  </w:style>
  <w:style w:type="character" w:customStyle="1" w:styleId="WW8Num16z1">
    <w:name w:val="WW8Num16z1"/>
    <w:rsid w:val="00F7184B"/>
    <w:rPr>
      <w:color w:val="00000A"/>
    </w:rPr>
  </w:style>
  <w:style w:type="character" w:customStyle="1" w:styleId="WW8Num17z0">
    <w:name w:val="WW8Num17z0"/>
    <w:rsid w:val="00F7184B"/>
    <w:rPr>
      <w:rFonts w:eastAsia="Arial Unicode MS"/>
    </w:rPr>
  </w:style>
  <w:style w:type="character" w:customStyle="1" w:styleId="WW8Num1z0">
    <w:name w:val="WW8Num1z0"/>
    <w:rsid w:val="00F7184B"/>
    <w:rPr>
      <w:rFonts w:ascii="Symbol" w:hAnsi="Symbol" w:cs="Symbol"/>
    </w:rPr>
  </w:style>
  <w:style w:type="character" w:customStyle="1" w:styleId="WW8Num1z2">
    <w:name w:val="WW8Num1z2"/>
    <w:rsid w:val="00F7184B"/>
    <w:rPr>
      <w:rFonts w:ascii="Courier New" w:hAnsi="Courier New" w:cs="Courier New"/>
    </w:rPr>
  </w:style>
  <w:style w:type="character" w:customStyle="1" w:styleId="WW8Num1z3">
    <w:name w:val="WW8Num1z3"/>
    <w:rsid w:val="00F7184B"/>
    <w:rPr>
      <w:rFonts w:ascii="Wingdings" w:hAnsi="Wingdings" w:cs="Wingdings"/>
    </w:rPr>
  </w:style>
  <w:style w:type="character" w:customStyle="1" w:styleId="WW8Num3z0">
    <w:name w:val="WW8Num3z0"/>
    <w:rsid w:val="00F7184B"/>
    <w:rPr>
      <w:rFonts w:eastAsia="Arial Unicode MS" w:cs="Arian AMU"/>
      <w:i w:val="0"/>
    </w:rPr>
  </w:style>
  <w:style w:type="character" w:customStyle="1" w:styleId="WW8Num4z0">
    <w:name w:val="WW8Num4z0"/>
    <w:rsid w:val="00F7184B"/>
    <w:rPr>
      <w:rFonts w:eastAsia="Arial Unicode MS" w:cs="Arian AMU"/>
      <w:i w:val="0"/>
    </w:rPr>
  </w:style>
  <w:style w:type="character" w:customStyle="1" w:styleId="WW8Num7z0">
    <w:name w:val="WW8Num7z0"/>
    <w:rsid w:val="00F7184B"/>
    <w:rPr>
      <w:rFonts w:ascii="GHEA Grapalat" w:eastAsia="Times New Roman" w:hAnsi="GHEA Grapalat" w:cs="GHEA Grapalat"/>
    </w:rPr>
  </w:style>
  <w:style w:type="character" w:customStyle="1" w:styleId="WW8Num14z0">
    <w:name w:val="WW8Num14z0"/>
    <w:rsid w:val="00F7184B"/>
    <w:rPr>
      <w:rFonts w:ascii="GHEA Grapalat" w:eastAsia="Times New Roman" w:hAnsi="GHEA Grapalat" w:cs="GHEA Grapalat"/>
      <w:color w:val="000000"/>
    </w:rPr>
  </w:style>
  <w:style w:type="character" w:customStyle="1" w:styleId="WW8Num15z0">
    <w:name w:val="WW8Num15z0"/>
    <w:rsid w:val="00F7184B"/>
    <w:rPr>
      <w:rFonts w:eastAsia="Arial Unicode MS" w:cs="Arian AMU"/>
      <w:b w:val="0"/>
      <w:color w:val="00000A"/>
    </w:rPr>
  </w:style>
  <w:style w:type="character" w:customStyle="1" w:styleId="WW8Num21z1">
    <w:name w:val="WW8Num21z1"/>
    <w:rsid w:val="00F7184B"/>
    <w:rPr>
      <w:color w:val="00000A"/>
    </w:rPr>
  </w:style>
  <w:style w:type="character" w:customStyle="1" w:styleId="WW8Num22z0">
    <w:name w:val="WW8Num22z0"/>
    <w:rsid w:val="00F7184B"/>
    <w:rPr>
      <w:rFonts w:eastAsia="Arial Unicode MS"/>
    </w:rPr>
  </w:style>
  <w:style w:type="character" w:customStyle="1" w:styleId="WW8Num35z0">
    <w:name w:val="WW8Num35z0"/>
    <w:rsid w:val="00F7184B"/>
    <w:rPr>
      <w:rFonts w:ascii="GHEA Grapalat" w:eastAsia="Times New Roman" w:hAnsi="GHEA Grapalat" w:cs="GHEA Grapalat"/>
      <w:color w:val="000000"/>
    </w:rPr>
  </w:style>
  <w:style w:type="character" w:customStyle="1" w:styleId="WW8Num36z0">
    <w:name w:val="WW8Num36z0"/>
    <w:rsid w:val="00F7184B"/>
    <w:rPr>
      <w:color w:val="00000A"/>
    </w:rPr>
  </w:style>
  <w:style w:type="character" w:customStyle="1" w:styleId="WW8Num37z0">
    <w:name w:val="WW8Num37z0"/>
    <w:rsid w:val="00F7184B"/>
    <w:rPr>
      <w:rFonts w:eastAsia="Arial Unicode MS"/>
    </w:rPr>
  </w:style>
  <w:style w:type="character" w:customStyle="1" w:styleId="WW8Num42z0">
    <w:name w:val="WW8Num42z0"/>
    <w:rsid w:val="00F7184B"/>
    <w:rPr>
      <w:rFonts w:eastAsia="Arial Unicode MS" w:cs="Arian AMU"/>
      <w:b w:val="0"/>
      <w:color w:val="00000A"/>
    </w:rPr>
  </w:style>
  <w:style w:type="character" w:customStyle="1" w:styleId="DefaultParagraphFont2">
    <w:name w:val="Default Paragraph Font2"/>
    <w:rsid w:val="00F7184B"/>
  </w:style>
  <w:style w:type="character" w:customStyle="1" w:styleId="DefaultParagraphFont1">
    <w:name w:val="Default Paragraph Font1"/>
    <w:rsid w:val="00F7184B"/>
  </w:style>
  <w:style w:type="character" w:styleId="af">
    <w:name w:val="Strong"/>
    <w:uiPriority w:val="22"/>
    <w:qFormat/>
    <w:rsid w:val="00F7184B"/>
    <w:rPr>
      <w:b/>
      <w:bCs/>
    </w:rPr>
  </w:style>
  <w:style w:type="character" w:customStyle="1" w:styleId="ListLabel1">
    <w:name w:val="ListLabel 1"/>
    <w:rsid w:val="00F7184B"/>
    <w:rPr>
      <w:rFonts w:cs="Arian AMU"/>
    </w:rPr>
  </w:style>
  <w:style w:type="character" w:customStyle="1" w:styleId="ListLabel2">
    <w:name w:val="ListLabel 2"/>
    <w:rsid w:val="00F7184B"/>
    <w:rPr>
      <w:rFonts w:eastAsia="Arial Unicode MS" w:cs="Arian AMU"/>
      <w:i w:val="0"/>
    </w:rPr>
  </w:style>
  <w:style w:type="character" w:customStyle="1" w:styleId="WW8Num9z0">
    <w:name w:val="WW8Num9z0"/>
    <w:rsid w:val="00F7184B"/>
    <w:rPr>
      <w:rFonts w:cs="Arian AMU"/>
      <w:b w:val="0"/>
      <w:sz w:val="20"/>
    </w:rPr>
  </w:style>
  <w:style w:type="character" w:customStyle="1" w:styleId="WW8Num10z0">
    <w:name w:val="WW8Num10z0"/>
    <w:rsid w:val="00F7184B"/>
    <w:rPr>
      <w:color w:val="000000"/>
    </w:rPr>
  </w:style>
  <w:style w:type="character" w:customStyle="1" w:styleId="11">
    <w:name w:val="Основной шрифт1"/>
    <w:rsid w:val="00F7184B"/>
  </w:style>
  <w:style w:type="character" w:customStyle="1" w:styleId="apple-converted-space">
    <w:name w:val="apple-converted-space"/>
    <w:basedOn w:val="11"/>
    <w:rsid w:val="00F7184B"/>
  </w:style>
  <w:style w:type="character" w:customStyle="1" w:styleId="ListLabel3">
    <w:name w:val="ListLabel 3"/>
    <w:rsid w:val="00F7184B"/>
    <w:rPr>
      <w:b w:val="0"/>
    </w:rPr>
  </w:style>
  <w:style w:type="character" w:customStyle="1" w:styleId="ListLabel4">
    <w:name w:val="ListLabel 4"/>
    <w:rsid w:val="00F7184B"/>
    <w:rPr>
      <w:rFonts w:cs="Arian AMU"/>
      <w:b w:val="0"/>
      <w:sz w:val="20"/>
    </w:rPr>
  </w:style>
  <w:style w:type="character" w:customStyle="1" w:styleId="ListLabel5">
    <w:name w:val="ListLabel 5"/>
    <w:rsid w:val="00F7184B"/>
    <w:rPr>
      <w:color w:val="000000"/>
    </w:rPr>
  </w:style>
  <w:style w:type="character" w:customStyle="1" w:styleId="ListLabel6">
    <w:name w:val="ListLabel 6"/>
    <w:rsid w:val="00F7184B"/>
    <w:rPr>
      <w:rFonts w:eastAsia="Arial Unicode MS" w:cs="Times New Roman"/>
    </w:rPr>
  </w:style>
  <w:style w:type="character" w:customStyle="1" w:styleId="ListLabel7">
    <w:name w:val="ListLabel 7"/>
    <w:rsid w:val="00F7184B"/>
    <w:rPr>
      <w:rFonts w:cs="Arial"/>
    </w:rPr>
  </w:style>
  <w:style w:type="character" w:customStyle="1" w:styleId="ListLabel8">
    <w:name w:val="ListLabel 8"/>
    <w:rsid w:val="00F7184B"/>
    <w:rPr>
      <w:i w:val="0"/>
    </w:rPr>
  </w:style>
  <w:style w:type="character" w:customStyle="1" w:styleId="ListParagraphChar">
    <w:name w:val="List Paragraph Char"/>
    <w:rsid w:val="00F7184B"/>
    <w:rPr>
      <w:rFonts w:ascii="Arial" w:eastAsia="Arial Unicode MS" w:hAnsi="Arial" w:cs="Arial"/>
      <w:color w:val="000000"/>
      <w:kern w:val="1"/>
      <w:sz w:val="24"/>
      <w:szCs w:val="24"/>
    </w:rPr>
  </w:style>
  <w:style w:type="character" w:customStyle="1" w:styleId="NormalWebChar">
    <w:name w:val="Normal (Web) Char"/>
    <w:rsid w:val="00F7184B"/>
    <w:rPr>
      <w:rFonts w:ascii="Arial Unicode MS" w:eastAsia="Arial Unicode MS" w:hAnsi="Arial Unicode MS" w:cs="Arial Unicode MS"/>
      <w:sz w:val="24"/>
      <w:szCs w:val="24"/>
    </w:rPr>
  </w:style>
  <w:style w:type="character" w:customStyle="1" w:styleId="ListLabel9">
    <w:name w:val="ListLabel 9"/>
    <w:rsid w:val="00F7184B"/>
    <w:rPr>
      <w:rFonts w:eastAsia="Times New Roman" w:cs="Times New Roman"/>
    </w:rPr>
  </w:style>
  <w:style w:type="character" w:customStyle="1" w:styleId="ListLabel10">
    <w:name w:val="ListLabel 10"/>
    <w:rsid w:val="00F7184B"/>
    <w:rPr>
      <w:i w:val="0"/>
    </w:rPr>
  </w:style>
  <w:style w:type="character" w:customStyle="1" w:styleId="ListLabel11">
    <w:name w:val="ListLabel 11"/>
    <w:rsid w:val="00F7184B"/>
    <w:rPr>
      <w:rFonts w:cs="Calibri"/>
      <w:color w:val="000000"/>
      <w:sz w:val="23"/>
    </w:rPr>
  </w:style>
  <w:style w:type="character" w:customStyle="1" w:styleId="ListLabel12">
    <w:name w:val="ListLabel 12"/>
    <w:rsid w:val="00F7184B"/>
    <w:rPr>
      <w:rFonts w:eastAsia="Times New Roman" w:cs="GHEA Grapalat"/>
    </w:rPr>
  </w:style>
  <w:style w:type="character" w:customStyle="1" w:styleId="ListLabel13">
    <w:name w:val="ListLabel 13"/>
    <w:rsid w:val="00F7184B"/>
    <w:rPr>
      <w:color w:val="000000"/>
    </w:rPr>
  </w:style>
  <w:style w:type="character" w:customStyle="1" w:styleId="ListLabel14">
    <w:name w:val="ListLabel 14"/>
    <w:rsid w:val="00F7184B"/>
    <w:rPr>
      <w:color w:val="00000A"/>
    </w:rPr>
  </w:style>
  <w:style w:type="character" w:customStyle="1" w:styleId="ListLabel15">
    <w:name w:val="ListLabel 15"/>
    <w:rsid w:val="00F7184B"/>
    <w:rPr>
      <w:color w:val="0070C0"/>
    </w:rPr>
  </w:style>
  <w:style w:type="character" w:customStyle="1" w:styleId="ListLabel16">
    <w:name w:val="ListLabel 16"/>
    <w:rsid w:val="00F7184B"/>
    <w:rPr>
      <w:rFonts w:eastAsia="GHEAGrapalat" w:cs="GHEAGrapalat"/>
    </w:rPr>
  </w:style>
  <w:style w:type="character" w:customStyle="1" w:styleId="ListLabel17">
    <w:name w:val="ListLabel 17"/>
    <w:rsid w:val="00F7184B"/>
    <w:rPr>
      <w:rFonts w:cs="font234"/>
    </w:rPr>
  </w:style>
  <w:style w:type="character" w:customStyle="1" w:styleId="NumberingSymbols">
    <w:name w:val="Numbering Symbols"/>
    <w:rsid w:val="00F7184B"/>
  </w:style>
  <w:style w:type="paragraph" w:customStyle="1" w:styleId="Heading">
    <w:name w:val="Heading"/>
    <w:basedOn w:val="a0"/>
    <w:next w:val="a1"/>
    <w:rsid w:val="00F7184B"/>
    <w:pPr>
      <w:keepNext/>
      <w:suppressAutoHyphens/>
      <w:spacing w:before="240" w:after="120" w:line="100" w:lineRule="atLeast"/>
    </w:pPr>
    <w:rPr>
      <w:rFonts w:ascii="Arial" w:eastAsia="Arial Unicode MS" w:hAnsi="Arial" w:cs="Arial Unicode MS"/>
      <w:color w:val="000000"/>
      <w:kern w:val="1"/>
      <w:sz w:val="28"/>
      <w:szCs w:val="28"/>
      <w:lang w:val="en-US" w:eastAsia="ar-SA"/>
    </w:rPr>
  </w:style>
  <w:style w:type="paragraph" w:styleId="af0">
    <w:name w:val="List"/>
    <w:basedOn w:val="a1"/>
    <w:rsid w:val="00F7184B"/>
    <w:pPr>
      <w:suppressAutoHyphens/>
      <w:spacing w:line="100" w:lineRule="atLeast"/>
    </w:pPr>
    <w:rPr>
      <w:rFonts w:ascii="GHEA Grapalat" w:eastAsia="Arial Unicode MS" w:hAnsi="GHEA Grapalat" w:cs="Lucida Sans"/>
      <w:color w:val="000000"/>
      <w:kern w:val="1"/>
      <w:lang w:val="en-US" w:eastAsia="ar-SA"/>
    </w:rPr>
  </w:style>
  <w:style w:type="paragraph" w:styleId="af1">
    <w:name w:val="caption"/>
    <w:basedOn w:val="a0"/>
    <w:qFormat/>
    <w:rsid w:val="00F7184B"/>
    <w:pPr>
      <w:suppressLineNumbers/>
      <w:suppressAutoHyphens/>
      <w:spacing w:before="120" w:after="120" w:line="100" w:lineRule="atLeast"/>
    </w:pPr>
    <w:rPr>
      <w:rFonts w:ascii="Arial" w:eastAsia="Arial Unicode MS" w:hAnsi="Arial" w:cs="Arial"/>
      <w:i/>
      <w:iCs/>
      <w:color w:val="000000"/>
      <w:kern w:val="1"/>
      <w:lang w:val="en-US" w:eastAsia="ar-SA"/>
    </w:rPr>
  </w:style>
  <w:style w:type="paragraph" w:customStyle="1" w:styleId="Index">
    <w:name w:val="Index"/>
    <w:basedOn w:val="a0"/>
    <w:rsid w:val="00F7184B"/>
    <w:pPr>
      <w:suppressLineNumbers/>
      <w:suppressAutoHyphens/>
      <w:spacing w:line="100" w:lineRule="atLeast"/>
    </w:pPr>
    <w:rPr>
      <w:rFonts w:ascii="Arial" w:eastAsia="Arial Unicode MS" w:hAnsi="Arial" w:cs="Arial"/>
      <w:color w:val="000000"/>
      <w:kern w:val="1"/>
      <w:lang w:val="en-US" w:eastAsia="ar-SA"/>
    </w:rPr>
  </w:style>
  <w:style w:type="paragraph" w:customStyle="1" w:styleId="ListParagraph1">
    <w:name w:val="List Paragraph1"/>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styleId="af2">
    <w:name w:val="List Paragraph"/>
    <w:basedOn w:val="a0"/>
    <w:uiPriority w:val="34"/>
    <w:qFormat/>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ListParagraph2">
    <w:name w:val="List Paragraph2"/>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Normalarm">
    <w:name w:val="Normal_arm"/>
    <w:basedOn w:val="a0"/>
    <w:rsid w:val="00F7184B"/>
    <w:pPr>
      <w:suppressAutoHyphens/>
      <w:spacing w:line="360" w:lineRule="auto"/>
      <w:ind w:firstLine="720"/>
      <w:jc w:val="both"/>
    </w:pPr>
    <w:rPr>
      <w:rFonts w:ascii="Arial Armenian" w:hAnsi="Arial Armenian"/>
      <w:color w:val="000000"/>
      <w:kern w:val="1"/>
      <w:sz w:val="20"/>
      <w:lang w:eastAsia="ar-SA"/>
    </w:rPr>
  </w:style>
  <w:style w:type="paragraph" w:customStyle="1" w:styleId="12">
    <w:name w:val="Абзац списка1"/>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Caption2">
    <w:name w:val="Caption2"/>
    <w:basedOn w:val="a0"/>
    <w:rsid w:val="00F7184B"/>
    <w:pPr>
      <w:suppressLineNumbers/>
      <w:suppressAutoHyphens/>
      <w:spacing w:before="120" w:after="120" w:line="100" w:lineRule="atLeast"/>
    </w:pPr>
    <w:rPr>
      <w:rFonts w:ascii="Arial" w:eastAsia="Arial Unicode MS" w:hAnsi="Arial" w:cs="Arial"/>
      <w:i/>
      <w:iCs/>
      <w:color w:val="000000"/>
      <w:kern w:val="1"/>
      <w:lang w:val="en-US" w:eastAsia="ar-SA"/>
    </w:rPr>
  </w:style>
  <w:style w:type="paragraph" w:customStyle="1" w:styleId="Caption1">
    <w:name w:val="Caption1"/>
    <w:basedOn w:val="a0"/>
    <w:rsid w:val="00F7184B"/>
    <w:pPr>
      <w:suppressLineNumbers/>
      <w:suppressAutoHyphens/>
      <w:spacing w:before="120" w:after="120" w:line="100" w:lineRule="atLeast"/>
    </w:pPr>
    <w:rPr>
      <w:rFonts w:ascii="Arial" w:eastAsia="Arial Unicode MS" w:hAnsi="Arial" w:cs="Arial"/>
      <w:i/>
      <w:iCs/>
      <w:color w:val="000000"/>
      <w:kern w:val="1"/>
      <w:lang w:val="en-US" w:eastAsia="ar-SA"/>
    </w:rPr>
  </w:style>
  <w:style w:type="paragraph" w:customStyle="1" w:styleId="af3">
    <w:name w:val="Заголовок"/>
    <w:basedOn w:val="a0"/>
    <w:rsid w:val="00F7184B"/>
    <w:pPr>
      <w:keepNext/>
      <w:suppressAutoHyphens/>
      <w:spacing w:before="240" w:after="120" w:line="100" w:lineRule="atLeast"/>
    </w:pPr>
    <w:rPr>
      <w:rFonts w:ascii="GHEA Grapalat" w:eastAsia="SimSun" w:hAnsi="GHEA Grapalat" w:cs="Lucida Sans"/>
      <w:color w:val="000000"/>
      <w:kern w:val="1"/>
      <w:sz w:val="28"/>
      <w:szCs w:val="28"/>
      <w:lang w:val="en-US" w:eastAsia="ar-SA"/>
    </w:rPr>
  </w:style>
  <w:style w:type="paragraph" w:customStyle="1" w:styleId="13">
    <w:name w:val="Название1"/>
    <w:basedOn w:val="a0"/>
    <w:rsid w:val="00F7184B"/>
    <w:pPr>
      <w:suppressLineNumbers/>
      <w:suppressAutoHyphens/>
      <w:spacing w:before="120" w:after="120" w:line="100" w:lineRule="atLeast"/>
    </w:pPr>
    <w:rPr>
      <w:rFonts w:ascii="GHEA Grapalat" w:eastAsia="Arial Unicode MS" w:hAnsi="GHEA Grapalat" w:cs="Lucida Sans"/>
      <w:i/>
      <w:iCs/>
      <w:color w:val="000000"/>
      <w:kern w:val="1"/>
      <w:lang w:val="en-US" w:eastAsia="ar-SA"/>
    </w:rPr>
  </w:style>
  <w:style w:type="paragraph" w:customStyle="1" w:styleId="14">
    <w:name w:val="Указатель1"/>
    <w:basedOn w:val="a0"/>
    <w:rsid w:val="00F7184B"/>
    <w:pPr>
      <w:suppressLineNumbers/>
      <w:suppressAutoHyphens/>
      <w:spacing w:line="100" w:lineRule="atLeast"/>
    </w:pPr>
    <w:rPr>
      <w:rFonts w:ascii="GHEA Grapalat" w:eastAsia="Arial Unicode MS" w:hAnsi="GHEA Grapalat" w:cs="Lucida Sans"/>
      <w:color w:val="000000"/>
      <w:kern w:val="1"/>
      <w:lang w:val="en-US" w:eastAsia="ar-SA"/>
    </w:rPr>
  </w:style>
  <w:style w:type="paragraph" w:customStyle="1" w:styleId="TableContents">
    <w:name w:val="Table Contents"/>
    <w:basedOn w:val="a0"/>
    <w:rsid w:val="00F7184B"/>
    <w:pPr>
      <w:suppressLineNumbers/>
      <w:suppressAutoHyphens/>
      <w:spacing w:line="100" w:lineRule="atLeast"/>
    </w:pPr>
    <w:rPr>
      <w:rFonts w:ascii="Arial" w:eastAsia="Arial Unicode MS" w:hAnsi="Arial" w:cs="Arial"/>
      <w:color w:val="000000"/>
      <w:kern w:val="1"/>
      <w:lang w:val="en-US" w:eastAsia="ar-SA"/>
    </w:rPr>
  </w:style>
  <w:style w:type="paragraph" w:customStyle="1" w:styleId="TableHeading">
    <w:name w:val="Table Heading"/>
    <w:basedOn w:val="TableContents"/>
    <w:rsid w:val="00F7184B"/>
    <w:pPr>
      <w:jc w:val="center"/>
    </w:pPr>
    <w:rPr>
      <w:b/>
      <w:bCs/>
    </w:rPr>
  </w:style>
  <w:style w:type="paragraph" w:customStyle="1" w:styleId="ColorfulList-Accent11">
    <w:name w:val="Colorful List - Accent 11"/>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NormalWeb1">
    <w:name w:val="Normal (Web)1"/>
    <w:basedOn w:val="a0"/>
    <w:rsid w:val="00F7184B"/>
    <w:pPr>
      <w:spacing w:before="280" w:after="280" w:line="100" w:lineRule="atLeast"/>
    </w:pPr>
    <w:rPr>
      <w:color w:val="00000A"/>
      <w:kern w:val="1"/>
      <w:lang w:val="en-US" w:eastAsia="ar-SA"/>
    </w:rPr>
  </w:style>
  <w:style w:type="paragraph" w:customStyle="1" w:styleId="ListParagraph3">
    <w:name w:val="List Paragraph3"/>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15">
    <w:name w:val="Текст выноски1"/>
    <w:basedOn w:val="a0"/>
    <w:rsid w:val="00F7184B"/>
    <w:pPr>
      <w:suppressAutoHyphens/>
      <w:spacing w:line="100" w:lineRule="atLeast"/>
    </w:pPr>
    <w:rPr>
      <w:rFonts w:ascii="Segoe UI" w:eastAsia="Arial Unicode MS" w:hAnsi="Segoe UI" w:cs="Segoe UI"/>
      <w:color w:val="000000"/>
      <w:kern w:val="1"/>
      <w:sz w:val="18"/>
      <w:szCs w:val="18"/>
      <w:lang w:val="en-US" w:eastAsia="ar-SA"/>
    </w:rPr>
  </w:style>
  <w:style w:type="paragraph" w:customStyle="1" w:styleId="2">
    <w:name w:val="Абзац списка2"/>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ListParagraph4">
    <w:name w:val="List Paragraph4"/>
    <w:basedOn w:val="a0"/>
    <w:rsid w:val="00F7184B"/>
    <w:pPr>
      <w:suppressAutoHyphens/>
      <w:spacing w:line="100" w:lineRule="atLeast"/>
      <w:ind w:left="720"/>
    </w:pPr>
    <w:rPr>
      <w:rFonts w:ascii="Arial" w:eastAsia="Arial Unicode MS" w:hAnsi="Arial" w:cs="Arial"/>
      <w:color w:val="000000"/>
      <w:kern w:val="1"/>
      <w:lang w:val="en-US" w:eastAsia="ar-SA"/>
    </w:rPr>
  </w:style>
  <w:style w:type="paragraph" w:customStyle="1" w:styleId="Body">
    <w:name w:val="Body"/>
    <w:rsid w:val="00F7184B"/>
    <w:pPr>
      <w:suppressAutoHyphens/>
      <w:spacing w:after="0" w:line="100" w:lineRule="atLeast"/>
    </w:pPr>
    <w:rPr>
      <w:rFonts w:ascii="Helvetica Neue" w:eastAsia="Arial Unicode MS" w:hAnsi="Helvetica Neue" w:cs="Arial Unicode MS"/>
      <w:color w:val="000000"/>
      <w:kern w:val="1"/>
      <w:lang w:eastAsia="ar-SA"/>
    </w:rPr>
  </w:style>
  <w:style w:type="paragraph" w:styleId="af4">
    <w:name w:val="Normal (Web)"/>
    <w:basedOn w:val="a0"/>
    <w:uiPriority w:val="99"/>
    <w:rsid w:val="00F7184B"/>
    <w:pPr>
      <w:spacing w:before="28" w:after="28" w:line="100" w:lineRule="atLeast"/>
    </w:pPr>
    <w:rPr>
      <w:rFonts w:ascii="Arial Unicode MS" w:eastAsia="Arial Unicode MS" w:hAnsi="Arial Unicode MS" w:cs="Arial Unicode MS"/>
      <w:color w:val="00000A"/>
      <w:kern w:val="1"/>
      <w:lang w:val="en-US" w:eastAsia="ar-SA"/>
    </w:rPr>
  </w:style>
  <w:style w:type="numbering" w:customStyle="1" w:styleId="NoList2">
    <w:name w:val="No List2"/>
    <w:next w:val="a4"/>
    <w:uiPriority w:val="99"/>
    <w:semiHidden/>
    <w:unhideWhenUsed/>
    <w:rsid w:val="00F7184B"/>
  </w:style>
  <w:style w:type="character" w:styleId="af5">
    <w:name w:val="Emphasis"/>
    <w:basedOn w:val="a2"/>
    <w:uiPriority w:val="20"/>
    <w:qFormat/>
    <w:rsid w:val="00F7184B"/>
    <w:rPr>
      <w:i/>
      <w:iCs/>
    </w:rPr>
  </w:style>
  <w:style w:type="numbering" w:customStyle="1" w:styleId="NoList3">
    <w:name w:val="No List3"/>
    <w:next w:val="a4"/>
    <w:uiPriority w:val="99"/>
    <w:semiHidden/>
    <w:unhideWhenUsed/>
    <w:rsid w:val="001C7A05"/>
  </w:style>
  <w:style w:type="character" w:styleId="af6">
    <w:name w:val="FollowedHyperlink"/>
    <w:basedOn w:val="a2"/>
    <w:uiPriority w:val="99"/>
    <w:semiHidden/>
    <w:unhideWhenUsed/>
    <w:rsid w:val="008E6991"/>
    <w:rPr>
      <w:color w:val="800080" w:themeColor="followedHyperlink"/>
      <w:u w:val="single"/>
    </w:rPr>
  </w:style>
  <w:style w:type="character" w:customStyle="1" w:styleId="db">
    <w:name w:val="db"/>
    <w:basedOn w:val="a2"/>
    <w:rsid w:val="00A72AF7"/>
  </w:style>
  <w:style w:type="paragraph" w:customStyle="1" w:styleId="norm">
    <w:name w:val="norm"/>
    <w:basedOn w:val="a0"/>
    <w:link w:val="normChar"/>
    <w:uiPriority w:val="99"/>
    <w:rsid w:val="00CE3B9E"/>
    <w:pPr>
      <w:spacing w:line="480" w:lineRule="auto"/>
      <w:ind w:firstLine="709"/>
      <w:jc w:val="both"/>
    </w:pPr>
    <w:rPr>
      <w:rFonts w:ascii="Arial Armenian" w:hAnsi="Arial Armenian"/>
      <w:sz w:val="20"/>
      <w:szCs w:val="20"/>
      <w:lang w:val="en-US"/>
    </w:rPr>
  </w:style>
  <w:style w:type="character" w:customStyle="1" w:styleId="normChar">
    <w:name w:val="norm Char"/>
    <w:link w:val="norm"/>
    <w:uiPriority w:val="99"/>
    <w:locked/>
    <w:rsid w:val="00CE3B9E"/>
    <w:rPr>
      <w:rFonts w:ascii="Arial Armenian" w:eastAsia="Times New Roman" w:hAnsi="Arial Armeni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171947028">
      <w:bodyDiv w:val="1"/>
      <w:marLeft w:val="0"/>
      <w:marRight w:val="0"/>
      <w:marTop w:val="0"/>
      <w:marBottom w:val="0"/>
      <w:divBdr>
        <w:top w:val="none" w:sz="0" w:space="0" w:color="auto"/>
        <w:left w:val="none" w:sz="0" w:space="0" w:color="auto"/>
        <w:bottom w:val="none" w:sz="0" w:space="0" w:color="auto"/>
        <w:right w:val="none" w:sz="0" w:space="0" w:color="auto"/>
      </w:divBdr>
    </w:div>
    <w:div w:id="1616280989">
      <w:bodyDiv w:val="1"/>
      <w:marLeft w:val="0"/>
      <w:marRight w:val="0"/>
      <w:marTop w:val="0"/>
      <w:marBottom w:val="0"/>
      <w:divBdr>
        <w:top w:val="none" w:sz="0" w:space="0" w:color="auto"/>
        <w:left w:val="none" w:sz="0" w:space="0" w:color="auto"/>
        <w:bottom w:val="none" w:sz="0" w:space="0" w:color="auto"/>
        <w:right w:val="none" w:sz="0" w:space="0" w:color="auto"/>
      </w:divBdr>
    </w:div>
    <w:div w:id="1637683204">
      <w:bodyDiv w:val="1"/>
      <w:marLeft w:val="0"/>
      <w:marRight w:val="0"/>
      <w:marTop w:val="0"/>
      <w:marBottom w:val="0"/>
      <w:divBdr>
        <w:top w:val="none" w:sz="0" w:space="0" w:color="auto"/>
        <w:left w:val="none" w:sz="0" w:space="0" w:color="auto"/>
        <w:bottom w:val="none" w:sz="0" w:space="0" w:color="auto"/>
        <w:right w:val="none" w:sz="0" w:space="0" w:color="auto"/>
      </w:divBdr>
    </w:div>
    <w:div w:id="1705016422">
      <w:bodyDiv w:val="1"/>
      <w:marLeft w:val="0"/>
      <w:marRight w:val="0"/>
      <w:marTop w:val="0"/>
      <w:marBottom w:val="0"/>
      <w:divBdr>
        <w:top w:val="none" w:sz="0" w:space="0" w:color="auto"/>
        <w:left w:val="none" w:sz="0" w:space="0" w:color="auto"/>
        <w:bottom w:val="none" w:sz="0" w:space="0" w:color="auto"/>
        <w:right w:val="none" w:sz="0" w:space="0" w:color="auto"/>
      </w:divBdr>
    </w:div>
    <w:div w:id="184458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BBF70-A4A1-4543-AA82-02FDD8523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61099</Words>
  <Characters>348265</Characters>
  <Application>Microsoft Office Word</Application>
  <DocSecurity>0</DocSecurity>
  <Lines>2902</Lines>
  <Paragraphs>817</Paragraphs>
  <ScaleCrop>false</ScaleCrop>
  <HeadingPairs>
    <vt:vector size="2" baseType="variant">
      <vt:variant>
        <vt:lpstr>Title</vt:lpstr>
      </vt:variant>
      <vt:variant>
        <vt:i4>1</vt:i4>
      </vt:variant>
    </vt:vector>
  </HeadingPairs>
  <TitlesOfParts>
    <vt:vector size="1" baseType="lpstr">
      <vt:lpstr/>
    </vt:vector>
  </TitlesOfParts>
  <Company>AIPA</Company>
  <LinksUpToDate>false</LinksUpToDate>
  <CharactersWithSpaces>408547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Avetis Peryan</dc:creator>
  <cp:keywords>https:/mul2-mineconomy.gov.am/tasks/40553/oneclick/Naxagtser.docx?token=bf1786569bc3a537c6d1185ad93dcdb2</cp:keywords>
  <cp:lastModifiedBy>WN7</cp:lastModifiedBy>
  <cp:revision>17</cp:revision>
  <cp:lastPrinted>2020-03-11T11:54:00Z</cp:lastPrinted>
  <dcterms:created xsi:type="dcterms:W3CDTF">2020-06-04T12:14:00Z</dcterms:created>
  <dcterms:modified xsi:type="dcterms:W3CDTF">2020-06-12T13:02:00Z</dcterms:modified>
</cp:coreProperties>
</file>