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44C" w:rsidRPr="0087483D" w:rsidRDefault="005A344C" w:rsidP="005A344C">
      <w:pPr>
        <w:pStyle w:val="headingtitleStyle"/>
        <w:rPr>
          <w:sz w:val="24"/>
          <w:szCs w:val="24"/>
        </w:rPr>
      </w:pPr>
      <w:bookmarkStart w:id="0" w:name="_Toc1"/>
      <w:r w:rsidRPr="0087483D">
        <w:rPr>
          <w:sz w:val="24"/>
          <w:szCs w:val="24"/>
        </w:rPr>
        <w:t>Ամփոփաթերթ</w:t>
      </w:r>
      <w:bookmarkEnd w:id="0"/>
    </w:p>
    <w:p w:rsidR="005A344C" w:rsidRDefault="005A344C" w:rsidP="005A344C">
      <w:pPr>
        <w:pStyle w:val="headingtitleStyle"/>
        <w:rPr>
          <w:sz w:val="24"/>
          <w:szCs w:val="24"/>
        </w:rPr>
      </w:pPr>
      <w:bookmarkStart w:id="1" w:name="_Toc2"/>
      <w:r w:rsidRPr="0087483D">
        <w:rPr>
          <w:sz w:val="24"/>
          <w:szCs w:val="24"/>
        </w:rPr>
        <w:t>«</w:t>
      </w:r>
      <w:r w:rsidR="001C54D4" w:rsidRPr="001C54D4">
        <w:rPr>
          <w:sz w:val="24"/>
          <w:szCs w:val="24"/>
          <w:shd w:val="clear" w:color="auto" w:fill="FFFFFF"/>
        </w:rPr>
        <w:t xml:space="preserve">Հայաստանում՝ Գեղարքունիքի մարզի Մեծ Մասրիկ համայնքում Մասրիկ-1 արևային ֆոտովոլտային (ՖՎ) էլեկտրակայանի նախագծման, ֆինանսավորման, կառուցման, սեփականության իրավունքով տիրապետման </w:t>
      </w:r>
      <w:r w:rsidR="005D2BBE">
        <w:rPr>
          <w:sz w:val="24"/>
          <w:szCs w:val="24"/>
          <w:shd w:val="clear" w:color="auto" w:fill="FFFFFF"/>
          <w:lang w:val="hy-AM"/>
        </w:rPr>
        <w:t>ԵՎ</w:t>
      </w:r>
      <w:r w:rsidR="001C54D4" w:rsidRPr="001C54D4">
        <w:rPr>
          <w:sz w:val="24"/>
          <w:szCs w:val="24"/>
          <w:shd w:val="clear" w:color="auto" w:fill="FFFFFF"/>
        </w:rPr>
        <w:t xml:space="preserve"> շահագործման մասին փոփոխված </w:t>
      </w:r>
      <w:r w:rsidR="005D2BBE">
        <w:rPr>
          <w:sz w:val="24"/>
          <w:szCs w:val="24"/>
          <w:shd w:val="clear" w:color="auto" w:fill="FFFFFF"/>
          <w:lang w:val="hy-AM"/>
        </w:rPr>
        <w:t>ԵՎ</w:t>
      </w:r>
      <w:r w:rsidR="001C54D4" w:rsidRPr="001C54D4">
        <w:rPr>
          <w:sz w:val="24"/>
          <w:szCs w:val="24"/>
          <w:shd w:val="clear" w:color="auto" w:fill="FFFFFF"/>
        </w:rPr>
        <w:t xml:space="preserve"> վերաշարադրված Կառավարության աջակցության համաձայնագրին </w:t>
      </w:r>
      <w:r w:rsidR="005D2BBE">
        <w:rPr>
          <w:sz w:val="24"/>
          <w:szCs w:val="24"/>
          <w:shd w:val="clear" w:color="auto" w:fill="FFFFFF"/>
          <w:lang w:val="hy-AM"/>
        </w:rPr>
        <w:t>ԵՎ</w:t>
      </w:r>
      <w:bookmarkStart w:id="2" w:name="_GoBack"/>
      <w:bookmarkEnd w:id="2"/>
      <w:r w:rsidR="001C54D4" w:rsidRPr="001C54D4">
        <w:rPr>
          <w:sz w:val="24"/>
          <w:szCs w:val="24"/>
          <w:shd w:val="clear" w:color="auto" w:fill="FFFFFF"/>
        </w:rPr>
        <w:t xml:space="preserve"> այդ համաձայնագրի համաձայն կնքվող ուղղակի պայմանագրին հավանություն տալու մասին</w:t>
      </w:r>
      <w:r w:rsidRPr="0087483D">
        <w:rPr>
          <w:sz w:val="24"/>
          <w:szCs w:val="24"/>
        </w:rPr>
        <w:t xml:space="preserve">» ՓԲԸ-ԻՆ ՈՒՂՂԱԿԻ ՎԱՃԱՌՔԻ ՄԻՋՈՑՈՎ ՀՈՂԱՄԱՍ ՕՏԱՐԵԼՈՒՆ ՀԱՄԱՁԱՅՆՈՒԹՅՈՒՆ ՏԱԼՈՒ ՄԱՍԻՆ </w:t>
      </w:r>
      <w:r w:rsidRPr="0087483D">
        <w:rPr>
          <w:bCs/>
          <w:sz w:val="24"/>
          <w:szCs w:val="24"/>
        </w:rPr>
        <w:t>ՀՀ</w:t>
      </w:r>
      <w:r w:rsidRPr="0087483D">
        <w:rPr>
          <w:bCs/>
          <w:sz w:val="24"/>
          <w:szCs w:val="24"/>
          <w:lang w:val="af-ZA"/>
        </w:rPr>
        <w:t xml:space="preserve"> </w:t>
      </w:r>
      <w:r w:rsidRPr="0087483D">
        <w:rPr>
          <w:bCs/>
          <w:sz w:val="24"/>
          <w:szCs w:val="24"/>
        </w:rPr>
        <w:t>կառավարության</w:t>
      </w:r>
      <w:r w:rsidRPr="0087483D">
        <w:rPr>
          <w:bCs/>
          <w:sz w:val="24"/>
          <w:szCs w:val="24"/>
          <w:lang w:val="af-ZA"/>
        </w:rPr>
        <w:t xml:space="preserve"> </w:t>
      </w:r>
      <w:r w:rsidRPr="0087483D">
        <w:rPr>
          <w:bCs/>
          <w:sz w:val="24"/>
          <w:szCs w:val="24"/>
        </w:rPr>
        <w:t>որոշման</w:t>
      </w:r>
      <w:r w:rsidRPr="0087483D">
        <w:rPr>
          <w:bCs/>
          <w:sz w:val="24"/>
          <w:szCs w:val="24"/>
          <w:lang w:val="af-ZA"/>
        </w:rPr>
        <w:t xml:space="preserve"> </w:t>
      </w:r>
      <w:r w:rsidRPr="0087483D">
        <w:rPr>
          <w:sz w:val="24"/>
          <w:szCs w:val="24"/>
        </w:rPr>
        <w:t>նախագծի ՀԱՆՐԱՅԻՆ ՔՆՆԱՐԿՄԱՆ ԱՐԴՅՈՒՆՔՆԵՐԻ վերաբերյալ</w:t>
      </w:r>
      <w:bookmarkEnd w:id="1"/>
    </w:p>
    <w:p w:rsidR="001C54D4" w:rsidRPr="0087483D" w:rsidRDefault="001C54D4" w:rsidP="005A344C">
      <w:pPr>
        <w:pStyle w:val="headingtitleStyle"/>
        <w:rPr>
          <w:sz w:val="24"/>
          <w:szCs w:val="24"/>
        </w:rPr>
      </w:pPr>
    </w:p>
    <w:p w:rsidR="005A344C" w:rsidRPr="005A344C" w:rsidRDefault="005A344C" w:rsidP="007047C8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1C54D4">
        <w:rPr>
          <w:rFonts w:ascii="GHEA Grapalat" w:hAnsi="GHEA Grapalat"/>
          <w:lang w:val="af-ZA"/>
        </w:rPr>
        <w:t>«</w:t>
      </w:r>
      <w:r w:rsidR="001C54D4" w:rsidRPr="001C54D4">
        <w:rPr>
          <w:rFonts w:ascii="GHEA Grapalat" w:hAnsi="GHEA Grapalat"/>
          <w:color w:val="000000"/>
          <w:shd w:val="clear" w:color="auto" w:fill="FFFFFF"/>
        </w:rPr>
        <w:t>Հայաստանում՝ Գեղարքունիքի մարզի Մեծ Մասրիկ համայնքում Մասրիկ-1 արևային ֆոտովոլտային (ՖՎ) էլեկտրակայանի նախագծման, ֆինանսավորման, կառուցման, սեփականության իրավունքով տիրապետման և շահագործման մասին փոփոխված և վերաշարադրված Կառավարության աջակցության համաձայնագրին և այդ համաձայնագրի համաձայն կնքվող ուղղակի պայմանագրին հավանություն տալու մասին</w:t>
      </w:r>
      <w:r w:rsidRPr="001C54D4">
        <w:rPr>
          <w:rFonts w:ascii="GHEA Grapalat" w:hAnsi="GHEA Grapalat"/>
          <w:bCs/>
          <w:lang w:val="af-ZA"/>
        </w:rPr>
        <w:t>»</w:t>
      </w:r>
      <w:r w:rsidRPr="00C375A0">
        <w:rPr>
          <w:rFonts w:ascii="GHEA Grapalat" w:hAnsi="GHEA Grapalat"/>
          <w:bCs/>
          <w:lang w:val="af-ZA"/>
        </w:rPr>
        <w:t xml:space="preserve"> </w:t>
      </w:r>
      <w:r w:rsidRPr="00C375A0">
        <w:rPr>
          <w:rFonts w:ascii="GHEA Grapalat" w:hAnsi="GHEA Grapalat"/>
          <w:bCs/>
        </w:rPr>
        <w:t>ՀՀ</w:t>
      </w:r>
      <w:r w:rsidRPr="00C375A0">
        <w:rPr>
          <w:rFonts w:ascii="GHEA Grapalat" w:hAnsi="GHEA Grapalat"/>
          <w:bCs/>
          <w:lang w:val="af-ZA"/>
        </w:rPr>
        <w:t xml:space="preserve"> </w:t>
      </w:r>
      <w:r w:rsidRPr="00C375A0">
        <w:rPr>
          <w:rFonts w:ascii="GHEA Grapalat" w:hAnsi="GHEA Grapalat"/>
          <w:bCs/>
        </w:rPr>
        <w:t>կառավարության</w:t>
      </w:r>
      <w:r w:rsidRPr="00C375A0">
        <w:rPr>
          <w:rFonts w:ascii="GHEA Grapalat" w:hAnsi="GHEA Grapalat"/>
          <w:bCs/>
          <w:lang w:val="af-ZA"/>
        </w:rPr>
        <w:t xml:space="preserve"> </w:t>
      </w:r>
      <w:r w:rsidRPr="00C375A0">
        <w:rPr>
          <w:rFonts w:ascii="GHEA Grapalat" w:hAnsi="GHEA Grapalat"/>
          <w:bCs/>
        </w:rPr>
        <w:t>որոշման</w:t>
      </w:r>
      <w:r w:rsidRPr="00C375A0">
        <w:rPr>
          <w:rFonts w:ascii="GHEA Grapalat" w:hAnsi="GHEA Grapalat"/>
          <w:bCs/>
          <w:lang w:val="af-ZA"/>
        </w:rPr>
        <w:t xml:space="preserve"> </w:t>
      </w:r>
      <w:r w:rsidRPr="00C375A0">
        <w:rPr>
          <w:rFonts w:ascii="GHEA Grapalat" w:hAnsi="GHEA Grapalat"/>
          <w:bCs/>
        </w:rPr>
        <w:t>նախագիծը</w:t>
      </w:r>
      <w:r w:rsidRPr="00C375A0">
        <w:rPr>
          <w:rFonts w:ascii="GHEA Grapalat" w:hAnsi="GHEA Grapalat"/>
          <w:bCs/>
          <w:lang w:val="af-ZA"/>
        </w:rPr>
        <w:t xml:space="preserve"> </w:t>
      </w:r>
      <w:r w:rsidRPr="00C375A0">
        <w:rPr>
          <w:rFonts w:ascii="GHEA Grapalat" w:hAnsi="GHEA Grapalat"/>
          <w:bCs/>
        </w:rPr>
        <w:t>դրվել</w:t>
      </w:r>
      <w:r w:rsidRPr="00C375A0">
        <w:rPr>
          <w:rFonts w:ascii="GHEA Grapalat" w:hAnsi="GHEA Grapalat"/>
          <w:bCs/>
          <w:lang w:val="af-ZA"/>
        </w:rPr>
        <w:t xml:space="preserve"> </w:t>
      </w:r>
      <w:r w:rsidRPr="00C375A0">
        <w:rPr>
          <w:rFonts w:ascii="GHEA Grapalat" w:hAnsi="GHEA Grapalat"/>
          <w:bCs/>
        </w:rPr>
        <w:t>է</w:t>
      </w:r>
      <w:r w:rsidRPr="00C375A0">
        <w:rPr>
          <w:rFonts w:ascii="GHEA Grapalat" w:hAnsi="GHEA Grapalat"/>
          <w:bCs/>
          <w:lang w:val="af-ZA"/>
        </w:rPr>
        <w:t xml:space="preserve"> </w:t>
      </w:r>
      <w:r w:rsidRPr="00C375A0">
        <w:rPr>
          <w:rFonts w:ascii="GHEA Grapalat" w:hAnsi="GHEA Grapalat"/>
          <w:bCs/>
        </w:rPr>
        <w:t>հանրային</w:t>
      </w:r>
      <w:r w:rsidRPr="00C375A0">
        <w:rPr>
          <w:rFonts w:ascii="GHEA Grapalat" w:hAnsi="GHEA Grapalat"/>
          <w:bCs/>
          <w:lang w:val="af-ZA"/>
        </w:rPr>
        <w:t xml:space="preserve"> </w:t>
      </w:r>
      <w:r w:rsidRPr="00C375A0">
        <w:rPr>
          <w:rFonts w:ascii="GHEA Grapalat" w:hAnsi="GHEA Grapalat"/>
          <w:bCs/>
        </w:rPr>
        <w:t>քննարկման</w:t>
      </w:r>
      <w:r w:rsidRPr="00C375A0">
        <w:rPr>
          <w:rFonts w:ascii="GHEA Grapalat" w:hAnsi="GHEA Grapalat"/>
          <w:bCs/>
          <w:lang w:val="af-ZA"/>
        </w:rPr>
        <w:t xml:space="preserve"> </w:t>
      </w:r>
      <w:hyperlink r:id="rId4" w:history="1">
        <w:r w:rsidRPr="00C375A0">
          <w:rPr>
            <w:rStyle w:val="Hyperlink"/>
            <w:rFonts w:ascii="GHEA Grapalat" w:hAnsi="GHEA Grapalat"/>
            <w:bCs/>
            <w:lang w:val="af-ZA"/>
          </w:rPr>
          <w:t>www.e-draft.am</w:t>
        </w:r>
      </w:hyperlink>
      <w:r w:rsidRPr="00C375A0">
        <w:rPr>
          <w:rFonts w:ascii="GHEA Grapalat" w:hAnsi="GHEA Grapalat"/>
          <w:bCs/>
          <w:lang w:val="af-ZA"/>
        </w:rPr>
        <w:t xml:space="preserve"> կայքում: Կողմ է քվեարկել </w:t>
      </w:r>
      <w:r>
        <w:rPr>
          <w:rFonts w:ascii="GHEA Grapalat" w:hAnsi="GHEA Grapalat"/>
          <w:bCs/>
          <w:lang w:val="af-ZA"/>
        </w:rPr>
        <w:t>2</w:t>
      </w:r>
      <w:r w:rsidRPr="00C375A0">
        <w:rPr>
          <w:rFonts w:ascii="GHEA Grapalat" w:hAnsi="GHEA Grapalat"/>
          <w:bCs/>
          <w:lang w:val="af-ZA"/>
        </w:rPr>
        <w:t xml:space="preserve"> օգտատեր (</w:t>
      </w:r>
      <w:r>
        <w:rPr>
          <w:rFonts w:ascii="GHEA Grapalat" w:hAnsi="GHEA Grapalat"/>
          <w:bCs/>
          <w:lang w:val="af-ZA"/>
        </w:rPr>
        <w:t>100</w:t>
      </w:r>
      <w:r w:rsidRPr="00C375A0">
        <w:rPr>
          <w:rFonts w:ascii="GHEA Grapalat" w:hAnsi="GHEA Grapalat"/>
          <w:bCs/>
          <w:lang w:val="af-ZA"/>
        </w:rPr>
        <w:t xml:space="preserve">%), իսկ դեմ՝ </w:t>
      </w:r>
      <w:r>
        <w:rPr>
          <w:rFonts w:ascii="GHEA Grapalat" w:hAnsi="GHEA Grapalat"/>
          <w:bCs/>
          <w:lang w:val="af-ZA"/>
        </w:rPr>
        <w:t>0</w:t>
      </w:r>
      <w:r w:rsidRPr="00C375A0">
        <w:rPr>
          <w:rFonts w:ascii="GHEA Grapalat" w:hAnsi="GHEA Grapalat"/>
          <w:bCs/>
          <w:lang w:val="af-ZA"/>
        </w:rPr>
        <w:t xml:space="preserve"> օգտատեր (</w:t>
      </w:r>
      <w:r>
        <w:rPr>
          <w:rFonts w:ascii="GHEA Grapalat" w:hAnsi="GHEA Grapalat"/>
          <w:bCs/>
          <w:lang w:val="af-ZA"/>
        </w:rPr>
        <w:t>0</w:t>
      </w:r>
      <w:r w:rsidRPr="00C375A0">
        <w:rPr>
          <w:rFonts w:ascii="GHEA Grapalat" w:hAnsi="GHEA Grapalat"/>
          <w:bCs/>
          <w:lang w:val="af-ZA"/>
        </w:rPr>
        <w:t xml:space="preserve">%): </w:t>
      </w:r>
      <w:r>
        <w:rPr>
          <w:rFonts w:ascii="GHEA Grapalat" w:hAnsi="GHEA Grapalat"/>
          <w:bCs/>
          <w:lang w:val="af-ZA"/>
        </w:rPr>
        <w:t xml:space="preserve">Մեկնաբանություններ </w:t>
      </w:r>
      <w:r>
        <w:rPr>
          <w:rFonts w:ascii="GHEA Grapalat" w:hAnsi="GHEA Grapalat"/>
          <w:bCs/>
          <w:lang w:val="hy-AM"/>
        </w:rPr>
        <w:t>չեն արձանագրվել։</w:t>
      </w:r>
    </w:p>
    <w:p w:rsidR="005B24F3" w:rsidRPr="005A344C" w:rsidRDefault="005B24F3">
      <w:pPr>
        <w:rPr>
          <w:lang w:val="af-ZA"/>
        </w:rPr>
      </w:pPr>
    </w:p>
    <w:sectPr w:rsidR="005B24F3" w:rsidRPr="005A34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29"/>
    <w:rsid w:val="001C54D4"/>
    <w:rsid w:val="005A344C"/>
    <w:rsid w:val="005B0029"/>
    <w:rsid w:val="005B24F3"/>
    <w:rsid w:val="005D2BBE"/>
    <w:rsid w:val="005D449C"/>
    <w:rsid w:val="0070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7A283"/>
  <w15:chartTrackingRefBased/>
  <w15:docId w15:val="{973E6865-9A99-4427-A00E-CB966B49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A344C"/>
    <w:pPr>
      <w:spacing w:after="200" w:line="27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A344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Hyperlink">
    <w:name w:val="Hyperlink"/>
    <w:basedOn w:val="DefaultParagraphFont"/>
    <w:rsid w:val="005A34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Hovsepyan</dc:creator>
  <cp:keywords/>
  <dc:description/>
  <cp:lastModifiedBy>Astghik Melkonyan</cp:lastModifiedBy>
  <cp:revision>7</cp:revision>
  <dcterms:created xsi:type="dcterms:W3CDTF">2020-02-18T06:10:00Z</dcterms:created>
  <dcterms:modified xsi:type="dcterms:W3CDTF">2020-06-08T11:25:00Z</dcterms:modified>
</cp:coreProperties>
</file>