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A2C" w:rsidRPr="00AF397A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AF39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ՀԻՄՆԱՎՈՐՈՒՄ</w:t>
      </w:r>
    </w:p>
    <w:p w:rsidR="00617A2C" w:rsidRPr="00AF397A" w:rsidRDefault="00617A2C" w:rsidP="00617A2C">
      <w:pPr>
        <w:spacing w:after="0" w:line="240" w:lineRule="auto"/>
        <w:ind w:left="284"/>
        <w:contextualSpacing/>
        <w:jc w:val="center"/>
        <w:rPr>
          <w:rFonts w:ascii="GHEA Grapalat" w:eastAsia="Times New Roman" w:hAnsi="GHEA Grapalat" w:cs="Sylfaen"/>
          <w:b/>
          <w:bCs/>
          <w:color w:val="000000"/>
          <w:shd w:val="clear" w:color="auto" w:fill="FFFFFF"/>
          <w:lang w:val="hy-AM" w:eastAsia="x-none"/>
        </w:rPr>
      </w:pPr>
    </w:p>
    <w:p w:rsidR="00617A2C" w:rsidRPr="00AF397A" w:rsidRDefault="00617A2C" w:rsidP="00684DDA">
      <w:pPr>
        <w:spacing w:after="0" w:line="240" w:lineRule="auto"/>
        <w:ind w:firstLine="375"/>
        <w:jc w:val="center"/>
        <w:rPr>
          <w:rFonts w:ascii="GHEA Grapalat" w:hAnsi="GHEA Grapalat"/>
          <w:b/>
          <w:bCs/>
          <w:szCs w:val="20"/>
          <w:shd w:val="clear" w:color="auto" w:fill="FFFFFF"/>
          <w:lang w:val="hy-AM"/>
        </w:rPr>
      </w:pPr>
      <w:r w:rsidRPr="00AF397A">
        <w:rPr>
          <w:rFonts w:ascii="GHEA Grapalat" w:eastAsia="Times New Roman" w:hAnsi="GHEA Grapalat" w:cs="Times New Roman"/>
          <w:b/>
          <w:lang w:val="hy-AM"/>
        </w:rPr>
        <w:t>«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ՀԱՅԱՍՏԱՆԻ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ՀԱՆՐԱՊԵՏՈՒԹՅԱՆ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ԿԱՌԱՎԱՐՈՒԹՅԱՆ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2002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ԹՎԱԿԱՆԻ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ՀՈԿՏԵՄԲԵՐԻ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4D5BC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17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-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Ի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ԹԻՎ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1</w:t>
      </w:r>
      <w:r w:rsidR="004D5BC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665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-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Ն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ՈՐՈՇՈՒՄՆ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ՈՒԺԸ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ԿՈՐՑՐԱԾ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ՃԱՆԱՉԵԼՈՒ</w:t>
      </w:r>
      <w:r w:rsidR="00684DDA" w:rsidRPr="00AF397A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 xml:space="preserve"> </w:t>
      </w:r>
      <w:r w:rsidR="00684DDA" w:rsidRPr="00AF397A">
        <w:rPr>
          <w:rFonts w:ascii="GHEA Grapalat" w:hAnsi="GHEA Grapalat" w:cs="Sylfaen"/>
          <w:b/>
          <w:bCs/>
          <w:szCs w:val="20"/>
          <w:shd w:val="clear" w:color="auto" w:fill="FFFFFF"/>
          <w:lang w:val="hy-AM"/>
        </w:rPr>
        <w:t>ՄԱՍԻՆ</w:t>
      </w:r>
      <w:r w:rsidR="004166F7" w:rsidRPr="00AF397A">
        <w:rPr>
          <w:rFonts w:ascii="GHEA Grapalat" w:eastAsia="Times New Roman" w:hAnsi="GHEA Grapalat" w:cs="Times New Roman"/>
          <w:b/>
          <w:lang w:val="hy-AM"/>
        </w:rPr>
        <w:t xml:space="preserve">» </w:t>
      </w:r>
      <w:r w:rsidR="004166F7" w:rsidRPr="00AF397A">
        <w:rPr>
          <w:rFonts w:ascii="GHEA Grapalat" w:eastAsia="Times New Roman" w:hAnsi="GHEA Grapalat" w:cs="Sylfaen"/>
          <w:b/>
          <w:lang w:val="hy-AM"/>
        </w:rPr>
        <w:t>ՀԱՅԱՍՏԱՆԻ</w:t>
      </w:r>
      <w:r w:rsidR="004166F7" w:rsidRPr="00AF397A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4166F7" w:rsidRPr="00AF397A">
        <w:rPr>
          <w:rFonts w:ascii="GHEA Grapalat" w:eastAsia="Times New Roman" w:hAnsi="GHEA Grapalat" w:cs="Sylfaen"/>
          <w:b/>
          <w:lang w:val="hy-AM"/>
        </w:rPr>
        <w:t>ՀԱՆՐԱՊԵՏՈՒԹՅԱՆ</w:t>
      </w:r>
      <w:r w:rsidR="004166F7" w:rsidRPr="00AF397A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4166F7" w:rsidRPr="00AF397A">
        <w:rPr>
          <w:rFonts w:ascii="GHEA Grapalat" w:eastAsia="Times New Roman" w:hAnsi="GHEA Grapalat" w:cs="Sylfaen"/>
          <w:b/>
          <w:lang w:val="hy-AM"/>
        </w:rPr>
        <w:t>ԿԱՌԱՎԱՐՈՒԹՅԱՆ</w:t>
      </w:r>
      <w:r w:rsidR="004166F7" w:rsidRPr="00AF397A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4166F7" w:rsidRPr="00AF397A">
        <w:rPr>
          <w:rFonts w:ascii="GHEA Grapalat" w:eastAsia="Times New Roman" w:hAnsi="GHEA Grapalat" w:cs="Sylfaen"/>
          <w:b/>
          <w:lang w:val="hy-AM"/>
        </w:rPr>
        <w:t>ՈՐՈՇՄԱՆ</w:t>
      </w:r>
      <w:r w:rsidR="004166F7" w:rsidRPr="00AF397A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4166F7" w:rsidRPr="00AF397A">
        <w:rPr>
          <w:rFonts w:ascii="GHEA Grapalat" w:eastAsia="Times New Roman" w:hAnsi="GHEA Grapalat" w:cs="Sylfaen"/>
          <w:b/>
          <w:lang w:val="hy-AM"/>
        </w:rPr>
        <w:t>ՆԱԽԱԳԾԻ</w:t>
      </w:r>
      <w:r w:rsidR="004166F7" w:rsidRPr="00AF397A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4166F7" w:rsidRPr="00AF397A">
        <w:rPr>
          <w:rFonts w:ascii="GHEA Grapalat" w:eastAsia="Times New Roman" w:hAnsi="GHEA Grapalat" w:cs="Sylfaen"/>
          <w:b/>
          <w:lang w:val="hy-AM"/>
        </w:rPr>
        <w:t>ԸՆԴՈՒՆՄԱՆ</w:t>
      </w:r>
      <w:r w:rsidR="004166F7" w:rsidRPr="00AF397A">
        <w:rPr>
          <w:rFonts w:ascii="GHEA Grapalat" w:eastAsia="Times New Roman" w:hAnsi="GHEA Grapalat" w:cs="Times New Roman"/>
          <w:b/>
          <w:lang w:val="hy-AM"/>
        </w:rPr>
        <w:t xml:space="preserve"> </w:t>
      </w:r>
      <w:r w:rsidR="004166F7" w:rsidRPr="00AF397A">
        <w:rPr>
          <w:rFonts w:ascii="GHEA Grapalat" w:eastAsia="Times New Roman" w:hAnsi="GHEA Grapalat" w:cs="Sylfaen"/>
          <w:b/>
          <w:lang w:val="hy-AM"/>
        </w:rPr>
        <w:t>ՎԵՐԱԲԵՐՅԱԼ</w:t>
      </w:r>
    </w:p>
    <w:p w:rsidR="00617A2C" w:rsidRPr="00AF397A" w:rsidRDefault="00617A2C" w:rsidP="00617A2C">
      <w:pPr>
        <w:shd w:val="clear" w:color="auto" w:fill="FFFFFF"/>
        <w:spacing w:after="0" w:line="240" w:lineRule="auto"/>
        <w:ind w:firstLine="221"/>
        <w:jc w:val="center"/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</w:pPr>
    </w:p>
    <w:p w:rsidR="003A352F" w:rsidRPr="00AF397A" w:rsidRDefault="003A352F" w:rsidP="003A352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AF397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AF397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անհրաժեշտությունը</w:t>
      </w:r>
      <w:r w:rsidRPr="00AF397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 </w:t>
      </w:r>
    </w:p>
    <w:p w:rsidR="003A352F" w:rsidRPr="00AF397A" w:rsidRDefault="003A352F" w:rsidP="003A352F">
      <w:pPr>
        <w:spacing w:after="0" w:line="276" w:lineRule="auto"/>
        <w:ind w:firstLine="426"/>
        <w:jc w:val="both"/>
        <w:rPr>
          <w:rFonts w:ascii="GHEA Grapalat" w:eastAsia="Times New Roman" w:hAnsi="GHEA Grapalat" w:cs="Angsana New"/>
          <w:sz w:val="24"/>
          <w:szCs w:val="24"/>
          <w:lang w:val="hy-AM" w:eastAsia="ru-RU"/>
        </w:rPr>
      </w:pP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Նախագիծը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մշակվել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է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կատարումն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Հայաստանի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Հանրապետության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վարչապետի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2020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թվականի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ապրիլի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29-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««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Քրեակատարողական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փոփոխություններ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լրացումներ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Հարկադիր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կատարումն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ապահովող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փոփոխություններ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լրացումներ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Հարկային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փոփոխություններ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լրացումներ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Մաքսային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փոփոխություններ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լրացումներ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Փրկարար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փոփոխություններ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լրացումներ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Պետական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պաշտոններ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պետական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պաշտոններ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զբաղեցնող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անձանց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վարձատրության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փոփոխություններ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լրացումներ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օրենքների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կիրարկումն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ապահովող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միջոցառումների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ցանկերը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հաստատելու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>»» N505-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որոշման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4-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րդ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հավելվածով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հաստատված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Մաքսային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փոփոխություն</w:t>
      </w:r>
      <w:r w:rsidR="009F6820"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լրացումներ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կատարելու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2020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թվականի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հունվարի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21-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ՀՕ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>-18-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կիրարկումն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ապահովող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միջոցառումների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2-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րդ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կետի։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Angsana New"/>
          <w:sz w:val="24"/>
          <w:szCs w:val="24"/>
          <w:lang w:val="hy-AM" w:eastAsia="ru-RU"/>
        </w:rPr>
        <w:t xml:space="preserve"> </w:t>
      </w:r>
    </w:p>
    <w:p w:rsidR="003A352F" w:rsidRPr="00AF397A" w:rsidRDefault="003A352F" w:rsidP="003A352F">
      <w:pPr>
        <w:tabs>
          <w:tab w:val="left" w:pos="426"/>
        </w:tabs>
        <w:spacing w:after="0" w:line="276" w:lineRule="auto"/>
        <w:jc w:val="both"/>
        <w:rPr>
          <w:rFonts w:ascii="GHEA Grapalat" w:eastAsia="Calibri" w:hAnsi="GHEA Grapalat" w:cs="Angsana New"/>
          <w:b/>
          <w:sz w:val="24"/>
          <w:szCs w:val="24"/>
          <w:lang w:val="hy-AM"/>
        </w:rPr>
      </w:pP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ab/>
        <w:t xml:space="preserve">2.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իրավիճակը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խնդիրները</w:t>
      </w:r>
    </w:p>
    <w:p w:rsidR="003A352F" w:rsidRPr="00AF397A" w:rsidRDefault="003A352F" w:rsidP="003A352F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Մաքսային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Calibri Light"/>
          <w:bCs/>
          <w:sz w:val="24"/>
          <w:szCs w:val="24"/>
          <w:lang w:val="hy-AM" w:eastAsia="ru-RU"/>
        </w:rPr>
        <w:t>»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Հայաստանի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Հանրապետության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11-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րդ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հոդվածով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սահմանված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է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եղել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որ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մաքսային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անցնելու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մասին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պայմանագիրը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կնքվում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է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Հայաստանի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Հանրապետության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քաղաքացու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կոմիտեի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միջև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գրավոր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ձևով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մինչև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նույն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օրենքով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սահմանված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մաքսային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ծառայության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պաշտոն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զբաղեցնելու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առավելագույն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տարիքի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eastAsia="ru-RU"/>
        </w:rPr>
        <w:t>լրանալը</w:t>
      </w:r>
      <w:r w:rsidRPr="00AF397A">
        <w:rPr>
          <w:rFonts w:ascii="GHEA Grapalat" w:eastAsia="Times New Roman" w:hAnsi="GHEA Grapalat" w:cs="Angsana New"/>
          <w:bCs/>
          <w:sz w:val="24"/>
          <w:szCs w:val="24"/>
          <w:lang w:val="hy-AM" w:eastAsia="ru-RU"/>
        </w:rPr>
        <w:t xml:space="preserve">: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Պայմանագրի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կնքման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կարգը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օրինակելի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ձևը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հաստատում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է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Կառավարությունը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`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կոմիտեի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ներկայացմամբ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: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Պայմանագրում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սահմանվում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են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կողմերի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իրավունքները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,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պարտականությունները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և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ստանձնած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պարտավորությունները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չկա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softHyphen/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տա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softHyphen/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րելու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համար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 </w:t>
      </w:r>
      <w:r w:rsidRPr="00AF397A">
        <w:rPr>
          <w:rFonts w:ascii="GHEA Grapalat" w:hAnsi="GHEA Grapalat" w:cs="Sylfaen"/>
          <w:bCs/>
          <w:sz w:val="24"/>
          <w:szCs w:val="24"/>
          <w:lang w:val="hy-AM" w:eastAsia="ru-RU"/>
        </w:rPr>
        <w:t>պատասխանատվությունը</w:t>
      </w:r>
      <w:r w:rsidRPr="00AF397A">
        <w:rPr>
          <w:rFonts w:ascii="GHEA Grapalat" w:hAnsi="GHEA Grapalat" w:cs="Angsana New"/>
          <w:bCs/>
          <w:sz w:val="24"/>
          <w:szCs w:val="24"/>
          <w:lang w:val="hy-AM" w:eastAsia="ru-RU"/>
        </w:rPr>
        <w:t xml:space="preserve">: </w:t>
      </w:r>
    </w:p>
    <w:p w:rsidR="003A352F" w:rsidRPr="00AF397A" w:rsidRDefault="003A352F" w:rsidP="003A352F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Կառավարության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2002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հոկտեմբերի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17-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Մաքսային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ծառայության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անցնելու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պայմանագրի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կնքման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կարգն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ու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օրինակելի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ձևը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հաստատելու</w:t>
      </w:r>
      <w:r w:rsidR="00AF397A"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» </w:t>
      </w:r>
      <w:proofErr w:type="spellStart"/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N1665</w:t>
      </w:r>
      <w:proofErr w:type="spellEnd"/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r w:rsidR="00AF397A"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որոշմամբ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«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Մաքսային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ծա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ռայության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11-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րդ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հոդվածի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րդ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համապատասխան՝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սահմանված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են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աքսային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ծառայության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անցնելու</w:t>
      </w:r>
      <w:r w:rsidR="00AF397A"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մասին</w:t>
      </w:r>
      <w:r w:rsidR="00AF397A"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պայմանագրի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կնքման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կարգն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ու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օրինակելի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ձևը</w:t>
      </w:r>
      <w:r w:rsidRPr="00AF397A">
        <w:rPr>
          <w:rFonts w:ascii="GHEA Grapalat" w:eastAsia="Times New Roman" w:hAnsi="GHEA Grapalat" w:cs="Tahoma"/>
          <w:sz w:val="24"/>
          <w:szCs w:val="24"/>
          <w:lang w:val="hy-AM" w:bidi="en-US"/>
        </w:rPr>
        <w:t>։</w:t>
      </w:r>
    </w:p>
    <w:p w:rsidR="003A352F" w:rsidRPr="00AF397A" w:rsidRDefault="003A352F" w:rsidP="003A352F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Մաքսային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օրենքում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փոփոխություններ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և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լրացումներ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կատարելու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proofErr w:type="spellStart"/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21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01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2020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թ</w:t>
      </w:r>
      <w:proofErr w:type="spellEnd"/>
      <w:r w:rsid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.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ՀՕ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-18-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օրենքի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6-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րդ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հոդվածով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22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02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2020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թ</w:t>
      </w:r>
      <w:r w:rsidR="009F6820"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ից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ուժը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կորցրած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է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ճանաչվել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Մաքսային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11-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րդ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հոդվածը։</w:t>
      </w:r>
    </w:p>
    <w:p w:rsidR="003A352F" w:rsidRPr="00AF397A" w:rsidRDefault="003A352F" w:rsidP="003A352F">
      <w:pPr>
        <w:spacing w:after="0" w:line="276" w:lineRule="auto"/>
        <w:ind w:firstLine="426"/>
        <w:jc w:val="both"/>
        <w:rPr>
          <w:rFonts w:ascii="GHEA Grapalat" w:eastAsia="Times New Roman" w:hAnsi="GHEA Grapalat" w:cs="GHEA Grapalat"/>
          <w:sz w:val="24"/>
          <w:szCs w:val="24"/>
          <w:lang w:val="hy-AM" w:bidi="en-US"/>
        </w:rPr>
      </w:pP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lastRenderedPageBreak/>
        <w:t>Ելնելով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վերոնշյալից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անհրաժեշտություն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է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առաջացել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ուժը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կորցրած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ճանաչել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Կառա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վա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րութ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softHyphen/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2002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թվականի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հոկտեմբերի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17-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«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Մաքսային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ծառայության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անցնելու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պայմանագրի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կնքման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կարգն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ու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օրինակելի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ձևը</w:t>
      </w:r>
      <w:r w:rsidRPr="00AF397A">
        <w:rPr>
          <w:rFonts w:ascii="GHEA Grapalat" w:eastAsia="Times New Roman" w:hAnsi="GHEA Grapalat" w:cs="GHEA Grapalat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հաստատելու</w:t>
      </w:r>
      <w:r w:rsidR="00AF397A"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» </w:t>
      </w:r>
      <w:proofErr w:type="spellStart"/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N1665</w:t>
      </w:r>
      <w:proofErr w:type="spellEnd"/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r w:rsidR="00AF397A"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որոշումը</w:t>
      </w:r>
      <w:r w:rsidRPr="00AF397A">
        <w:rPr>
          <w:rFonts w:ascii="GHEA Grapalat" w:eastAsia="Times New Roman" w:hAnsi="GHEA Grapalat" w:cs="Tahoma"/>
          <w:sz w:val="24"/>
          <w:szCs w:val="24"/>
          <w:lang w:val="hy-AM" w:bidi="en-US"/>
        </w:rPr>
        <w:t>։</w:t>
      </w:r>
    </w:p>
    <w:p w:rsidR="003A352F" w:rsidRPr="00AF397A" w:rsidRDefault="003A352F" w:rsidP="003A352F">
      <w:pPr>
        <w:numPr>
          <w:ilvl w:val="0"/>
          <w:numId w:val="3"/>
        </w:numPr>
        <w:tabs>
          <w:tab w:val="left" w:pos="675"/>
        </w:tabs>
        <w:spacing w:after="0" w:line="276" w:lineRule="auto"/>
        <w:ind w:left="786"/>
        <w:contextualSpacing/>
        <w:jc w:val="both"/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</w:pPr>
      <w:r w:rsidRPr="00AF397A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Կարգավորման</w:t>
      </w:r>
      <w:r w:rsidRPr="00AF397A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նպատակը</w:t>
      </w:r>
      <w:r w:rsidRPr="00AF397A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և</w:t>
      </w:r>
      <w:r w:rsidRPr="00AF397A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բնույթը</w:t>
      </w:r>
    </w:p>
    <w:p w:rsidR="003A352F" w:rsidRPr="00AF397A" w:rsidRDefault="003A352F" w:rsidP="003A352F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GHEA Grapalat" w:eastAsia="Times New Roman" w:hAnsi="GHEA Grapalat" w:cs="GHEA Mariam"/>
          <w:sz w:val="24"/>
          <w:szCs w:val="24"/>
          <w:lang w:val="hy-AM" w:bidi="en-US"/>
        </w:rPr>
      </w:pP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Մաքսային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օրենքում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փոփոխություններ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և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լրացումներ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կատարելու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proofErr w:type="spellStart"/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21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01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2020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թ</w:t>
      </w:r>
      <w:proofErr w:type="spellEnd"/>
      <w:r w:rsidR="00AF397A"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.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ՀՕ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-18-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օրենքի</w:t>
      </w:r>
      <w:r w:rsidRPr="00AF397A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դրույթների</w:t>
      </w:r>
      <w:r w:rsidRPr="00AF397A">
        <w:rPr>
          <w:rFonts w:ascii="GHEA Grapalat" w:eastAsia="Times New Roman" w:hAnsi="GHEA Grapalat" w:cs="Angsana New"/>
          <w:sz w:val="24"/>
          <w:szCs w:val="24"/>
          <w:lang w:val="hy-AM" w:bidi="en-US"/>
        </w:rPr>
        <w:t xml:space="preserve"> </w:t>
      </w:r>
      <w:proofErr w:type="spellStart"/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կիրարկում</w:t>
      </w:r>
      <w:proofErr w:type="spellEnd"/>
      <w:r w:rsidRPr="00AF397A">
        <w:rPr>
          <w:rFonts w:ascii="GHEA Grapalat" w:eastAsia="Times New Roman" w:hAnsi="GHEA Grapalat" w:cs="Angsana New"/>
          <w:sz w:val="24"/>
          <w:szCs w:val="24"/>
          <w:lang w:val="hy-AM" w:bidi="en-US"/>
        </w:rPr>
        <w:t>:</w:t>
      </w:r>
    </w:p>
    <w:p w:rsidR="003A352F" w:rsidRPr="00AF397A" w:rsidRDefault="003A352F" w:rsidP="003A352F">
      <w:pPr>
        <w:numPr>
          <w:ilvl w:val="0"/>
          <w:numId w:val="3"/>
        </w:numPr>
        <w:spacing w:after="0" w:line="276" w:lineRule="auto"/>
        <w:ind w:left="786"/>
        <w:contextualSpacing/>
        <w:jc w:val="both"/>
        <w:rPr>
          <w:rFonts w:ascii="GHEA Grapalat" w:eastAsia="Calibri" w:hAnsi="GHEA Grapalat" w:cs="Angsana New"/>
          <w:b/>
          <w:sz w:val="24"/>
          <w:szCs w:val="24"/>
          <w:lang w:val="hy-AM"/>
        </w:rPr>
      </w:pP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մշակման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գործընթացում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ներգրավված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ինստիտուտները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AF397A">
        <w:rPr>
          <w:rFonts w:ascii="GHEA Grapalat" w:eastAsia="Calibri" w:hAnsi="GHEA Grapalat" w:cs="Angsana New"/>
          <w:b/>
          <w:sz w:val="24"/>
          <w:szCs w:val="24"/>
          <w:lang w:val="hy-AM"/>
        </w:rPr>
        <w:t xml:space="preserve"> </w:t>
      </w:r>
      <w:r w:rsidRPr="00AF397A">
        <w:rPr>
          <w:rFonts w:ascii="GHEA Grapalat" w:eastAsia="Calibri" w:hAnsi="GHEA Grapalat" w:cs="Sylfaen"/>
          <w:b/>
          <w:sz w:val="24"/>
          <w:szCs w:val="24"/>
          <w:lang w:val="hy-AM"/>
        </w:rPr>
        <w:t>անձինք</w:t>
      </w:r>
    </w:p>
    <w:p w:rsidR="003A352F" w:rsidRPr="00AF397A" w:rsidRDefault="003A352F" w:rsidP="003A352F">
      <w:pPr>
        <w:spacing w:after="0" w:line="276" w:lineRule="auto"/>
        <w:ind w:firstLine="426"/>
        <w:jc w:val="both"/>
        <w:rPr>
          <w:rFonts w:ascii="GHEA Grapalat" w:eastAsia="Times New Roman" w:hAnsi="GHEA Grapalat" w:cs="Times New Roman"/>
          <w:sz w:val="24"/>
          <w:szCs w:val="24"/>
          <w:lang w:val="hy-AM" w:bidi="en-US"/>
        </w:rPr>
      </w:pP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Հայաստանի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Հանրապետության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պետական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եկամուտների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կոմիտե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:</w:t>
      </w:r>
    </w:p>
    <w:p w:rsidR="003A352F" w:rsidRPr="00AF397A" w:rsidRDefault="003A352F" w:rsidP="003A352F">
      <w:pPr>
        <w:numPr>
          <w:ilvl w:val="0"/>
          <w:numId w:val="3"/>
        </w:numPr>
        <w:tabs>
          <w:tab w:val="left" w:pos="675"/>
        </w:tabs>
        <w:spacing w:after="0" w:line="276" w:lineRule="auto"/>
        <w:ind w:left="786"/>
        <w:jc w:val="both"/>
        <w:rPr>
          <w:rFonts w:ascii="GHEA Grapalat" w:eastAsia="Times New Roman" w:hAnsi="GHEA Grapalat" w:cs="Angsana New"/>
          <w:sz w:val="24"/>
          <w:szCs w:val="24"/>
          <w:u w:val="single"/>
          <w:lang w:val="hy-AM" w:bidi="en-US"/>
        </w:rPr>
      </w:pPr>
      <w:r w:rsidRPr="00AF397A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Ակնկալվող</w:t>
      </w:r>
      <w:r w:rsidRPr="00AF397A">
        <w:rPr>
          <w:rFonts w:ascii="GHEA Grapalat" w:eastAsia="Times New Roman" w:hAnsi="GHEA Grapalat" w:cs="Angsana New"/>
          <w:b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b/>
          <w:sz w:val="24"/>
          <w:szCs w:val="24"/>
          <w:lang w:val="hy-AM" w:bidi="en-US"/>
        </w:rPr>
        <w:t>արդյունքը</w:t>
      </w:r>
      <w:r w:rsidRPr="00AF397A">
        <w:rPr>
          <w:rFonts w:ascii="GHEA Grapalat" w:eastAsia="Times New Roman" w:hAnsi="GHEA Grapalat" w:cs="Angsana New"/>
          <w:sz w:val="24"/>
          <w:szCs w:val="24"/>
          <w:u w:val="single"/>
          <w:lang w:val="hy-AM" w:bidi="en-US"/>
        </w:rPr>
        <w:t xml:space="preserve">    </w:t>
      </w:r>
    </w:p>
    <w:p w:rsidR="006F65C0" w:rsidRDefault="003A352F" w:rsidP="006F65C0">
      <w:pPr>
        <w:spacing w:after="0" w:line="276" w:lineRule="auto"/>
        <w:jc w:val="both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 w:rsidRPr="00AF397A">
        <w:rPr>
          <w:rFonts w:ascii="GHEA Grapalat" w:eastAsia="MS Mincho" w:hAnsi="GHEA Grapalat" w:cs="Sylfaen"/>
          <w:sz w:val="24"/>
          <w:szCs w:val="24"/>
          <w:lang w:val="hy-AM" w:bidi="en-US"/>
        </w:rPr>
        <w:t xml:space="preserve">     Նախագծի ընդունման արդյունքում կապահովվի 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«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Մաքսային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ծառայության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օրենքում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փոփոխություններ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և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լրացումներ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կատարելու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մասին</w:t>
      </w:r>
      <w:r w:rsidRPr="00AF397A">
        <w:rPr>
          <w:rFonts w:ascii="GHEA Grapalat" w:eastAsia="Times New Roman" w:hAnsi="GHEA Grapalat" w:cs="Calibri Light"/>
          <w:sz w:val="24"/>
          <w:szCs w:val="24"/>
          <w:lang w:val="hy-AM" w:bidi="en-US"/>
        </w:rPr>
        <w:t>»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proofErr w:type="spellStart"/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21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01</w:t>
      </w:r>
      <w:r w:rsidR="009F6820"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.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2020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թ</w:t>
      </w:r>
      <w:proofErr w:type="spellEnd"/>
      <w:r w:rsidR="00AF397A"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 xml:space="preserve">.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ՀՕ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>-18-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Ն</w:t>
      </w:r>
      <w:r w:rsidRPr="00AF397A">
        <w:rPr>
          <w:rFonts w:ascii="GHEA Grapalat" w:eastAsia="Times New Roman" w:hAnsi="GHEA Grapalat" w:cs="Times New Roman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օրենքի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դրույթների</w:t>
      </w:r>
      <w:r w:rsidRPr="00AF397A">
        <w:rPr>
          <w:rFonts w:ascii="GHEA Grapalat" w:eastAsia="Times New Roman" w:hAnsi="GHEA Grapalat" w:cs="GHEA Grapalat"/>
          <w:sz w:val="24"/>
          <w:szCs w:val="24"/>
          <w:lang w:val="hy-AM" w:bidi="en-US"/>
        </w:rPr>
        <w:t xml:space="preserve"> </w:t>
      </w:r>
      <w:proofErr w:type="spellStart"/>
      <w:r w:rsidRPr="00AF397A">
        <w:rPr>
          <w:rFonts w:ascii="GHEA Grapalat" w:eastAsia="Times New Roman" w:hAnsi="GHEA Grapalat" w:cs="Sylfaen"/>
          <w:sz w:val="24"/>
          <w:szCs w:val="24"/>
          <w:lang w:val="hy-AM" w:bidi="en-US"/>
        </w:rPr>
        <w:t>կիրարկումը։</w:t>
      </w:r>
      <w:proofErr w:type="spellEnd"/>
    </w:p>
    <w:p w:rsidR="006F65C0" w:rsidRDefault="006F65C0">
      <w:pPr>
        <w:spacing w:line="259" w:lineRule="auto"/>
        <w:rPr>
          <w:rFonts w:ascii="GHEA Grapalat" w:eastAsia="Times New Roman" w:hAnsi="GHEA Grapalat" w:cs="Sylfaen"/>
          <w:sz w:val="24"/>
          <w:szCs w:val="24"/>
          <w:lang w:val="hy-AM" w:bidi="en-US"/>
        </w:rPr>
      </w:pPr>
      <w:r>
        <w:rPr>
          <w:rFonts w:ascii="GHEA Grapalat" w:eastAsia="Times New Roman" w:hAnsi="GHEA Grapalat" w:cs="Sylfaen"/>
          <w:sz w:val="24"/>
          <w:szCs w:val="24"/>
          <w:lang w:val="hy-AM" w:bidi="en-US"/>
        </w:rPr>
        <w:br w:type="page"/>
      </w:r>
    </w:p>
    <w:p w:rsidR="003A352F" w:rsidRPr="00AF397A" w:rsidRDefault="003A352F" w:rsidP="006F65C0">
      <w:pPr>
        <w:spacing w:after="0" w:line="276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  <w:r w:rsidRPr="00AF39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lastRenderedPageBreak/>
        <w:t>ՏԵՂԵԿԱՆՔ</w:t>
      </w:r>
    </w:p>
    <w:p w:rsidR="003A352F" w:rsidRPr="00AF397A" w:rsidRDefault="003A352F" w:rsidP="003A352F">
      <w:pPr>
        <w:spacing w:after="0" w:line="240" w:lineRule="auto"/>
        <w:ind w:firstLine="375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 w:rsidRPr="00AF39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2002 ԹՎԱԿԱՆԻ ՀՈԿՏԵՄԲԵՐԻ 17-Ի ԹԻՎ 1665-Ն ՈՐՈՇՈՒՄՆ ՈՒԺԸ ԿՈՐՑՐԱԾ ՃԱՆԱՉԵԼՈՒ ՄԱՍԻՆ</w:t>
      </w:r>
      <w:r w:rsidRPr="00AF397A">
        <w:rPr>
          <w:rFonts w:ascii="GHEA Grapalat" w:eastAsia="Times New Roman" w:hAnsi="GHEA Grapalat" w:cs="Calibri Light"/>
          <w:b/>
          <w:bCs/>
          <w:color w:val="000000"/>
          <w:sz w:val="24"/>
          <w:szCs w:val="24"/>
          <w:lang w:val="hy-AM"/>
        </w:rPr>
        <w:t>»</w:t>
      </w:r>
      <w:r w:rsidRPr="00AF39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 ՊԵՏԱԿԱՆ ԿԱՄ ՏԵՂԱԿԱՆ ԻՆՔՆԱԿԱՌԱՎԱՐՄԱՆ ՄԱՐՄՆԻ ԲՅՈՒՋԵՈՒՄ ԵԿԱՄՈՒՏՆԵՐԻ ԵՎ ԾԱԽՍԵՐԻ ԱՎԵԼԱՑՄԱՆ ԿԱՄ ՆՎԱԶԵՑՄԱՆ ՄԱՍԻՆ </w:t>
      </w:r>
    </w:p>
    <w:p w:rsidR="003A352F" w:rsidRPr="00AF397A" w:rsidRDefault="003A352F" w:rsidP="003A352F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</w:p>
    <w:p w:rsidR="003A352F" w:rsidRPr="00AF397A" w:rsidRDefault="003A352F" w:rsidP="003A352F">
      <w:pPr>
        <w:shd w:val="clear" w:color="auto" w:fill="FFFFFF"/>
        <w:spacing w:after="0" w:line="276" w:lineRule="auto"/>
        <w:ind w:firstLine="397"/>
        <w:jc w:val="both"/>
        <w:textAlignment w:val="baseline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AF397A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«Հայաստանի Հանրապետության կառավարության 2002 թվականի հոկտեմբերի 17-ի թիվ 1665-Ն որոշումն ուժը կորցրած ճանաչելու մասին» Հայաստանի </w:t>
      </w:r>
      <w:r w:rsidR="009F6820" w:rsidRPr="00AF397A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Հանրապետության</w:t>
      </w:r>
      <w:r w:rsidRPr="00AF397A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կ</w:t>
      </w:r>
      <w:r w:rsidRPr="00AF397A">
        <w:rPr>
          <w:rFonts w:ascii="GHEA Grapalat" w:eastAsia="Times New Roman" w:hAnsi="GHEA Grapalat" w:cs="Sylfaen"/>
          <w:bCs/>
          <w:sz w:val="24"/>
          <w:szCs w:val="24"/>
          <w:lang w:val="hy-AM"/>
        </w:rPr>
        <w:t>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3A352F" w:rsidRPr="00AF397A" w:rsidRDefault="003A352F" w:rsidP="003A352F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3A352F" w:rsidRPr="00AF397A" w:rsidRDefault="003A352F" w:rsidP="003A352F">
      <w:pPr>
        <w:shd w:val="clear" w:color="auto" w:fill="FFFFFF"/>
        <w:spacing w:after="0" w:line="276" w:lineRule="auto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AF397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ՏԵՂԵԿԱՆՔ</w:t>
      </w:r>
    </w:p>
    <w:p w:rsidR="003A352F" w:rsidRPr="00AF397A" w:rsidRDefault="003A352F" w:rsidP="003A352F">
      <w:pPr>
        <w:shd w:val="clear" w:color="auto" w:fill="FFFFFF"/>
        <w:spacing w:after="0" w:line="276" w:lineRule="auto"/>
        <w:jc w:val="center"/>
        <w:textAlignment w:val="baseline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  <w:r w:rsidRPr="00AF39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2002 ԹՎԱԿԱՆԻ ՀՈԿՏԵՄԲԵՐԻ 17-Ի ԹԻՎ 1665-Ն ՈՐՈՇՈՒՄՆ ՈՒԺԸ ԿՈՐՑՐԱԾ ՃԱՆԱՉԵԼՈՒ ՄԱՍԻՆ</w:t>
      </w:r>
      <w:r w:rsidRPr="00AF397A">
        <w:rPr>
          <w:rFonts w:ascii="GHEA Grapalat" w:eastAsia="Times New Roman" w:hAnsi="GHEA Grapalat" w:cs="Calibri Light"/>
          <w:b/>
          <w:bCs/>
          <w:color w:val="000000"/>
          <w:sz w:val="24"/>
          <w:szCs w:val="24"/>
          <w:lang w:val="hy-AM"/>
        </w:rPr>
        <w:t>»</w:t>
      </w:r>
      <w:r w:rsidRPr="00AF397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 xml:space="preserve"> ՀԱՅԱՍՏԱՆԻ ՀԱՆՐԱՊԵՏՈՒԹՅԱՆ ԿԱՌԱՎԱՐՈՒԹՅԱՆ ՈՐՈՇՄԱՆ ՆԱԽԱԳԾԻ ԸՆԴՈՒՆՄԱՆ ԿԱՊԱԿՑՈՒԹՅԱՄԲ</w:t>
      </w:r>
      <w:r w:rsidRPr="00AF397A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 ԱՅԼ ԻՐԱՎԱԿԱՆ ԱԿՏԵՐԻ ԸՆԴՈՒՆՄԱՆ ԱՆՀՐԱԺԵՇՏՈՒԹՅԱՆ ՄԱՍԻՆ</w:t>
      </w:r>
    </w:p>
    <w:p w:rsidR="003A352F" w:rsidRPr="00AF397A" w:rsidRDefault="003A352F" w:rsidP="003A352F">
      <w:pPr>
        <w:autoSpaceDE w:val="0"/>
        <w:autoSpaceDN w:val="0"/>
        <w:adjustRightInd w:val="0"/>
        <w:spacing w:after="0" w:line="276" w:lineRule="auto"/>
        <w:ind w:left="578" w:hanging="578"/>
        <w:jc w:val="center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3A352F" w:rsidRPr="00AF397A" w:rsidRDefault="003A352F" w:rsidP="003A352F">
      <w:pPr>
        <w:shd w:val="clear" w:color="auto" w:fill="FFFFFF"/>
        <w:spacing w:after="0" w:line="276" w:lineRule="auto"/>
        <w:ind w:firstLine="397"/>
        <w:jc w:val="both"/>
        <w:textAlignment w:val="baseline"/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</w:pPr>
      <w:r w:rsidRPr="00AF397A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«Հայաստանի Հանրապետության կառավարության 2002 թվականի հոկտեմբերի 17-ի թիվ 1665-Ն որոշումն ուժը կորցրած ճանաչելու մասին» Հայաստանի </w:t>
      </w:r>
      <w:r w:rsidR="009F6820" w:rsidRPr="00AF397A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>Հանրապետության</w:t>
      </w:r>
      <w:r w:rsidRPr="00AF397A">
        <w:rPr>
          <w:rFonts w:ascii="GHEA Grapalat" w:eastAsia="Calibri" w:hAnsi="GHEA Grapalat" w:cs="Sylfaen"/>
          <w:color w:val="000000"/>
          <w:sz w:val="24"/>
          <w:szCs w:val="24"/>
          <w:lang w:val="hy-AM" w:eastAsia="x-none"/>
        </w:rPr>
        <w:t xml:space="preserve"> կառավարության որոշման նախագծի ընդունման կապակցությամբ այլ իրավական ակտերի ընդունման անհրաժեշտություն չի առաջանում:</w:t>
      </w:r>
    </w:p>
    <w:p w:rsidR="003A352F" w:rsidRPr="00AF397A" w:rsidRDefault="003A352F" w:rsidP="00617A2C">
      <w:pPr>
        <w:rPr>
          <w:rFonts w:ascii="GHEA Grapalat" w:hAnsi="GHEA Grapalat"/>
          <w:lang w:val="hy-AM"/>
        </w:rPr>
      </w:pPr>
    </w:p>
    <w:sectPr w:rsidR="003A352F" w:rsidRPr="00AF397A" w:rsidSect="00CA6034">
      <w:pgSz w:w="11906" w:h="16838" w:code="9"/>
      <w:pgMar w:top="990" w:right="746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06DDD"/>
    <w:multiLevelType w:val="hybridMultilevel"/>
    <w:tmpl w:val="9A6EFEEA"/>
    <w:lvl w:ilvl="0" w:tplc="4BC2DE3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FCF0618"/>
    <w:multiLevelType w:val="hybridMultilevel"/>
    <w:tmpl w:val="20A0DFB6"/>
    <w:lvl w:ilvl="0" w:tplc="EC6A2012">
      <w:start w:val="3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DB4108B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8D3831"/>
    <w:multiLevelType w:val="hybridMultilevel"/>
    <w:tmpl w:val="A78E731C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A2C"/>
    <w:rsid w:val="00067BB7"/>
    <w:rsid w:val="000E433A"/>
    <w:rsid w:val="00233434"/>
    <w:rsid w:val="002B3B9E"/>
    <w:rsid w:val="002B40C6"/>
    <w:rsid w:val="002D2987"/>
    <w:rsid w:val="00346D38"/>
    <w:rsid w:val="003A352F"/>
    <w:rsid w:val="004166F7"/>
    <w:rsid w:val="00442BAB"/>
    <w:rsid w:val="004D5BCA"/>
    <w:rsid w:val="00525FBE"/>
    <w:rsid w:val="00617A2C"/>
    <w:rsid w:val="00681AEA"/>
    <w:rsid w:val="00684DDA"/>
    <w:rsid w:val="006F65C0"/>
    <w:rsid w:val="007A228D"/>
    <w:rsid w:val="007A4FCD"/>
    <w:rsid w:val="007F5130"/>
    <w:rsid w:val="00880D1A"/>
    <w:rsid w:val="008833D8"/>
    <w:rsid w:val="008D46F0"/>
    <w:rsid w:val="008E00F5"/>
    <w:rsid w:val="009211B5"/>
    <w:rsid w:val="009A00AD"/>
    <w:rsid w:val="009F6820"/>
    <w:rsid w:val="00AF397A"/>
    <w:rsid w:val="00CA6034"/>
    <w:rsid w:val="00D6484C"/>
    <w:rsid w:val="00E15C3B"/>
    <w:rsid w:val="00EB6442"/>
    <w:rsid w:val="00FF7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A4660B-6F87-4B2D-86C1-4A8428388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7A2C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17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7A2C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684D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E6ECF-383F-436D-A663-B7DAD6364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634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Hovhannes Margaryan</dc:creator>
  <cp:keywords>https://mul2-taxservice.gov.am/tasks/587221/oneclick/2_2_himnavorum_1665.docx?token=f9151996914dfea478344aceb9f3b5ab</cp:keywords>
  <dc:description/>
  <cp:lastModifiedBy>Volodya Avagyan</cp:lastModifiedBy>
  <cp:revision>7</cp:revision>
  <dcterms:created xsi:type="dcterms:W3CDTF">2020-04-30T05:01:00Z</dcterms:created>
  <dcterms:modified xsi:type="dcterms:W3CDTF">2020-05-23T11:56:00Z</dcterms:modified>
</cp:coreProperties>
</file>