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F8" w:rsidRPr="002D5234" w:rsidRDefault="00416EF8" w:rsidP="00416EF8">
      <w:pPr>
        <w:jc w:val="right"/>
        <w:rPr>
          <w:rFonts w:ascii="GHEA Grapalat" w:hAnsi="GHEA Grapalat" w:cs="Arial"/>
          <w:b/>
          <w:sz w:val="24"/>
          <w:szCs w:val="24"/>
          <w:lang w:val="af-ZA"/>
        </w:rPr>
      </w:pPr>
      <w:r w:rsidRPr="002D523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416EF8" w:rsidRPr="002D5234" w:rsidRDefault="00416EF8" w:rsidP="00416EF8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2D5234">
        <w:rPr>
          <w:rStyle w:val="a4"/>
          <w:rFonts w:ascii="GHEA Grapalat" w:hAnsi="GHEA Grapalat"/>
        </w:rPr>
        <w:t>ՀԱՅԱՍՏԱՆԻ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ՀԱՆՐԱՊԵՏՈՒԹՅԱՆ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ԿԱՌԱՎԱՐՈՒԹՅՈՒՆ</w:t>
      </w:r>
    </w:p>
    <w:p w:rsidR="00416EF8" w:rsidRPr="002D5234" w:rsidRDefault="00416EF8" w:rsidP="00416EF8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2D5234">
        <w:rPr>
          <w:rStyle w:val="a4"/>
          <w:rFonts w:ascii="GHEA Grapalat" w:hAnsi="GHEA Grapalat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Ր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Շ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ՈՒ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Մ</w:t>
      </w:r>
    </w:p>
    <w:p w:rsidR="00416EF8" w:rsidRPr="002D5234" w:rsidRDefault="00416EF8" w:rsidP="00416EF8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2D5234">
        <w:rPr>
          <w:rFonts w:ascii="GHEA Grapalat" w:hAnsi="GHEA Grapalat"/>
          <w:b/>
          <w:sz w:val="24"/>
          <w:szCs w:val="24"/>
          <w:lang w:val="af-ZA"/>
        </w:rPr>
        <w:t>«_____»  _________ 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2D52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Tahoma"/>
          <w:b/>
          <w:sz w:val="24"/>
          <w:szCs w:val="24"/>
        </w:rPr>
        <w:t>թվականի</w:t>
      </w:r>
      <w:r w:rsidRPr="002D5234">
        <w:rPr>
          <w:rFonts w:ascii="GHEA Grapalat" w:hAnsi="GHEA Grapalat" w:cs="Arial Armenian"/>
          <w:b/>
          <w:sz w:val="24"/>
          <w:szCs w:val="24"/>
          <w:lang w:val="af-ZA"/>
        </w:rPr>
        <w:t xml:space="preserve">  N ______-</w:t>
      </w:r>
      <w:r w:rsidRPr="002D5234">
        <w:rPr>
          <w:rFonts w:ascii="GHEA Grapalat" w:hAnsi="GHEA Grapalat" w:cs="Arial Armenian"/>
          <w:b/>
          <w:sz w:val="24"/>
          <w:szCs w:val="24"/>
        </w:rPr>
        <w:t>Ա</w:t>
      </w:r>
    </w:p>
    <w:p w:rsidR="00416EF8" w:rsidRPr="002D5234" w:rsidRDefault="00416EF8" w:rsidP="00416EF8">
      <w:pPr>
        <w:spacing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af-ZA"/>
        </w:rPr>
      </w:pP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b/>
          <w:lang w:val="af-ZA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</w:rPr>
        <w:t>ՊԱՀՈՒՍՏ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ԱՌԵՎՏՐԱՅԻՆ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ԿԱԶՄԱԿԵՐՊՈՒԹՅՈՒՆԸ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ԼՈՒԾԱՐԵԼՈՒ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ՄԱՍԻՆ</w:t>
      </w:r>
    </w:p>
    <w:p w:rsidR="00416EF8" w:rsidRPr="002D5234" w:rsidRDefault="00416EF8" w:rsidP="00416EF8">
      <w:pPr>
        <w:spacing w:after="0" w:line="240" w:lineRule="auto"/>
        <w:ind w:firstLine="375"/>
        <w:rPr>
          <w:rFonts w:ascii="Sylfaen" w:eastAsia="Times New Roman" w:hAnsi="Sylfaen" w:cs="Sylfaen"/>
          <w:sz w:val="24"/>
          <w:szCs w:val="24"/>
          <w:lang w:val="af-ZA"/>
        </w:rPr>
      </w:pPr>
    </w:p>
    <w:p w:rsidR="00416EF8" w:rsidRPr="002D5234" w:rsidRDefault="00416EF8" w:rsidP="00416EF8">
      <w:pPr>
        <w:spacing w:after="0"/>
        <w:ind w:firstLine="567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Sylfaen"/>
          <w:sz w:val="24"/>
          <w:szCs w:val="24"/>
        </w:rPr>
        <w:t>Հիմք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քաղաքացիական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67-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, «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ոչ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առևտրային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13-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«</w:t>
      </w:r>
      <w:r w:rsidRPr="002D5234">
        <w:rPr>
          <w:rFonts w:ascii="GHEA Grapalat" w:eastAsia="Times New Roman" w:hAnsi="GHEA Grapalat" w:cs="Sylfaen"/>
          <w:sz w:val="24"/>
          <w:szCs w:val="24"/>
        </w:rPr>
        <w:t>զ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կետը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25-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որոշում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>.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Պահուստ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առևտրային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Pr="002D5234">
        <w:rPr>
          <w:rFonts w:ascii="GHEA Grapalat" w:eastAsia="Times New Roman" w:hAnsi="GHEA Grapalat" w:cs="Sylfaen"/>
          <w:sz w:val="24"/>
          <w:szCs w:val="24"/>
        </w:rPr>
        <w:t>այսուհետ՝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 (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գրանցման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286.210.05191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հասցեն՝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քաղ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2D5234">
        <w:rPr>
          <w:rFonts w:ascii="GHEA Grapalat" w:eastAsia="Times New Roman" w:hAnsi="GHEA Grapalat" w:cs="Sylfaen"/>
          <w:sz w:val="24"/>
          <w:szCs w:val="24"/>
        </w:rPr>
        <w:t>Երևան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Աճառյան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 </w:t>
      </w:r>
      <w:r w:rsidRPr="002D5234">
        <w:rPr>
          <w:rFonts w:ascii="GHEA Grapalat" w:eastAsia="Times New Roman" w:hAnsi="GHEA Grapalat" w:cs="Sylfaen"/>
          <w:sz w:val="24"/>
          <w:szCs w:val="24"/>
        </w:rPr>
        <w:t>նրբանցք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N10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):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պետական գույքի կառավարման կոմիտեի նախագահին՝ կազմակերպությունների լուծարման աշխատանքներն իրականացնելու նպատակով, </w:t>
      </w:r>
      <w:r w:rsidRPr="002D5234">
        <w:rPr>
          <w:rFonts w:ascii="GHEA Grapalat" w:hAnsi="GHEA Grapalat"/>
          <w:sz w:val="24"/>
          <w:szCs w:val="24"/>
          <w:lang w:val="hy-AM"/>
        </w:rPr>
        <w:t>15-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օրյա ժամկետում ստեղծել լուծար</w:t>
      </w:r>
      <w:r>
        <w:rPr>
          <w:rFonts w:ascii="GHEA Grapalat" w:hAnsi="GHEA Grapalat" w:cs="Sylfaen"/>
          <w:sz w:val="24"/>
          <w:szCs w:val="24"/>
        </w:rPr>
        <w:t>ման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հանձնաժողով՝ դրա կազմում ընդգրկելով 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արտակարգ իրավիճակների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հանձնաժողովի նախագահ և անդամ</w:t>
      </w:r>
      <w:r w:rsidRPr="002D5234">
        <w:rPr>
          <w:rFonts w:ascii="GHEA Grapalat" w:hAnsi="GHEA Grapalat"/>
          <w:sz w:val="24"/>
          <w:szCs w:val="24"/>
          <w:lang w:val="hy-AM"/>
        </w:rPr>
        <w:t>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քարտուղար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եկամուտների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 և կազմակերպության գտնվելու վայրի պետական կառավարման տարածքային մարմնի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ներկայացուցիչներին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արտակարգ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նախարարին՝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1)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ստեղծումից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երկամսյա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կազմակերպության հետ կնքված ոչ բնակելի տարածքների անհատույց օգտագործման պայմանագրերի լուծումը,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այդ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թվում՝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միջոցների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իրավունքների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հանձնումը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հաստատել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կողմից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հաշվեկշիռը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 xml:space="preserve">3)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աշխատանքներն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ավարտելուց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մեկամսյա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գործունեության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դադարեցման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 համար  անհրաժեշտ միջոցները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որ՝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պարտատերերի պահանջները բավարարելուց հետո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մնացած՝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ա.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միջոցներն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ուղղվելու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416EF8" w:rsidRPr="00B7127D" w:rsidRDefault="00416EF8" w:rsidP="00416EF8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անշարժ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գույքը սեփականության իրավունքով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ամրացվելու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կոմիտեին՝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նախարարությանն անհատույց օգտագործման իրավունքով </w:t>
      </w:r>
      <w:r w:rsidRPr="00B7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 նպատակով,</w:t>
      </w:r>
    </w:p>
    <w:p w:rsidR="00416EF8" w:rsidRPr="00D62004" w:rsidRDefault="00416EF8" w:rsidP="00416EF8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62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շարժական գույքն ամրացվելու է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Pr="00D62004">
        <w:rPr>
          <w:rFonts w:ascii="GHEA Grapalat" w:eastAsia="Times New Roman" w:hAnsi="GHEA Grapalat" w:cs="Sylfaen"/>
          <w:sz w:val="24"/>
          <w:szCs w:val="24"/>
          <w:lang w:val="hy-AM"/>
        </w:rPr>
        <w:t>ը.</w:t>
      </w:r>
    </w:p>
    <w:p w:rsidR="00416EF8" w:rsidRPr="002D5234" w:rsidRDefault="00416EF8" w:rsidP="00416EF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հաշվեկշռի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դեբիտորական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պահանջների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իրավունքները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փոխանցվում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ֆինանսների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16EF8" w:rsidRPr="002D5234" w:rsidRDefault="00416EF8" w:rsidP="00416EF8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416EF8" w:rsidRPr="00416EF8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lang w:val="hy-AM"/>
        </w:rPr>
      </w:pPr>
      <w:r w:rsidRPr="00416EF8">
        <w:rPr>
          <w:rFonts w:ascii="GHEA Grapalat" w:hAnsi="GHEA Grapalat"/>
          <w:b/>
          <w:lang w:val="hy-AM"/>
        </w:rPr>
        <w:t>Հ</w:t>
      </w:r>
      <w:r w:rsidRPr="00416EF8">
        <w:rPr>
          <w:rFonts w:ascii="GHEA Grapalat" w:hAnsi="GHEA Grapalat" w:cs="Arial"/>
          <w:b/>
          <w:lang w:val="hy-AM"/>
        </w:rPr>
        <w:t xml:space="preserve">ԱՅԱՍՏԱՆԻ ՀԱՆՐԱՊԵՏՈՒԹՅԱՆ </w:t>
      </w:r>
    </w:p>
    <w:p w:rsidR="00000000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  <w:r w:rsidRPr="00416EF8">
        <w:rPr>
          <w:rFonts w:ascii="GHEA Grapalat" w:hAnsi="GHEA Grapalat" w:cs="Arial"/>
          <w:b/>
          <w:sz w:val="24"/>
          <w:szCs w:val="24"/>
          <w:lang w:val="hy-AM"/>
        </w:rPr>
        <w:t xml:space="preserve">              ՎԱՐՉԱՊԵՏ</w:t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16EF8">
        <w:rPr>
          <w:rFonts w:ascii="GHEA Grapalat" w:hAnsi="GHEA Grapalat" w:cs="Arial"/>
          <w:b/>
          <w:sz w:val="24"/>
          <w:szCs w:val="24"/>
          <w:lang w:val="hy-AM"/>
        </w:rPr>
        <w:tab/>
        <w:t>ՆԻԿՈԼ ՓԱՇԻՆՅԱՆ</w:t>
      </w: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Default="00416EF8" w:rsidP="00416EF8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416EF8" w:rsidRPr="002D5234" w:rsidRDefault="00416EF8" w:rsidP="00416EF8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416EF8" w:rsidRPr="00CE6DEA" w:rsidRDefault="00416EF8" w:rsidP="00416EF8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6DEA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ՈՐՈՇՈՒՄՆԵՐԻ ՆԱԽԱԳԾԵՐԻ ԸՆԴՈՒՆՄԱՆ</w:t>
      </w:r>
    </w:p>
    <w:p w:rsidR="00416EF8" w:rsidRPr="00CE6DEA" w:rsidRDefault="00416EF8" w:rsidP="00416EF8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16EF8" w:rsidRPr="002D5234" w:rsidRDefault="00416EF8" w:rsidP="00416EF8">
      <w:pPr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5B25D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ՀՀ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kern w:val="24"/>
          <w:lang w:val="hy-AM"/>
        </w:rPr>
        <w:t xml:space="preserve">վարչապետի կողմից </w:t>
      </w:r>
      <w:r w:rsidRPr="002D5234">
        <w:rPr>
          <w:rFonts w:ascii="GHEA Grapalat" w:hAnsi="GHEA Grapalat"/>
          <w:shd w:val="clear" w:color="auto" w:fill="FFFFFF"/>
          <w:lang w:val="hy-AM"/>
        </w:rPr>
        <w:t>հանձնարարական է</w:t>
      </w:r>
      <w:r w:rsidRPr="002D5234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տրվել </w:t>
      </w:r>
      <w:r w:rsidRPr="002D5234">
        <w:rPr>
          <w:rFonts w:ascii="GHEA Grapalat" w:hAnsi="GHEA Grapalat" w:cs="Arial"/>
          <w:spacing w:val="-8"/>
          <w:lang w:val="pt-BR"/>
        </w:rPr>
        <w:t>քննարկել</w:t>
      </w:r>
      <w:r w:rsidRPr="002D5234">
        <w:rPr>
          <w:rFonts w:ascii="GHEA Grapalat" w:hAnsi="GHEA Grapalat" w:cs="Arial"/>
          <w:spacing w:val="-8"/>
          <w:lang w:val="hy-AM"/>
        </w:rPr>
        <w:t xml:space="preserve"> և ներկայացնել առաջարկություններ՝ Արտակարգ իրավիճակների նախարարության</w:t>
      </w:r>
      <w:r w:rsidRPr="002D5234">
        <w:rPr>
          <w:rFonts w:ascii="GHEA Grapalat" w:hAnsi="GHEA Grapalat" w:cs="Sylfaen"/>
          <w:spacing w:val="-8"/>
          <w:lang w:val="pt-BR"/>
        </w:rPr>
        <w:t xml:space="preserve"> </w:t>
      </w:r>
      <w:r w:rsidRPr="002D5234">
        <w:rPr>
          <w:rFonts w:ascii="GHEA Grapalat" w:hAnsi="GHEA Grapalat" w:cs="Arial"/>
          <w:spacing w:val="-8"/>
          <w:lang w:val="pt-BR"/>
        </w:rPr>
        <w:t xml:space="preserve">ենթակայության </w:t>
      </w:r>
      <w:r w:rsidRPr="002D5234">
        <w:rPr>
          <w:rFonts w:ascii="GHEA Grapalat" w:hAnsi="GHEA Grapalat" w:cs="Arial"/>
          <w:spacing w:val="-8"/>
          <w:lang w:val="hy-AM"/>
        </w:rPr>
        <w:t xml:space="preserve">տակ </w:t>
      </w:r>
      <w:r w:rsidRPr="002D5234">
        <w:rPr>
          <w:rFonts w:ascii="GHEA Grapalat" w:hAnsi="GHEA Grapalat" w:cs="Arial"/>
          <w:spacing w:val="-8"/>
          <w:lang w:val="pt-BR"/>
        </w:rPr>
        <w:t>գործող</w:t>
      </w:r>
      <w:r w:rsidRPr="002D5234">
        <w:rPr>
          <w:rFonts w:ascii="GHEA Grapalat" w:hAnsi="GHEA Grapalat" w:cs="Arial Armenian"/>
          <w:spacing w:val="-8"/>
          <w:lang w:val="pt-BR"/>
        </w:rPr>
        <w:t xml:space="preserve"> </w:t>
      </w:r>
      <w:r w:rsidRPr="002D5234">
        <w:rPr>
          <w:rFonts w:ascii="GHEA Grapalat" w:hAnsi="GHEA Grapalat" w:cs="Sylfaen"/>
          <w:kern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 w:cs="Sylfaen"/>
          <w:kern w:val="24"/>
          <w:lang w:val="hy-AM"/>
        </w:rPr>
        <w:t xml:space="preserve">Այսօր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են «Տեխնիկական անվտանգության ազգային կենտրոն», 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>«Պահուստ» և «Լազուր» պետական ոչ առևտրային կազմակերպությունները: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«Սեյսմիկ պաշտպանության տարածքային ծառայություն» պետական ոչ առևտրային կազմակերպության </w:t>
      </w:r>
      <w:r w:rsidRPr="002D5234">
        <w:rPr>
          <w:rFonts w:ascii="GHEA Grapalat" w:hAnsi="GHEA Grapalat"/>
          <w:lang w:val="hy-AM"/>
        </w:rPr>
        <w:t>հիմնական խնդիրներն ու նպատակներն են`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ՀՀ տարածքում սեյսմիկ վտանգի մոնիթորինգի ապահովումը.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տարածքների սեյսմիկ վտանգի և ռիսկի գնահատումը.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հարուցված սեյսմիկության մակարդակի գնահատումը.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գնահատումը.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և ռիսկի գնահատման աշխատանքների կատարումը,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նվազեցման աշխատանքների իրականացումը,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մոնիտորինգի իրականացումը,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մոնիտորինգը  և  գնահատումը,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գրունտի ուժեղ շարժումների մոնիտորինգի կատարումը,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 հատուկ, կարևոր և ընդհանուր նշանակության օբյեկտների խոցելիության գնահատումը, ուժեղ երկրաշարժերի դեպքում դրանց վարքի կանխատեսումն ու երկրաշարժերի հետևանքների վերլուծությունը,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պաշտպանության ոլորտում բնակչության իրազեկության և պատրաստվածության բարձրացումը: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 «Սեյսմիկ պաշտպանության տարածքային ծառայություն» պետական ոչ առևտրային կազմակերպության գործառույթներն իրականացվում են Հայաստանի Հանրապետության ողջ տարածքում:</w:t>
      </w:r>
    </w:p>
    <w:p w:rsidR="00416EF8" w:rsidRPr="00650546" w:rsidRDefault="00416EF8" w:rsidP="00416EF8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«Սեյսմիկ պաշտպանության տարածքային ծառայություն» պ</w:t>
      </w:r>
      <w:r w:rsidRPr="00436508">
        <w:rPr>
          <w:rFonts w:ascii="GHEA Grapalat" w:hAnsi="GHEA Grapalat"/>
          <w:sz w:val="24"/>
          <w:szCs w:val="24"/>
          <w:lang w:val="hy-AM"/>
        </w:rPr>
        <w:t xml:space="preserve">ետական ոչ առևտրային կազմակերպության օպտիմալացման դեպքում ՀՀ 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43650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կառուցվածքում նախատեսվում է ունենալ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436508">
        <w:rPr>
          <w:rFonts w:ascii="GHEA Grapalat" w:hAnsi="GHEA Grapalat"/>
          <w:sz w:val="24"/>
          <w:szCs w:val="24"/>
          <w:lang w:val="hy-AM"/>
        </w:rPr>
        <w:t>ս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եյսմիկ պաշտպանության վարչություն, իսկ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17495">
        <w:rPr>
          <w:rFonts w:ascii="GHEA Grapalat" w:hAnsi="GHEA Grapalat" w:cs="Arial"/>
          <w:spacing w:val="-8"/>
          <w:sz w:val="24"/>
          <w:szCs w:val="24"/>
          <w:lang w:val="hy-AM"/>
        </w:rPr>
        <w:t>ՀՀ ա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>րտակարգ իրավիճակների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նախարարության Պ</w:t>
      </w:r>
      <w:r w:rsidRPr="00650546">
        <w:rPr>
          <w:rFonts w:ascii="GHEA Grapalat" w:hAnsi="GHEA Grapalat"/>
          <w:sz w:val="24"/>
          <w:szCs w:val="24"/>
          <w:lang w:val="hy-AM"/>
        </w:rPr>
        <w:t xml:space="preserve">ետական ռեզերվների </w:t>
      </w:r>
      <w:r>
        <w:rPr>
          <w:rFonts w:ascii="GHEA Grapalat" w:hAnsi="GHEA Grapalat"/>
          <w:sz w:val="24"/>
          <w:szCs w:val="24"/>
          <w:lang w:val="hy-AM"/>
        </w:rPr>
        <w:t>գործակալությ</w:t>
      </w:r>
      <w:r w:rsidRPr="007F6052">
        <w:rPr>
          <w:rFonts w:ascii="GHEA Grapalat" w:hAnsi="GHEA Grapalat"/>
          <w:sz w:val="24"/>
          <w:szCs w:val="24"/>
          <w:lang w:val="hy-AM"/>
        </w:rPr>
        <w:t xml:space="preserve">ան լուծարման դեպքում 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ստեղծել</w:t>
      </w:r>
      <w:r w:rsidRPr="007F6052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ու է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ռեզերվների գրասենյակ, որ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վերապահվելու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«Պահուստ» և «Լազուր» պետական ոչ առևտրային կազմակերպությունների գործառույթները:</w:t>
      </w:r>
      <w:r w:rsidRPr="006505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Որպեսզի վերոնշյալ կազմակերպությունների լուծարմամբ համակարգում աշխատանքային և գործառութային կոլապս չստեղծվի, նախատեսվում է գործընթացին փաթեթային լուծում տալ: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է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կազմակերպությունը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որի գործունեության </w:t>
      </w:r>
      <w:r w:rsidRPr="002D5234">
        <w:rPr>
          <w:rFonts w:ascii="GHEA Grapalat" w:hAnsi="GHEA Grapalat"/>
          <w:lang w:val="hy-AM"/>
        </w:rPr>
        <w:t>հիմնական առարկան և նպատակներն են`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ծառայության անցնելու համար դիմող քաղաքացիների, փրկարարական ծառայողների, փրկարարական ուսումնական հաստատությունների դիմորդների պիտանիության ռազմաբժշկական փորձաքննության իրականացումը.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-ռադիոակտիվ նյութերով, իոնիզացնող ճառագայթման աղբյուրներով, էլեկտրամագնիսական դաշտ ստեղծող սարքավորումներով աշխատելու համար փրկարարական ծառայողների պիտանիության ռազմաբժշկական փորձաքննության իրականացումը, փրկարարական ծառայողների ստացած հիվանդությունների ու վնասվածքների, խեղումների հետևանքների և ծառայության պատճառական կապի որոշումը.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ամենամյա պարտադիր բժշկական դիսպանսեր հետազոտության իրականացումը և նրանց առողջական վիճակի մասին համապատասխան բժշկական եզրակացության տրամադրումը.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և նրանց ընտանիքների անդամների, փրկարարական ծառայության կենսաթոշակառուների բժշկական օգնության և սպասարկման իրականացումն ու կազմակերպումը.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-ռուս-հայկական մարդասիրական արձագանքման կենտրոնում ծառայության գործուղված՝ Ռուսաստանի Դաշնության արտակարգ իրավիճակների նախարարության ծառայողների, նրանց ընտանիքների անդամների բժշկական օգնության և սպասարկման իրականացումն ու կազմակերպումը.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իրավիճակներում և քաղաքացիական պաշտպանության միջոցառումների ժամանակ տուժած անձանց բժշկական օգնության և սպասարկման ցուցաբերումը.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-բժշկական օգնության և սպասարկման ցուցաբերման և արտակարգ իրավիճակների, արհավիրքների, կոնֆլիկտների տարածքից տուժածների բուժտարահանման միջոցառումների կառավարման օպերատիվ, կազմակերպչական և ռազմավարական հիմունքների մշակումը.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-աղետների բուժսանիտարական հետևանքների ուսումնասիրումը և կանխատեսումը, աղետների բժշկագիտության գիտամեթոդական սկզբունքների մշակումն ու մեթոդական ձեռնարկների ստեղծումը, հրապարակումը և բնակչության առաջին բժշկական օգնության ու սպասարկման հիմքերի ուսուցման կազմակերպումը և անցկացումը.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-մասնակցությունը աղետների բժշկության ուղղությամբ իրականացված և իրականացվող միջոցառումների մասին տեղեկատվության հավաքմանը, մշակմանն ու ներդրմանը.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իրավիճակների հետևանքների վերացման նպատակով ընդգրկված անձնակազմի առողջության պահպանումը և բժշկական օգնության ու սպասարկման ցուցաբերումը.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-մասնակցությունն աղետների բժշկության համակարգի բժշկական մասնագետների պատրաստմանը և վերապատրաստմանը.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-հոգեբանական վերականգնողական նպատակային գործունեության կազմակերպումը.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 xml:space="preserve">-մասնակցությունը աղետների բժշկագիտության զարգացման և կատարելագործման ուղղությամբ գիտահետազոտական աշխատանքների իրականացմանը: 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436508">
        <w:rPr>
          <w:rFonts w:ascii="GHEA Grapalat" w:hAnsi="GHEA Grapalat"/>
          <w:b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աղետների բժշության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 կառուցվածքում ստեղծվելու է համապատասխան ստորաբաժանում: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kern w:val="24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Միաժամանակ հարկ է նշել, որ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</w:t>
      </w:r>
      <w:r w:rsidRPr="00436508">
        <w:rPr>
          <w:rStyle w:val="a4"/>
          <w:rFonts w:ascii="GHEA Grapalat" w:hAnsi="GHEA Grapalat"/>
          <w:shd w:val="clear" w:color="auto" w:fill="FFFFFF"/>
          <w:lang w:val="hy-AM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lastRenderedPageBreak/>
        <w:t>«Պահուստ» և «Լազուր» պետական ոչ առևտրային կազմակերպությունների լուծարման դեպքում գույքը նախատեսվում է ամրացնել ՀՀ արտակարգ իրավիճակների նախարարությանը:</w:t>
      </w:r>
    </w:p>
    <w:p w:rsidR="00416EF8" w:rsidRPr="002D5234" w:rsidRDefault="00416EF8" w:rsidP="00416EF8">
      <w:pPr>
        <w:pStyle w:val="a5"/>
        <w:spacing w:after="0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nl-NL"/>
        </w:rPr>
        <w:t xml:space="preserve">2.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416EF8" w:rsidRPr="002D5234" w:rsidRDefault="00416EF8" w:rsidP="00416EF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nl-NL"/>
        </w:rPr>
        <w:t xml:space="preserve">Սույն որոշման ընդունման արդյունքում նախատեսվում է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 կառուցվածքում</w:t>
      </w:r>
      <w:r w:rsidRPr="002D5234">
        <w:rPr>
          <w:rFonts w:ascii="GHEA Grapalat" w:hAnsi="GHEA Grapalat"/>
          <w:lang w:val="nl-NL"/>
        </w:rPr>
        <w:t xml:space="preserve"> ունենալ </w:t>
      </w:r>
      <w:r w:rsidRPr="00436508">
        <w:rPr>
          <w:rFonts w:ascii="GHEA Grapalat" w:hAnsi="GHEA Grapalat"/>
          <w:lang w:val="hy-AM"/>
        </w:rPr>
        <w:t>ս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եյսմիկ պաշտպանության </w:t>
      </w:r>
      <w:r w:rsidRPr="00436508">
        <w:rPr>
          <w:rFonts w:ascii="GHEA Grapalat" w:hAnsi="GHEA Grapalat"/>
          <w:shd w:val="clear" w:color="auto" w:fill="FFFFFF"/>
          <w:lang w:val="hy-AM"/>
        </w:rPr>
        <w:t>վարչություն,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Պետական ռեզերվների գրասենյակ, որոնք կիրականացնեն 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նաև լուծարվող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կազմակերպություններին վերապահված գործառույթները,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կողմից կվարվի ոլորտի քաղաքականությունը, իրենց գործառույթների </w:t>
      </w:r>
      <w:r w:rsidRPr="002D5234">
        <w:rPr>
          <w:rFonts w:ascii="GHEA Grapalat" w:hAnsi="GHEA Grapalat"/>
          <w:lang w:val="hy-AM"/>
        </w:rPr>
        <w:t>շրջանակներում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կբացառվի </w:t>
      </w:r>
      <w:r w:rsidRPr="002D5234">
        <w:rPr>
          <w:rFonts w:ascii="GHEA Grapalat" w:hAnsi="GHEA Grapalat" w:cs="Sylfaen"/>
          <w:lang w:val="hy-AM"/>
        </w:rPr>
        <w:t>ձեռնարկատիրական</w:t>
      </w:r>
      <w:r w:rsidRPr="002D5234">
        <w:rPr>
          <w:rFonts w:ascii="GHEA Grapalat" w:hAnsi="GHEA Grapalat"/>
          <w:lang w:val="hy-AM"/>
        </w:rPr>
        <w:t xml:space="preserve"> </w:t>
      </w:r>
      <w:r w:rsidRPr="002D5234">
        <w:rPr>
          <w:rFonts w:ascii="GHEA Grapalat" w:hAnsi="GHEA Grapalat" w:cs="Sylfaen"/>
          <w:lang w:val="hy-AM"/>
        </w:rPr>
        <w:t xml:space="preserve">գործունեությունը: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2D5234">
        <w:rPr>
          <w:rFonts w:ascii="GHEA Grapalat" w:hAnsi="GHEA Grapalat"/>
          <w:lang w:val="hy-AM"/>
        </w:rPr>
        <w:t xml:space="preserve"> աղետների բժշկության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կառուցվածքում ստեղծվելու է համապատասխան ստորաբաժանում:</w:t>
      </w:r>
    </w:p>
    <w:p w:rsidR="00416EF8" w:rsidRPr="002D5234" w:rsidRDefault="00416EF8" w:rsidP="00416EF8">
      <w:pPr>
        <w:pStyle w:val="a5"/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  <w:lang w:val="hy-AM"/>
        </w:rPr>
        <w:t>Այս օպտիմալացման արդյունքում կրճատվելու են որոշակի թվով ղեկավար պաշտոնների հաստիքներ:</w:t>
      </w:r>
    </w:p>
    <w:p w:rsidR="00416EF8" w:rsidRPr="002D5234" w:rsidRDefault="00416EF8" w:rsidP="00416EF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hy-AM"/>
        </w:rPr>
        <w:t>3.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16EF8" w:rsidRPr="002D5234" w:rsidRDefault="00416EF8" w:rsidP="00416EF8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2D52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Pr="002D5234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416EF8" w:rsidRPr="002D5234" w:rsidRDefault="00416EF8" w:rsidP="00416EF8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416EF8" w:rsidRPr="002D5234" w:rsidRDefault="00416EF8" w:rsidP="00416EF8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416EF8" w:rsidRPr="002D5234" w:rsidRDefault="00416EF8" w:rsidP="00416EF8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 xml:space="preserve">ԸՆԴՈՒՆՄԱՄԲ </w:t>
      </w:r>
      <w:r w:rsidRPr="002D5234">
        <w:rPr>
          <w:rFonts w:ascii="GHEA Grapalat" w:hAnsi="GHEA Grapalat"/>
          <w:b/>
          <w:bCs/>
          <w:iCs/>
          <w:noProof/>
          <w:lang w:val="hy-AM"/>
        </w:rPr>
        <w:t>ԱՅԼ ՆՈՐՄԱՏԻՎ ԻՐԱՎԱԿԱՆ ԱԿՏԵՐԻ ԸՆԴՈՒՆՄԱՆ ԱՆՀՐԱԺԵՇՏՈՒԹՅԱՆ ՄԱՍԻՆ</w:t>
      </w:r>
    </w:p>
    <w:p w:rsidR="00416EF8" w:rsidRPr="002D5234" w:rsidRDefault="00416EF8" w:rsidP="00416EF8">
      <w:pPr>
        <w:pStyle w:val="a5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16EF8" w:rsidRPr="005F745D" w:rsidRDefault="00416EF8" w:rsidP="00416EF8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</w:rPr>
        <w:lastRenderedPageBreak/>
        <w:t>Սույն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այլ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չի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2D5234">
        <w:rPr>
          <w:rFonts w:ascii="GHEA Grapalat" w:hAnsi="GHEA Grapalat" w:cs="Tahoma"/>
          <w:sz w:val="24"/>
          <w:szCs w:val="24"/>
          <w:lang w:val="pt-BR"/>
        </w:rPr>
        <w:t>:</w:t>
      </w:r>
    </w:p>
    <w:p w:rsidR="00416EF8" w:rsidRPr="002D5234" w:rsidRDefault="00416EF8" w:rsidP="00416EF8">
      <w:pPr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F745D">
        <w:rPr>
          <w:rFonts w:ascii="GHEA Grapalat" w:hAnsi="GHEA Grapalat"/>
          <w:sz w:val="24"/>
          <w:szCs w:val="24"/>
          <w:lang w:val="hy-AM"/>
        </w:rPr>
        <w:br w:type="page"/>
      </w: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416EF8" w:rsidRPr="002D5234" w:rsidRDefault="00416EF8" w:rsidP="00416EF8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 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416EF8" w:rsidRPr="002D5234" w:rsidRDefault="00416EF8" w:rsidP="00416EF8">
      <w:pPr>
        <w:spacing w:after="0"/>
        <w:jc w:val="center"/>
        <w:rPr>
          <w:rFonts w:ascii="GHEA Grapalat" w:hAnsi="GHEA Grapalat" w:cs="Sylfaen"/>
          <w:b/>
          <w:lang w:val="af-ZA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>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416EF8" w:rsidRPr="002D5234" w:rsidRDefault="00416EF8" w:rsidP="00416EF8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16EF8" w:rsidRPr="00416EF8" w:rsidRDefault="00416EF8" w:rsidP="00416EF8">
      <w:pPr>
        <w:rPr>
          <w:lang w:val="af-ZA"/>
        </w:rPr>
      </w:pPr>
      <w:r w:rsidRPr="002D5234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sectPr w:rsidR="00416EF8" w:rsidRPr="00416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7163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16EF8"/>
    <w:rsid w:val="00416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416EF8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416EF8"/>
    <w:pPr>
      <w:ind w:left="720"/>
      <w:contextualSpacing/>
    </w:pPr>
    <w:rPr>
      <w:rFonts w:eastAsiaTheme="minorHAnsi"/>
      <w:lang w:val="en-US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416EF8"/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1704</Words>
  <Characters>9715</Characters>
  <Application>Microsoft Office Word</Application>
  <DocSecurity>0</DocSecurity>
  <Lines>80</Lines>
  <Paragraphs>22</Paragraphs>
  <ScaleCrop>false</ScaleCrop>
  <Company/>
  <LinksUpToDate>false</LinksUpToDate>
  <CharactersWithSpaces>11397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2</cp:revision>
  <dcterms:created xsi:type="dcterms:W3CDTF">2020-06-04T13:50:00Z</dcterms:created>
  <dcterms:modified xsi:type="dcterms:W3CDTF">2020-06-04T13:52:00Z</dcterms:modified>
</cp:coreProperties>
</file>