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603C" w:rsidRDefault="00BB603C" w:rsidP="006032F4">
      <w:pPr>
        <w:pStyle w:val="NormalWeb"/>
        <w:tabs>
          <w:tab w:val="center" w:pos="4680"/>
          <w:tab w:val="right" w:pos="9360"/>
        </w:tabs>
        <w:spacing w:before="0" w:beforeAutospacing="0" w:after="0" w:afterAutospacing="0"/>
        <w:jc w:val="center"/>
        <w:rPr>
          <w:rFonts w:ascii="GHEA Grapalat" w:hAnsi="GHEA Grapalat" w:cs="Sylfaen"/>
          <w:b/>
          <w:lang w:val="en-US" w:eastAsia="x-none"/>
        </w:rPr>
      </w:pPr>
      <w:r>
        <w:rPr>
          <w:rFonts w:ascii="GHEA Grapalat" w:hAnsi="GHEA Grapalat" w:cs="Sylfaen"/>
          <w:b/>
          <w:lang w:val="en-US" w:eastAsia="x-none"/>
        </w:rPr>
        <w:t>ԱՄՓՈՓԱԹԵՐԹ</w:t>
      </w:r>
    </w:p>
    <w:p w:rsidR="00BB603C" w:rsidRDefault="00BB603C" w:rsidP="006032F4">
      <w:pPr>
        <w:pStyle w:val="NormalWeb"/>
        <w:spacing w:before="0" w:beforeAutospacing="0" w:after="0" w:afterAutospacing="0"/>
        <w:ind w:firstLine="313"/>
        <w:jc w:val="center"/>
        <w:rPr>
          <w:rStyle w:val="Strong"/>
        </w:rPr>
      </w:pPr>
      <w:r>
        <w:rPr>
          <w:rStyle w:val="Strong"/>
          <w:rFonts w:ascii="GHEA Grapalat" w:hAnsi="GHEA Grapalat" w:cs="Sylfaen"/>
          <w:bCs w:val="0"/>
          <w:lang w:val="hy-AM"/>
        </w:rPr>
        <w:t xml:space="preserve">««ՊԵՏԱԿԱՆ ՆՊԱՍՏՆԵՐԻ ՄԱՍԻՆ» ՀԱՅԱՍՏԱՆԻ ՀԱՆՐԱՊԵՏՈՒԹՅԱՆ ՕՐԵՆՔՈՒՄ </w:t>
      </w:r>
      <w:r w:rsidR="006824C1">
        <w:rPr>
          <w:rStyle w:val="Strong"/>
          <w:rFonts w:ascii="GHEA Grapalat" w:hAnsi="GHEA Grapalat" w:cs="Sylfaen"/>
          <w:bCs w:val="0"/>
          <w:lang w:val="hy-AM"/>
        </w:rPr>
        <w:t xml:space="preserve">ԼՐԱՑՈՒՄՆԵՐԻ </w:t>
      </w:r>
      <w:r>
        <w:rPr>
          <w:rStyle w:val="Strong"/>
          <w:rFonts w:ascii="GHEA Grapalat" w:hAnsi="GHEA Grapalat" w:cs="Sylfaen"/>
          <w:bCs w:val="0"/>
          <w:lang w:val="en-US"/>
        </w:rPr>
        <w:t xml:space="preserve">ԵՎ </w:t>
      </w:r>
      <w:r w:rsidR="006824C1">
        <w:rPr>
          <w:rStyle w:val="Strong"/>
          <w:rFonts w:ascii="GHEA Grapalat" w:hAnsi="GHEA Grapalat" w:cs="Sylfaen"/>
          <w:bCs w:val="0"/>
          <w:lang w:val="hy-AM"/>
        </w:rPr>
        <w:t xml:space="preserve">ՓՈՓՈԽՈՒԹՅՈՒՆՆԵՐ </w:t>
      </w:r>
      <w:r>
        <w:rPr>
          <w:rStyle w:val="Strong"/>
          <w:rFonts w:ascii="GHEA Grapalat" w:hAnsi="GHEA Grapalat" w:cs="Sylfaen"/>
          <w:bCs w:val="0"/>
          <w:lang w:val="hy-AM"/>
        </w:rPr>
        <w:t xml:space="preserve">ԿԱՏԱՐԵԼՈՒ ՄԱՍԻՆ» </w:t>
      </w:r>
      <w:r>
        <w:rPr>
          <w:rStyle w:val="Strong"/>
          <w:rFonts w:ascii="GHEA Grapalat" w:hAnsi="GHEA Grapalat" w:cs="Sylfaen"/>
          <w:lang w:val="hy-AM"/>
        </w:rPr>
        <w:t>ՀԱՅԱՍՏԱՆԻ ՀԱՆՐԱՊԵՏՈՒԹՅԱՆ ՕՐԵՆՔԻ ՆԱԽԱԳԾԻ ԿԱՊԱԿՑՈՒԹՅԱՄԲ ՇԱՀԱԳՐԳԻՌ ՄԱՐՄԻՆՆԵՐԻՑ ԱՌԱՐԿՈՒԹՅՈՒՆՆԵՐԻ ԵՎ ԱՌԱՋԱՐԿՈՒԹՅՈՒՆՆԵՐԻ ՎԵՐԱԲԵՐՅԱԼ</w:t>
      </w:r>
      <w:r>
        <w:rPr>
          <w:rStyle w:val="Strong"/>
          <w:rFonts w:ascii="GHEA Grapalat" w:hAnsi="GHEA Grapalat" w:cs="Sylfaen"/>
          <w:lang w:val="en-US"/>
        </w:rPr>
        <w:t xml:space="preserve"> </w:t>
      </w:r>
    </w:p>
    <w:tbl>
      <w:tblPr>
        <w:tblW w:w="55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771"/>
        <w:gridCol w:w="4837"/>
        <w:gridCol w:w="4088"/>
        <w:gridCol w:w="3484"/>
      </w:tblGrid>
      <w:tr w:rsidR="00C60B43" w:rsidTr="00F224CA">
        <w:trPr>
          <w:trHeight w:val="1727"/>
          <w:jc w:val="center"/>
        </w:trPr>
        <w:tc>
          <w:tcPr>
            <w:tcW w:w="177" w:type="pct"/>
            <w:tcBorders>
              <w:top w:val="single" w:sz="4" w:space="0" w:color="auto"/>
              <w:left w:val="single" w:sz="4" w:space="0" w:color="auto"/>
              <w:bottom w:val="single" w:sz="4" w:space="0" w:color="auto"/>
              <w:right w:val="single" w:sz="4" w:space="0" w:color="auto"/>
            </w:tcBorders>
            <w:hideMark/>
          </w:tcPr>
          <w:p w:rsidR="00BB603C" w:rsidRDefault="00BB603C">
            <w:pPr>
              <w:pStyle w:val="NormalWeb"/>
              <w:spacing w:after="0"/>
              <w:jc w:val="both"/>
              <w:rPr>
                <w:rFonts w:ascii="GHEA Grapalat" w:hAnsi="GHEA Grapalat"/>
                <w:lang w:val="en-US" w:eastAsia="ru-RU"/>
              </w:rPr>
            </w:pPr>
            <w:r>
              <w:rPr>
                <w:rFonts w:ascii="GHEA Grapalat" w:hAnsi="GHEA Grapalat"/>
                <w:bCs/>
                <w:lang w:val="hy-AM"/>
              </w:rPr>
              <w:t xml:space="preserve"> </w:t>
            </w:r>
            <w:r>
              <w:rPr>
                <w:rFonts w:ascii="GHEA Grapalat" w:hAnsi="GHEA Grapalat"/>
                <w:lang w:val="en-US"/>
              </w:rPr>
              <w:t>հ/հ</w:t>
            </w:r>
          </w:p>
        </w:tc>
        <w:tc>
          <w:tcPr>
            <w:tcW w:w="880" w:type="pct"/>
            <w:tcBorders>
              <w:top w:val="single" w:sz="4" w:space="0" w:color="auto"/>
              <w:left w:val="single" w:sz="4" w:space="0" w:color="auto"/>
              <w:bottom w:val="single" w:sz="4" w:space="0" w:color="auto"/>
              <w:right w:val="single" w:sz="4" w:space="0" w:color="auto"/>
            </w:tcBorders>
            <w:hideMark/>
          </w:tcPr>
          <w:p w:rsidR="00BB603C" w:rsidRDefault="00BB603C">
            <w:pPr>
              <w:pStyle w:val="NormalWeb"/>
              <w:spacing w:after="0"/>
              <w:jc w:val="both"/>
              <w:rPr>
                <w:rFonts w:ascii="GHEA Grapalat" w:hAnsi="GHEA Grapalat"/>
                <w:lang w:val="hy-AM" w:eastAsia="ru-RU"/>
              </w:rPr>
            </w:pPr>
            <w:r>
              <w:rPr>
                <w:rFonts w:ascii="GHEA Grapalat" w:hAnsi="GHEA Grapalat"/>
                <w:lang w:val="en-US"/>
              </w:rPr>
              <w:t>Ա</w:t>
            </w:r>
            <w:r>
              <w:rPr>
                <w:rFonts w:ascii="GHEA Grapalat" w:hAnsi="GHEA Grapalat"/>
                <w:lang w:val="hy-AM"/>
              </w:rPr>
              <w:t xml:space="preserve">ռաջարկության հեղինակը, գրության ամսաթիվը </w:t>
            </w:r>
            <w:r>
              <w:rPr>
                <w:rFonts w:ascii="GHEA Grapalat" w:hAnsi="GHEA Grapalat"/>
                <w:lang w:val="en-US"/>
              </w:rPr>
              <w:t xml:space="preserve">և </w:t>
            </w:r>
            <w:r>
              <w:rPr>
                <w:rFonts w:ascii="GHEA Grapalat" w:hAnsi="GHEA Grapalat"/>
                <w:lang w:val="hy-AM"/>
              </w:rPr>
              <w:t>համարը</w:t>
            </w:r>
          </w:p>
        </w:tc>
        <w:tc>
          <w:tcPr>
            <w:tcW w:w="1537" w:type="pct"/>
            <w:tcBorders>
              <w:top w:val="single" w:sz="4" w:space="0" w:color="auto"/>
              <w:left w:val="single" w:sz="4" w:space="0" w:color="auto"/>
              <w:bottom w:val="single" w:sz="4" w:space="0" w:color="auto"/>
              <w:right w:val="single" w:sz="4" w:space="0" w:color="auto"/>
            </w:tcBorders>
            <w:hideMark/>
          </w:tcPr>
          <w:p w:rsidR="00BB603C" w:rsidRDefault="00BB603C">
            <w:pPr>
              <w:pStyle w:val="NormalWeb"/>
              <w:spacing w:after="0"/>
              <w:jc w:val="both"/>
              <w:rPr>
                <w:rFonts w:ascii="GHEA Grapalat" w:hAnsi="GHEA Grapalat"/>
                <w:lang w:val="hy-AM" w:eastAsia="ru-RU"/>
              </w:rPr>
            </w:pPr>
            <w:r>
              <w:rPr>
                <w:rFonts w:ascii="GHEA Grapalat" w:hAnsi="GHEA Grapalat"/>
                <w:lang w:val="en-US"/>
              </w:rPr>
              <w:t>Առարկություն, առաջարկության բովանդակությունը</w:t>
            </w:r>
          </w:p>
        </w:tc>
        <w:tc>
          <w:tcPr>
            <w:tcW w:w="1299" w:type="pct"/>
            <w:tcBorders>
              <w:top w:val="single" w:sz="4" w:space="0" w:color="auto"/>
              <w:left w:val="single" w:sz="4" w:space="0" w:color="auto"/>
              <w:bottom w:val="single" w:sz="4" w:space="0" w:color="auto"/>
              <w:right w:val="single" w:sz="4" w:space="0" w:color="auto"/>
            </w:tcBorders>
            <w:hideMark/>
          </w:tcPr>
          <w:p w:rsidR="00BB603C" w:rsidRDefault="00BB603C">
            <w:pPr>
              <w:jc w:val="both"/>
              <w:rPr>
                <w:rFonts w:ascii="GHEA Grapalat" w:hAnsi="GHEA Grapalat"/>
                <w:sz w:val="24"/>
                <w:szCs w:val="24"/>
                <w:lang w:val="en-US"/>
              </w:rPr>
            </w:pPr>
            <w:r>
              <w:rPr>
                <w:rFonts w:ascii="GHEA Grapalat" w:hAnsi="GHEA Grapalat"/>
                <w:sz w:val="24"/>
                <w:szCs w:val="24"/>
                <w:lang w:val="en-US"/>
              </w:rPr>
              <w:t xml:space="preserve">Եզրակացություն </w:t>
            </w:r>
          </w:p>
        </w:tc>
        <w:tc>
          <w:tcPr>
            <w:tcW w:w="1107" w:type="pct"/>
            <w:tcBorders>
              <w:top w:val="single" w:sz="4" w:space="0" w:color="auto"/>
              <w:left w:val="single" w:sz="4" w:space="0" w:color="auto"/>
              <w:bottom w:val="single" w:sz="4" w:space="0" w:color="auto"/>
              <w:right w:val="single" w:sz="4" w:space="0" w:color="auto"/>
            </w:tcBorders>
            <w:hideMark/>
          </w:tcPr>
          <w:p w:rsidR="00BB603C" w:rsidRDefault="00BB603C">
            <w:pPr>
              <w:pStyle w:val="NormalWeb"/>
              <w:tabs>
                <w:tab w:val="left" w:pos="720"/>
              </w:tabs>
              <w:spacing w:after="0"/>
              <w:jc w:val="both"/>
              <w:rPr>
                <w:rFonts w:ascii="GHEA Grapalat" w:hAnsi="GHEA Grapalat"/>
                <w:lang w:val="en-US" w:eastAsia="ru-RU"/>
              </w:rPr>
            </w:pPr>
            <w:r>
              <w:rPr>
                <w:rFonts w:ascii="GHEA Grapalat" w:hAnsi="GHEA Grapalat" w:cs="Sylfaen"/>
              </w:rPr>
              <w:t>Կատարված</w:t>
            </w:r>
            <w:r>
              <w:rPr>
                <w:rFonts w:ascii="GHEA Grapalat" w:hAnsi="GHEA Grapalat" w:cs="Sylfaen"/>
                <w:lang w:val="hy-AM"/>
              </w:rPr>
              <w:t xml:space="preserve"> </w:t>
            </w:r>
            <w:r>
              <w:rPr>
                <w:rFonts w:ascii="GHEA Grapalat" w:hAnsi="GHEA Grapalat" w:cs="Sylfaen"/>
              </w:rPr>
              <w:t>փոփոխությունները</w:t>
            </w:r>
          </w:p>
        </w:tc>
      </w:tr>
      <w:tr w:rsidR="00C60B43" w:rsidRPr="00D01BD5" w:rsidTr="00F224CA">
        <w:trPr>
          <w:trHeight w:val="2303"/>
          <w:jc w:val="center"/>
        </w:trPr>
        <w:tc>
          <w:tcPr>
            <w:tcW w:w="177" w:type="pct"/>
            <w:tcBorders>
              <w:top w:val="single" w:sz="4" w:space="0" w:color="auto"/>
              <w:left w:val="single" w:sz="4" w:space="0" w:color="auto"/>
              <w:bottom w:val="single" w:sz="4" w:space="0" w:color="auto"/>
              <w:right w:val="single" w:sz="4" w:space="0" w:color="auto"/>
            </w:tcBorders>
          </w:tcPr>
          <w:p w:rsidR="00BB603C" w:rsidRPr="00D11169" w:rsidRDefault="00D11169">
            <w:pPr>
              <w:pStyle w:val="NormalWeb"/>
              <w:spacing w:after="0"/>
              <w:jc w:val="both"/>
              <w:rPr>
                <w:rFonts w:ascii="GHEA Grapalat" w:hAnsi="GHEA Grapalat"/>
                <w:bCs/>
                <w:lang w:val="hy-AM" w:eastAsia="ru-RU"/>
              </w:rPr>
            </w:pPr>
            <w:r>
              <w:rPr>
                <w:rFonts w:ascii="GHEA Grapalat" w:hAnsi="GHEA Grapalat"/>
                <w:bCs/>
                <w:lang w:val="hy-AM" w:eastAsia="ru-RU"/>
              </w:rPr>
              <w:t>1.</w:t>
            </w:r>
          </w:p>
        </w:tc>
        <w:tc>
          <w:tcPr>
            <w:tcW w:w="880" w:type="pct"/>
            <w:tcBorders>
              <w:top w:val="single" w:sz="4" w:space="0" w:color="auto"/>
              <w:left w:val="single" w:sz="4" w:space="0" w:color="auto"/>
              <w:bottom w:val="single" w:sz="4" w:space="0" w:color="auto"/>
              <w:right w:val="single" w:sz="4" w:space="0" w:color="auto"/>
            </w:tcBorders>
            <w:hideMark/>
          </w:tcPr>
          <w:p w:rsidR="00BB603C" w:rsidRDefault="00BB603C" w:rsidP="00852434">
            <w:pPr>
              <w:tabs>
                <w:tab w:val="left" w:pos="18"/>
                <w:tab w:val="left" w:pos="160"/>
              </w:tabs>
              <w:spacing w:line="276" w:lineRule="auto"/>
              <w:ind w:firstLine="18"/>
              <w:jc w:val="both"/>
              <w:rPr>
                <w:rFonts w:ascii="GHEA Grapalat" w:hAnsi="GHEA Grapalat"/>
                <w:sz w:val="24"/>
                <w:szCs w:val="24"/>
                <w:lang w:val="hy-AM"/>
              </w:rPr>
            </w:pPr>
            <w:r>
              <w:rPr>
                <w:rFonts w:ascii="GHEA Grapalat" w:hAnsi="GHEA Grapalat"/>
                <w:sz w:val="24"/>
                <w:szCs w:val="24"/>
                <w:lang w:val="hy-AM"/>
              </w:rPr>
              <w:t xml:space="preserve">ՀՀ մարդու իրավունքների պաշտպանի </w:t>
            </w:r>
            <w:r w:rsidR="00852434">
              <w:rPr>
                <w:rFonts w:ascii="GHEA Grapalat" w:hAnsi="GHEA Grapalat"/>
                <w:sz w:val="24"/>
                <w:szCs w:val="24"/>
                <w:lang w:val="hy-AM"/>
              </w:rPr>
              <w:t>28</w:t>
            </w:r>
            <w:r>
              <w:rPr>
                <w:rFonts w:ascii="GHEA Grapalat" w:hAnsi="GHEA Grapalat"/>
                <w:sz w:val="24"/>
                <w:szCs w:val="24"/>
                <w:lang w:val="hy-AM"/>
              </w:rPr>
              <w:t>.10.201</w:t>
            </w:r>
            <w:r w:rsidR="00852434">
              <w:rPr>
                <w:rFonts w:ascii="GHEA Grapalat" w:hAnsi="GHEA Grapalat"/>
                <w:sz w:val="24"/>
                <w:szCs w:val="24"/>
                <w:lang w:val="hy-AM"/>
              </w:rPr>
              <w:t>9</w:t>
            </w:r>
            <w:r>
              <w:rPr>
                <w:rFonts w:ascii="GHEA Grapalat" w:hAnsi="GHEA Grapalat"/>
                <w:sz w:val="24"/>
                <w:szCs w:val="24"/>
                <w:lang w:val="hy-AM"/>
              </w:rPr>
              <w:t xml:space="preserve">թ. թիվ </w:t>
            </w:r>
            <w:r>
              <w:rPr>
                <w:rFonts w:ascii="GHEA Grapalat" w:hAnsi="GHEA Grapalat"/>
                <w:sz w:val="24"/>
                <w:szCs w:val="24"/>
                <w:lang w:val="hy-AM"/>
              </w:rPr>
              <w:tab/>
            </w:r>
            <w:r w:rsidR="00852434" w:rsidRPr="00852434">
              <w:rPr>
                <w:rFonts w:ascii="GHEA Grapalat" w:hAnsi="GHEA Grapalat"/>
                <w:sz w:val="24"/>
                <w:szCs w:val="24"/>
                <w:lang w:val="hy-AM"/>
              </w:rPr>
              <w:t>01/13.7/5587-19</w:t>
            </w:r>
          </w:p>
        </w:tc>
        <w:tc>
          <w:tcPr>
            <w:tcW w:w="1537" w:type="pct"/>
            <w:tcBorders>
              <w:top w:val="single" w:sz="4" w:space="0" w:color="auto"/>
              <w:left w:val="single" w:sz="4" w:space="0" w:color="auto"/>
              <w:bottom w:val="single" w:sz="4" w:space="0" w:color="auto"/>
              <w:right w:val="single" w:sz="4" w:space="0" w:color="auto"/>
            </w:tcBorders>
            <w:hideMark/>
          </w:tcPr>
          <w:p w:rsidR="00BB603C" w:rsidRDefault="004B78A0" w:rsidP="00D675B5">
            <w:pPr>
              <w:jc w:val="both"/>
              <w:rPr>
                <w:rFonts w:ascii="GHEA Grapalat" w:hAnsi="GHEA Grapalat"/>
                <w:sz w:val="24"/>
                <w:szCs w:val="24"/>
                <w:lang w:val="hy-AM"/>
              </w:rPr>
            </w:pPr>
            <w:r w:rsidRPr="004B78A0">
              <w:rPr>
                <w:rFonts w:ascii="GHEA Grapalat" w:hAnsi="GHEA Grapalat"/>
                <w:sz w:val="24"/>
                <w:szCs w:val="24"/>
                <w:lang w:val="hy-AM"/>
              </w:rPr>
              <w:t>«Պետական նպաստների մասին» Հայաստանի Հանրապետության օրենքում լրացումներ և փոփոխություններ կատարելու մասին» ՀՀ օրենքի նախագծի վերաբերյալ ՀՀ մարդու իրավունքների պաշտպանի աշխատակազմի նկատառումները հանգում են հետևյալին.</w:t>
            </w:r>
          </w:p>
        </w:tc>
        <w:tc>
          <w:tcPr>
            <w:tcW w:w="1299" w:type="pct"/>
            <w:tcBorders>
              <w:top w:val="single" w:sz="4" w:space="0" w:color="auto"/>
              <w:left w:val="single" w:sz="4" w:space="0" w:color="auto"/>
              <w:bottom w:val="single" w:sz="4" w:space="0" w:color="auto"/>
              <w:right w:val="single" w:sz="4" w:space="0" w:color="auto"/>
            </w:tcBorders>
          </w:tcPr>
          <w:p w:rsidR="00BB603C" w:rsidRDefault="00BB603C">
            <w:pPr>
              <w:jc w:val="both"/>
              <w:rPr>
                <w:rFonts w:ascii="GHEA Grapalat" w:hAnsi="GHEA Grapalat"/>
                <w:sz w:val="24"/>
                <w:szCs w:val="24"/>
                <w:lang w:val="hy-AM"/>
              </w:rPr>
            </w:pPr>
          </w:p>
        </w:tc>
        <w:tc>
          <w:tcPr>
            <w:tcW w:w="1107" w:type="pct"/>
            <w:tcBorders>
              <w:top w:val="single" w:sz="4" w:space="0" w:color="auto"/>
              <w:left w:val="single" w:sz="4" w:space="0" w:color="auto"/>
              <w:bottom w:val="single" w:sz="4" w:space="0" w:color="auto"/>
              <w:right w:val="single" w:sz="4" w:space="0" w:color="auto"/>
            </w:tcBorders>
          </w:tcPr>
          <w:p w:rsidR="00BB603C" w:rsidRDefault="00BB603C">
            <w:pPr>
              <w:pStyle w:val="NormalWeb"/>
              <w:tabs>
                <w:tab w:val="left" w:pos="720"/>
              </w:tabs>
              <w:spacing w:after="0"/>
              <w:jc w:val="both"/>
              <w:rPr>
                <w:rFonts w:ascii="GHEA Grapalat" w:hAnsi="GHEA Grapalat" w:cs="Sylfaen"/>
                <w:lang w:val="hy-AM" w:eastAsia="ru-RU"/>
              </w:rPr>
            </w:pPr>
          </w:p>
        </w:tc>
      </w:tr>
      <w:tr w:rsidR="00C60B43" w:rsidRPr="00D01BD5" w:rsidTr="00F224CA">
        <w:trPr>
          <w:trHeight w:val="980"/>
          <w:jc w:val="center"/>
        </w:trPr>
        <w:tc>
          <w:tcPr>
            <w:tcW w:w="177" w:type="pct"/>
            <w:tcBorders>
              <w:top w:val="single" w:sz="4" w:space="0" w:color="auto"/>
              <w:left w:val="single" w:sz="4" w:space="0" w:color="auto"/>
              <w:bottom w:val="single" w:sz="4" w:space="0" w:color="auto"/>
              <w:right w:val="single" w:sz="4" w:space="0" w:color="auto"/>
            </w:tcBorders>
          </w:tcPr>
          <w:p w:rsidR="00BB603C" w:rsidRDefault="00BB603C">
            <w:pPr>
              <w:pStyle w:val="NormalWeb"/>
              <w:spacing w:after="0"/>
              <w:jc w:val="both"/>
              <w:rPr>
                <w:rFonts w:ascii="GHEA Grapalat" w:hAnsi="GHEA Grapalat"/>
                <w:bCs/>
                <w:lang w:val="x-none" w:eastAsia="ru-RU"/>
              </w:rPr>
            </w:pPr>
          </w:p>
        </w:tc>
        <w:tc>
          <w:tcPr>
            <w:tcW w:w="880" w:type="pct"/>
            <w:tcBorders>
              <w:top w:val="single" w:sz="4" w:space="0" w:color="auto"/>
              <w:left w:val="single" w:sz="4" w:space="0" w:color="auto"/>
              <w:bottom w:val="single" w:sz="4" w:space="0" w:color="auto"/>
              <w:right w:val="single" w:sz="4" w:space="0" w:color="auto"/>
            </w:tcBorders>
          </w:tcPr>
          <w:p w:rsidR="00BB603C" w:rsidRDefault="00BB603C">
            <w:pPr>
              <w:tabs>
                <w:tab w:val="left" w:pos="18"/>
                <w:tab w:val="left" w:pos="160"/>
              </w:tabs>
              <w:spacing w:line="276" w:lineRule="auto"/>
              <w:ind w:firstLine="18"/>
              <w:jc w:val="both"/>
              <w:rPr>
                <w:rFonts w:ascii="GHEA Grapalat" w:hAnsi="GHEA Grapalat"/>
                <w:sz w:val="24"/>
                <w:szCs w:val="24"/>
                <w:lang w:val="hy-AM"/>
              </w:rPr>
            </w:pPr>
          </w:p>
        </w:tc>
        <w:tc>
          <w:tcPr>
            <w:tcW w:w="1537" w:type="pct"/>
            <w:tcBorders>
              <w:top w:val="single" w:sz="4" w:space="0" w:color="auto"/>
              <w:left w:val="single" w:sz="4" w:space="0" w:color="auto"/>
              <w:bottom w:val="single" w:sz="4" w:space="0" w:color="auto"/>
              <w:right w:val="single" w:sz="4" w:space="0" w:color="auto"/>
            </w:tcBorders>
            <w:hideMark/>
          </w:tcPr>
          <w:p w:rsidR="00272855" w:rsidRPr="00FB2271" w:rsidRDefault="005E336F" w:rsidP="00FB2271">
            <w:pPr>
              <w:pStyle w:val="NormalWeb"/>
              <w:spacing w:before="0" w:beforeAutospacing="0" w:after="0" w:afterAutospacing="0"/>
              <w:ind w:firstLine="450"/>
              <w:jc w:val="both"/>
              <w:rPr>
                <w:rStyle w:val="Strong"/>
                <w:rFonts w:ascii="GHEA Grapalat" w:hAnsi="GHEA Grapalat"/>
                <w:b w:val="0"/>
                <w:bCs w:val="0"/>
                <w:color w:val="000000"/>
                <w:lang w:val="hy-AM"/>
              </w:rPr>
            </w:pPr>
            <w:r>
              <w:rPr>
                <w:rFonts w:ascii="GHEA Grapalat" w:hAnsi="GHEA Grapalat"/>
                <w:lang w:val="hy-AM"/>
              </w:rPr>
              <w:t>«</w:t>
            </w:r>
            <w:r w:rsidRPr="00A25CC3">
              <w:rPr>
                <w:rStyle w:val="Strong"/>
                <w:rFonts w:ascii="GHEA Grapalat" w:hAnsi="GHEA Grapalat"/>
                <w:b w:val="0"/>
                <w:color w:val="000000"/>
                <w:lang w:val="hy-AM"/>
              </w:rPr>
              <w:t>Պետական նպաստների մասին» Հայաստանի Հանրապետության օրենքում լրացումներ և փոփոխություններ կատարելու մասին» ՀՀ օրենքի ն</w:t>
            </w:r>
            <w:r w:rsidRPr="00FB2271">
              <w:rPr>
                <w:rStyle w:val="Strong"/>
                <w:rFonts w:ascii="GHEA Grapalat" w:hAnsi="GHEA Grapalat"/>
                <w:b w:val="0"/>
                <w:bCs w:val="0"/>
                <w:color w:val="000000"/>
                <w:lang w:val="hy-AM"/>
              </w:rPr>
              <w:t>ախագծի լուծումներով նախատեսվում է խնամքի նպաստ նշանակել և վճարել մինչև 3 տարեկան երեխայի խնամքի արձակուրդում չգտնվող այն ծնողներին, ովքեր երեխայի հետ փաստացի բնակվում և հաշվառված են նույն գյուղական բնակավայրի հասցեով:</w:t>
            </w:r>
          </w:p>
          <w:p w:rsidR="00272855" w:rsidRPr="00FB2271" w:rsidRDefault="005E336F" w:rsidP="006032F4">
            <w:pPr>
              <w:pStyle w:val="NormalWeb"/>
              <w:spacing w:before="0" w:beforeAutospacing="0" w:after="0" w:afterAutospacing="0"/>
              <w:ind w:firstLine="450"/>
              <w:jc w:val="both"/>
              <w:rPr>
                <w:rStyle w:val="Strong"/>
                <w:rFonts w:ascii="GHEA Grapalat" w:hAnsi="GHEA Grapalat"/>
                <w:b w:val="0"/>
                <w:bCs w:val="0"/>
                <w:color w:val="000000"/>
                <w:lang w:val="hy-AM"/>
              </w:rPr>
            </w:pPr>
            <w:r w:rsidRPr="00FB2271">
              <w:rPr>
                <w:rStyle w:val="Strong"/>
                <w:rFonts w:ascii="GHEA Grapalat" w:hAnsi="GHEA Grapalat"/>
                <w:b w:val="0"/>
                <w:bCs w:val="0"/>
                <w:color w:val="000000"/>
                <w:lang w:val="hy-AM"/>
              </w:rPr>
              <w:t xml:space="preserve">Նախագծի 3-րդ հոդվածով որպես </w:t>
            </w:r>
            <w:r w:rsidRPr="00FB2271">
              <w:rPr>
                <w:rStyle w:val="Strong"/>
                <w:rFonts w:ascii="GHEA Grapalat" w:hAnsi="GHEA Grapalat"/>
                <w:b w:val="0"/>
                <w:bCs w:val="0"/>
                <w:color w:val="000000"/>
                <w:lang w:val="hy-AM"/>
              </w:rPr>
              <w:lastRenderedPageBreak/>
              <w:t>խնամքի նպաստ ստանալու իրավունքի դադարեցման հիմք սահմանվում է այն դեպքը, երբ երեխան կամ ծնողը փաստացի բնակության վայրը փոխել են և բնակվում են քաղաքային բնակավայրում: Գործնականում լինում են դեպքեր, երբ սոցիալական դրությունից, եղանակային պայմաններից կամ այլ հանգամանքներից ելնելով՝ անձը կարճատև ժամանակահատվածով տեղափոխվում և փաստացի բնակվում է այլ վայրում (օրինակ՝ ձմռանը վառելիք չունենալու պատճառով տեղափոխվում է մերձավոր ազգականի բնակարան):</w:t>
            </w:r>
          </w:p>
          <w:p w:rsidR="00272855" w:rsidRPr="00FB2271" w:rsidRDefault="005E336F" w:rsidP="006032F4">
            <w:pPr>
              <w:pStyle w:val="NormalWeb"/>
              <w:spacing w:before="0" w:beforeAutospacing="0" w:after="0" w:afterAutospacing="0"/>
              <w:ind w:firstLine="450"/>
              <w:jc w:val="both"/>
              <w:rPr>
                <w:rStyle w:val="Strong"/>
                <w:rFonts w:ascii="GHEA Grapalat" w:hAnsi="GHEA Grapalat"/>
                <w:b w:val="0"/>
                <w:bCs w:val="0"/>
                <w:color w:val="000000"/>
                <w:lang w:val="hy-AM"/>
              </w:rPr>
            </w:pPr>
            <w:r w:rsidRPr="00FB2271">
              <w:rPr>
                <w:rStyle w:val="Strong"/>
                <w:rFonts w:ascii="GHEA Grapalat" w:hAnsi="GHEA Grapalat"/>
                <w:b w:val="0"/>
                <w:bCs w:val="0"/>
                <w:color w:val="000000"/>
                <w:lang w:val="hy-AM"/>
              </w:rPr>
              <w:t xml:space="preserve">Հարկ է նշել, որ Նախագծով հստակեցված չէ, թե այլ բնակավայրում բնակվելու որ ժամանակահատվածը (1 օր, 1 շաբաթ, 1 ամիս կամ այլ) կարող է դիտարկվել որպես փաստացի </w:t>
            </w:r>
            <w:r w:rsidR="00272855" w:rsidRPr="00FB2271">
              <w:rPr>
                <w:rStyle w:val="Strong"/>
                <w:rFonts w:ascii="GHEA Grapalat" w:hAnsi="GHEA Grapalat"/>
                <w:b w:val="0"/>
                <w:bCs w:val="0"/>
                <w:color w:val="000000"/>
                <w:lang w:val="hy-AM"/>
              </w:rPr>
              <w:t>բնակության վայրի փոփոխություն:</w:t>
            </w:r>
          </w:p>
          <w:p w:rsidR="00BB603C" w:rsidRDefault="005E336F" w:rsidP="006032F4">
            <w:pPr>
              <w:pStyle w:val="NormalWeb"/>
              <w:spacing w:before="0" w:beforeAutospacing="0" w:after="0" w:afterAutospacing="0"/>
              <w:ind w:firstLine="450"/>
              <w:jc w:val="both"/>
              <w:rPr>
                <w:rFonts w:ascii="GHEA Grapalat" w:hAnsi="GHEA Grapalat"/>
                <w:lang w:val="hy-AM"/>
              </w:rPr>
            </w:pPr>
            <w:r w:rsidRPr="00FB2271">
              <w:rPr>
                <w:rStyle w:val="Strong"/>
                <w:rFonts w:ascii="GHEA Grapalat" w:hAnsi="GHEA Grapalat"/>
                <w:b w:val="0"/>
                <w:bCs w:val="0"/>
                <w:color w:val="000000"/>
                <w:lang w:val="hy-AM"/>
              </w:rPr>
              <w:t xml:space="preserve">Նկարագրված իրավիճակները հաշվի առնելով՝ կարծում ենք, որ «փաստացի բնակության վայրը փոխել» ձևակերպումը չպետք է նեղ մեկնաբանվի և Նախագծով նախատեսվող այդ նորմի կիրառմամբ խնամքի նպաստ ստանալու իրավունքի դադարեցման հարցի լուծման յուրաքանչյուր դեպքում անհրաժեշտ է հաշվի առնել փաստացի բնակության վայրի փոփոխման պատճառները, իսկ դրանք սոցիալական գործոններով </w:t>
            </w:r>
            <w:r w:rsidRPr="00FB2271">
              <w:rPr>
                <w:rStyle w:val="Strong"/>
                <w:rFonts w:ascii="GHEA Grapalat" w:hAnsi="GHEA Grapalat"/>
                <w:b w:val="0"/>
                <w:bCs w:val="0"/>
                <w:color w:val="000000"/>
                <w:lang w:val="hy-AM"/>
              </w:rPr>
              <w:lastRenderedPageBreak/>
              <w:t>պայմանավորված լինելու դեպքում՝ խնամքի նպաստ ստանալու իրավունքի դադարեցման հիմք չհամարել:</w:t>
            </w:r>
            <w:r>
              <w:rPr>
                <w:rStyle w:val="Strong"/>
                <w:rFonts w:ascii="GHEA Grapalat" w:hAnsi="GHEA Grapalat"/>
                <w:b w:val="0"/>
                <w:color w:val="000000"/>
                <w:lang w:val="hy-AM"/>
              </w:rPr>
              <w:t xml:space="preserve"> </w:t>
            </w:r>
          </w:p>
        </w:tc>
        <w:tc>
          <w:tcPr>
            <w:tcW w:w="1299" w:type="pct"/>
            <w:tcBorders>
              <w:top w:val="single" w:sz="4" w:space="0" w:color="auto"/>
              <w:left w:val="single" w:sz="4" w:space="0" w:color="auto"/>
              <w:bottom w:val="single" w:sz="4" w:space="0" w:color="auto"/>
              <w:right w:val="single" w:sz="4" w:space="0" w:color="auto"/>
            </w:tcBorders>
            <w:hideMark/>
          </w:tcPr>
          <w:p w:rsidR="00BB603C" w:rsidRPr="001859FE" w:rsidRDefault="00BB603C" w:rsidP="001859FE">
            <w:pPr>
              <w:jc w:val="both"/>
              <w:rPr>
                <w:rFonts w:ascii="GHEA Grapalat" w:hAnsi="GHEA Grapalat" w:cs="Sylfaen"/>
                <w:sz w:val="24"/>
                <w:szCs w:val="24"/>
                <w:lang w:val="hy-AM"/>
              </w:rPr>
            </w:pPr>
            <w:r w:rsidRPr="001859FE">
              <w:rPr>
                <w:rFonts w:ascii="GHEA Grapalat" w:hAnsi="GHEA Grapalat" w:cs="Sylfaen"/>
                <w:sz w:val="24"/>
                <w:szCs w:val="24"/>
                <w:lang w:val="hy-AM"/>
              </w:rPr>
              <w:lastRenderedPageBreak/>
              <w:t>Առաջարկությունն ընդունվել է</w:t>
            </w:r>
            <w:r w:rsidR="00E500AA">
              <w:rPr>
                <w:rFonts w:ascii="GHEA Grapalat" w:hAnsi="GHEA Grapalat" w:cs="Sylfaen"/>
                <w:sz w:val="24"/>
                <w:szCs w:val="24"/>
                <w:lang w:val="hy-AM"/>
              </w:rPr>
              <w:t xml:space="preserve"> ի գիտություն</w:t>
            </w:r>
            <w:r w:rsidRPr="001859FE">
              <w:rPr>
                <w:rFonts w:ascii="GHEA Grapalat" w:hAnsi="GHEA Grapalat" w:cs="Sylfaen"/>
                <w:sz w:val="24"/>
                <w:szCs w:val="24"/>
                <w:lang w:val="hy-AM"/>
              </w:rPr>
              <w:t>:</w:t>
            </w:r>
          </w:p>
          <w:p w:rsidR="00BB603C" w:rsidRDefault="00BB603C" w:rsidP="00D91E3D">
            <w:pPr>
              <w:ind w:firstLine="251"/>
              <w:jc w:val="both"/>
              <w:rPr>
                <w:rFonts w:ascii="GHEA Grapalat" w:hAnsi="GHEA Grapalat"/>
                <w:sz w:val="24"/>
                <w:szCs w:val="24"/>
                <w:lang w:val="hy-AM"/>
              </w:rPr>
            </w:pPr>
          </w:p>
        </w:tc>
        <w:tc>
          <w:tcPr>
            <w:tcW w:w="1107" w:type="pct"/>
            <w:tcBorders>
              <w:top w:val="single" w:sz="4" w:space="0" w:color="auto"/>
              <w:left w:val="single" w:sz="4" w:space="0" w:color="auto"/>
              <w:bottom w:val="single" w:sz="4" w:space="0" w:color="auto"/>
              <w:right w:val="single" w:sz="4" w:space="0" w:color="auto"/>
            </w:tcBorders>
          </w:tcPr>
          <w:p w:rsidR="00E500AA" w:rsidRDefault="00E500AA" w:rsidP="00D77E49">
            <w:pPr>
              <w:pStyle w:val="NormalWeb"/>
              <w:tabs>
                <w:tab w:val="left" w:pos="720"/>
              </w:tabs>
              <w:spacing w:after="0"/>
              <w:jc w:val="both"/>
              <w:rPr>
                <w:rFonts w:ascii="GHEA Grapalat" w:hAnsi="GHEA Grapalat" w:cs="Sylfaen"/>
                <w:lang w:val="hy-AM" w:eastAsia="ru-RU"/>
              </w:rPr>
            </w:pPr>
            <w:r>
              <w:rPr>
                <w:rFonts w:ascii="GHEA Grapalat" w:hAnsi="GHEA Grapalat" w:cs="Sylfaen"/>
                <w:lang w:val="hy-AM" w:eastAsia="ru-RU"/>
              </w:rPr>
              <w:t>Խնդրո առարկա նպաստը սահմանվում է բացառապես գյուղական բնակավայրում բնակվող ընտանիքների համար։</w:t>
            </w:r>
          </w:p>
          <w:p w:rsidR="00E500AA" w:rsidRDefault="00E500AA" w:rsidP="00D77E49">
            <w:pPr>
              <w:pStyle w:val="NormalWeb"/>
              <w:tabs>
                <w:tab w:val="left" w:pos="720"/>
              </w:tabs>
              <w:spacing w:after="0"/>
              <w:jc w:val="both"/>
              <w:rPr>
                <w:rFonts w:ascii="GHEA Grapalat" w:hAnsi="GHEA Grapalat" w:cs="Sylfaen"/>
                <w:lang w:val="hy-AM" w:eastAsia="ru-RU"/>
              </w:rPr>
            </w:pPr>
            <w:r>
              <w:rPr>
                <w:rFonts w:ascii="GHEA Grapalat" w:hAnsi="GHEA Grapalat" w:cs="Sylfaen"/>
                <w:lang w:val="hy-AM" w:eastAsia="ru-RU"/>
              </w:rPr>
              <w:t xml:space="preserve">Ըստ այդմ, անկախ </w:t>
            </w:r>
            <w:r w:rsidRPr="00FB2271">
              <w:rPr>
                <w:rStyle w:val="Strong"/>
                <w:rFonts w:ascii="GHEA Grapalat" w:hAnsi="GHEA Grapalat"/>
                <w:b w:val="0"/>
                <w:bCs w:val="0"/>
                <w:color w:val="000000"/>
                <w:lang w:val="hy-AM"/>
              </w:rPr>
              <w:t>բնակության վայրը</w:t>
            </w:r>
            <w:r>
              <w:rPr>
                <w:rStyle w:val="Strong"/>
                <w:rFonts w:ascii="GHEA Grapalat" w:hAnsi="GHEA Grapalat"/>
                <w:b w:val="0"/>
                <w:bCs w:val="0"/>
                <w:color w:val="000000"/>
                <w:lang w:val="hy-AM"/>
              </w:rPr>
              <w:t xml:space="preserve"> </w:t>
            </w:r>
            <w:r w:rsidRPr="00FB2271">
              <w:rPr>
                <w:rStyle w:val="Strong"/>
                <w:rFonts w:ascii="GHEA Grapalat" w:hAnsi="GHEA Grapalat"/>
                <w:b w:val="0"/>
                <w:bCs w:val="0"/>
                <w:color w:val="000000"/>
                <w:lang w:val="hy-AM"/>
              </w:rPr>
              <w:t>փոխել</w:t>
            </w:r>
            <w:r>
              <w:rPr>
                <w:rStyle w:val="Strong"/>
                <w:rFonts w:ascii="GHEA Grapalat" w:hAnsi="GHEA Grapalat"/>
                <w:b w:val="0"/>
                <w:bCs w:val="0"/>
                <w:color w:val="000000"/>
                <w:lang w:val="hy-AM"/>
              </w:rPr>
              <w:t>ու</w:t>
            </w:r>
            <w:r w:rsidRPr="00FB2271">
              <w:rPr>
                <w:rStyle w:val="Strong"/>
                <w:rFonts w:ascii="GHEA Grapalat" w:hAnsi="GHEA Grapalat"/>
                <w:b w:val="0"/>
                <w:bCs w:val="0"/>
                <w:color w:val="000000"/>
                <w:lang w:val="hy-AM"/>
              </w:rPr>
              <w:t xml:space="preserve"> </w:t>
            </w:r>
            <w:r>
              <w:rPr>
                <w:rStyle w:val="Strong"/>
                <w:rFonts w:ascii="GHEA Grapalat" w:hAnsi="GHEA Grapalat"/>
                <w:b w:val="0"/>
                <w:bCs w:val="0"/>
                <w:color w:val="000000"/>
                <w:lang w:val="hy-AM"/>
              </w:rPr>
              <w:t xml:space="preserve">և քաղաքային բնակավայրում բնակվելու պատճառներից և </w:t>
            </w:r>
            <w:r>
              <w:rPr>
                <w:rFonts w:ascii="GHEA Grapalat" w:hAnsi="GHEA Grapalat" w:cs="Sylfaen"/>
                <w:lang w:val="hy-AM" w:eastAsia="ru-RU"/>
              </w:rPr>
              <w:t xml:space="preserve">հանգամանքներից, այս դեպքում նպաստի վճարումը </w:t>
            </w:r>
            <w:r>
              <w:rPr>
                <w:rFonts w:ascii="GHEA Grapalat" w:hAnsi="GHEA Grapalat" w:cs="Sylfaen"/>
                <w:lang w:val="hy-AM" w:eastAsia="ru-RU"/>
              </w:rPr>
              <w:lastRenderedPageBreak/>
              <w:t>ուղղակի հակասության մեջ կմտնի այդ նպաստի էության և բովանդակության հետ։</w:t>
            </w:r>
          </w:p>
          <w:p w:rsidR="00E500AA" w:rsidRDefault="00E500AA" w:rsidP="00D77E49">
            <w:pPr>
              <w:pStyle w:val="NormalWeb"/>
              <w:tabs>
                <w:tab w:val="left" w:pos="720"/>
              </w:tabs>
              <w:spacing w:after="0"/>
              <w:jc w:val="both"/>
              <w:rPr>
                <w:rFonts w:ascii="GHEA Grapalat" w:hAnsi="GHEA Grapalat" w:cs="Sylfaen"/>
                <w:lang w:val="hy-AM" w:eastAsia="ru-RU"/>
              </w:rPr>
            </w:pPr>
          </w:p>
          <w:p w:rsidR="00BB603C" w:rsidRPr="00D77E49" w:rsidRDefault="00BB603C" w:rsidP="00D77E49">
            <w:pPr>
              <w:pStyle w:val="NormalWeb"/>
              <w:tabs>
                <w:tab w:val="left" w:pos="720"/>
              </w:tabs>
              <w:spacing w:after="0"/>
              <w:jc w:val="both"/>
              <w:rPr>
                <w:rFonts w:ascii="GHEA Grapalat" w:hAnsi="GHEA Grapalat" w:cs="Sylfaen"/>
                <w:lang w:val="hy-AM" w:eastAsia="ru-RU"/>
              </w:rPr>
            </w:pPr>
          </w:p>
        </w:tc>
      </w:tr>
      <w:tr w:rsidR="00C60B43" w:rsidRPr="00D01BD5" w:rsidTr="00F224CA">
        <w:trPr>
          <w:trHeight w:val="2618"/>
          <w:jc w:val="center"/>
        </w:trPr>
        <w:tc>
          <w:tcPr>
            <w:tcW w:w="177" w:type="pct"/>
            <w:tcBorders>
              <w:top w:val="single" w:sz="4" w:space="0" w:color="auto"/>
              <w:left w:val="single" w:sz="4" w:space="0" w:color="auto"/>
              <w:bottom w:val="single" w:sz="4" w:space="0" w:color="auto"/>
              <w:right w:val="single" w:sz="4" w:space="0" w:color="auto"/>
            </w:tcBorders>
          </w:tcPr>
          <w:p w:rsidR="00BB603C" w:rsidRPr="00D11169" w:rsidRDefault="00D11169" w:rsidP="00E9492D">
            <w:pPr>
              <w:pStyle w:val="NormalWeb"/>
              <w:spacing w:before="0" w:beforeAutospacing="0" w:after="0"/>
              <w:jc w:val="both"/>
              <w:rPr>
                <w:rFonts w:ascii="GHEA Grapalat" w:hAnsi="GHEA Grapalat"/>
                <w:bCs/>
                <w:lang w:val="hy-AM" w:eastAsia="ru-RU"/>
              </w:rPr>
            </w:pPr>
            <w:r>
              <w:rPr>
                <w:rFonts w:ascii="GHEA Grapalat" w:hAnsi="GHEA Grapalat"/>
                <w:bCs/>
                <w:lang w:val="hy-AM" w:eastAsia="ru-RU"/>
              </w:rPr>
              <w:lastRenderedPageBreak/>
              <w:t>2.</w:t>
            </w:r>
          </w:p>
        </w:tc>
        <w:tc>
          <w:tcPr>
            <w:tcW w:w="880" w:type="pct"/>
            <w:tcBorders>
              <w:top w:val="single" w:sz="4" w:space="0" w:color="auto"/>
              <w:left w:val="single" w:sz="4" w:space="0" w:color="auto"/>
              <w:bottom w:val="single" w:sz="4" w:space="0" w:color="auto"/>
              <w:right w:val="single" w:sz="4" w:space="0" w:color="auto"/>
            </w:tcBorders>
          </w:tcPr>
          <w:p w:rsidR="00BB603C" w:rsidRDefault="00BB603C" w:rsidP="00E9492D">
            <w:pPr>
              <w:pStyle w:val="NormalWeb"/>
              <w:spacing w:before="0" w:beforeAutospacing="0" w:after="0"/>
              <w:jc w:val="both"/>
              <w:rPr>
                <w:rFonts w:ascii="GHEA Grapalat" w:hAnsi="GHEA Grapalat"/>
                <w:lang w:val="hy-AM" w:eastAsia="ru-RU"/>
              </w:rPr>
            </w:pPr>
            <w:r>
              <w:rPr>
                <w:rFonts w:ascii="GHEA Grapalat" w:hAnsi="GHEA Grapalat"/>
                <w:lang w:val="hy-AM"/>
              </w:rPr>
              <w:t>ՀՀ ֆինանսների նախարարություն</w:t>
            </w:r>
            <w:r w:rsidR="00E9492D" w:rsidRPr="005602FE">
              <w:rPr>
                <w:rFonts w:ascii="GHEA Grapalat" w:hAnsi="GHEA Grapalat"/>
                <w:lang w:val="hy-AM"/>
              </w:rPr>
              <w:t xml:space="preserve"> 16</w:t>
            </w:r>
            <w:r>
              <w:rPr>
                <w:rFonts w:ascii="GHEA Grapalat" w:hAnsi="GHEA Grapalat"/>
                <w:lang w:val="hy-AM"/>
              </w:rPr>
              <w:t>.</w:t>
            </w:r>
            <w:r w:rsidRPr="005602FE">
              <w:rPr>
                <w:rFonts w:ascii="GHEA Grapalat" w:hAnsi="GHEA Grapalat"/>
                <w:lang w:val="hy-AM"/>
              </w:rPr>
              <w:t>1</w:t>
            </w:r>
            <w:r>
              <w:rPr>
                <w:rFonts w:ascii="GHEA Grapalat" w:hAnsi="GHEA Grapalat"/>
                <w:lang w:val="hy-AM"/>
              </w:rPr>
              <w:t xml:space="preserve">0.2018թ. թիվ  </w:t>
            </w:r>
            <w:r w:rsidR="00E9492D" w:rsidRPr="00E9492D">
              <w:rPr>
                <w:rFonts w:ascii="GHEA Grapalat" w:hAnsi="GHEA Grapalat"/>
                <w:lang w:val="hy-AM"/>
              </w:rPr>
              <w:t>01/8-3/16932-2019</w:t>
            </w:r>
          </w:p>
        </w:tc>
        <w:tc>
          <w:tcPr>
            <w:tcW w:w="1537" w:type="pct"/>
            <w:tcBorders>
              <w:top w:val="single" w:sz="4" w:space="0" w:color="auto"/>
              <w:left w:val="single" w:sz="4" w:space="0" w:color="auto"/>
              <w:bottom w:val="single" w:sz="4" w:space="0" w:color="auto"/>
              <w:right w:val="single" w:sz="4" w:space="0" w:color="auto"/>
            </w:tcBorders>
          </w:tcPr>
          <w:p w:rsidR="00BB603C" w:rsidRPr="00E9492D" w:rsidRDefault="00E9492D" w:rsidP="00E9492D">
            <w:pPr>
              <w:pStyle w:val="NormalWeb"/>
              <w:spacing w:before="0" w:beforeAutospacing="0" w:after="0" w:afterAutospacing="0"/>
              <w:jc w:val="both"/>
              <w:rPr>
                <w:rFonts w:ascii="GHEA Grapalat" w:hAnsi="GHEA Grapalat"/>
                <w:lang w:val="af-ZA" w:eastAsia="ru-RU"/>
              </w:rPr>
            </w:pPr>
            <w:r w:rsidRPr="00E9492D">
              <w:rPr>
                <w:rStyle w:val="Strong"/>
                <w:rFonts w:ascii="GHEA Grapalat" w:hAnsi="GHEA Grapalat"/>
                <w:b w:val="0"/>
                <w:bCs w:val="0"/>
                <w:color w:val="000000"/>
                <w:lang w:val="hy-AM"/>
              </w:rPr>
              <w:t xml:space="preserve">Քննության առնելով Ձեր 2019 թվականի հոկտեմբերի 7-ի N ԱԳ/20986-19 գրությամբ ներկայացված </w:t>
            </w:r>
            <w:r w:rsidRPr="00E9492D">
              <w:rPr>
                <w:rStyle w:val="Strong"/>
                <w:rFonts w:ascii="GHEA Grapalat" w:hAnsi="GHEA Grapalat"/>
                <w:b w:val="0"/>
                <w:color w:val="000000"/>
                <w:lang w:val="hy-AM"/>
              </w:rPr>
              <w:t xml:space="preserve">«Պետական նպաստների մասին» Հայաստանի Հանրապետության օրենքում լրացումներ և փոփոխություններ կատարելու մասին» </w:t>
            </w:r>
            <w:r w:rsidRPr="00E9492D">
              <w:rPr>
                <w:rStyle w:val="Strong"/>
                <w:rFonts w:ascii="GHEA Grapalat" w:hAnsi="GHEA Grapalat"/>
                <w:b w:val="0"/>
                <w:lang w:val="hy-AM"/>
              </w:rPr>
              <w:t xml:space="preserve">ՀՀ </w:t>
            </w:r>
            <w:r w:rsidRPr="00E9492D">
              <w:rPr>
                <w:rStyle w:val="Strong"/>
                <w:rFonts w:ascii="GHEA Grapalat" w:hAnsi="GHEA Grapalat"/>
                <w:b w:val="0"/>
                <w:color w:val="000000"/>
                <w:lang w:val="hy-AM"/>
              </w:rPr>
              <w:t xml:space="preserve">օրենքի նախագիծը (այսուհետ` Նախագիծ)՝ հայտնում ենք հետևյալը. </w:t>
            </w:r>
          </w:p>
        </w:tc>
        <w:tc>
          <w:tcPr>
            <w:tcW w:w="1299" w:type="pct"/>
            <w:tcBorders>
              <w:top w:val="single" w:sz="4" w:space="0" w:color="auto"/>
              <w:left w:val="single" w:sz="4" w:space="0" w:color="auto"/>
              <w:bottom w:val="single" w:sz="4" w:space="0" w:color="auto"/>
              <w:right w:val="single" w:sz="4" w:space="0" w:color="auto"/>
            </w:tcBorders>
            <w:hideMark/>
          </w:tcPr>
          <w:p w:rsidR="00BB603C" w:rsidRPr="00A25CC3" w:rsidRDefault="00BB603C" w:rsidP="00E9492D">
            <w:pPr>
              <w:jc w:val="both"/>
              <w:rPr>
                <w:rFonts w:ascii="GHEA Grapalat" w:hAnsi="GHEA Grapalat"/>
                <w:sz w:val="24"/>
                <w:szCs w:val="24"/>
                <w:lang w:val="hy-AM"/>
              </w:rPr>
            </w:pPr>
          </w:p>
        </w:tc>
        <w:tc>
          <w:tcPr>
            <w:tcW w:w="1107" w:type="pct"/>
            <w:tcBorders>
              <w:top w:val="single" w:sz="4" w:space="0" w:color="auto"/>
              <w:left w:val="single" w:sz="4" w:space="0" w:color="auto"/>
              <w:bottom w:val="single" w:sz="4" w:space="0" w:color="auto"/>
              <w:right w:val="single" w:sz="4" w:space="0" w:color="auto"/>
            </w:tcBorders>
          </w:tcPr>
          <w:p w:rsidR="00BB603C" w:rsidRDefault="00BB603C" w:rsidP="00E9492D">
            <w:pPr>
              <w:pStyle w:val="NormalWeb"/>
              <w:tabs>
                <w:tab w:val="left" w:pos="720"/>
              </w:tabs>
              <w:spacing w:before="0" w:beforeAutospacing="0" w:after="0"/>
              <w:jc w:val="both"/>
              <w:rPr>
                <w:rFonts w:ascii="GHEA Grapalat" w:hAnsi="GHEA Grapalat" w:cs="Sylfaen"/>
                <w:lang w:val="hy-AM" w:eastAsia="ru-RU"/>
              </w:rPr>
            </w:pPr>
          </w:p>
        </w:tc>
      </w:tr>
      <w:tr w:rsidR="00C60B43" w:rsidRPr="00D01BD5" w:rsidTr="00F224CA">
        <w:trPr>
          <w:trHeight w:val="890"/>
          <w:jc w:val="center"/>
        </w:trPr>
        <w:tc>
          <w:tcPr>
            <w:tcW w:w="177" w:type="pct"/>
            <w:tcBorders>
              <w:top w:val="single" w:sz="4" w:space="0" w:color="auto"/>
              <w:left w:val="single" w:sz="4" w:space="0" w:color="auto"/>
              <w:bottom w:val="single" w:sz="4" w:space="0" w:color="auto"/>
              <w:right w:val="single" w:sz="4" w:space="0" w:color="auto"/>
            </w:tcBorders>
          </w:tcPr>
          <w:p w:rsidR="00BB603C" w:rsidRDefault="00BB603C">
            <w:pPr>
              <w:pStyle w:val="NormalWeb"/>
              <w:spacing w:after="0"/>
              <w:jc w:val="both"/>
              <w:rPr>
                <w:rFonts w:ascii="GHEA Grapalat" w:hAnsi="GHEA Grapalat"/>
                <w:bCs/>
                <w:lang w:val="x-none" w:eastAsia="ru-RU"/>
              </w:rPr>
            </w:pPr>
          </w:p>
        </w:tc>
        <w:tc>
          <w:tcPr>
            <w:tcW w:w="880" w:type="pct"/>
            <w:tcBorders>
              <w:top w:val="single" w:sz="4" w:space="0" w:color="auto"/>
              <w:left w:val="single" w:sz="4" w:space="0" w:color="auto"/>
              <w:bottom w:val="single" w:sz="4" w:space="0" w:color="auto"/>
              <w:right w:val="single" w:sz="4" w:space="0" w:color="auto"/>
            </w:tcBorders>
          </w:tcPr>
          <w:p w:rsidR="00BB603C" w:rsidRPr="00A25CC3" w:rsidRDefault="00BB603C">
            <w:pPr>
              <w:pStyle w:val="NormalWeb"/>
              <w:spacing w:after="0"/>
              <w:jc w:val="both"/>
              <w:rPr>
                <w:rFonts w:ascii="GHEA Grapalat" w:hAnsi="GHEA Grapalat"/>
                <w:lang w:val="hy-AM" w:eastAsia="ru-RU"/>
              </w:rPr>
            </w:pPr>
          </w:p>
        </w:tc>
        <w:tc>
          <w:tcPr>
            <w:tcW w:w="1537" w:type="pct"/>
            <w:tcBorders>
              <w:top w:val="single" w:sz="4" w:space="0" w:color="auto"/>
              <w:left w:val="single" w:sz="4" w:space="0" w:color="auto"/>
              <w:bottom w:val="single" w:sz="4" w:space="0" w:color="auto"/>
              <w:right w:val="single" w:sz="4" w:space="0" w:color="auto"/>
            </w:tcBorders>
          </w:tcPr>
          <w:p w:rsidR="00B262F5" w:rsidRPr="00B262F5" w:rsidRDefault="00B262F5" w:rsidP="00B262F5">
            <w:pPr>
              <w:jc w:val="both"/>
              <w:rPr>
                <w:rFonts w:ascii="GHEA Grapalat" w:hAnsi="GHEA Grapalat" w:cs="Times Armenian"/>
                <w:bCs/>
                <w:sz w:val="24"/>
                <w:szCs w:val="24"/>
                <w:lang w:val="af-ZA"/>
              </w:rPr>
            </w:pPr>
            <w:r w:rsidRPr="00B262F5">
              <w:rPr>
                <w:rFonts w:ascii="GHEA Grapalat" w:hAnsi="GHEA Grapalat" w:cs="Times Armenian"/>
                <w:bCs/>
                <w:sz w:val="24"/>
                <w:szCs w:val="24"/>
                <w:lang w:val="af-ZA"/>
              </w:rPr>
              <w:t>1. Նախագծին կից վերջինիս ընդունման կապակցությամբ պետական բյուջեի ծախսերի ավելացման կամ նվազեցման մասին տեղեկանքի համաձայն` Նախագծի ընդունման դեպքում լրացուցիչ բյուջետային հատկացումները կկազմեն 420.8 մլն դրամ:</w:t>
            </w:r>
          </w:p>
          <w:p w:rsidR="00B262F5" w:rsidRPr="00B262F5" w:rsidRDefault="00B262F5" w:rsidP="00B262F5">
            <w:pPr>
              <w:jc w:val="both"/>
              <w:rPr>
                <w:rFonts w:ascii="GHEA Grapalat" w:hAnsi="GHEA Grapalat" w:cs="Times Armenian"/>
                <w:bCs/>
                <w:sz w:val="24"/>
                <w:szCs w:val="24"/>
                <w:lang w:val="af-ZA"/>
              </w:rPr>
            </w:pPr>
            <w:r w:rsidRPr="00B262F5">
              <w:rPr>
                <w:rFonts w:ascii="GHEA Grapalat" w:hAnsi="GHEA Grapalat" w:cs="Times Armenian"/>
                <w:bCs/>
                <w:sz w:val="24"/>
                <w:szCs w:val="24"/>
                <w:lang w:val="af-ZA"/>
              </w:rPr>
              <w:t xml:space="preserve">Այդ կապակցությամբ հարկ է նշել, որ Ձեր 25.09.2019թ. N ԶԲ/ՀՄ-2-2/19817-19 գրությամբ ներկայացված ՀՀ 2020 թվականի բյուջետային հայտի լրամշակված տարբերակով խնամքի նպաստի գծով հաշվարկի համաձայն լրացուցիչ ծախսը, ՀՀ 2020-2022 թվականների պետական ՄԺԾԾ 2020 թվականի համեմատ, կազմում է 993.2 մլն դրամ (2019 թվականի պետական բյուջեի համեմատ՝ 1,020.6 մլն դրամ), իսկ 08.10.2019թ. N ԱԳ/20992-19 գրությամբ ներկայացված «Հայաստանի </w:t>
            </w:r>
            <w:r w:rsidRPr="00B262F5">
              <w:rPr>
                <w:rFonts w:ascii="GHEA Grapalat" w:hAnsi="GHEA Grapalat" w:cs="Times Armenian"/>
                <w:bCs/>
                <w:sz w:val="24"/>
                <w:szCs w:val="24"/>
                <w:lang w:val="af-ZA"/>
              </w:rPr>
              <w:lastRenderedPageBreak/>
              <w:t>Հանրապետության կառավարության 2015 թվականի դեկտեմբերի 29-ի N 1566-Ն որոշման մեջ փոփոխություն կատարելու մասին» ՀՀ կառավարության որոշման նախագծի հետ կապված՝ 593.3 մլն դրամ:</w:t>
            </w:r>
          </w:p>
          <w:p w:rsidR="00BB603C" w:rsidRDefault="00B262F5" w:rsidP="00B262F5">
            <w:pPr>
              <w:jc w:val="both"/>
              <w:rPr>
                <w:rFonts w:ascii="GHEA Grapalat" w:hAnsi="GHEA Grapalat" w:cs="Times Armenian"/>
                <w:bCs/>
                <w:sz w:val="24"/>
                <w:szCs w:val="24"/>
                <w:lang w:val="af-ZA"/>
              </w:rPr>
            </w:pPr>
            <w:r w:rsidRPr="00B262F5">
              <w:rPr>
                <w:rFonts w:ascii="GHEA Grapalat" w:hAnsi="GHEA Grapalat" w:cs="Times Armenian"/>
                <w:bCs/>
                <w:sz w:val="24"/>
                <w:szCs w:val="24"/>
                <w:lang w:val="af-ZA"/>
              </w:rPr>
              <w:t>Հաշվի առնելով վերոգրյալը՝ առաջարկում ենք հստակեցնել և հիմնավորել երեխայի խնամքի նպաստի վերաբերյալ ներկայացված ֆինանսական գնահատականը:</w:t>
            </w:r>
          </w:p>
        </w:tc>
        <w:tc>
          <w:tcPr>
            <w:tcW w:w="1299" w:type="pct"/>
            <w:tcBorders>
              <w:top w:val="single" w:sz="4" w:space="0" w:color="auto"/>
              <w:left w:val="single" w:sz="4" w:space="0" w:color="auto"/>
              <w:bottom w:val="single" w:sz="4" w:space="0" w:color="auto"/>
              <w:right w:val="single" w:sz="4" w:space="0" w:color="auto"/>
            </w:tcBorders>
          </w:tcPr>
          <w:p w:rsidR="00BB603C" w:rsidRPr="00B262F5" w:rsidRDefault="006032F4">
            <w:pPr>
              <w:jc w:val="both"/>
              <w:rPr>
                <w:rFonts w:ascii="GHEA Grapalat" w:hAnsi="GHEA Grapalat"/>
                <w:sz w:val="24"/>
                <w:szCs w:val="24"/>
                <w:lang w:val="af-ZA"/>
              </w:rPr>
            </w:pPr>
            <w:r>
              <w:rPr>
                <w:rFonts w:ascii="GHEA Grapalat" w:hAnsi="GHEA Grapalat"/>
                <w:sz w:val="24"/>
                <w:szCs w:val="24"/>
                <w:lang w:val="af-ZA"/>
              </w:rPr>
              <w:lastRenderedPageBreak/>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tcPr>
          <w:p w:rsidR="00BB603C" w:rsidRPr="00B262F5" w:rsidRDefault="00B262F5" w:rsidP="00FB2271">
            <w:pPr>
              <w:pStyle w:val="NormalWeb"/>
              <w:tabs>
                <w:tab w:val="left" w:pos="720"/>
              </w:tabs>
              <w:spacing w:after="0"/>
              <w:jc w:val="both"/>
              <w:rPr>
                <w:rFonts w:ascii="GHEA Grapalat" w:hAnsi="GHEA Grapalat" w:cs="Sylfaen"/>
                <w:lang w:val="af-ZA" w:eastAsia="ru-RU"/>
              </w:rPr>
            </w:pPr>
            <w:r>
              <w:rPr>
                <w:rFonts w:ascii="GHEA Grapalat" w:hAnsi="GHEA Grapalat" w:cs="Sylfaen"/>
                <w:lang w:val="en-US" w:eastAsia="ru-RU"/>
              </w:rPr>
              <w:t>Նախագծի</w:t>
            </w:r>
            <w:r w:rsidRPr="00B262F5">
              <w:rPr>
                <w:rFonts w:ascii="GHEA Grapalat" w:hAnsi="GHEA Grapalat" w:cs="Sylfaen"/>
                <w:lang w:val="af-ZA" w:eastAsia="ru-RU"/>
              </w:rPr>
              <w:t xml:space="preserve"> </w:t>
            </w:r>
            <w:r>
              <w:rPr>
                <w:rFonts w:ascii="GHEA Grapalat" w:hAnsi="GHEA Grapalat" w:cs="Sylfaen"/>
                <w:lang w:val="en-US" w:eastAsia="ru-RU"/>
              </w:rPr>
              <w:t>հիմնավորման</w:t>
            </w:r>
            <w:r w:rsidRPr="00B262F5">
              <w:rPr>
                <w:rFonts w:ascii="GHEA Grapalat" w:hAnsi="GHEA Grapalat" w:cs="Sylfaen"/>
                <w:lang w:val="af-ZA" w:eastAsia="ru-RU"/>
              </w:rPr>
              <w:t xml:space="preserve"> </w:t>
            </w:r>
            <w:r>
              <w:rPr>
                <w:rFonts w:ascii="GHEA Grapalat" w:hAnsi="GHEA Grapalat" w:cs="Sylfaen"/>
                <w:lang w:val="en-US" w:eastAsia="ru-RU"/>
              </w:rPr>
              <w:t>մեջ</w:t>
            </w:r>
            <w:r w:rsidRPr="00B262F5">
              <w:rPr>
                <w:rFonts w:ascii="GHEA Grapalat" w:hAnsi="GHEA Grapalat" w:cs="Sylfaen"/>
                <w:lang w:val="af-ZA" w:eastAsia="ru-RU"/>
              </w:rPr>
              <w:t xml:space="preserve"> </w:t>
            </w:r>
            <w:r w:rsidRPr="00B262F5">
              <w:rPr>
                <w:rFonts w:ascii="GHEA Grapalat" w:hAnsi="GHEA Grapalat" w:cs="Times Armenian"/>
                <w:bCs/>
                <w:lang w:val="af-ZA"/>
              </w:rPr>
              <w:t>հստակեց</w:t>
            </w:r>
            <w:r>
              <w:rPr>
                <w:rFonts w:ascii="GHEA Grapalat" w:hAnsi="GHEA Grapalat" w:cs="Times Armenian"/>
                <w:bCs/>
                <w:lang w:val="af-ZA"/>
              </w:rPr>
              <w:t>վել է</w:t>
            </w:r>
            <w:r w:rsidRPr="00B262F5">
              <w:rPr>
                <w:rFonts w:ascii="GHEA Grapalat" w:hAnsi="GHEA Grapalat" w:cs="Times Armenian"/>
                <w:bCs/>
                <w:lang w:val="af-ZA"/>
              </w:rPr>
              <w:t xml:space="preserve"> երեխայի խնամքի նպաստի վերաբերյալ ֆինանսական գնահատականը:</w:t>
            </w:r>
          </w:p>
        </w:tc>
      </w:tr>
      <w:tr w:rsidR="00C60B43" w:rsidRPr="00D01BD5" w:rsidTr="00F224CA">
        <w:trPr>
          <w:trHeight w:val="3572"/>
          <w:jc w:val="center"/>
        </w:trPr>
        <w:tc>
          <w:tcPr>
            <w:tcW w:w="177" w:type="pct"/>
            <w:tcBorders>
              <w:top w:val="single" w:sz="4" w:space="0" w:color="auto"/>
              <w:left w:val="single" w:sz="4" w:space="0" w:color="auto"/>
              <w:bottom w:val="single" w:sz="4" w:space="0" w:color="auto"/>
              <w:right w:val="single" w:sz="4" w:space="0" w:color="auto"/>
            </w:tcBorders>
          </w:tcPr>
          <w:p w:rsidR="00566A4E" w:rsidRDefault="00566A4E">
            <w:pPr>
              <w:pStyle w:val="NormalWeb"/>
              <w:spacing w:after="0"/>
              <w:jc w:val="both"/>
              <w:rPr>
                <w:rFonts w:ascii="GHEA Grapalat" w:hAnsi="GHEA Grapalat"/>
                <w:bCs/>
                <w:lang w:val="x-none" w:eastAsia="ru-RU"/>
              </w:rPr>
            </w:pPr>
          </w:p>
        </w:tc>
        <w:tc>
          <w:tcPr>
            <w:tcW w:w="880" w:type="pct"/>
            <w:tcBorders>
              <w:top w:val="single" w:sz="4" w:space="0" w:color="auto"/>
              <w:left w:val="single" w:sz="4" w:space="0" w:color="auto"/>
              <w:bottom w:val="single" w:sz="4" w:space="0" w:color="auto"/>
              <w:right w:val="single" w:sz="4" w:space="0" w:color="auto"/>
            </w:tcBorders>
          </w:tcPr>
          <w:p w:rsidR="00566A4E" w:rsidRPr="00B262F5" w:rsidRDefault="00566A4E">
            <w:pPr>
              <w:pStyle w:val="NormalWeb"/>
              <w:spacing w:after="0"/>
              <w:jc w:val="both"/>
              <w:rPr>
                <w:rFonts w:ascii="GHEA Grapalat" w:hAnsi="GHEA Grapalat"/>
                <w:lang w:val="af-ZA" w:eastAsia="ru-RU"/>
              </w:rPr>
            </w:pPr>
          </w:p>
        </w:tc>
        <w:tc>
          <w:tcPr>
            <w:tcW w:w="1537" w:type="pct"/>
            <w:tcBorders>
              <w:top w:val="single" w:sz="4" w:space="0" w:color="auto"/>
              <w:left w:val="single" w:sz="4" w:space="0" w:color="auto"/>
              <w:bottom w:val="single" w:sz="4" w:space="0" w:color="auto"/>
              <w:right w:val="single" w:sz="4" w:space="0" w:color="auto"/>
            </w:tcBorders>
          </w:tcPr>
          <w:p w:rsidR="00566A4E" w:rsidRPr="00FB2271" w:rsidRDefault="00566A4E" w:rsidP="00FB2271">
            <w:pPr>
              <w:jc w:val="both"/>
              <w:rPr>
                <w:rFonts w:ascii="GHEA Grapalat" w:hAnsi="GHEA Grapalat" w:cs="Times Armenian"/>
                <w:bCs/>
                <w:sz w:val="24"/>
                <w:szCs w:val="24"/>
                <w:lang w:val="af-ZA"/>
              </w:rPr>
            </w:pPr>
            <w:r w:rsidRPr="00FB2271">
              <w:rPr>
                <w:rFonts w:ascii="GHEA Grapalat" w:hAnsi="GHEA Grapalat" w:cs="Times Armenian"/>
                <w:bCs/>
                <w:sz w:val="24"/>
                <w:szCs w:val="24"/>
                <w:lang w:val="af-ZA"/>
              </w:rPr>
              <w:t>2. «Պետական նպաստների մասին» ՀՀ օրենքով (մասնավորապես. 28-րդ հոդվածի 8 րդ մասով) նախատեսվում է յուրաքանչյուր ամսվա մինչև երկու տարեկան երեխայի խնամքի նպաստը վճարել տվյալ ամսվա ընթացքում` ծնողի ընտրությամբ անկանխիկ կամ կանխիկ եղանակով:</w:t>
            </w:r>
          </w:p>
          <w:p w:rsidR="00566A4E" w:rsidRDefault="00566A4E" w:rsidP="00FB2271">
            <w:pPr>
              <w:jc w:val="both"/>
              <w:rPr>
                <w:rFonts w:ascii="GHEA Grapalat" w:hAnsi="GHEA Grapalat" w:cs="Times Armenian"/>
                <w:bCs/>
                <w:sz w:val="24"/>
                <w:szCs w:val="24"/>
                <w:lang w:val="af-ZA"/>
              </w:rPr>
            </w:pPr>
            <w:r w:rsidRPr="00FB2271">
              <w:rPr>
                <w:rFonts w:ascii="GHEA Grapalat" w:hAnsi="GHEA Grapalat" w:cs="Times Armenian"/>
                <w:bCs/>
                <w:sz w:val="24"/>
                <w:szCs w:val="24"/>
                <w:lang w:val="af-ZA"/>
              </w:rPr>
              <w:t>Այդ կապակցությամբ հաշվի առնելով փոխվարչապետ պարոն Տիգրան Ավինյանի մոտ կայացած կենսաթոշակների, նպաստների և այլ դրամական վճարների անկանխիկ եղանակով վճարելու վերաբերյալ քննարկման արդյունքները, առաջարկում ենք Նախագիծը վերախմբագրել՝ մինչև 2 տարեկան երեխայի խնամքի նպաստի նկատմամբ կիրառելով անկանխիկ եղանակով վճարման համանման սկզբունք:</w:t>
            </w:r>
          </w:p>
        </w:tc>
        <w:tc>
          <w:tcPr>
            <w:tcW w:w="1299" w:type="pct"/>
            <w:tcBorders>
              <w:top w:val="single" w:sz="4" w:space="0" w:color="auto"/>
              <w:left w:val="single" w:sz="4" w:space="0" w:color="auto"/>
              <w:bottom w:val="single" w:sz="4" w:space="0" w:color="auto"/>
              <w:right w:val="single" w:sz="4" w:space="0" w:color="auto"/>
            </w:tcBorders>
          </w:tcPr>
          <w:p w:rsidR="00566A4E" w:rsidRDefault="00566A4E" w:rsidP="00F5030B">
            <w:pPr>
              <w:jc w:val="both"/>
              <w:rPr>
                <w:rFonts w:ascii="GHEA Grapalat" w:hAnsi="GHEA Grapalat"/>
                <w:sz w:val="24"/>
                <w:szCs w:val="24"/>
                <w:lang w:val="af-ZA"/>
              </w:rPr>
            </w:pPr>
            <w:r w:rsidRPr="00A25CC3">
              <w:rPr>
                <w:rFonts w:ascii="GHEA Grapalat" w:hAnsi="GHEA Grapalat"/>
                <w:sz w:val="24"/>
                <w:szCs w:val="24"/>
                <w:lang w:val="af-ZA"/>
              </w:rPr>
              <w:t>Առաջարկությունն ընդունվել է ի գիտություն:</w:t>
            </w:r>
          </w:p>
          <w:p w:rsidR="005602FE" w:rsidRDefault="005602FE" w:rsidP="00F5030B">
            <w:pPr>
              <w:jc w:val="both"/>
              <w:rPr>
                <w:rFonts w:ascii="GHEA Grapalat" w:hAnsi="GHEA Grapalat"/>
                <w:sz w:val="24"/>
                <w:szCs w:val="24"/>
                <w:lang w:val="af-ZA"/>
              </w:rPr>
            </w:pPr>
          </w:p>
          <w:p w:rsidR="00A25CC3" w:rsidRPr="00A25CC3" w:rsidRDefault="00A25CC3" w:rsidP="00A25CC3">
            <w:pPr>
              <w:jc w:val="both"/>
              <w:rPr>
                <w:rFonts w:ascii="GHEA Grapalat" w:hAnsi="GHEA Grapalat"/>
                <w:sz w:val="24"/>
                <w:szCs w:val="24"/>
                <w:lang w:val="af-ZA"/>
              </w:rPr>
            </w:pPr>
            <w:r>
              <w:rPr>
                <w:rFonts w:ascii="GHEA Grapalat" w:hAnsi="GHEA Grapalat"/>
                <w:sz w:val="24"/>
                <w:szCs w:val="24"/>
                <w:lang w:val="af-ZA"/>
              </w:rPr>
              <w:t xml:space="preserve">Ներկայումս շրջանառվում է </w:t>
            </w:r>
            <w:r w:rsidRPr="00A25CC3">
              <w:rPr>
                <w:rFonts w:ascii="GHEA Grapalat" w:hAnsi="GHEA Grapalat"/>
                <w:sz w:val="24"/>
                <w:szCs w:val="24"/>
                <w:lang w:val="af-ZA"/>
              </w:rPr>
              <w:t>«Պետական նպաստների մասին» Հայաստանի Հանրապետության օրենքում փոփոխություններ և</w:t>
            </w:r>
            <w:r>
              <w:rPr>
                <w:rFonts w:ascii="GHEA Grapalat" w:hAnsi="GHEA Grapalat"/>
                <w:sz w:val="24"/>
                <w:szCs w:val="24"/>
                <w:lang w:val="af-ZA"/>
              </w:rPr>
              <w:t xml:space="preserve"> </w:t>
            </w:r>
            <w:r w:rsidRPr="00A25CC3">
              <w:rPr>
                <w:rFonts w:ascii="GHEA Grapalat" w:hAnsi="GHEA Grapalat"/>
                <w:sz w:val="24"/>
                <w:szCs w:val="24"/>
                <w:lang w:val="af-ZA"/>
              </w:rPr>
              <w:t>լրացումներ կա</w:t>
            </w:r>
            <w:r>
              <w:rPr>
                <w:rFonts w:ascii="GHEA Grapalat" w:hAnsi="GHEA Grapalat"/>
                <w:sz w:val="24"/>
                <w:szCs w:val="24"/>
                <w:lang w:val="af-ZA"/>
              </w:rPr>
              <w:t>տարելու մասին» ՀՀ օրենքի նախագիծ, որով նախատեսվում է, որ յ</w:t>
            </w:r>
            <w:r w:rsidRPr="00A25CC3">
              <w:rPr>
                <w:rFonts w:ascii="GHEA Grapalat" w:hAnsi="GHEA Grapalat"/>
                <w:sz w:val="24"/>
                <w:szCs w:val="24"/>
                <w:lang w:val="af-ZA"/>
              </w:rPr>
              <w:t>ուրաքանչյուր ամսվա խնամքի նպաստը վճարվում է տվյալ ամսվա ընթացքում`</w:t>
            </w:r>
            <w:r>
              <w:rPr>
                <w:rFonts w:ascii="GHEA Grapalat" w:hAnsi="GHEA Grapalat"/>
                <w:sz w:val="24"/>
                <w:szCs w:val="24"/>
                <w:lang w:val="af-ZA"/>
              </w:rPr>
              <w:t xml:space="preserve"> անկանխիկ եղանակով:</w:t>
            </w:r>
          </w:p>
        </w:tc>
        <w:tc>
          <w:tcPr>
            <w:tcW w:w="1107" w:type="pct"/>
            <w:tcBorders>
              <w:top w:val="single" w:sz="4" w:space="0" w:color="auto"/>
              <w:left w:val="single" w:sz="4" w:space="0" w:color="auto"/>
              <w:bottom w:val="single" w:sz="4" w:space="0" w:color="auto"/>
              <w:right w:val="single" w:sz="4" w:space="0" w:color="auto"/>
            </w:tcBorders>
          </w:tcPr>
          <w:p w:rsidR="00566A4E" w:rsidRDefault="00566A4E">
            <w:pPr>
              <w:pStyle w:val="NormalWeb"/>
              <w:tabs>
                <w:tab w:val="left" w:pos="720"/>
              </w:tabs>
              <w:spacing w:after="0"/>
              <w:jc w:val="both"/>
              <w:rPr>
                <w:rFonts w:ascii="GHEA Grapalat" w:hAnsi="GHEA Grapalat" w:cs="Sylfaen"/>
                <w:lang w:val="hy-AM" w:eastAsia="ru-RU"/>
              </w:rPr>
            </w:pPr>
          </w:p>
        </w:tc>
      </w:tr>
      <w:tr w:rsidR="00C60B43" w:rsidRPr="00D01BD5" w:rsidTr="00F224CA">
        <w:trPr>
          <w:trHeight w:val="3572"/>
          <w:jc w:val="center"/>
        </w:trPr>
        <w:tc>
          <w:tcPr>
            <w:tcW w:w="177" w:type="pct"/>
            <w:tcBorders>
              <w:top w:val="single" w:sz="4" w:space="0" w:color="auto"/>
              <w:left w:val="single" w:sz="4" w:space="0" w:color="auto"/>
              <w:bottom w:val="single" w:sz="4" w:space="0" w:color="auto"/>
              <w:right w:val="single" w:sz="4" w:space="0" w:color="auto"/>
            </w:tcBorders>
          </w:tcPr>
          <w:p w:rsidR="00D11169" w:rsidRPr="00D11169" w:rsidRDefault="00D11169">
            <w:pPr>
              <w:pStyle w:val="NormalWeb"/>
              <w:spacing w:after="0"/>
              <w:jc w:val="both"/>
              <w:rPr>
                <w:rFonts w:ascii="GHEA Grapalat" w:hAnsi="GHEA Grapalat"/>
                <w:bCs/>
                <w:lang w:val="hy-AM" w:eastAsia="ru-RU"/>
              </w:rPr>
            </w:pPr>
            <w:r>
              <w:rPr>
                <w:rFonts w:ascii="GHEA Grapalat" w:hAnsi="GHEA Grapalat"/>
                <w:bCs/>
                <w:lang w:val="hy-AM" w:eastAsia="ru-RU"/>
              </w:rPr>
              <w:lastRenderedPageBreak/>
              <w:t>3.</w:t>
            </w:r>
          </w:p>
        </w:tc>
        <w:tc>
          <w:tcPr>
            <w:tcW w:w="880" w:type="pct"/>
            <w:tcBorders>
              <w:top w:val="single" w:sz="4" w:space="0" w:color="auto"/>
              <w:left w:val="single" w:sz="4" w:space="0" w:color="auto"/>
              <w:bottom w:val="single" w:sz="4" w:space="0" w:color="auto"/>
              <w:right w:val="single" w:sz="4" w:space="0" w:color="auto"/>
            </w:tcBorders>
          </w:tcPr>
          <w:p w:rsidR="00D11169" w:rsidRPr="00D11169" w:rsidRDefault="00D11169">
            <w:pPr>
              <w:pStyle w:val="NormalWeb"/>
              <w:spacing w:after="0"/>
              <w:jc w:val="both"/>
              <w:rPr>
                <w:rFonts w:ascii="GHEA Grapalat" w:hAnsi="GHEA Grapalat"/>
                <w:lang w:val="hy-AM" w:eastAsia="ru-RU"/>
              </w:rPr>
            </w:pPr>
            <w:r>
              <w:rPr>
                <w:rFonts w:ascii="GHEA Grapalat" w:hAnsi="GHEA Grapalat"/>
                <w:lang w:val="hy-AM" w:eastAsia="ru-RU"/>
              </w:rPr>
              <w:t xml:space="preserve">Արդարադատության նախարարության 12.12.2019թ. թիվ </w:t>
            </w:r>
            <w:r w:rsidRPr="00D11169">
              <w:rPr>
                <w:rFonts w:ascii="GHEA Grapalat" w:hAnsi="GHEA Grapalat"/>
                <w:lang w:val="hy-AM" w:eastAsia="ru-RU"/>
              </w:rPr>
              <w:t>01/27.1/27622-2019</w:t>
            </w:r>
          </w:p>
        </w:tc>
        <w:tc>
          <w:tcPr>
            <w:tcW w:w="1537" w:type="pct"/>
            <w:tcBorders>
              <w:top w:val="single" w:sz="4" w:space="0" w:color="auto"/>
              <w:left w:val="single" w:sz="4" w:space="0" w:color="auto"/>
              <w:bottom w:val="single" w:sz="4" w:space="0" w:color="auto"/>
              <w:right w:val="single" w:sz="4" w:space="0" w:color="auto"/>
            </w:tcBorders>
          </w:tcPr>
          <w:p w:rsidR="00D11169" w:rsidRPr="00FB2271" w:rsidRDefault="00D11169" w:rsidP="00FB2271">
            <w:pPr>
              <w:jc w:val="both"/>
              <w:rPr>
                <w:rFonts w:ascii="GHEA Grapalat" w:hAnsi="GHEA Grapalat" w:cs="Times Armenian"/>
                <w:bCs/>
                <w:sz w:val="24"/>
                <w:szCs w:val="24"/>
                <w:lang w:val="af-ZA"/>
              </w:rPr>
            </w:pPr>
            <w:r>
              <w:rPr>
                <w:rFonts w:ascii="GHEA Grapalat" w:hAnsi="GHEA Grapalat" w:cs="Sylfaen"/>
                <w:sz w:val="24"/>
                <w:lang w:val="hy-AM"/>
              </w:rPr>
              <w:t xml:space="preserve">Ի </w:t>
            </w:r>
            <w:r>
              <w:rPr>
                <w:rFonts w:ascii="GHEA Grapalat" w:hAnsi="GHEA Grapalat" w:cs="GHEA Grapalat"/>
                <w:bCs/>
                <w:sz w:val="24"/>
                <w:lang w:val="hy-AM"/>
              </w:rPr>
              <w:t xml:space="preserve">պատասխան Ձեր 2019 թվականի նոյեմբերի 7-ի </w:t>
            </w:r>
            <w:r>
              <w:rPr>
                <w:rFonts w:ascii="GHEA Grapalat" w:hAnsi="GHEA Grapalat"/>
                <w:color w:val="000000"/>
                <w:sz w:val="24"/>
                <w:szCs w:val="21"/>
                <w:shd w:val="clear" w:color="auto" w:fill="FFFFFF"/>
                <w:lang w:val="hy-AM"/>
              </w:rPr>
              <w:t xml:space="preserve">/ԱԳ-5/23602-2019 </w:t>
            </w:r>
            <w:r>
              <w:rPr>
                <w:rFonts w:ascii="GHEA Grapalat" w:hAnsi="GHEA Grapalat" w:cs="GHEA Grapalat"/>
                <w:bCs/>
                <w:sz w:val="24"/>
                <w:lang w:val="hy-AM"/>
              </w:rPr>
              <w:t xml:space="preserve">գրության՝ </w:t>
            </w:r>
            <w:r>
              <w:rPr>
                <w:rFonts w:ascii="GHEA Grapalat" w:hAnsi="GHEA Grapalat" w:cs="GHEA Grapalat"/>
                <w:bCs/>
                <w:sz w:val="24"/>
                <w:szCs w:val="24"/>
                <w:lang w:val="hy-AM"/>
              </w:rPr>
              <w:t xml:space="preserve">կից ներկայացվում է </w:t>
            </w:r>
            <w:r>
              <w:rPr>
                <w:rFonts w:ascii="GHEA Grapalat" w:hAnsi="GHEA Grapalat"/>
                <w:color w:val="000000"/>
                <w:sz w:val="24"/>
                <w:szCs w:val="24"/>
                <w:shd w:val="clear" w:color="auto" w:fill="FFFFFF"/>
                <w:lang w:val="af-ZA"/>
              </w:rPr>
              <w:t xml:space="preserve">«Պետական նպաստների մասին» Հայաստանի Հանրապետության օրենքում լրացումներ և փոփոխություններ կատարելու մասին» Հայաստանի Հանրապետության օրենքի նախագծի </w:t>
            </w:r>
            <w:r>
              <w:rPr>
                <w:rFonts w:ascii="GHEA Grapalat" w:hAnsi="GHEA Grapalat"/>
                <w:color w:val="000000"/>
                <w:sz w:val="24"/>
                <w:szCs w:val="24"/>
                <w:shd w:val="clear" w:color="auto" w:fill="FFFFFF"/>
                <w:lang w:val="hy-AM"/>
              </w:rPr>
              <w:t>վերաբերյալ</w:t>
            </w:r>
            <w:r>
              <w:rPr>
                <w:rFonts w:ascii="GHEA Grapalat" w:hAnsi="GHEA Grapalat"/>
                <w:color w:val="000000"/>
                <w:sz w:val="24"/>
                <w:szCs w:val="24"/>
                <w:shd w:val="clear" w:color="auto" w:fill="FFFFFF"/>
                <w:lang w:val="af-ZA"/>
              </w:rPr>
              <w:t xml:space="preserve"> </w:t>
            </w:r>
            <w:r>
              <w:rPr>
                <w:rFonts w:ascii="GHEA Grapalat" w:hAnsi="GHEA Grapalat"/>
                <w:sz w:val="24"/>
                <w:lang w:val="hy-AM"/>
              </w:rPr>
              <w:t>Հայաստանի Հանրապետության արդարադատության նախարարության պետական</w:t>
            </w:r>
            <w:r>
              <w:rPr>
                <w:rFonts w:ascii="GHEA Grapalat" w:hAnsi="GHEA Grapalat"/>
                <w:sz w:val="24"/>
                <w:lang w:val="af-ZA"/>
              </w:rPr>
              <w:t xml:space="preserve"> </w:t>
            </w:r>
            <w:r>
              <w:rPr>
                <w:rFonts w:ascii="GHEA Grapalat" w:hAnsi="GHEA Grapalat"/>
                <w:sz w:val="24"/>
                <w:lang w:val="hy-AM"/>
              </w:rPr>
              <w:t>փորձագիտական</w:t>
            </w:r>
            <w:r>
              <w:rPr>
                <w:rFonts w:ascii="GHEA Grapalat" w:hAnsi="GHEA Grapalat"/>
                <w:sz w:val="24"/>
                <w:lang w:val="af-ZA"/>
              </w:rPr>
              <w:t xml:space="preserve"> </w:t>
            </w:r>
            <w:r>
              <w:rPr>
                <w:rFonts w:ascii="GHEA Grapalat" w:hAnsi="GHEA Grapalat"/>
                <w:sz w:val="24"/>
                <w:lang w:val="hy-AM"/>
              </w:rPr>
              <w:t>եզրակացությունը:</w:t>
            </w:r>
          </w:p>
        </w:tc>
        <w:tc>
          <w:tcPr>
            <w:tcW w:w="1299" w:type="pct"/>
            <w:tcBorders>
              <w:top w:val="single" w:sz="4" w:space="0" w:color="auto"/>
              <w:left w:val="single" w:sz="4" w:space="0" w:color="auto"/>
              <w:bottom w:val="single" w:sz="4" w:space="0" w:color="auto"/>
              <w:right w:val="single" w:sz="4" w:space="0" w:color="auto"/>
            </w:tcBorders>
          </w:tcPr>
          <w:p w:rsidR="00D11169" w:rsidRPr="00A25CC3" w:rsidRDefault="00D11169" w:rsidP="005602FE">
            <w:pPr>
              <w:widowControl w:val="0"/>
              <w:ind w:firstLine="212"/>
              <w:jc w:val="both"/>
              <w:textAlignment w:val="baseline"/>
              <w:rPr>
                <w:rFonts w:ascii="GHEA Grapalat" w:hAnsi="GHEA Grapalat"/>
                <w:sz w:val="24"/>
                <w:szCs w:val="24"/>
                <w:lang w:val="af-ZA"/>
              </w:rPr>
            </w:pPr>
          </w:p>
        </w:tc>
        <w:tc>
          <w:tcPr>
            <w:tcW w:w="1107" w:type="pct"/>
            <w:tcBorders>
              <w:top w:val="single" w:sz="4" w:space="0" w:color="auto"/>
              <w:left w:val="single" w:sz="4" w:space="0" w:color="auto"/>
              <w:bottom w:val="single" w:sz="4" w:space="0" w:color="auto"/>
              <w:right w:val="single" w:sz="4" w:space="0" w:color="auto"/>
            </w:tcBorders>
          </w:tcPr>
          <w:p w:rsidR="00D11169" w:rsidRDefault="00D11169">
            <w:pPr>
              <w:pStyle w:val="NormalWeb"/>
              <w:tabs>
                <w:tab w:val="left" w:pos="720"/>
              </w:tabs>
              <w:spacing w:after="0"/>
              <w:jc w:val="both"/>
              <w:rPr>
                <w:rFonts w:ascii="GHEA Grapalat" w:hAnsi="GHEA Grapalat" w:cs="Sylfaen"/>
                <w:lang w:val="hy-AM" w:eastAsia="ru-RU"/>
              </w:rPr>
            </w:pPr>
          </w:p>
        </w:tc>
      </w:tr>
      <w:tr w:rsidR="00C60B43" w:rsidRPr="00D01BD5" w:rsidTr="00F224CA">
        <w:trPr>
          <w:trHeight w:val="3572"/>
          <w:jc w:val="center"/>
        </w:trPr>
        <w:tc>
          <w:tcPr>
            <w:tcW w:w="177" w:type="pct"/>
            <w:tcBorders>
              <w:top w:val="single" w:sz="4" w:space="0" w:color="auto"/>
              <w:left w:val="single" w:sz="4" w:space="0" w:color="auto"/>
              <w:bottom w:val="single" w:sz="4" w:space="0" w:color="auto"/>
              <w:right w:val="single" w:sz="4" w:space="0" w:color="auto"/>
            </w:tcBorders>
          </w:tcPr>
          <w:p w:rsidR="00D11169" w:rsidRDefault="00D11169">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D11169" w:rsidRDefault="00D11169">
            <w:pPr>
              <w:pStyle w:val="NormalWeb"/>
              <w:spacing w:after="0"/>
              <w:jc w:val="both"/>
              <w:rPr>
                <w:rFonts w:ascii="GHEA Grapalat" w:hAnsi="GHEA Grapalat"/>
                <w:lang w:val="hy-AM" w:eastAsia="ru-RU"/>
              </w:rPr>
            </w:pPr>
          </w:p>
        </w:tc>
        <w:tc>
          <w:tcPr>
            <w:tcW w:w="1537" w:type="pct"/>
            <w:tcBorders>
              <w:top w:val="single" w:sz="4" w:space="0" w:color="auto"/>
              <w:left w:val="single" w:sz="4" w:space="0" w:color="auto"/>
              <w:bottom w:val="single" w:sz="4" w:space="0" w:color="auto"/>
              <w:right w:val="single" w:sz="4" w:space="0" w:color="auto"/>
            </w:tcBorders>
          </w:tcPr>
          <w:p w:rsidR="00D11169" w:rsidRPr="00D11169" w:rsidRDefault="00D11169" w:rsidP="00D11169">
            <w:pPr>
              <w:widowControl w:val="0"/>
              <w:ind w:firstLine="212"/>
              <w:jc w:val="both"/>
              <w:textAlignment w:val="baseline"/>
              <w:rPr>
                <w:rFonts w:ascii="GHEA Grapalat" w:hAnsi="GHEA Grapalat"/>
                <w:sz w:val="24"/>
                <w:szCs w:val="24"/>
                <w:lang w:val="af-ZA"/>
              </w:rPr>
            </w:pPr>
            <w:r w:rsidRPr="00D11169">
              <w:rPr>
                <w:rFonts w:ascii="GHEA Grapalat" w:hAnsi="GHEA Grapalat"/>
                <w:sz w:val="24"/>
                <w:szCs w:val="24"/>
                <w:lang w:val="af-ZA"/>
              </w:rPr>
              <w:t xml:space="preserve">1.  </w:t>
            </w:r>
            <w:r w:rsidRPr="00D11169">
              <w:rPr>
                <w:rFonts w:ascii="GHEA Grapalat" w:hAnsi="GHEA Grapalat"/>
                <w:color w:val="000000"/>
                <w:sz w:val="24"/>
                <w:szCs w:val="24"/>
                <w:shd w:val="clear" w:color="auto" w:fill="FFFFFF"/>
                <w:lang w:val="af-ZA"/>
              </w:rPr>
              <w:t>«Պետական նպաստների մասին» օրենքի 27-րդ հոդվածի 1-ին մասում սահմանված է, որ մինչև երկու տարեկան երեխայի խնամքի նպաստի (այսուհետ` խնամքի նպաստ) իրավունք ունեն երեխայի` Հայաստանի Հանրապետության աշխատանքային օրենսգրքով սահմանված կարգով</w:t>
            </w:r>
            <w:r w:rsidRPr="00D11169">
              <w:rPr>
                <w:rFonts w:ascii="GHEA Grapalat" w:hAnsi="GHEA Grapalat"/>
                <w:i/>
                <w:color w:val="000000"/>
                <w:sz w:val="24"/>
                <w:szCs w:val="24"/>
                <w:shd w:val="clear" w:color="auto" w:fill="FFFFFF"/>
                <w:lang w:val="af-ZA"/>
              </w:rPr>
              <w:t xml:space="preserve"> մինչև երեք տարեկան երեխայի խնամքի արձակուրդում (այսուհետ` խնամքի արձակուրդ) գտնվող ծնողը</w:t>
            </w:r>
            <w:r w:rsidRPr="00D11169">
              <w:rPr>
                <w:rFonts w:ascii="GHEA Grapalat" w:hAnsi="GHEA Grapalat"/>
                <w:color w:val="000000"/>
                <w:sz w:val="24"/>
                <w:szCs w:val="24"/>
                <w:shd w:val="clear" w:color="auto" w:fill="FFFFFF"/>
                <w:lang w:val="af-ZA"/>
              </w:rPr>
              <w:t>, որդեգրողը կամ խնամակալը (այսուհետ` ծնող) մինչև երեխայի երկու տարեկանը լրանալը:</w:t>
            </w:r>
          </w:p>
          <w:p w:rsidR="00D11169" w:rsidRPr="00D11169" w:rsidRDefault="00D11169" w:rsidP="00D11169">
            <w:pPr>
              <w:widowControl w:val="0"/>
              <w:ind w:firstLine="212"/>
              <w:jc w:val="both"/>
              <w:textAlignment w:val="baseline"/>
              <w:rPr>
                <w:rFonts w:ascii="GHEA Grapalat" w:hAnsi="GHEA Grapalat"/>
                <w:sz w:val="24"/>
                <w:szCs w:val="24"/>
                <w:lang w:val="af-ZA"/>
              </w:rPr>
            </w:pPr>
            <w:r w:rsidRPr="00D11169">
              <w:rPr>
                <w:rFonts w:ascii="GHEA Grapalat" w:hAnsi="GHEA Grapalat"/>
                <w:color w:val="000000"/>
                <w:sz w:val="24"/>
                <w:szCs w:val="24"/>
                <w:shd w:val="clear" w:color="auto" w:fill="FFFFFF"/>
                <w:lang w:val="af-ZA"/>
              </w:rPr>
              <w:t xml:space="preserve">«Պետական նպաստների մասին» Հայաստանի Հանրապետության օրենքում լրացումներ և փոփոխություններ կատարելու մասին» Հայաստանի Հանրապետության օրենքի նախագծի (այսուհետ` նախագիծ) 1-ին </w:t>
            </w:r>
            <w:r w:rsidRPr="00D11169">
              <w:rPr>
                <w:rFonts w:ascii="GHEA Grapalat" w:hAnsi="GHEA Grapalat"/>
                <w:color w:val="000000"/>
                <w:sz w:val="24"/>
                <w:szCs w:val="24"/>
                <w:shd w:val="clear" w:color="auto" w:fill="FFFFFF"/>
                <w:lang w:val="af-ZA"/>
              </w:rPr>
              <w:lastRenderedPageBreak/>
              <w:t xml:space="preserve">հոդվածի 1-ին մասի 1-ին կետով նախատեսվում է </w:t>
            </w:r>
            <w:r w:rsidRPr="00D11169">
              <w:rPr>
                <w:rFonts w:ascii="GHEA Grapalat" w:hAnsi="GHEA Grapalat" w:cs="Sylfaen"/>
                <w:sz w:val="24"/>
                <w:szCs w:val="24"/>
                <w:lang w:val="hy-AM"/>
              </w:rPr>
              <w:t xml:space="preserve">խնամքի նպաստի իրավունք սահմանել նաև </w:t>
            </w:r>
            <w:r w:rsidRPr="00D11169">
              <w:rPr>
                <w:rFonts w:ascii="GHEA Grapalat" w:hAnsi="GHEA Grapalat" w:cs="Sylfaen"/>
                <w:i/>
                <w:sz w:val="24"/>
                <w:szCs w:val="24"/>
                <w:lang w:val="hy-AM"/>
              </w:rPr>
              <w:t>գյուղական բնակավայրերում բնակվող ընտանիքների համար</w:t>
            </w:r>
            <w:r w:rsidRPr="00D11169">
              <w:rPr>
                <w:rFonts w:ascii="GHEA Grapalat" w:hAnsi="GHEA Grapalat" w:cs="Sylfaen"/>
                <w:sz w:val="24"/>
                <w:szCs w:val="24"/>
                <w:lang w:val="hy-AM"/>
              </w:rPr>
              <w:t xml:space="preserve">՝ </w:t>
            </w:r>
            <w:r w:rsidRPr="00D11169">
              <w:rPr>
                <w:rFonts w:ascii="GHEA Grapalat" w:hAnsi="GHEA Grapalat" w:cs="Sylfaen"/>
                <w:i/>
                <w:sz w:val="24"/>
                <w:szCs w:val="24"/>
                <w:lang w:val="hy-AM"/>
              </w:rPr>
              <w:t>մինչև երեխայի 2 տարին լրանալը</w:t>
            </w:r>
            <w:r w:rsidRPr="00D11169">
              <w:rPr>
                <w:rFonts w:ascii="GHEA Grapalat" w:hAnsi="GHEA Grapalat" w:cs="Sylfaen"/>
                <w:sz w:val="24"/>
                <w:szCs w:val="24"/>
                <w:lang w:val="af-ZA"/>
              </w:rPr>
              <w:t xml:space="preserve">: Նախագծի նույն կետով սահմանվում է նաև, որ </w:t>
            </w:r>
            <w:r w:rsidRPr="00D11169">
              <w:rPr>
                <w:rFonts w:ascii="GHEA Grapalat" w:hAnsi="GHEA Grapalat" w:cs="Sylfaen"/>
                <w:i/>
                <w:sz w:val="24"/>
                <w:szCs w:val="24"/>
                <w:lang w:val="af-ZA"/>
              </w:rPr>
              <w:t xml:space="preserve">նշված խնամքի նպաստը նշանակվում և վճարվում է, </w:t>
            </w:r>
            <w:r w:rsidRPr="00D11169">
              <w:rPr>
                <w:rFonts w:ascii="GHEA Grapalat" w:hAnsi="GHEA Grapalat" w:cs="Sylfaen"/>
                <w:i/>
                <w:sz w:val="24"/>
                <w:szCs w:val="24"/>
                <w:u w:val="single"/>
                <w:lang w:val="af-ZA"/>
              </w:rPr>
              <w:t xml:space="preserve">անկախ ծնողին </w:t>
            </w:r>
            <w:r w:rsidRPr="00D11169">
              <w:rPr>
                <w:rFonts w:ascii="GHEA Grapalat" w:hAnsi="GHEA Grapalat"/>
                <w:i/>
                <w:color w:val="000000"/>
                <w:sz w:val="24"/>
                <w:szCs w:val="24"/>
                <w:u w:val="single"/>
                <w:shd w:val="clear" w:color="auto" w:fill="FFFFFF"/>
                <w:lang w:val="af-ZA"/>
              </w:rPr>
              <w:t>օրենքի 27-րդ հոդվածի 1-ին մասով</w:t>
            </w:r>
            <w:r w:rsidRPr="00D11169">
              <w:rPr>
                <w:rFonts w:ascii="GHEA Grapalat" w:hAnsi="GHEA Grapalat" w:cs="Sylfaen"/>
                <w:i/>
                <w:sz w:val="24"/>
                <w:szCs w:val="24"/>
                <w:u w:val="single"/>
                <w:lang w:val="af-ZA"/>
              </w:rPr>
              <w:t xml:space="preserve"> սահմանված խնամքի նպաստ նշանակելու և վճարելու հանգամանքից</w:t>
            </w:r>
            <w:r w:rsidRPr="00D11169">
              <w:rPr>
                <w:rFonts w:ascii="GHEA Grapalat" w:hAnsi="GHEA Grapalat" w:cs="Sylfaen"/>
                <w:i/>
                <w:sz w:val="24"/>
                <w:szCs w:val="24"/>
                <w:lang w:val="af-ZA"/>
              </w:rPr>
              <w:t>։</w:t>
            </w:r>
            <w:r w:rsidRPr="00D11169">
              <w:rPr>
                <w:rFonts w:ascii="GHEA Grapalat" w:hAnsi="GHEA Grapalat" w:cs="Sylfaen"/>
                <w:sz w:val="24"/>
                <w:szCs w:val="24"/>
                <w:lang w:val="af-ZA"/>
              </w:rPr>
              <w:t xml:space="preserve"> </w:t>
            </w:r>
          </w:p>
          <w:p w:rsidR="00D11169" w:rsidRPr="00D11169" w:rsidRDefault="00D11169" w:rsidP="005D0264">
            <w:pPr>
              <w:widowControl w:val="0"/>
              <w:ind w:firstLine="212"/>
              <w:jc w:val="both"/>
              <w:textAlignment w:val="baseline"/>
              <w:rPr>
                <w:rFonts w:ascii="GHEA Grapalat" w:hAnsi="GHEA Grapalat" w:cs="Sylfaen"/>
                <w:sz w:val="24"/>
                <w:lang w:val="af-ZA"/>
              </w:rPr>
            </w:pPr>
            <w:r w:rsidRPr="00D11169">
              <w:rPr>
                <w:rFonts w:ascii="GHEA Grapalat" w:hAnsi="GHEA Grapalat"/>
                <w:sz w:val="24"/>
                <w:szCs w:val="24"/>
                <w:lang w:val="af-ZA"/>
              </w:rPr>
              <w:t xml:space="preserve">Նման կարգավորումների պարագայում անհավասար մոտեցում է առաջանում </w:t>
            </w:r>
            <w:r w:rsidRPr="00D11169">
              <w:rPr>
                <w:rFonts w:ascii="GHEA Grapalat" w:hAnsi="GHEA Grapalat"/>
                <w:i/>
                <w:sz w:val="24"/>
                <w:szCs w:val="24"/>
                <w:lang w:val="af-ZA"/>
              </w:rPr>
              <w:t>քաղաքում</w:t>
            </w:r>
            <w:r w:rsidRPr="00D11169">
              <w:rPr>
                <w:rFonts w:ascii="GHEA Grapalat" w:hAnsi="GHEA Grapalat"/>
                <w:sz w:val="24"/>
                <w:szCs w:val="24"/>
                <w:lang w:val="af-ZA"/>
              </w:rPr>
              <w:t xml:space="preserve"> «Պետական նպատստների մասին» օրենքի 27-րդ հոդվածի 1-ին մասով սահմանված մինչև երկու տարեկան երեխայի խնամքի նպաստ ստացող խնամքի </w:t>
            </w:r>
            <w:r w:rsidRPr="00D11169">
              <w:rPr>
                <w:rFonts w:ascii="GHEA Grapalat" w:hAnsi="GHEA Grapalat"/>
                <w:i/>
                <w:sz w:val="24"/>
                <w:szCs w:val="24"/>
                <w:lang w:val="af-ZA"/>
              </w:rPr>
              <w:t>արձակուրդում գտնվող ծնողի, որդեգրողի կամ խնամակալի նկատմամբ</w:t>
            </w:r>
            <w:r w:rsidRPr="00D11169">
              <w:rPr>
                <w:rFonts w:ascii="GHEA Grapalat" w:hAnsi="GHEA Grapalat"/>
                <w:sz w:val="24"/>
                <w:szCs w:val="24"/>
                <w:lang w:val="af-ZA"/>
              </w:rPr>
              <w:t xml:space="preserve">, քանի որ գյուղական բնակավայրերում բնակվող ծնողին, որը նաև գտնվելու է մինչև երեք տարեկան երեխայի խնամքի արձակուրդում, </w:t>
            </w:r>
            <w:r w:rsidRPr="00D11169">
              <w:rPr>
                <w:rFonts w:ascii="GHEA Grapalat" w:hAnsi="GHEA Grapalat"/>
                <w:color w:val="000000"/>
                <w:sz w:val="24"/>
                <w:szCs w:val="24"/>
                <w:shd w:val="clear" w:color="auto" w:fill="FFFFFF"/>
                <w:lang w:val="af-ZA"/>
              </w:rPr>
              <w:t>մինչև երկու տարեկան երեխայի խնամքի նպաստը վճարվելու է ավել չափով: Այս առումով նախագծի նշված կարգավորումների վերաբերյալ անհրաժեշտ է ներկայացնել լրացուցիչ հիմնավորումներ:</w:t>
            </w:r>
          </w:p>
        </w:tc>
        <w:tc>
          <w:tcPr>
            <w:tcW w:w="1299" w:type="pct"/>
            <w:tcBorders>
              <w:top w:val="single" w:sz="4" w:space="0" w:color="auto"/>
              <w:left w:val="single" w:sz="4" w:space="0" w:color="auto"/>
              <w:bottom w:val="single" w:sz="4" w:space="0" w:color="auto"/>
              <w:right w:val="single" w:sz="4" w:space="0" w:color="auto"/>
            </w:tcBorders>
          </w:tcPr>
          <w:p w:rsidR="00D11169" w:rsidRDefault="005D0264" w:rsidP="005602FE">
            <w:pPr>
              <w:widowControl w:val="0"/>
              <w:ind w:firstLine="212"/>
              <w:jc w:val="both"/>
              <w:textAlignment w:val="baseline"/>
              <w:rPr>
                <w:rFonts w:ascii="GHEA Grapalat" w:hAnsi="GHEA Grapalat"/>
                <w:sz w:val="24"/>
                <w:szCs w:val="24"/>
                <w:lang w:val="af-ZA"/>
              </w:rPr>
            </w:pPr>
            <w:r w:rsidRPr="005602FE">
              <w:rPr>
                <w:rFonts w:ascii="GHEA Grapalat" w:hAnsi="GHEA Grapalat"/>
                <w:sz w:val="24"/>
                <w:szCs w:val="24"/>
                <w:lang w:val="af-ZA"/>
              </w:rPr>
              <w:lastRenderedPageBreak/>
              <w:t>Առաջարկությունն ընդունվել է ի գիտություն:</w:t>
            </w:r>
          </w:p>
          <w:p w:rsidR="005602FE" w:rsidRPr="005602FE" w:rsidRDefault="005602FE" w:rsidP="005602FE">
            <w:pPr>
              <w:widowControl w:val="0"/>
              <w:ind w:firstLine="212"/>
              <w:jc w:val="both"/>
              <w:textAlignment w:val="baseline"/>
              <w:rPr>
                <w:rFonts w:ascii="GHEA Grapalat" w:hAnsi="GHEA Grapalat"/>
                <w:sz w:val="24"/>
                <w:szCs w:val="24"/>
                <w:lang w:val="af-ZA"/>
              </w:rPr>
            </w:pPr>
          </w:p>
          <w:p w:rsidR="006E3946" w:rsidRPr="005602FE" w:rsidRDefault="006E3946" w:rsidP="005602FE">
            <w:pPr>
              <w:widowControl w:val="0"/>
              <w:ind w:firstLine="212"/>
              <w:jc w:val="both"/>
              <w:textAlignment w:val="baseline"/>
              <w:rPr>
                <w:rFonts w:ascii="GHEA Grapalat" w:hAnsi="GHEA Grapalat"/>
                <w:sz w:val="24"/>
                <w:szCs w:val="24"/>
                <w:lang w:val="af-ZA"/>
              </w:rPr>
            </w:pPr>
            <w:r w:rsidRPr="005602FE">
              <w:rPr>
                <w:rFonts w:ascii="GHEA Grapalat" w:hAnsi="GHEA Grapalat"/>
                <w:sz w:val="24"/>
                <w:szCs w:val="24"/>
                <w:lang w:val="af-ZA"/>
              </w:rPr>
              <w:t xml:space="preserve">Գյուղական բնակավայրերում բնակվող ընտանիքների համար խնամքի նպաստի իրավունք սահմանելը պայմանավորված է </w:t>
            </w:r>
            <w:r w:rsidR="00E116A0" w:rsidRPr="005602FE">
              <w:rPr>
                <w:rFonts w:ascii="GHEA Grapalat" w:hAnsi="GHEA Grapalat"/>
                <w:sz w:val="24"/>
                <w:szCs w:val="24"/>
                <w:lang w:val="af-ZA"/>
              </w:rPr>
              <w:t>փոխվարչապետ Տ. Ավինյանի մոտ ս.թ. սեպտեմբերի 23-ին կայացած Ժողովրդագրական իրավիճակի բարելավման խորհրդի նիստի արդյունքներով տրված հարնձանարարականով և նպատակ է հետապնդում գյուղական բնակավայրերում ծնելիության աճի  խրախուսմանը:</w:t>
            </w:r>
          </w:p>
          <w:p w:rsidR="006E3946" w:rsidRPr="005602FE" w:rsidRDefault="006E3946" w:rsidP="005602FE">
            <w:pPr>
              <w:widowControl w:val="0"/>
              <w:ind w:firstLine="212"/>
              <w:jc w:val="both"/>
              <w:textAlignment w:val="baseline"/>
              <w:rPr>
                <w:rFonts w:ascii="GHEA Grapalat" w:hAnsi="GHEA Grapalat"/>
                <w:sz w:val="24"/>
                <w:szCs w:val="24"/>
                <w:lang w:val="af-ZA"/>
              </w:rPr>
            </w:pPr>
          </w:p>
        </w:tc>
        <w:tc>
          <w:tcPr>
            <w:tcW w:w="1107" w:type="pct"/>
            <w:tcBorders>
              <w:top w:val="single" w:sz="4" w:space="0" w:color="auto"/>
              <w:left w:val="single" w:sz="4" w:space="0" w:color="auto"/>
              <w:bottom w:val="single" w:sz="4" w:space="0" w:color="auto"/>
              <w:right w:val="single" w:sz="4" w:space="0" w:color="auto"/>
            </w:tcBorders>
          </w:tcPr>
          <w:p w:rsidR="00D11169" w:rsidRDefault="00D11169">
            <w:pPr>
              <w:pStyle w:val="NormalWeb"/>
              <w:tabs>
                <w:tab w:val="left" w:pos="720"/>
              </w:tabs>
              <w:spacing w:after="0"/>
              <w:jc w:val="both"/>
              <w:rPr>
                <w:rFonts w:ascii="GHEA Grapalat" w:hAnsi="GHEA Grapalat" w:cs="Sylfaen"/>
                <w:lang w:val="hy-AM" w:eastAsia="ru-RU"/>
              </w:rPr>
            </w:pPr>
          </w:p>
        </w:tc>
      </w:tr>
      <w:tr w:rsidR="00C60B43" w:rsidRPr="00D01BD5" w:rsidTr="00F224CA">
        <w:trPr>
          <w:trHeight w:val="2150"/>
          <w:jc w:val="center"/>
        </w:trPr>
        <w:tc>
          <w:tcPr>
            <w:tcW w:w="177" w:type="pct"/>
            <w:tcBorders>
              <w:top w:val="single" w:sz="4" w:space="0" w:color="auto"/>
              <w:left w:val="single" w:sz="4" w:space="0" w:color="auto"/>
              <w:bottom w:val="single" w:sz="4" w:space="0" w:color="auto"/>
              <w:right w:val="single" w:sz="4" w:space="0" w:color="auto"/>
            </w:tcBorders>
          </w:tcPr>
          <w:p w:rsidR="008D605F" w:rsidRDefault="008D605F">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8D605F" w:rsidRDefault="008D605F">
            <w:pPr>
              <w:pStyle w:val="NormalWeb"/>
              <w:spacing w:after="0"/>
              <w:jc w:val="both"/>
              <w:rPr>
                <w:rFonts w:ascii="GHEA Grapalat" w:hAnsi="GHEA Grapalat"/>
                <w:lang w:val="hy-AM" w:eastAsia="ru-RU"/>
              </w:rPr>
            </w:pPr>
          </w:p>
        </w:tc>
        <w:tc>
          <w:tcPr>
            <w:tcW w:w="1537" w:type="pct"/>
            <w:tcBorders>
              <w:top w:val="single" w:sz="4" w:space="0" w:color="auto"/>
              <w:left w:val="single" w:sz="4" w:space="0" w:color="auto"/>
              <w:bottom w:val="single" w:sz="4" w:space="0" w:color="auto"/>
              <w:right w:val="single" w:sz="4" w:space="0" w:color="auto"/>
            </w:tcBorders>
          </w:tcPr>
          <w:p w:rsidR="008D605F" w:rsidRPr="008D605F" w:rsidRDefault="008D605F" w:rsidP="008D605F">
            <w:pPr>
              <w:widowControl w:val="0"/>
              <w:ind w:firstLine="302"/>
              <w:jc w:val="both"/>
              <w:textAlignment w:val="baseline"/>
              <w:rPr>
                <w:rFonts w:ascii="GHEA Grapalat" w:hAnsi="GHEA Grapalat" w:cs="IRTEK Courier"/>
                <w:bCs/>
                <w:iCs/>
                <w:color w:val="000000"/>
                <w:sz w:val="24"/>
                <w:szCs w:val="24"/>
                <w:lang w:val="hy-AM"/>
              </w:rPr>
            </w:pPr>
            <w:r w:rsidRPr="008D605F">
              <w:rPr>
                <w:rFonts w:ascii="GHEA Grapalat" w:hAnsi="GHEA Grapalat"/>
                <w:color w:val="000000"/>
                <w:sz w:val="24"/>
                <w:szCs w:val="24"/>
                <w:shd w:val="clear" w:color="auto" w:fill="FFFFFF"/>
                <w:lang w:val="af-ZA"/>
              </w:rPr>
              <w:t>2. Նախագծի 2-րդ հոդվածով «Պետական նպաստների մասին» օրենքի 28-րդ հոդվածում լրացվում է 2.1 կետ, համաձայն որի` գ</w:t>
            </w:r>
            <w:r w:rsidRPr="008D605F">
              <w:rPr>
                <w:rFonts w:ascii="GHEA Grapalat" w:hAnsi="GHEA Grapalat" w:cs="IRTEK Courier"/>
                <w:bCs/>
                <w:iCs/>
                <w:color w:val="000000"/>
                <w:sz w:val="24"/>
                <w:szCs w:val="24"/>
                <w:lang w:val="hy-AM"/>
              </w:rPr>
              <w:t xml:space="preserve">յուղական բնակավայրում բնակվող ծնողին </w:t>
            </w:r>
            <w:r w:rsidRPr="008D605F">
              <w:rPr>
                <w:rFonts w:ascii="GHEA Grapalat" w:hAnsi="GHEA Grapalat" w:cs="IRTEK Courier"/>
                <w:bCs/>
                <w:i/>
                <w:iCs/>
                <w:color w:val="000000"/>
                <w:sz w:val="24"/>
                <w:szCs w:val="24"/>
                <w:lang w:val="hy-AM"/>
              </w:rPr>
              <w:t>խնամքի նպաստը նշանակվում է</w:t>
            </w:r>
            <w:r w:rsidRPr="008D605F">
              <w:rPr>
                <w:rFonts w:ascii="GHEA Grapalat" w:hAnsi="GHEA Grapalat" w:cs="IRTEK Courier"/>
                <w:bCs/>
                <w:iCs/>
                <w:color w:val="000000"/>
                <w:sz w:val="24"/>
                <w:szCs w:val="24"/>
                <w:lang w:val="hy-AM"/>
              </w:rPr>
              <w:t xml:space="preserve"> դիմումը մինչև երեխայի 2 տարին լրանալը ներկայացվելու դեպքում՝</w:t>
            </w:r>
          </w:p>
          <w:p w:rsidR="008D605F" w:rsidRPr="008D605F" w:rsidRDefault="008D605F" w:rsidP="008D605F">
            <w:pPr>
              <w:pStyle w:val="NormalWeb"/>
              <w:shd w:val="clear" w:color="auto" w:fill="FFFFFF"/>
              <w:tabs>
                <w:tab w:val="left" w:pos="360"/>
                <w:tab w:val="left" w:pos="1170"/>
              </w:tabs>
              <w:spacing w:before="0" w:beforeAutospacing="0" w:after="0" w:afterAutospacing="0"/>
              <w:ind w:firstLine="302"/>
              <w:jc w:val="both"/>
              <w:rPr>
                <w:rFonts w:ascii="GHEA Grapalat" w:hAnsi="GHEA Grapalat" w:cs="IRTEK Courier"/>
                <w:bCs/>
                <w:iCs/>
                <w:color w:val="000000"/>
                <w:lang w:val="hy-AM"/>
              </w:rPr>
            </w:pPr>
            <w:r w:rsidRPr="008D605F">
              <w:rPr>
                <w:rFonts w:ascii="GHEA Grapalat" w:hAnsi="GHEA Grapalat" w:cs="IRTEK Courier"/>
                <w:bCs/>
                <w:iCs/>
                <w:color w:val="000000"/>
                <w:lang w:val="hy-AM"/>
              </w:rPr>
              <w:t xml:space="preserve">1) </w:t>
            </w:r>
            <w:r w:rsidRPr="008D605F">
              <w:rPr>
                <w:rFonts w:ascii="GHEA Grapalat" w:hAnsi="GHEA Grapalat" w:cs="IRTEK Courier"/>
                <w:bCs/>
                <w:i/>
                <w:iCs/>
                <w:color w:val="000000"/>
                <w:lang w:val="hy-AM"/>
              </w:rPr>
              <w:t>երեխայի 70 օրականը լրանալու ամսվան հաջորդող ամսվա 1-ից</w:t>
            </w:r>
            <w:r w:rsidRPr="008D605F">
              <w:rPr>
                <w:rFonts w:ascii="GHEA Grapalat" w:hAnsi="GHEA Grapalat" w:cs="IRTEK Courier"/>
                <w:bCs/>
                <w:iCs/>
                <w:color w:val="000000"/>
                <w:lang w:val="hy-AM"/>
              </w:rPr>
              <w:t>, եթե դիմումը և անհրաժեշտ փաստաթղթերը ներկայացվել են երեխայի 70 օրականը լրանալու ամսվան հաջորդող վեց ամսվա ընթացքում.</w:t>
            </w:r>
          </w:p>
          <w:p w:rsidR="008D605F" w:rsidRPr="008D605F" w:rsidRDefault="008D605F" w:rsidP="008D605F">
            <w:pPr>
              <w:widowControl w:val="0"/>
              <w:ind w:firstLine="302"/>
              <w:jc w:val="both"/>
              <w:textAlignment w:val="baseline"/>
              <w:rPr>
                <w:rFonts w:ascii="GHEA Grapalat" w:hAnsi="GHEA Grapalat" w:cs="IRTEK Courier"/>
                <w:bCs/>
                <w:iCs/>
                <w:color w:val="000000"/>
                <w:sz w:val="24"/>
                <w:szCs w:val="24"/>
                <w:lang w:val="hy-AM"/>
              </w:rPr>
            </w:pPr>
            <w:r w:rsidRPr="008D605F">
              <w:rPr>
                <w:rFonts w:ascii="GHEA Grapalat" w:hAnsi="GHEA Grapalat" w:cs="IRTEK Courier"/>
                <w:bCs/>
                <w:iCs/>
                <w:color w:val="000000"/>
                <w:sz w:val="24"/>
                <w:szCs w:val="24"/>
                <w:lang w:val="hy-AM"/>
              </w:rPr>
              <w:t xml:space="preserve">2) </w:t>
            </w:r>
            <w:r w:rsidRPr="008D605F">
              <w:rPr>
                <w:rFonts w:ascii="GHEA Grapalat" w:hAnsi="GHEA Grapalat" w:cs="IRTEK Courier"/>
                <w:bCs/>
                <w:i/>
                <w:iCs/>
                <w:color w:val="000000"/>
                <w:sz w:val="24"/>
                <w:szCs w:val="24"/>
                <w:lang w:val="hy-AM"/>
              </w:rPr>
              <w:t>երեխայի 70 օրականը լրանալու ամսվան հաջորդող ամսվա 1-ից</w:t>
            </w:r>
            <w:r w:rsidRPr="008D605F">
              <w:rPr>
                <w:rFonts w:ascii="GHEA Grapalat" w:hAnsi="GHEA Grapalat" w:cs="IRTEK Courier"/>
                <w:bCs/>
                <w:iCs/>
                <w:color w:val="000000"/>
                <w:sz w:val="24"/>
                <w:szCs w:val="24"/>
                <w:lang w:val="hy-AM"/>
              </w:rPr>
              <w:t xml:space="preserve">, եթե դիմումը և անհրաժեշտ փաստաթղթերը ներկայացվել են նշված ժամկետը լրանալուց հետո: </w:t>
            </w:r>
          </w:p>
          <w:p w:rsidR="008D605F" w:rsidRPr="008D605F" w:rsidRDefault="008D605F" w:rsidP="00280EB7">
            <w:pPr>
              <w:widowControl w:val="0"/>
              <w:ind w:firstLine="302"/>
              <w:jc w:val="both"/>
              <w:textAlignment w:val="baseline"/>
              <w:rPr>
                <w:rFonts w:ascii="GHEA Grapalat" w:hAnsi="GHEA Grapalat"/>
                <w:sz w:val="24"/>
                <w:szCs w:val="24"/>
                <w:lang w:val="hy-AM"/>
              </w:rPr>
            </w:pPr>
            <w:r w:rsidRPr="008D605F">
              <w:rPr>
                <w:rFonts w:ascii="GHEA Grapalat" w:hAnsi="GHEA Grapalat" w:cs="IRTEK Courier"/>
                <w:bCs/>
                <w:iCs/>
                <w:color w:val="000000"/>
                <w:sz w:val="24"/>
                <w:szCs w:val="24"/>
                <w:lang w:val="hy-AM"/>
              </w:rPr>
              <w:t>Հաշվի առնելով այն հանգամանքը, որ առաջարկվող կարգավորումներում դիմումի և անհրաժեշտ փաստաթղթերի ներկայացման ժամկետները տարբերվում են, գտնում ենք, որ լրացվող կետում գյուղական բնակավայրում բնակվող ծնողին խնամքի նպաստի նշանակման ժամկետների վերաբերյալ դրույթները խմբագրման կարիք ունեն:</w:t>
            </w:r>
          </w:p>
        </w:tc>
        <w:tc>
          <w:tcPr>
            <w:tcW w:w="1299" w:type="pct"/>
            <w:tcBorders>
              <w:top w:val="single" w:sz="4" w:space="0" w:color="auto"/>
              <w:left w:val="single" w:sz="4" w:space="0" w:color="auto"/>
              <w:bottom w:val="single" w:sz="4" w:space="0" w:color="auto"/>
              <w:right w:val="single" w:sz="4" w:space="0" w:color="auto"/>
            </w:tcBorders>
          </w:tcPr>
          <w:p w:rsidR="008D605F" w:rsidRDefault="00802373" w:rsidP="00F50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tcPr>
          <w:p w:rsidR="008D605F" w:rsidRDefault="00802373">
            <w:pPr>
              <w:pStyle w:val="NormalWeb"/>
              <w:tabs>
                <w:tab w:val="left" w:pos="720"/>
              </w:tabs>
              <w:spacing w:after="0"/>
              <w:jc w:val="both"/>
              <w:rPr>
                <w:rFonts w:ascii="GHEA Grapalat" w:hAnsi="GHEA Grapalat" w:cs="Sylfaen"/>
                <w:lang w:val="hy-AM" w:eastAsia="ru-RU"/>
              </w:rPr>
            </w:pPr>
            <w:r>
              <w:rPr>
                <w:rFonts w:ascii="GHEA Grapalat" w:hAnsi="GHEA Grapalat" w:cs="Sylfaen"/>
                <w:lang w:val="hy-AM" w:eastAsia="ru-RU"/>
              </w:rPr>
              <w:t>Նախագծի 2-րդ հոդվածով առաջարկվող` Օրենքի 28-րդ հոդվածի նոր լրացվող 2.1-ին կետի 2-րդ ենթակետը խմբագրվել է հետևյալ բովանդակությամբ.</w:t>
            </w:r>
          </w:p>
          <w:p w:rsidR="00802373" w:rsidRDefault="00802373" w:rsidP="00523390">
            <w:pPr>
              <w:pStyle w:val="NormalWeb"/>
              <w:tabs>
                <w:tab w:val="left" w:pos="720"/>
              </w:tabs>
              <w:spacing w:after="0"/>
              <w:jc w:val="both"/>
              <w:rPr>
                <w:rFonts w:ascii="GHEA Grapalat" w:hAnsi="GHEA Grapalat" w:cs="Sylfaen"/>
                <w:lang w:val="hy-AM" w:eastAsia="ru-RU"/>
              </w:rPr>
            </w:pPr>
            <w:r>
              <w:rPr>
                <w:rFonts w:ascii="GHEA Grapalat" w:hAnsi="GHEA Grapalat" w:cs="Sylfaen"/>
                <w:lang w:val="hy-AM" w:eastAsia="ru-RU"/>
              </w:rPr>
              <w:t>«</w:t>
            </w:r>
            <w:r w:rsidRPr="00802373">
              <w:rPr>
                <w:rFonts w:ascii="GHEA Grapalat" w:hAnsi="GHEA Grapalat" w:cs="IRTEK Courier"/>
                <w:bCs/>
                <w:iCs/>
                <w:color w:val="000000"/>
                <w:lang w:val="hy-AM"/>
              </w:rPr>
              <w:t>2) դիմելու ամսվան հաջորդող ամսվա 1-ից, եթե դիմումը և անհրաժեշտ փաստաթղթերը ներկայացվել են սույն մասի 1-ին կետում նշված ժամկետը լրանալուց հետո</w:t>
            </w:r>
            <w:r w:rsidR="00523390">
              <w:rPr>
                <w:rFonts w:ascii="GHEA Grapalat" w:hAnsi="GHEA Grapalat" w:cs="IRTEK Courier"/>
                <w:bCs/>
                <w:iCs/>
                <w:color w:val="000000"/>
                <w:lang w:val="hy-AM"/>
              </w:rPr>
              <w:t>:</w:t>
            </w:r>
            <w:r>
              <w:rPr>
                <w:rFonts w:ascii="GHEA Grapalat" w:hAnsi="GHEA Grapalat" w:cs="Sylfaen"/>
                <w:lang w:val="hy-AM" w:eastAsia="ru-RU"/>
              </w:rPr>
              <w:t>»</w:t>
            </w:r>
            <w:r w:rsidR="00523390">
              <w:rPr>
                <w:rFonts w:ascii="GHEA Grapalat" w:hAnsi="GHEA Grapalat" w:cs="Sylfaen"/>
                <w:lang w:val="hy-AM" w:eastAsia="ru-RU"/>
              </w:rPr>
              <w:t>:</w:t>
            </w:r>
          </w:p>
          <w:p w:rsidR="00094F56" w:rsidRDefault="00094F56" w:rsidP="00523390">
            <w:pPr>
              <w:pStyle w:val="NormalWeb"/>
              <w:tabs>
                <w:tab w:val="left" w:pos="720"/>
              </w:tabs>
              <w:spacing w:after="0"/>
              <w:jc w:val="both"/>
              <w:rPr>
                <w:rFonts w:ascii="GHEA Grapalat" w:hAnsi="GHEA Grapalat" w:cs="Sylfaen"/>
                <w:lang w:val="hy-AM" w:eastAsia="ru-RU"/>
              </w:rPr>
            </w:pPr>
            <w:r>
              <w:rPr>
                <w:rFonts w:ascii="GHEA Grapalat" w:hAnsi="GHEA Grapalat" w:cs="Sylfaen"/>
                <w:lang w:val="hy-AM" w:eastAsia="ru-RU"/>
              </w:rPr>
              <w:t>Միաժամանակ, հետագա քննարկումների արդյունքում ժամկետները խմբագրվել են։</w:t>
            </w:r>
          </w:p>
        </w:tc>
      </w:tr>
      <w:tr w:rsidR="00C60B43" w:rsidRPr="00D01BD5" w:rsidTr="00F224CA">
        <w:trPr>
          <w:trHeight w:val="2600"/>
          <w:jc w:val="center"/>
        </w:trPr>
        <w:tc>
          <w:tcPr>
            <w:tcW w:w="177" w:type="pct"/>
            <w:tcBorders>
              <w:top w:val="single" w:sz="4" w:space="0" w:color="auto"/>
              <w:left w:val="single" w:sz="4" w:space="0" w:color="auto"/>
              <w:bottom w:val="single" w:sz="4" w:space="0" w:color="auto"/>
              <w:right w:val="single" w:sz="4" w:space="0" w:color="auto"/>
            </w:tcBorders>
          </w:tcPr>
          <w:p w:rsidR="00280EB7" w:rsidRDefault="00280EB7">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280EB7" w:rsidRDefault="00280EB7">
            <w:pPr>
              <w:pStyle w:val="NormalWeb"/>
              <w:spacing w:after="0"/>
              <w:jc w:val="both"/>
              <w:rPr>
                <w:rFonts w:ascii="GHEA Grapalat" w:hAnsi="GHEA Grapalat"/>
                <w:lang w:val="hy-AM" w:eastAsia="ru-RU"/>
              </w:rPr>
            </w:pPr>
          </w:p>
        </w:tc>
        <w:tc>
          <w:tcPr>
            <w:tcW w:w="1537" w:type="pct"/>
            <w:tcBorders>
              <w:top w:val="single" w:sz="4" w:space="0" w:color="auto"/>
              <w:left w:val="single" w:sz="4" w:space="0" w:color="auto"/>
              <w:bottom w:val="single" w:sz="4" w:space="0" w:color="auto"/>
              <w:right w:val="single" w:sz="4" w:space="0" w:color="auto"/>
            </w:tcBorders>
          </w:tcPr>
          <w:p w:rsidR="00280EB7" w:rsidRPr="00280EB7" w:rsidRDefault="00280EB7" w:rsidP="00D7151D">
            <w:pPr>
              <w:widowControl w:val="0"/>
              <w:ind w:firstLine="210"/>
              <w:jc w:val="both"/>
              <w:textAlignment w:val="baseline"/>
              <w:rPr>
                <w:rFonts w:ascii="GHEA Grapalat" w:hAnsi="GHEA Grapalat"/>
                <w:color w:val="000000"/>
                <w:sz w:val="24"/>
                <w:szCs w:val="24"/>
                <w:shd w:val="clear" w:color="auto" w:fill="FFFFFF"/>
                <w:lang w:val="hy-AM"/>
              </w:rPr>
            </w:pPr>
            <w:r w:rsidRPr="00280EB7">
              <w:rPr>
                <w:rFonts w:ascii="GHEA Grapalat" w:hAnsi="GHEA Grapalat" w:cs="IRTEK Courier"/>
                <w:bCs/>
                <w:iCs/>
                <w:color w:val="000000"/>
                <w:sz w:val="24"/>
                <w:szCs w:val="24"/>
                <w:lang w:val="hy-AM"/>
              </w:rPr>
              <w:t>3.  Նախագծի 2-րդ հոդվածի 1-ին մասի 7-րդ կետով լրացվող 2.1-րդ կետի դրույթներն անհրաժեշտ է խմբագրել` համապատասխանեցնելով «Պետական նպաստների մասին» օրենքի 28-րդ հոդվածի 7-րդ մասի դրույթներին:</w:t>
            </w:r>
          </w:p>
        </w:tc>
        <w:tc>
          <w:tcPr>
            <w:tcW w:w="1299" w:type="pct"/>
            <w:tcBorders>
              <w:top w:val="single" w:sz="4" w:space="0" w:color="auto"/>
              <w:left w:val="single" w:sz="4" w:space="0" w:color="auto"/>
              <w:bottom w:val="single" w:sz="4" w:space="0" w:color="auto"/>
              <w:right w:val="single" w:sz="4" w:space="0" w:color="auto"/>
            </w:tcBorders>
          </w:tcPr>
          <w:p w:rsidR="00280EB7" w:rsidRDefault="00020FDF" w:rsidP="00F50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5602FE" w:rsidRDefault="005602FE" w:rsidP="00F5030B">
            <w:pPr>
              <w:jc w:val="both"/>
              <w:rPr>
                <w:rFonts w:ascii="GHEA Grapalat" w:hAnsi="GHEA Grapalat"/>
                <w:sz w:val="24"/>
                <w:szCs w:val="24"/>
                <w:lang w:val="hy-AM"/>
              </w:rPr>
            </w:pPr>
          </w:p>
          <w:p w:rsidR="005602FE" w:rsidRPr="005602FE" w:rsidRDefault="005602FE" w:rsidP="00F5030B">
            <w:pPr>
              <w:jc w:val="both"/>
              <w:rPr>
                <w:rFonts w:ascii="GHEA Grapalat" w:hAnsi="GHEA Grapalat"/>
                <w:sz w:val="24"/>
                <w:szCs w:val="24"/>
                <w:lang w:val="hy-AM"/>
              </w:rPr>
            </w:pPr>
          </w:p>
        </w:tc>
        <w:tc>
          <w:tcPr>
            <w:tcW w:w="1107" w:type="pct"/>
            <w:tcBorders>
              <w:top w:val="single" w:sz="4" w:space="0" w:color="auto"/>
              <w:left w:val="single" w:sz="4" w:space="0" w:color="auto"/>
              <w:bottom w:val="single" w:sz="4" w:space="0" w:color="auto"/>
              <w:right w:val="single" w:sz="4" w:space="0" w:color="auto"/>
            </w:tcBorders>
          </w:tcPr>
          <w:p w:rsidR="00280EB7" w:rsidRDefault="004566F4">
            <w:pPr>
              <w:pStyle w:val="NormalWeb"/>
              <w:tabs>
                <w:tab w:val="left" w:pos="720"/>
              </w:tabs>
              <w:spacing w:after="0"/>
              <w:jc w:val="both"/>
              <w:rPr>
                <w:rFonts w:ascii="GHEA Grapalat" w:hAnsi="GHEA Grapalat" w:cs="Sylfaen"/>
                <w:lang w:val="hy-AM" w:eastAsia="ru-RU"/>
              </w:rPr>
            </w:pPr>
            <w:r w:rsidRPr="005602FE">
              <w:rPr>
                <w:rFonts w:ascii="GHEA Grapalat" w:hAnsi="GHEA Grapalat" w:cs="Sylfaen"/>
                <w:lang w:val="hy-AM" w:eastAsia="ru-RU"/>
              </w:rPr>
              <w:t>Նախագծի 2-րդ հոդվածով առաջարկվող` Օրենքի 28-րդ հոդվածի 7-րդ մասի փոփոխությունը համապատասխանեցվել է նույն մասի դրույթներին:</w:t>
            </w:r>
          </w:p>
        </w:tc>
      </w:tr>
      <w:tr w:rsidR="00C60B43" w:rsidRPr="00D01BD5" w:rsidTr="00F224CA">
        <w:trPr>
          <w:trHeight w:val="2060"/>
          <w:jc w:val="center"/>
        </w:trPr>
        <w:tc>
          <w:tcPr>
            <w:tcW w:w="177" w:type="pct"/>
            <w:tcBorders>
              <w:top w:val="single" w:sz="4" w:space="0" w:color="auto"/>
              <w:left w:val="single" w:sz="4" w:space="0" w:color="auto"/>
              <w:bottom w:val="single" w:sz="4" w:space="0" w:color="auto"/>
              <w:right w:val="single" w:sz="4" w:space="0" w:color="auto"/>
            </w:tcBorders>
          </w:tcPr>
          <w:p w:rsidR="00D7151D" w:rsidRDefault="00D7151D">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D7151D" w:rsidRDefault="00D7151D">
            <w:pPr>
              <w:pStyle w:val="NormalWeb"/>
              <w:spacing w:after="0"/>
              <w:jc w:val="both"/>
              <w:rPr>
                <w:rFonts w:ascii="GHEA Grapalat" w:hAnsi="GHEA Grapalat"/>
                <w:lang w:val="hy-AM" w:eastAsia="ru-RU"/>
              </w:rPr>
            </w:pPr>
          </w:p>
        </w:tc>
        <w:tc>
          <w:tcPr>
            <w:tcW w:w="1537" w:type="pct"/>
            <w:tcBorders>
              <w:top w:val="single" w:sz="4" w:space="0" w:color="auto"/>
              <w:left w:val="single" w:sz="4" w:space="0" w:color="auto"/>
              <w:bottom w:val="single" w:sz="4" w:space="0" w:color="auto"/>
              <w:right w:val="single" w:sz="4" w:space="0" w:color="auto"/>
            </w:tcBorders>
          </w:tcPr>
          <w:p w:rsidR="00D7151D" w:rsidRPr="00280EB7" w:rsidRDefault="00D7151D" w:rsidP="00D7151D">
            <w:pPr>
              <w:widowControl w:val="0"/>
              <w:ind w:firstLine="120"/>
              <w:jc w:val="both"/>
              <w:textAlignment w:val="baseline"/>
              <w:rPr>
                <w:rFonts w:ascii="GHEA Grapalat" w:hAnsi="GHEA Grapalat" w:cs="IRTEK Courier"/>
                <w:bCs/>
                <w:iCs/>
                <w:color w:val="000000"/>
                <w:sz w:val="24"/>
                <w:szCs w:val="24"/>
                <w:lang w:val="hy-AM"/>
              </w:rPr>
            </w:pPr>
            <w:r w:rsidRPr="00D7151D">
              <w:rPr>
                <w:rFonts w:ascii="GHEA Grapalat" w:hAnsi="GHEA Grapalat" w:cs="IRTEK Courier"/>
                <w:bCs/>
                <w:iCs/>
                <w:color w:val="000000"/>
                <w:sz w:val="24"/>
                <w:szCs w:val="24"/>
                <w:lang w:val="hy-AM"/>
              </w:rPr>
              <w:t>4. Նախագծի 3-րդ հոդվածի 1-ին մասի 3-րդ կետով լրացվող 7.1-րդ կետում «, բացառությամբ Կառավարության սահմանած դեպքերի» բառերն առաջարկում ենք շարադրել «1.1-ին մասի հիման վրա» բառերից հետո:</w:t>
            </w:r>
          </w:p>
        </w:tc>
        <w:tc>
          <w:tcPr>
            <w:tcW w:w="1299" w:type="pct"/>
            <w:tcBorders>
              <w:top w:val="single" w:sz="4" w:space="0" w:color="auto"/>
              <w:left w:val="single" w:sz="4" w:space="0" w:color="auto"/>
              <w:bottom w:val="single" w:sz="4" w:space="0" w:color="auto"/>
              <w:right w:val="single" w:sz="4" w:space="0" w:color="auto"/>
            </w:tcBorders>
          </w:tcPr>
          <w:p w:rsidR="00D7151D" w:rsidRDefault="007C6DC6" w:rsidP="00F50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tcPr>
          <w:p w:rsidR="00D7151D" w:rsidRPr="007C6DC6" w:rsidRDefault="007C6DC6">
            <w:pPr>
              <w:pStyle w:val="NormalWeb"/>
              <w:tabs>
                <w:tab w:val="left" w:pos="720"/>
              </w:tabs>
              <w:spacing w:after="0"/>
              <w:jc w:val="both"/>
              <w:rPr>
                <w:rFonts w:ascii="GHEA Grapalat" w:hAnsi="GHEA Grapalat" w:cs="Sylfaen"/>
                <w:lang w:val="hy-AM" w:eastAsia="ru-RU"/>
              </w:rPr>
            </w:pPr>
            <w:r w:rsidRPr="00D7151D">
              <w:rPr>
                <w:rFonts w:ascii="GHEA Grapalat" w:hAnsi="GHEA Grapalat" w:cs="IRTEK Courier"/>
                <w:bCs/>
                <w:iCs/>
                <w:color w:val="000000"/>
                <w:lang w:val="hy-AM"/>
              </w:rPr>
              <w:t>Նախագծի 3-րդ հոդվածի 1-ին մասի 3-րդ կետով լրացվող 7.1-րդ կետ</w:t>
            </w:r>
            <w:r>
              <w:rPr>
                <w:rFonts w:ascii="GHEA Grapalat" w:hAnsi="GHEA Grapalat" w:cs="IRTEK Courier"/>
                <w:bCs/>
                <w:iCs/>
                <w:color w:val="000000"/>
                <w:lang w:val="hy-AM"/>
              </w:rPr>
              <w:t>ը խմբագրվել է:</w:t>
            </w:r>
          </w:p>
        </w:tc>
      </w:tr>
      <w:tr w:rsidR="00C60B43" w:rsidRPr="00D01BD5" w:rsidTr="00F224CA">
        <w:trPr>
          <w:trHeight w:val="1520"/>
          <w:jc w:val="center"/>
        </w:trPr>
        <w:tc>
          <w:tcPr>
            <w:tcW w:w="177" w:type="pct"/>
            <w:tcBorders>
              <w:top w:val="single" w:sz="4" w:space="0" w:color="auto"/>
              <w:left w:val="single" w:sz="4" w:space="0" w:color="auto"/>
              <w:bottom w:val="single" w:sz="4" w:space="0" w:color="auto"/>
              <w:right w:val="single" w:sz="4" w:space="0" w:color="auto"/>
            </w:tcBorders>
          </w:tcPr>
          <w:p w:rsidR="00CE5D44" w:rsidRDefault="00CE5D44">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CE5D44" w:rsidRDefault="00CE5D44">
            <w:pPr>
              <w:pStyle w:val="NormalWeb"/>
              <w:spacing w:after="0"/>
              <w:jc w:val="both"/>
              <w:rPr>
                <w:rFonts w:ascii="GHEA Grapalat" w:hAnsi="GHEA Grapalat"/>
                <w:lang w:val="hy-AM" w:eastAsia="ru-RU"/>
              </w:rPr>
            </w:pPr>
          </w:p>
        </w:tc>
        <w:tc>
          <w:tcPr>
            <w:tcW w:w="1537" w:type="pct"/>
            <w:tcBorders>
              <w:top w:val="single" w:sz="4" w:space="0" w:color="auto"/>
              <w:left w:val="single" w:sz="4" w:space="0" w:color="auto"/>
              <w:bottom w:val="single" w:sz="4" w:space="0" w:color="auto"/>
              <w:right w:val="single" w:sz="4" w:space="0" w:color="auto"/>
            </w:tcBorders>
          </w:tcPr>
          <w:p w:rsidR="00CE5D44" w:rsidRPr="003A02B5" w:rsidRDefault="00CE5D44" w:rsidP="00D7151D">
            <w:pPr>
              <w:widowControl w:val="0"/>
              <w:ind w:firstLine="120"/>
              <w:jc w:val="both"/>
              <w:textAlignment w:val="baseline"/>
              <w:rPr>
                <w:rFonts w:ascii="GHEA Grapalat" w:hAnsi="GHEA Grapalat" w:cs="IRTEK Courier"/>
                <w:bCs/>
                <w:iCs/>
                <w:color w:val="000000"/>
                <w:sz w:val="24"/>
                <w:szCs w:val="24"/>
                <w:lang w:val="hy-AM"/>
              </w:rPr>
            </w:pPr>
            <w:r w:rsidRPr="003A02B5">
              <w:rPr>
                <w:rFonts w:ascii="GHEA Grapalat" w:hAnsi="GHEA Grapalat" w:cs="IRTEK Courier"/>
                <w:bCs/>
                <w:iCs/>
                <w:color w:val="000000"/>
                <w:sz w:val="24"/>
                <w:szCs w:val="24"/>
                <w:lang w:val="hy-AM"/>
              </w:rPr>
              <w:t>5. Ն</w:t>
            </w:r>
            <w:r w:rsidRPr="003A02B5">
              <w:rPr>
                <w:rFonts w:ascii="GHEA Grapalat" w:hAnsi="GHEA Grapalat"/>
                <w:sz w:val="24"/>
                <w:szCs w:val="24"/>
                <w:lang w:val="af-ZA"/>
              </w:rPr>
              <w:t>ախագծի 1-ին հոդվածի 1-ին մասի 4-րդ կետով լրացվող 6-րդ մասի համաձայն` ե</w:t>
            </w:r>
            <w:r w:rsidRPr="003A02B5">
              <w:rPr>
                <w:rFonts w:ascii="GHEA Grapalat" w:hAnsi="GHEA Grapalat" w:cs="IRTEK Courier"/>
                <w:bCs/>
                <w:iCs/>
                <w:color w:val="000000"/>
                <w:sz w:val="24"/>
                <w:szCs w:val="24"/>
                <w:lang w:val="hy-AM"/>
              </w:rPr>
              <w:t xml:space="preserve">թե երեխայի ծննդի պետական գրանցումն իրականացրել է օտարերկրյա պետության իրավասու մարմինը կամ երեխայի ծննդյան օրվա դրությամբ ծնողը գյուղական բնակավայրում հաշվառված է (բնակվում է) մեկ տարուց պակաս, կամ  ծնողը և երեխան գյուղական բնակավայրում հաշվառվում են (բնակվում են) երեխայի ծնունդից հետո, ապա </w:t>
            </w:r>
            <w:r w:rsidRPr="003A02B5">
              <w:rPr>
                <w:rFonts w:ascii="GHEA Grapalat" w:hAnsi="GHEA Grapalat" w:cs="IRTEK Courier"/>
                <w:bCs/>
                <w:i/>
                <w:iCs/>
                <w:color w:val="000000"/>
                <w:sz w:val="24"/>
                <w:szCs w:val="24"/>
                <w:lang w:val="hy-AM"/>
              </w:rPr>
              <w:t>խնամքի նպաստ նշանակելու առանձնահատկությունները (այդ թվում՝ պայմանները, կարգը, ժամկետները) սահմանում է Հայաստանի Հանրապետության կառավարությունը</w:t>
            </w:r>
            <w:r w:rsidRPr="003A02B5">
              <w:rPr>
                <w:rFonts w:ascii="GHEA Grapalat" w:hAnsi="GHEA Grapalat" w:cs="IRTEK Courier"/>
                <w:bCs/>
                <w:iCs/>
                <w:color w:val="000000"/>
                <w:sz w:val="24"/>
                <w:szCs w:val="24"/>
                <w:lang w:val="hy-AM"/>
              </w:rPr>
              <w:t xml:space="preserve">: Նախագծի 2-րդ հոդվածի 1-ին մասի 7-րդ </w:t>
            </w:r>
            <w:r w:rsidRPr="003A02B5">
              <w:rPr>
                <w:rFonts w:ascii="GHEA Grapalat" w:hAnsi="GHEA Grapalat" w:cs="IRTEK Courier"/>
                <w:bCs/>
                <w:iCs/>
                <w:color w:val="000000"/>
                <w:sz w:val="24"/>
                <w:szCs w:val="24"/>
                <w:lang w:val="hy-AM"/>
              </w:rPr>
              <w:lastRenderedPageBreak/>
              <w:t xml:space="preserve">կետով լրացվող 2.1-րդ կետում և նախագծի 3-րդ հոդվածի 1-ին մասի 3-րդ կետով լրացվող 7.1-րդ կետում սահմանված է, որ Կառավարությունը սահմանելու է բացառություններ նշված դեպքերից: </w:t>
            </w:r>
            <w:r w:rsidRPr="003A02B5">
              <w:rPr>
                <w:rFonts w:ascii="GHEA Grapalat" w:hAnsi="GHEA Grapalat"/>
                <w:sz w:val="24"/>
                <w:szCs w:val="24"/>
                <w:lang w:val="af-ZA"/>
              </w:rPr>
              <w:t xml:space="preserve">Այս առումով անհրաժեշտ է նկատի ունենալ «Նորմատիվ իրավական ակտերի մասին» օրենքի 13-րդ հոդվածի 5-րդ մասի դրույթները և նախագծում նախատեսել անցումային դրույթներ, որով կսահմանվեն ենթաօրենսդրական նորմատիվ իրավական ակտերի ընդունման նախատեսվող ժամկետները:  </w:t>
            </w:r>
          </w:p>
        </w:tc>
        <w:tc>
          <w:tcPr>
            <w:tcW w:w="1299" w:type="pct"/>
            <w:tcBorders>
              <w:top w:val="single" w:sz="4" w:space="0" w:color="auto"/>
              <w:left w:val="single" w:sz="4" w:space="0" w:color="auto"/>
              <w:bottom w:val="single" w:sz="4" w:space="0" w:color="auto"/>
              <w:right w:val="single" w:sz="4" w:space="0" w:color="auto"/>
            </w:tcBorders>
          </w:tcPr>
          <w:p w:rsidR="00CE5D44" w:rsidRDefault="00CE5D44" w:rsidP="00D6362F">
            <w:pPr>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tcPr>
          <w:p w:rsidR="00CE5D44" w:rsidRDefault="00FE24C9" w:rsidP="00D0738B">
            <w:pPr>
              <w:pStyle w:val="ListParagraph"/>
              <w:tabs>
                <w:tab w:val="left" w:pos="720"/>
              </w:tabs>
              <w:spacing w:after="200"/>
              <w:ind w:left="0" w:firstLine="159"/>
              <w:jc w:val="both"/>
              <w:rPr>
                <w:rFonts w:ascii="GHEA Grapalat" w:hAnsi="GHEA Grapalat" w:cs="IRTEK Courier"/>
                <w:bCs/>
                <w:iCs/>
                <w:color w:val="000000"/>
                <w:lang w:val="hy-AM"/>
              </w:rPr>
            </w:pPr>
            <w:r>
              <w:rPr>
                <w:rFonts w:ascii="GHEA Grapalat" w:hAnsi="GHEA Grapalat" w:cs="IRTEK Courier"/>
                <w:bCs/>
                <w:iCs/>
                <w:color w:val="000000"/>
                <w:lang w:val="hy-AM"/>
              </w:rPr>
              <w:t>Նախագիծը լրացվել է նոր</w:t>
            </w:r>
            <w:r w:rsidR="00300AE7">
              <w:rPr>
                <w:rFonts w:ascii="GHEA Grapalat" w:hAnsi="GHEA Grapalat" w:cs="IRTEK Courier"/>
                <w:bCs/>
                <w:iCs/>
                <w:color w:val="000000"/>
                <w:lang w:val="hy-AM"/>
              </w:rPr>
              <w:t xml:space="preserve"> դրույթով (լրամշակված նախագծի 3</w:t>
            </w:r>
            <w:r>
              <w:rPr>
                <w:rFonts w:ascii="GHEA Grapalat" w:hAnsi="GHEA Grapalat" w:cs="IRTEK Courier"/>
                <w:bCs/>
                <w:iCs/>
                <w:color w:val="000000"/>
                <w:lang w:val="hy-AM"/>
              </w:rPr>
              <w:t>-րդ հոդված</w:t>
            </w:r>
            <w:r w:rsidR="00300AE7">
              <w:rPr>
                <w:rFonts w:ascii="GHEA Grapalat" w:hAnsi="GHEA Grapalat" w:cs="IRTEK Courier"/>
                <w:bCs/>
                <w:iCs/>
                <w:color w:val="000000"/>
                <w:lang w:val="hy-AM"/>
              </w:rPr>
              <w:t xml:space="preserve">), որով նախատեսվել է կառավարության կողմից համապատասխան ենթաօրենսդրական </w:t>
            </w:r>
            <w:r w:rsidR="00300AE7" w:rsidRPr="003A02B5">
              <w:rPr>
                <w:rFonts w:ascii="GHEA Grapalat" w:hAnsi="GHEA Grapalat"/>
                <w:lang w:val="af-ZA"/>
              </w:rPr>
              <w:t xml:space="preserve">նորմատիվ իրավական </w:t>
            </w:r>
            <w:r w:rsidR="00300AE7">
              <w:rPr>
                <w:rFonts w:ascii="GHEA Grapalat" w:hAnsi="GHEA Grapalat" w:cs="IRTEK Courier"/>
                <w:bCs/>
                <w:iCs/>
                <w:color w:val="000000"/>
                <w:lang w:val="hy-AM"/>
              </w:rPr>
              <w:t>ակտերն ընդունելու ժամկետ:</w:t>
            </w:r>
            <w:r w:rsidR="00300AE7" w:rsidRPr="00D7151D">
              <w:rPr>
                <w:rFonts w:ascii="GHEA Grapalat" w:hAnsi="GHEA Grapalat" w:cs="IRTEK Courier"/>
                <w:bCs/>
                <w:iCs/>
                <w:color w:val="000000"/>
                <w:lang w:val="hy-AM"/>
              </w:rPr>
              <w:t xml:space="preserve"> </w:t>
            </w:r>
          </w:p>
          <w:p w:rsidR="00094F56" w:rsidRDefault="00094F56" w:rsidP="00D0738B">
            <w:pPr>
              <w:pStyle w:val="ListParagraph"/>
              <w:tabs>
                <w:tab w:val="left" w:pos="720"/>
              </w:tabs>
              <w:spacing w:after="200"/>
              <w:ind w:left="0" w:firstLine="159"/>
              <w:jc w:val="both"/>
              <w:rPr>
                <w:rFonts w:ascii="GHEA Grapalat" w:hAnsi="GHEA Grapalat" w:cs="IRTEK Courier"/>
                <w:bCs/>
                <w:iCs/>
                <w:color w:val="000000"/>
                <w:lang w:val="hy-AM"/>
              </w:rPr>
            </w:pPr>
            <w:r>
              <w:rPr>
                <w:rFonts w:ascii="GHEA Grapalat" w:hAnsi="GHEA Grapalat" w:cs="IRTEK Courier"/>
                <w:bCs/>
                <w:iCs/>
                <w:color w:val="000000"/>
                <w:lang w:val="hy-AM"/>
              </w:rPr>
              <w:t xml:space="preserve">Սակայն, հետագա քննարկումների արդյունքում, առաջարկվել է, որ </w:t>
            </w:r>
            <w:r>
              <w:rPr>
                <w:rFonts w:ascii="GHEA Grapalat" w:hAnsi="GHEA Grapalat"/>
                <w:bCs/>
                <w:lang w:val="hy-AM"/>
              </w:rPr>
              <w:t xml:space="preserve">եթե </w:t>
            </w:r>
            <w:r>
              <w:rPr>
                <w:rFonts w:ascii="GHEA Grapalat" w:hAnsi="GHEA Grapalat" w:cs="IRTEK Courier"/>
                <w:bCs/>
                <w:iCs/>
                <w:color w:val="000000"/>
                <w:lang w:val="hy-AM"/>
              </w:rPr>
              <w:t xml:space="preserve">ծնողի՝ գյուղական բնակավայրի հասցեով հաշվառվելու մեկ տարին լրանում է երեխայի ծննդյան օրվանից հետո, ապա ծնողը </w:t>
            </w:r>
            <w:r>
              <w:rPr>
                <w:rFonts w:ascii="GHEA Grapalat" w:hAnsi="GHEA Grapalat" w:cs="IRTEK Courier"/>
                <w:bCs/>
                <w:iCs/>
                <w:color w:val="000000"/>
                <w:lang w:val="hy-AM"/>
              </w:rPr>
              <w:lastRenderedPageBreak/>
              <w:t xml:space="preserve">խնամքի նպաստի իրավունք է ձեռք բերում գյուղական բնակավայրի հասցեով հաշվառվելու մեկ տարին լրանալու </w:t>
            </w:r>
            <w:r w:rsidRPr="00A9653E">
              <w:rPr>
                <w:rFonts w:ascii="GHEA Grapalat" w:hAnsi="GHEA Grapalat" w:cs="IRTEK Courier"/>
                <w:bCs/>
                <w:iCs/>
                <w:color w:val="000000"/>
                <w:lang w:val="hy-AM"/>
              </w:rPr>
              <w:t>ամսվան հաջորդող ամսվա 1-ից</w:t>
            </w:r>
            <w:r>
              <w:rPr>
                <w:rFonts w:ascii="GHEA Grapalat" w:hAnsi="GHEA Grapalat" w:cs="IRTEK Courier"/>
                <w:bCs/>
                <w:iCs/>
                <w:color w:val="000000"/>
                <w:lang w:val="hy-AM"/>
              </w:rPr>
              <w:t xml:space="preserve">։  </w:t>
            </w:r>
          </w:p>
          <w:p w:rsidR="00094F56" w:rsidRPr="00C60B43" w:rsidRDefault="00094F56" w:rsidP="00810A79">
            <w:pPr>
              <w:pStyle w:val="ListParagraph"/>
              <w:tabs>
                <w:tab w:val="left" w:pos="720"/>
              </w:tabs>
              <w:spacing w:after="200"/>
              <w:ind w:left="0" w:firstLine="159"/>
              <w:jc w:val="both"/>
              <w:rPr>
                <w:rFonts w:ascii="GHEA Grapalat" w:hAnsi="GHEA Grapalat" w:cs="IRTEK Courier"/>
                <w:bCs/>
                <w:iCs/>
                <w:color w:val="000000"/>
                <w:lang w:val="hy-AM"/>
              </w:rPr>
            </w:pPr>
            <w:r>
              <w:rPr>
                <w:rFonts w:ascii="GHEA Grapalat" w:hAnsi="GHEA Grapalat" w:cs="IRTEK Courier"/>
                <w:bCs/>
                <w:iCs/>
                <w:color w:val="000000"/>
                <w:lang w:val="hy-AM"/>
              </w:rPr>
              <w:t xml:space="preserve">Այսինքն, վերացել է </w:t>
            </w:r>
            <w:r w:rsidR="00C60B43">
              <w:rPr>
                <w:rFonts w:ascii="GHEA Grapalat" w:hAnsi="GHEA Grapalat" w:cs="IRTEK Courier"/>
                <w:bCs/>
                <w:iCs/>
                <w:color w:val="000000"/>
                <w:lang w:val="hy-AM"/>
              </w:rPr>
              <w:t>խնդրո առարկա առանձնահատկությունները սահմանելու անհրաժեշտությունը։</w:t>
            </w:r>
          </w:p>
        </w:tc>
      </w:tr>
      <w:tr w:rsidR="00116FB1" w:rsidRPr="00D01BD5" w:rsidTr="00F224CA">
        <w:trPr>
          <w:trHeight w:val="440"/>
          <w:jc w:val="center"/>
        </w:trPr>
        <w:tc>
          <w:tcPr>
            <w:tcW w:w="177" w:type="pct"/>
            <w:tcBorders>
              <w:top w:val="single" w:sz="4" w:space="0" w:color="auto"/>
              <w:left w:val="single" w:sz="4" w:space="0" w:color="auto"/>
              <w:bottom w:val="single" w:sz="4" w:space="0" w:color="auto"/>
              <w:right w:val="single" w:sz="4" w:space="0" w:color="auto"/>
            </w:tcBorders>
          </w:tcPr>
          <w:p w:rsidR="00116FB1" w:rsidRDefault="00116FB1">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116FB1" w:rsidRDefault="00116FB1" w:rsidP="00E31F26">
            <w:pPr>
              <w:pStyle w:val="NormalWeb"/>
              <w:spacing w:after="0"/>
              <w:jc w:val="both"/>
              <w:rPr>
                <w:rFonts w:ascii="GHEA Grapalat" w:hAnsi="GHEA Grapalat"/>
                <w:lang w:val="hy-AM" w:eastAsia="ru-RU"/>
              </w:rPr>
            </w:pPr>
            <w:r>
              <w:rPr>
                <w:rFonts w:ascii="GHEA Grapalat" w:hAnsi="GHEA Grapalat"/>
                <w:lang w:val="hy-AM"/>
              </w:rPr>
              <w:t xml:space="preserve">Վարչապետի աշխատակազմի իրավաբանական վարչության 23.12.2019թ. թիվ </w:t>
            </w:r>
            <w:r w:rsidRPr="00932CB4">
              <w:rPr>
                <w:rFonts w:ascii="GHEA Grapalat" w:hAnsi="GHEA Grapalat"/>
                <w:lang w:val="hy-AM"/>
              </w:rPr>
              <w:t>02/11.8/57598-2019</w:t>
            </w:r>
          </w:p>
        </w:tc>
        <w:tc>
          <w:tcPr>
            <w:tcW w:w="1537" w:type="pct"/>
            <w:tcBorders>
              <w:top w:val="single" w:sz="4" w:space="0" w:color="auto"/>
              <w:left w:val="single" w:sz="4" w:space="0" w:color="auto"/>
              <w:bottom w:val="single" w:sz="4" w:space="0" w:color="auto"/>
              <w:right w:val="single" w:sz="4" w:space="0" w:color="auto"/>
            </w:tcBorders>
          </w:tcPr>
          <w:p w:rsidR="00116FB1" w:rsidRPr="003A02B5" w:rsidRDefault="00116FB1" w:rsidP="00E31F26">
            <w:pPr>
              <w:widowControl w:val="0"/>
              <w:ind w:firstLine="120"/>
              <w:jc w:val="both"/>
              <w:textAlignment w:val="baseline"/>
              <w:rPr>
                <w:rFonts w:ascii="GHEA Grapalat" w:hAnsi="GHEA Grapalat" w:cs="IRTEK Courier"/>
                <w:bCs/>
                <w:iCs/>
                <w:color w:val="000000"/>
                <w:sz w:val="24"/>
                <w:szCs w:val="24"/>
                <w:lang w:val="hy-AM"/>
              </w:rPr>
            </w:pPr>
            <w:r w:rsidRPr="003E0B7E">
              <w:rPr>
                <w:rFonts w:ascii="GHEA Grapalat" w:hAnsi="GHEA Grapalat"/>
                <w:sz w:val="24"/>
                <w:szCs w:val="24"/>
                <w:lang w:val="af-ZA"/>
              </w:rPr>
              <w:t xml:space="preserve">Համաձայն ներկայացված օրենքի նախագծի  գյուղական բնակավայրի հասցեով մեկ տարի անընդմեջ հաշվառված և փաստացի բնակվող ծնողն ունի մինչև երկու տարեկան երեխայի  խնամքի նպաստ ստանալու իրավունք, եթե երեխայի ծննդյան օրվա դրությամբ առնվազն մեկ տարի անընդմեջ բնակվում է գյուղական բնակավայրի հասցեում: Միևնույն ժամանակ, մեկ տարուց պակաս հաշվառում ունենալու, խնամքի նպաստ նշանակելու, նպաստ նշանակելը մերժելու, նշանակված խնամքի նպաստ ստանալու իրավունքը դադարեցնելու առանձնահատկությունները սահմանելու լիազորությունն օրենքի նախագծով վերապահվում է կառավարությանը: Մեր </w:t>
            </w:r>
            <w:r w:rsidRPr="003E0B7E">
              <w:rPr>
                <w:rFonts w:ascii="GHEA Grapalat" w:hAnsi="GHEA Grapalat"/>
                <w:sz w:val="24"/>
                <w:szCs w:val="24"/>
                <w:lang w:val="af-ZA"/>
              </w:rPr>
              <w:lastRenderedPageBreak/>
              <w:t>կարծիքով, կառավարությանը նշված լիազորություն վերապահելը խնդրահարույց է և հակասում է «Վարչարարության հիմունքների և վարչական վարույթի մասին» ՀՀ օրենքի 2-րդ հոդվածի 3-րդ մասին, որի համաձայն՝ առանձին տեսակի վարչական վարույթների առանձնահատկությունները սահմանվում են օրենքներով կամ Հայաստանի Հանրապետության միջազգային պայմանագրերով:</w:t>
            </w:r>
            <w:r w:rsidRPr="00577067">
              <w:rPr>
                <w:rFonts w:ascii="GHEA Grapalat" w:hAnsi="GHEA Grapalat" w:cs="Arial"/>
                <w:sz w:val="24"/>
                <w:szCs w:val="24"/>
                <w:lang w:val="hy-AM"/>
              </w:rPr>
              <w:t xml:space="preserve"> </w:t>
            </w:r>
          </w:p>
        </w:tc>
        <w:tc>
          <w:tcPr>
            <w:tcW w:w="1299" w:type="pct"/>
            <w:tcBorders>
              <w:top w:val="single" w:sz="4" w:space="0" w:color="auto"/>
              <w:left w:val="single" w:sz="4" w:space="0" w:color="auto"/>
              <w:bottom w:val="single" w:sz="4" w:space="0" w:color="auto"/>
              <w:right w:val="single" w:sz="4" w:space="0" w:color="auto"/>
            </w:tcBorders>
          </w:tcPr>
          <w:p w:rsidR="00116FB1" w:rsidRPr="00C04E12" w:rsidRDefault="00116FB1" w:rsidP="00E31F26">
            <w:pPr>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tcPr>
          <w:p w:rsidR="00116FB1" w:rsidRDefault="00116FB1" w:rsidP="00E31F26">
            <w:pPr>
              <w:pStyle w:val="ListParagraph"/>
              <w:tabs>
                <w:tab w:val="left" w:pos="720"/>
              </w:tabs>
              <w:spacing w:after="200"/>
              <w:ind w:left="0" w:firstLine="159"/>
              <w:jc w:val="both"/>
              <w:rPr>
                <w:rFonts w:ascii="GHEA Grapalat" w:hAnsi="GHEA Grapalat" w:cs="IRTEK Courier"/>
                <w:bCs/>
                <w:iCs/>
                <w:color w:val="000000"/>
                <w:lang w:val="hy-AM"/>
              </w:rPr>
            </w:pPr>
            <w:r>
              <w:rPr>
                <w:rFonts w:ascii="GHEA Grapalat" w:hAnsi="GHEA Grapalat" w:cs="IRTEK Courier"/>
                <w:bCs/>
                <w:iCs/>
                <w:color w:val="000000"/>
                <w:lang w:val="hy-AM"/>
              </w:rPr>
              <w:t>Նախագիծը լրամշակվել է:</w:t>
            </w:r>
          </w:p>
          <w:p w:rsidR="00116FB1" w:rsidRPr="00C04E12" w:rsidRDefault="00116FB1" w:rsidP="00E31F26">
            <w:pPr>
              <w:spacing w:line="276" w:lineRule="auto"/>
              <w:jc w:val="both"/>
              <w:rPr>
                <w:rFonts w:ascii="GHEA Grapalat" w:eastAsia="Calibri" w:hAnsi="GHEA Grapalat" w:cs="IRTEK Courier"/>
                <w:bCs/>
                <w:iCs/>
                <w:color w:val="000000"/>
                <w:sz w:val="24"/>
                <w:szCs w:val="24"/>
                <w:lang w:val="hy-AM"/>
              </w:rPr>
            </w:pPr>
            <w:r w:rsidRPr="00C04E12">
              <w:rPr>
                <w:rFonts w:ascii="GHEA Grapalat" w:eastAsia="Calibri" w:hAnsi="GHEA Grapalat" w:cs="IRTEK Courier"/>
                <w:bCs/>
                <w:iCs/>
                <w:color w:val="000000"/>
                <w:sz w:val="24"/>
                <w:szCs w:val="24"/>
                <w:lang w:val="hy-AM"/>
              </w:rPr>
              <w:t xml:space="preserve">Համաձայն ներկայացված նախագծի՝ առաջարկվում է սահմանել, որ խնամքի նպաստի իրավունք ունի նաև երեխայի՝ ՀՀ բնակչության պետական ռեգիստրում երեխայի հետ գյուղական բնակավայրի նույն հասցեով հաշվառված և փաստացի բնակվող ծնողը, մինչև երեխայի երկու տարեկանը լրանալը, եթե երեխայի ծննդյան օրվա կամ խնամքի նպաստի համար դիմելու օրվա դրությամբ առնվազն </w:t>
            </w:r>
            <w:r w:rsidRPr="00C04E12">
              <w:rPr>
                <w:rFonts w:ascii="GHEA Grapalat" w:eastAsia="Calibri" w:hAnsi="GHEA Grapalat" w:cs="IRTEK Courier"/>
                <w:bCs/>
                <w:iCs/>
                <w:color w:val="000000"/>
                <w:sz w:val="24"/>
                <w:szCs w:val="24"/>
                <w:lang w:val="hy-AM"/>
              </w:rPr>
              <w:lastRenderedPageBreak/>
              <w:t xml:space="preserve">մեկ տարի անընդմեջ հաշվառված է և փաստացի բնակվում է գյուղական բնակավայրի հասցեով: </w:t>
            </w:r>
          </w:p>
          <w:p w:rsidR="00116FB1" w:rsidRDefault="00116FB1" w:rsidP="00E31F26">
            <w:pPr>
              <w:spacing w:line="276" w:lineRule="auto"/>
              <w:jc w:val="both"/>
              <w:rPr>
                <w:rFonts w:ascii="GHEA Grapalat" w:hAnsi="GHEA Grapalat" w:cs="IRTEK Courier"/>
                <w:bCs/>
                <w:iCs/>
                <w:color w:val="000000"/>
                <w:lang w:val="hy-AM"/>
              </w:rPr>
            </w:pPr>
            <w:r w:rsidRPr="00C04E12">
              <w:rPr>
                <w:rFonts w:ascii="GHEA Grapalat" w:eastAsia="Calibri" w:hAnsi="GHEA Grapalat" w:cs="IRTEK Courier"/>
                <w:bCs/>
                <w:iCs/>
                <w:color w:val="000000"/>
                <w:sz w:val="24"/>
                <w:szCs w:val="24"/>
                <w:lang w:val="hy-AM"/>
              </w:rPr>
              <w:t xml:space="preserve">Այսինքն, եթե ծնողի՝ գյուղական բնակավայրի հասցեով հաշվառվելու մեկ տարին լրանում է երեխայի ծննդյան օրվանից հետո, ապա ծնողը խնամքի նպաստի իրավունք է ձեռք բերում գյուղական բնակավայրի հասցեով հաշվառվելու մեկ տարին լրանալու ամսվան հաջորդող ամսվա 1-ից։ </w:t>
            </w:r>
          </w:p>
        </w:tc>
      </w:tr>
      <w:tr w:rsidR="00593A35" w:rsidRPr="000E1F04" w:rsidTr="00F224CA">
        <w:trPr>
          <w:trHeight w:val="440"/>
          <w:jc w:val="center"/>
        </w:trPr>
        <w:tc>
          <w:tcPr>
            <w:tcW w:w="177" w:type="pct"/>
            <w:tcBorders>
              <w:top w:val="single" w:sz="4" w:space="0" w:color="auto"/>
              <w:left w:val="single" w:sz="4" w:space="0" w:color="auto"/>
              <w:bottom w:val="single" w:sz="4" w:space="0" w:color="auto"/>
              <w:right w:val="single" w:sz="4" w:space="0" w:color="auto"/>
            </w:tcBorders>
          </w:tcPr>
          <w:p w:rsidR="00593A35" w:rsidRDefault="00593A35">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593A35" w:rsidRDefault="00593A35" w:rsidP="00E31F26">
            <w:pPr>
              <w:pStyle w:val="NormalWeb"/>
              <w:spacing w:after="0"/>
              <w:jc w:val="both"/>
              <w:rPr>
                <w:rFonts w:ascii="GHEA Grapalat" w:hAnsi="GHEA Grapalat"/>
                <w:lang w:val="hy-AM"/>
              </w:rPr>
            </w:pPr>
            <w:r w:rsidRPr="00593A35">
              <w:rPr>
                <w:rFonts w:ascii="GHEA Grapalat" w:hAnsi="GHEA Grapalat"/>
                <w:lang w:val="hy-AM"/>
              </w:rPr>
              <w:t>Տարածքային կառավարման և ենթակառուցվածքների</w:t>
            </w:r>
            <w:r>
              <w:rPr>
                <w:rFonts w:ascii="GHEA Grapalat" w:hAnsi="GHEA Grapalat"/>
                <w:lang w:val="hy-AM"/>
              </w:rPr>
              <w:t xml:space="preserve"> նախարարության </w:t>
            </w:r>
            <w:r w:rsidR="000E1F04">
              <w:rPr>
                <w:rFonts w:ascii="GHEA Grapalat" w:hAnsi="GHEA Grapalat"/>
                <w:lang w:val="hy-AM"/>
              </w:rPr>
              <w:t xml:space="preserve">06.02.2020թ.թիվ </w:t>
            </w:r>
            <w:r w:rsidR="000E1F04" w:rsidRPr="000E1F04">
              <w:rPr>
                <w:rFonts w:ascii="GHEA Grapalat" w:hAnsi="GHEA Grapalat"/>
                <w:lang w:val="hy-AM"/>
              </w:rPr>
              <w:t>ՍՊ/21.1/3862-2020</w:t>
            </w:r>
          </w:p>
        </w:tc>
        <w:tc>
          <w:tcPr>
            <w:tcW w:w="1537" w:type="pct"/>
            <w:tcBorders>
              <w:top w:val="single" w:sz="4" w:space="0" w:color="auto"/>
              <w:left w:val="single" w:sz="4" w:space="0" w:color="auto"/>
              <w:bottom w:val="single" w:sz="4" w:space="0" w:color="auto"/>
              <w:right w:val="single" w:sz="4" w:space="0" w:color="auto"/>
            </w:tcBorders>
          </w:tcPr>
          <w:p w:rsidR="00593A35" w:rsidRPr="003E0B7E" w:rsidRDefault="000E1F04" w:rsidP="00E31F26">
            <w:pPr>
              <w:widowControl w:val="0"/>
              <w:ind w:firstLine="120"/>
              <w:jc w:val="both"/>
              <w:textAlignment w:val="baseline"/>
              <w:rPr>
                <w:rFonts w:ascii="GHEA Grapalat" w:hAnsi="GHEA Grapalat"/>
                <w:sz w:val="24"/>
                <w:szCs w:val="24"/>
                <w:lang w:val="af-ZA"/>
              </w:rPr>
            </w:pPr>
            <w:r w:rsidRPr="000E1F04">
              <w:rPr>
                <w:rFonts w:ascii="GHEA Grapalat" w:hAnsi="GHEA Grapalat"/>
                <w:sz w:val="24"/>
                <w:szCs w:val="24"/>
                <w:lang w:val="af-ZA"/>
              </w:rPr>
              <w:t>Հայտնում ենք Ձեզ, որ ««Պետական նպաստների մասին» Հայաստանի Հանրապետության օրենքում լրացումներ և փոփոխություններ կատարելու մասին» օրենքի նախագծի վերաբերյալ առաջարկություններ և դիտողություններ չունենք:</w:t>
            </w:r>
          </w:p>
        </w:tc>
        <w:tc>
          <w:tcPr>
            <w:tcW w:w="1299" w:type="pct"/>
            <w:tcBorders>
              <w:top w:val="single" w:sz="4" w:space="0" w:color="auto"/>
              <w:left w:val="single" w:sz="4" w:space="0" w:color="auto"/>
              <w:bottom w:val="single" w:sz="4" w:space="0" w:color="auto"/>
              <w:right w:val="single" w:sz="4" w:space="0" w:color="auto"/>
            </w:tcBorders>
          </w:tcPr>
          <w:p w:rsidR="00593A35" w:rsidRDefault="000E1F04" w:rsidP="00E31F26">
            <w:pPr>
              <w:jc w:val="both"/>
              <w:rPr>
                <w:rFonts w:ascii="GHEA Grapalat" w:hAnsi="GHEA Grapalat"/>
                <w:sz w:val="24"/>
                <w:szCs w:val="24"/>
                <w:lang w:val="hy-AM"/>
              </w:rPr>
            </w:pPr>
            <w:r>
              <w:rPr>
                <w:rFonts w:ascii="GHEA Grapalat" w:hAnsi="GHEA Grapalat"/>
                <w:sz w:val="24"/>
                <w:szCs w:val="24"/>
                <w:lang w:val="hy-AM"/>
              </w:rPr>
              <w:t>Ը</w:t>
            </w:r>
            <w:r w:rsidRPr="000E1F04">
              <w:rPr>
                <w:rFonts w:ascii="GHEA Grapalat" w:hAnsi="GHEA Grapalat"/>
                <w:sz w:val="24"/>
                <w:szCs w:val="24"/>
                <w:lang w:val="hy-AM"/>
              </w:rPr>
              <w:t>նդունվել է ի գիտություն:</w:t>
            </w:r>
          </w:p>
        </w:tc>
        <w:tc>
          <w:tcPr>
            <w:tcW w:w="1107" w:type="pct"/>
            <w:tcBorders>
              <w:top w:val="single" w:sz="4" w:space="0" w:color="auto"/>
              <w:left w:val="single" w:sz="4" w:space="0" w:color="auto"/>
              <w:bottom w:val="single" w:sz="4" w:space="0" w:color="auto"/>
              <w:right w:val="single" w:sz="4" w:space="0" w:color="auto"/>
            </w:tcBorders>
          </w:tcPr>
          <w:p w:rsidR="00593A35" w:rsidRDefault="00593A35" w:rsidP="00E31F26">
            <w:pPr>
              <w:pStyle w:val="ListParagraph"/>
              <w:tabs>
                <w:tab w:val="left" w:pos="720"/>
              </w:tabs>
              <w:spacing w:after="200"/>
              <w:ind w:left="0" w:firstLine="159"/>
              <w:jc w:val="both"/>
              <w:rPr>
                <w:rFonts w:ascii="GHEA Grapalat" w:hAnsi="GHEA Grapalat" w:cs="IRTEK Courier"/>
                <w:bCs/>
                <w:iCs/>
                <w:color w:val="000000"/>
                <w:lang w:val="hy-AM"/>
              </w:rPr>
            </w:pPr>
          </w:p>
        </w:tc>
      </w:tr>
      <w:tr w:rsidR="00116FB1" w:rsidRPr="00D02377" w:rsidTr="00F224CA">
        <w:trPr>
          <w:trHeight w:val="1475"/>
          <w:jc w:val="center"/>
        </w:trPr>
        <w:tc>
          <w:tcPr>
            <w:tcW w:w="177" w:type="pct"/>
            <w:tcBorders>
              <w:top w:val="single" w:sz="4" w:space="0" w:color="auto"/>
              <w:left w:val="single" w:sz="4" w:space="0" w:color="auto"/>
              <w:bottom w:val="single" w:sz="4" w:space="0" w:color="auto"/>
              <w:right w:val="single" w:sz="4" w:space="0" w:color="auto"/>
            </w:tcBorders>
          </w:tcPr>
          <w:p w:rsidR="00116FB1" w:rsidRDefault="00116FB1">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116FB1" w:rsidRPr="00D02377" w:rsidRDefault="00116FB1" w:rsidP="00D02377">
            <w:pPr>
              <w:tabs>
                <w:tab w:val="left" w:pos="18"/>
                <w:tab w:val="left" w:pos="160"/>
              </w:tabs>
              <w:ind w:firstLine="18"/>
              <w:jc w:val="both"/>
              <w:rPr>
                <w:rFonts w:ascii="GHEA Grapalat" w:hAnsi="GHEA Grapalat"/>
                <w:sz w:val="24"/>
                <w:szCs w:val="24"/>
                <w:lang w:val="hy-AM"/>
              </w:rPr>
            </w:pPr>
            <w:r w:rsidRPr="00BC1BCA">
              <w:rPr>
                <w:rFonts w:ascii="GHEA Grapalat" w:hAnsi="GHEA Grapalat"/>
                <w:sz w:val="24"/>
                <w:szCs w:val="24"/>
                <w:lang w:val="hy-AM"/>
              </w:rPr>
              <w:t xml:space="preserve">Նախագիծը </w:t>
            </w:r>
            <w:r>
              <w:rPr>
                <w:rFonts w:ascii="GHEA Grapalat" w:hAnsi="GHEA Grapalat"/>
                <w:sz w:val="24"/>
                <w:szCs w:val="24"/>
                <w:lang w:val="hy-AM"/>
              </w:rPr>
              <w:t>ներբեռնվել է</w:t>
            </w:r>
          </w:p>
          <w:p w:rsidR="00116FB1" w:rsidRPr="00D02377" w:rsidRDefault="008F6DD3" w:rsidP="00D02377">
            <w:pPr>
              <w:tabs>
                <w:tab w:val="left" w:pos="18"/>
                <w:tab w:val="left" w:pos="160"/>
              </w:tabs>
              <w:ind w:firstLine="18"/>
              <w:jc w:val="both"/>
              <w:rPr>
                <w:rFonts w:ascii="GHEA Grapalat" w:hAnsi="GHEA Grapalat"/>
                <w:sz w:val="24"/>
                <w:szCs w:val="24"/>
                <w:lang w:val="hy-AM"/>
              </w:rPr>
            </w:pPr>
            <w:hyperlink r:id="rId8" w:history="1">
              <w:r w:rsidR="00116FB1" w:rsidRPr="00BC1BCA">
                <w:rPr>
                  <w:rStyle w:val="Hyperlink"/>
                  <w:rFonts w:ascii="GHEA Grapalat" w:hAnsi="GHEA Grapalat"/>
                  <w:sz w:val="24"/>
                  <w:szCs w:val="24"/>
                  <w:lang w:val="hy-AM"/>
                </w:rPr>
                <w:t>www.e-draft.am</w:t>
              </w:r>
            </w:hyperlink>
            <w:r w:rsidR="00116FB1" w:rsidRPr="00D02377">
              <w:rPr>
                <w:rFonts w:ascii="GHEA Grapalat" w:hAnsi="GHEA Grapalat"/>
                <w:sz w:val="24"/>
                <w:szCs w:val="24"/>
                <w:lang w:val="hy-AM"/>
              </w:rPr>
              <w:t xml:space="preserve"> </w:t>
            </w:r>
          </w:p>
          <w:p w:rsidR="00116FB1" w:rsidRDefault="00116FB1" w:rsidP="00D02377">
            <w:pPr>
              <w:pStyle w:val="NormalWeb"/>
              <w:spacing w:before="0" w:beforeAutospacing="0" w:after="0" w:afterAutospacing="0"/>
              <w:jc w:val="both"/>
              <w:rPr>
                <w:rFonts w:ascii="GHEA Grapalat" w:hAnsi="GHEA Grapalat"/>
                <w:lang w:val="hy-AM" w:eastAsia="ru-RU"/>
              </w:rPr>
            </w:pPr>
            <w:r>
              <w:rPr>
                <w:rFonts w:ascii="GHEA Grapalat" w:hAnsi="GHEA Grapalat"/>
                <w:lang w:val="hy-AM"/>
              </w:rPr>
              <w:t>կայք:</w:t>
            </w:r>
          </w:p>
        </w:tc>
        <w:tc>
          <w:tcPr>
            <w:tcW w:w="1537" w:type="pct"/>
            <w:tcBorders>
              <w:top w:val="single" w:sz="4" w:space="0" w:color="auto"/>
              <w:left w:val="single" w:sz="4" w:space="0" w:color="auto"/>
              <w:bottom w:val="single" w:sz="4" w:space="0" w:color="auto"/>
              <w:right w:val="single" w:sz="4" w:space="0" w:color="auto"/>
            </w:tcBorders>
          </w:tcPr>
          <w:p w:rsidR="00116FB1" w:rsidRPr="003A02B5" w:rsidRDefault="00116FB1" w:rsidP="00D7151D">
            <w:pPr>
              <w:widowControl w:val="0"/>
              <w:ind w:firstLine="120"/>
              <w:jc w:val="both"/>
              <w:textAlignment w:val="baseline"/>
              <w:rPr>
                <w:rFonts w:ascii="GHEA Grapalat" w:hAnsi="GHEA Grapalat" w:cs="IRTEK Courier"/>
                <w:bCs/>
                <w:iCs/>
                <w:color w:val="000000"/>
                <w:sz w:val="24"/>
                <w:szCs w:val="24"/>
                <w:lang w:val="hy-AM"/>
              </w:rPr>
            </w:pPr>
          </w:p>
        </w:tc>
        <w:tc>
          <w:tcPr>
            <w:tcW w:w="1299" w:type="pct"/>
            <w:tcBorders>
              <w:top w:val="single" w:sz="4" w:space="0" w:color="auto"/>
              <w:left w:val="single" w:sz="4" w:space="0" w:color="auto"/>
              <w:bottom w:val="single" w:sz="4" w:space="0" w:color="auto"/>
              <w:right w:val="single" w:sz="4" w:space="0" w:color="auto"/>
            </w:tcBorders>
          </w:tcPr>
          <w:p w:rsidR="00116FB1" w:rsidRDefault="00116FB1" w:rsidP="00D6362F">
            <w:pPr>
              <w:jc w:val="both"/>
              <w:rPr>
                <w:rFonts w:ascii="GHEA Grapalat" w:hAnsi="GHEA Grapalat"/>
                <w:sz w:val="24"/>
                <w:szCs w:val="24"/>
                <w:lang w:val="hy-AM"/>
              </w:rPr>
            </w:pPr>
          </w:p>
        </w:tc>
        <w:tc>
          <w:tcPr>
            <w:tcW w:w="1107" w:type="pct"/>
            <w:tcBorders>
              <w:top w:val="single" w:sz="4" w:space="0" w:color="auto"/>
              <w:left w:val="single" w:sz="4" w:space="0" w:color="auto"/>
              <w:bottom w:val="single" w:sz="4" w:space="0" w:color="auto"/>
              <w:right w:val="single" w:sz="4" w:space="0" w:color="auto"/>
            </w:tcBorders>
          </w:tcPr>
          <w:p w:rsidR="00116FB1" w:rsidRDefault="00116FB1" w:rsidP="00D0738B">
            <w:pPr>
              <w:pStyle w:val="ListParagraph"/>
              <w:tabs>
                <w:tab w:val="left" w:pos="720"/>
              </w:tabs>
              <w:spacing w:after="200"/>
              <w:ind w:left="0" w:firstLine="159"/>
              <w:jc w:val="both"/>
              <w:rPr>
                <w:rFonts w:ascii="GHEA Grapalat" w:hAnsi="GHEA Grapalat" w:cs="IRTEK Courier"/>
                <w:bCs/>
                <w:iCs/>
                <w:color w:val="000000"/>
                <w:lang w:val="hy-AM"/>
              </w:rPr>
            </w:pPr>
          </w:p>
        </w:tc>
      </w:tr>
    </w:tbl>
    <w:p w:rsidR="00BB603C" w:rsidRDefault="00BB603C" w:rsidP="00BB603C">
      <w:pPr>
        <w:pStyle w:val="NormalWeb"/>
        <w:spacing w:after="0"/>
        <w:ind w:left="-180" w:right="-90" w:firstLine="900"/>
        <w:jc w:val="both"/>
        <w:rPr>
          <w:rFonts w:ascii="GHEA Grapalat" w:hAnsi="GHEA Grapalat"/>
          <w:b/>
          <w:lang w:val="en-US"/>
        </w:rPr>
      </w:pPr>
      <w:r>
        <w:rPr>
          <w:rFonts w:ascii="GHEA Grapalat" w:hAnsi="GHEA Grapalat"/>
          <w:b/>
          <w:lang w:val="en-US"/>
        </w:rPr>
        <w:t>ՆԱԽԱՐԱՐ</w:t>
      </w:r>
    </w:p>
    <w:p w:rsidR="00D01BD5" w:rsidRPr="00034F6D" w:rsidRDefault="00BB603C" w:rsidP="00D01BD5">
      <w:pPr>
        <w:pStyle w:val="NormalWeb"/>
        <w:tabs>
          <w:tab w:val="center" w:pos="4680"/>
          <w:tab w:val="right" w:pos="9360"/>
        </w:tabs>
        <w:spacing w:before="0" w:beforeAutospacing="0" w:after="0" w:afterAutospacing="0"/>
        <w:jc w:val="center"/>
        <w:rPr>
          <w:rFonts w:ascii="GHEA Grapalat" w:hAnsi="GHEA Grapalat" w:cs="Sylfaen"/>
          <w:b/>
          <w:lang w:val="en-US" w:eastAsia="x-none"/>
        </w:rPr>
      </w:pPr>
      <w:r>
        <w:lastRenderedPageBreak/>
        <w:t xml:space="preserve"> </w:t>
      </w:r>
      <w:r w:rsidR="00D01BD5" w:rsidRPr="00034F6D">
        <w:rPr>
          <w:rFonts w:ascii="GHEA Grapalat" w:hAnsi="GHEA Grapalat" w:cs="Sylfaen"/>
          <w:b/>
          <w:lang w:val="en-US" w:eastAsia="x-none"/>
        </w:rPr>
        <w:t>ԱՄՓՈՓԱԹԵՐԹ</w:t>
      </w:r>
    </w:p>
    <w:p w:rsidR="00D01BD5" w:rsidRDefault="00D01BD5" w:rsidP="00D01BD5">
      <w:pPr>
        <w:pStyle w:val="NormalWeb"/>
        <w:spacing w:before="0" w:beforeAutospacing="0" w:after="0" w:afterAutospacing="0"/>
        <w:ind w:firstLine="313"/>
        <w:jc w:val="center"/>
        <w:rPr>
          <w:rStyle w:val="Strong"/>
          <w:rFonts w:ascii="GHEA Grapalat" w:hAnsi="GHEA Grapalat" w:cs="Sylfaen"/>
          <w:lang w:val="hy-AM"/>
        </w:rPr>
      </w:pPr>
      <w:r w:rsidRPr="00034F6D">
        <w:rPr>
          <w:rStyle w:val="Strong"/>
          <w:rFonts w:ascii="GHEA Grapalat" w:hAnsi="GHEA Grapalat" w:cs="Sylfaen"/>
          <w:bCs w:val="0"/>
          <w:lang w:val="hy-AM"/>
        </w:rPr>
        <w:t xml:space="preserve">««ՊԵՏԱԿԱՆ ՆՊԱՍՏՆԵՐԻ ՄԱՍԻՆ» ՕՐԵՆՔՈՒՄ ՓՈՓՈԽՈՒԹՅՈՒՆՆԵՐ </w:t>
      </w:r>
      <w:r w:rsidRPr="00034F6D">
        <w:rPr>
          <w:rStyle w:val="Strong"/>
          <w:rFonts w:ascii="GHEA Grapalat" w:hAnsi="GHEA Grapalat" w:cs="Sylfaen"/>
          <w:bCs w:val="0"/>
          <w:lang w:val="en-US"/>
        </w:rPr>
        <w:t>ԵՎ</w:t>
      </w:r>
      <w:r w:rsidRPr="00034F6D">
        <w:rPr>
          <w:rStyle w:val="Strong"/>
          <w:rFonts w:ascii="GHEA Grapalat" w:hAnsi="GHEA Grapalat" w:cs="Sylfaen"/>
          <w:bCs w:val="0"/>
          <w:lang w:val="hy-AM"/>
        </w:rPr>
        <w:t xml:space="preserve"> ԼՐԱՑՈՒՄՆԵՐ ԿԱՏԱՐԵԼՈՒ ՄԱՍԻՆ» </w:t>
      </w:r>
      <w:r w:rsidRPr="00034F6D">
        <w:rPr>
          <w:rStyle w:val="Strong"/>
          <w:rFonts w:ascii="GHEA Grapalat" w:hAnsi="GHEA Grapalat" w:cs="Sylfaen"/>
          <w:lang w:val="hy-AM"/>
        </w:rPr>
        <w:t>ՀԱՅԱՍՏԱՆԻ ՀԱՆՐԱՊԵՏՈՒԹՅԱՆ ՕՐԵՆՔԻ ՆԱԽԱԳԾԻ ԿԱՊԱԿՑՈՒԹՅԱՄԲ 28.02.2020 ԹՎԱԿԱՆԻ ՆԱԽԱՐԱՐԱԿԱՆ ՍՈՑԻԱԼԱԿԱՆ ԿՈՄԻՏԵԻ ԿԱ/52-2020 ԱՐՁԱՆԱԳՐՈՒԹՅԱՆ 2-ՐԴ ԿԵՏ</w:t>
      </w:r>
      <w:r>
        <w:rPr>
          <w:rStyle w:val="Strong"/>
          <w:rFonts w:ascii="GHEA Grapalat" w:hAnsi="GHEA Grapalat" w:cs="Sylfaen"/>
          <w:lang w:val="en-US"/>
        </w:rPr>
        <w:t xml:space="preserve">ՈՒՄ ՆՇՎԱԾ, ԻՆՉՊԵՍ ՆԱԵՎ </w:t>
      </w:r>
      <w:r w:rsidRPr="00034F6D">
        <w:rPr>
          <w:rFonts w:ascii="GHEA Grapalat" w:hAnsi="GHEA Grapalat"/>
          <w:b/>
          <w:lang w:val="hy-AM"/>
        </w:rPr>
        <w:t>ԱՇԽԱՏԱՆՔԱՅԻՆ ԿԱՐԳՈՎ ՍՏԱՑՎԱԾ</w:t>
      </w:r>
      <w:r>
        <w:rPr>
          <w:rFonts w:ascii="GHEA Grapalat" w:hAnsi="GHEA Grapalat"/>
          <w:b/>
          <w:lang w:val="en-US"/>
        </w:rPr>
        <w:t>՝</w:t>
      </w:r>
      <w:r w:rsidRPr="00034F6D">
        <w:rPr>
          <w:rStyle w:val="Strong"/>
          <w:rFonts w:ascii="GHEA Grapalat" w:hAnsi="GHEA Grapalat" w:cs="Sylfaen"/>
          <w:lang w:val="hy-AM"/>
        </w:rPr>
        <w:t xml:space="preserve"> </w:t>
      </w:r>
      <w:r w:rsidRPr="00034F6D">
        <w:rPr>
          <w:rFonts w:ascii="GHEA Grapalat" w:hAnsi="GHEA Grapalat"/>
          <w:b/>
          <w:lang w:val="hy-AM"/>
        </w:rPr>
        <w:t xml:space="preserve">ՎԱՐՉԱՊԵՏԻ ԱՇԽԱՏԱԿԱԶՄԻ ԿԱՐԳԱՎՈՐՄԱՆ </w:t>
      </w:r>
      <w:r>
        <w:rPr>
          <w:rFonts w:ascii="GHEA Grapalat" w:hAnsi="GHEA Grapalat"/>
          <w:b/>
          <w:lang w:val="hy-AM"/>
        </w:rPr>
        <w:t>ԱԶԴԵՑՈՒԹՅԱՆ ԳՆԱՀԱՏՄԱՆ ՎԱՐՉՈՒԹՅ</w:t>
      </w:r>
      <w:r>
        <w:rPr>
          <w:rFonts w:ascii="GHEA Grapalat" w:hAnsi="GHEA Grapalat"/>
          <w:b/>
          <w:lang w:val="en-US"/>
        </w:rPr>
        <w:t>Ա</w:t>
      </w:r>
      <w:r w:rsidRPr="00034F6D">
        <w:rPr>
          <w:rFonts w:ascii="GHEA Grapalat" w:hAnsi="GHEA Grapalat"/>
          <w:b/>
          <w:lang w:val="hy-AM"/>
        </w:rPr>
        <w:t>Ն</w:t>
      </w:r>
      <w:r>
        <w:rPr>
          <w:rFonts w:ascii="GHEA Grapalat" w:hAnsi="GHEA Grapalat"/>
          <w:b/>
          <w:lang w:val="en-US"/>
        </w:rPr>
        <w:t xml:space="preserve"> </w:t>
      </w:r>
      <w:r w:rsidRPr="00034F6D">
        <w:rPr>
          <w:rStyle w:val="Strong"/>
          <w:rFonts w:ascii="GHEA Grapalat" w:hAnsi="GHEA Grapalat" w:cs="Sylfaen"/>
          <w:lang w:val="hy-AM"/>
        </w:rPr>
        <w:t xml:space="preserve">ԱՌԱՋԱՐԿՈՒԹՅՈՒՆՆԵՐԻ </w:t>
      </w:r>
      <w:r>
        <w:rPr>
          <w:rStyle w:val="Strong"/>
          <w:rFonts w:ascii="GHEA Grapalat" w:hAnsi="GHEA Grapalat" w:cs="Sylfaen"/>
          <w:lang w:val="en-US"/>
        </w:rPr>
        <w:t xml:space="preserve">ԵՎ </w:t>
      </w:r>
      <w:r w:rsidRPr="00034F6D">
        <w:rPr>
          <w:rStyle w:val="Strong"/>
          <w:rFonts w:ascii="GHEA Grapalat" w:hAnsi="GHEA Grapalat" w:cs="Sylfaen"/>
          <w:lang w:val="hy-AM"/>
        </w:rPr>
        <w:t>ՎԵՐԱԲԵՐՅԱԼ</w:t>
      </w:r>
      <w:r w:rsidRPr="00034F6D">
        <w:rPr>
          <w:rStyle w:val="Strong"/>
          <w:rFonts w:ascii="GHEA Grapalat" w:hAnsi="GHEA Grapalat" w:cs="Sylfaen"/>
          <w:lang w:val="en-US"/>
        </w:rPr>
        <w:t xml:space="preserve"> </w:t>
      </w:r>
    </w:p>
    <w:p w:rsidR="00D01BD5" w:rsidRDefault="00D01BD5" w:rsidP="00D01BD5">
      <w:pPr>
        <w:pStyle w:val="NormalWeb"/>
        <w:spacing w:before="0" w:beforeAutospacing="0" w:after="0" w:afterAutospacing="0"/>
        <w:ind w:firstLine="313"/>
        <w:jc w:val="center"/>
        <w:rPr>
          <w:rStyle w:val="Strong"/>
          <w:rFonts w:ascii="GHEA Grapalat" w:hAnsi="GHEA Grapalat" w:cs="Sylfaen"/>
          <w:lang w:val="hy-AM"/>
        </w:rPr>
      </w:pPr>
    </w:p>
    <w:tbl>
      <w:tblPr>
        <w:tblStyle w:val="TableGrid"/>
        <w:tblW w:w="15570" w:type="dxa"/>
        <w:tblInd w:w="-792" w:type="dxa"/>
        <w:tblLook w:val="04A0" w:firstRow="1" w:lastRow="0" w:firstColumn="1" w:lastColumn="0" w:noHBand="0" w:noVBand="1"/>
      </w:tblPr>
      <w:tblGrid>
        <w:gridCol w:w="2520"/>
        <w:gridCol w:w="5310"/>
        <w:gridCol w:w="7740"/>
      </w:tblGrid>
      <w:tr w:rsidR="00D01BD5" w:rsidTr="0030132B">
        <w:trPr>
          <w:trHeight w:val="368"/>
        </w:trPr>
        <w:tc>
          <w:tcPr>
            <w:tcW w:w="2520" w:type="dxa"/>
          </w:tcPr>
          <w:p w:rsidR="00D01BD5" w:rsidRDefault="00D01BD5" w:rsidP="0030132B">
            <w:pPr>
              <w:pStyle w:val="NormalWeb"/>
              <w:spacing w:before="0" w:beforeAutospacing="0" w:after="0" w:afterAutospacing="0"/>
              <w:jc w:val="center"/>
              <w:rPr>
                <w:rStyle w:val="Strong"/>
                <w:rFonts w:ascii="GHEA Grapalat" w:hAnsi="GHEA Grapalat" w:cs="Sylfaen"/>
                <w:lang w:val="hy-AM"/>
              </w:rPr>
            </w:pPr>
          </w:p>
        </w:tc>
        <w:tc>
          <w:tcPr>
            <w:tcW w:w="5310" w:type="dxa"/>
          </w:tcPr>
          <w:p w:rsidR="00D01BD5" w:rsidRDefault="00D01BD5" w:rsidP="0030132B">
            <w:pPr>
              <w:pStyle w:val="NormalWeb"/>
              <w:spacing w:before="0" w:beforeAutospacing="0" w:after="0" w:afterAutospacing="0"/>
              <w:jc w:val="center"/>
              <w:rPr>
                <w:rStyle w:val="Strong"/>
                <w:rFonts w:ascii="GHEA Grapalat" w:hAnsi="GHEA Grapalat" w:cs="Sylfaen"/>
                <w:lang w:val="hy-AM"/>
              </w:rPr>
            </w:pPr>
            <w:r w:rsidRPr="00034F6D">
              <w:rPr>
                <w:rFonts w:ascii="GHEA Grapalat" w:hAnsi="GHEA Grapalat"/>
                <w:lang w:val="en-US"/>
              </w:rPr>
              <w:t>Առարկություն, առաջարկության բովանդակությունը</w:t>
            </w:r>
          </w:p>
        </w:tc>
        <w:tc>
          <w:tcPr>
            <w:tcW w:w="7740" w:type="dxa"/>
          </w:tcPr>
          <w:p w:rsidR="00D01BD5" w:rsidRPr="00B93095" w:rsidRDefault="00D01BD5" w:rsidP="0030132B">
            <w:pPr>
              <w:pStyle w:val="NormalWeb"/>
              <w:spacing w:before="0" w:beforeAutospacing="0" w:after="0" w:afterAutospacing="0"/>
              <w:jc w:val="center"/>
              <w:rPr>
                <w:rFonts w:ascii="GHEA Grapalat" w:hAnsi="GHEA Grapalat"/>
                <w:lang w:val="en-US"/>
              </w:rPr>
            </w:pPr>
            <w:r w:rsidRPr="00034F6D">
              <w:rPr>
                <w:rFonts w:ascii="GHEA Grapalat" w:hAnsi="GHEA Grapalat"/>
                <w:lang w:val="en-US"/>
              </w:rPr>
              <w:t>Եզրակացություն</w:t>
            </w:r>
          </w:p>
          <w:p w:rsidR="00D01BD5" w:rsidRPr="00B93095" w:rsidRDefault="00D01BD5" w:rsidP="0030132B">
            <w:pPr>
              <w:pStyle w:val="NormalWeb"/>
              <w:spacing w:before="0" w:beforeAutospacing="0" w:after="0" w:afterAutospacing="0"/>
              <w:jc w:val="center"/>
              <w:rPr>
                <w:rStyle w:val="Strong"/>
                <w:rFonts w:ascii="Sylfaen" w:hAnsi="Sylfaen" w:cs="Sylfaen"/>
                <w:lang w:val="en-US"/>
              </w:rPr>
            </w:pPr>
            <w:r w:rsidRPr="00B93095">
              <w:rPr>
                <w:rFonts w:ascii="GHEA Grapalat" w:hAnsi="GHEA Grapalat"/>
                <w:lang w:val="en-US"/>
              </w:rPr>
              <w:t>(կատարված փոփոխությունները)</w:t>
            </w:r>
          </w:p>
        </w:tc>
      </w:tr>
      <w:tr w:rsidR="00D01BD5" w:rsidTr="0030132B">
        <w:tc>
          <w:tcPr>
            <w:tcW w:w="2520" w:type="dxa"/>
          </w:tcPr>
          <w:p w:rsidR="00D01BD5" w:rsidRPr="004E1409" w:rsidRDefault="00D01BD5" w:rsidP="0030132B">
            <w:pPr>
              <w:pStyle w:val="NormalWeb"/>
              <w:spacing w:after="0"/>
              <w:jc w:val="both"/>
              <w:rPr>
                <w:rStyle w:val="Strong"/>
                <w:rFonts w:ascii="GHEA Grapalat" w:hAnsi="GHEA Grapalat" w:cs="Sylfaen"/>
                <w:lang w:val="hy-AM"/>
              </w:rPr>
            </w:pPr>
          </w:p>
        </w:tc>
        <w:tc>
          <w:tcPr>
            <w:tcW w:w="5310" w:type="dxa"/>
          </w:tcPr>
          <w:p w:rsidR="00D01BD5" w:rsidRDefault="00D01BD5" w:rsidP="0030132B">
            <w:pPr>
              <w:pStyle w:val="NormalWeb"/>
              <w:spacing w:before="0" w:beforeAutospacing="0" w:after="0" w:afterAutospacing="0"/>
              <w:jc w:val="center"/>
              <w:rPr>
                <w:rStyle w:val="Strong"/>
                <w:rFonts w:ascii="GHEA Grapalat" w:hAnsi="GHEA Grapalat" w:cs="Sylfaen"/>
                <w:lang w:val="hy-AM"/>
              </w:rPr>
            </w:pPr>
          </w:p>
        </w:tc>
        <w:tc>
          <w:tcPr>
            <w:tcW w:w="7740" w:type="dxa"/>
          </w:tcPr>
          <w:p w:rsidR="00D01BD5" w:rsidRDefault="00D01BD5" w:rsidP="0030132B">
            <w:pPr>
              <w:pStyle w:val="NormalWeb"/>
              <w:spacing w:before="0" w:beforeAutospacing="0" w:after="0" w:afterAutospacing="0"/>
              <w:jc w:val="center"/>
              <w:rPr>
                <w:rStyle w:val="Strong"/>
                <w:rFonts w:ascii="GHEA Grapalat" w:hAnsi="GHEA Grapalat" w:cs="Sylfaen"/>
                <w:lang w:val="hy-AM"/>
              </w:rPr>
            </w:pPr>
          </w:p>
        </w:tc>
      </w:tr>
      <w:tr w:rsidR="00D01BD5" w:rsidRPr="00D01BD5" w:rsidTr="0030132B">
        <w:tc>
          <w:tcPr>
            <w:tcW w:w="2520" w:type="dxa"/>
          </w:tcPr>
          <w:p w:rsidR="00D01BD5" w:rsidRDefault="00D01BD5" w:rsidP="0030132B">
            <w:pPr>
              <w:pStyle w:val="NormalWeb"/>
              <w:spacing w:after="0"/>
              <w:jc w:val="both"/>
              <w:rPr>
                <w:rStyle w:val="Strong"/>
                <w:rFonts w:ascii="GHEA Grapalat" w:hAnsi="GHEA Grapalat" w:cs="Sylfaen"/>
                <w:lang w:val="hy-AM"/>
              </w:rPr>
            </w:pPr>
            <w:r w:rsidRPr="004E1409">
              <w:rPr>
                <w:rFonts w:ascii="GHEA Grapalat" w:hAnsi="GHEA Grapalat"/>
                <w:bCs/>
                <w:lang w:val="hy-AM"/>
              </w:rPr>
              <w:t>ԿԱ/52-2020 արձանագրության 2-րդ</w:t>
            </w:r>
            <w:r>
              <w:rPr>
                <w:rFonts w:ascii="GHEA Grapalat" w:hAnsi="GHEA Grapalat"/>
                <w:bCs/>
                <w:lang w:val="hy-AM"/>
              </w:rPr>
              <w:t xml:space="preserve"> կետի 1-ին ենթակետ</w:t>
            </w:r>
          </w:p>
        </w:tc>
        <w:tc>
          <w:tcPr>
            <w:tcW w:w="5310" w:type="dxa"/>
          </w:tcPr>
          <w:p w:rsidR="00D01BD5" w:rsidRPr="00034F6D" w:rsidRDefault="00D01BD5" w:rsidP="0030132B">
            <w:pPr>
              <w:tabs>
                <w:tab w:val="left" w:pos="18"/>
                <w:tab w:val="left" w:pos="160"/>
              </w:tabs>
              <w:spacing w:line="276" w:lineRule="auto"/>
              <w:ind w:firstLine="72"/>
              <w:jc w:val="both"/>
              <w:rPr>
                <w:rFonts w:ascii="GHEA Grapalat" w:hAnsi="GHEA Grapalat"/>
                <w:sz w:val="24"/>
                <w:szCs w:val="24"/>
                <w:lang w:val="hy-AM"/>
              </w:rPr>
            </w:pPr>
            <w:r w:rsidRPr="00034F6D">
              <w:rPr>
                <w:rFonts w:ascii="GHEA Grapalat" w:hAnsi="GHEA Grapalat"/>
                <w:sz w:val="24"/>
                <w:szCs w:val="24"/>
                <w:lang w:val="hy-AM"/>
              </w:rPr>
              <w:t xml:space="preserve"> ՀՀ արդարադատության նախարար Ռուստամ Բադասյանի հետ համատեղ ամբողջությամբ վերանայել սոցիալական ծառայությունների կողմից նպաստների գծով իրականացվող վարչարարությունը և ըստ այդմ վերացնել շահառուի կողմից սոցիալական ծառայություն այցելելու և դիմում ներկայացնելու պահանջը՝ երեխայի ծննդյան միանվագ նպաստի տրամադրման պարագայում այն իրականացնելով ծննդատներում ՔԿԱԳ համապատասխան աշխատողների միջոցով՝ թվային առողջապահության տրամաբանության ներքո.</w:t>
            </w:r>
          </w:p>
        </w:tc>
        <w:tc>
          <w:tcPr>
            <w:tcW w:w="7740" w:type="dxa"/>
          </w:tcPr>
          <w:p w:rsidR="00D01BD5" w:rsidRDefault="00D01BD5" w:rsidP="0030132B">
            <w:pPr>
              <w:spacing w:line="276" w:lineRule="auto"/>
              <w:ind w:firstLine="72"/>
              <w:jc w:val="both"/>
              <w:rPr>
                <w:rFonts w:ascii="GHEA Grapalat" w:hAnsi="GHEA Grapalat"/>
                <w:sz w:val="24"/>
                <w:szCs w:val="24"/>
                <w:lang w:val="hy-AM"/>
              </w:rPr>
            </w:pPr>
            <w:r>
              <w:rPr>
                <w:rFonts w:ascii="GHEA Grapalat" w:hAnsi="GHEA Grapalat"/>
                <w:sz w:val="24"/>
                <w:szCs w:val="24"/>
                <w:lang w:val="hy-AM"/>
              </w:rPr>
              <w:t>Առաջին ե</w:t>
            </w:r>
            <w:r w:rsidRPr="00034F6D">
              <w:rPr>
                <w:rFonts w:ascii="GHEA Grapalat" w:hAnsi="GHEA Grapalat"/>
                <w:sz w:val="24"/>
                <w:szCs w:val="24"/>
                <w:lang w:val="hy-AM"/>
              </w:rPr>
              <w:t xml:space="preserve">րեխայի ծննդյան միանվագ </w:t>
            </w:r>
            <w:r>
              <w:rPr>
                <w:rFonts w:ascii="GHEA Grapalat" w:hAnsi="GHEA Grapalat"/>
                <w:sz w:val="24"/>
                <w:szCs w:val="24"/>
                <w:lang w:val="hy-AM"/>
              </w:rPr>
              <w:t xml:space="preserve">նպաստի դիմումը կարող է ներկայացվել </w:t>
            </w:r>
            <w:r w:rsidRPr="00034F6D">
              <w:rPr>
                <w:rFonts w:ascii="GHEA Grapalat" w:hAnsi="GHEA Grapalat"/>
                <w:sz w:val="24"/>
                <w:szCs w:val="24"/>
                <w:lang w:val="hy-AM"/>
              </w:rPr>
              <w:t>ՔԿԱԳ</w:t>
            </w:r>
            <w:r>
              <w:rPr>
                <w:rFonts w:ascii="GHEA Grapalat" w:hAnsi="GHEA Grapalat"/>
                <w:sz w:val="24"/>
                <w:szCs w:val="24"/>
                <w:lang w:val="hy-AM"/>
              </w:rPr>
              <w:t xml:space="preserve"> մարմնում, երեխայի ծնունդը գրանցելիս։</w:t>
            </w:r>
          </w:p>
          <w:p w:rsidR="00D01BD5" w:rsidRDefault="00D01BD5" w:rsidP="0030132B">
            <w:pPr>
              <w:spacing w:line="276" w:lineRule="auto"/>
              <w:ind w:firstLine="72"/>
              <w:jc w:val="both"/>
              <w:rPr>
                <w:rFonts w:ascii="GHEA Grapalat" w:hAnsi="GHEA Grapalat"/>
                <w:sz w:val="24"/>
                <w:szCs w:val="24"/>
                <w:lang w:val="hy-AM"/>
              </w:rPr>
            </w:pPr>
            <w:r>
              <w:rPr>
                <w:rFonts w:ascii="GHEA Grapalat" w:hAnsi="GHEA Grapalat"/>
                <w:sz w:val="24"/>
                <w:szCs w:val="24"/>
                <w:lang w:val="hy-AM"/>
              </w:rPr>
              <w:t xml:space="preserve">Միաժամանակ, 2-րդ և հաջորդ երեխայի ծննդյան դեպքում </w:t>
            </w:r>
            <w:r w:rsidRPr="00034F6D">
              <w:rPr>
                <w:rFonts w:ascii="GHEA Grapalat" w:hAnsi="GHEA Grapalat"/>
                <w:sz w:val="24"/>
                <w:szCs w:val="24"/>
                <w:lang w:val="hy-AM"/>
              </w:rPr>
              <w:t xml:space="preserve">միանվագ </w:t>
            </w:r>
            <w:r>
              <w:rPr>
                <w:rFonts w:ascii="GHEA Grapalat" w:hAnsi="GHEA Grapalat"/>
                <w:sz w:val="24"/>
                <w:szCs w:val="24"/>
                <w:lang w:val="hy-AM"/>
              </w:rPr>
              <w:t>նպաստի դիմումը</w:t>
            </w:r>
            <w:r w:rsidRPr="00034F6D">
              <w:rPr>
                <w:rFonts w:ascii="GHEA Grapalat" w:hAnsi="GHEA Grapalat"/>
                <w:sz w:val="24"/>
                <w:szCs w:val="24"/>
                <w:lang w:val="hy-AM"/>
              </w:rPr>
              <w:t xml:space="preserve"> ՔԿԱԳ</w:t>
            </w:r>
            <w:r>
              <w:rPr>
                <w:rFonts w:ascii="GHEA Grapalat" w:hAnsi="GHEA Grapalat"/>
                <w:sz w:val="24"/>
                <w:szCs w:val="24"/>
                <w:lang w:val="hy-AM"/>
              </w:rPr>
              <w:t xml:space="preserve"> մարմնում ներկայացնելու ուղղությ</w:t>
            </w:r>
            <w:r w:rsidRPr="00896323">
              <w:rPr>
                <w:rFonts w:ascii="GHEA Grapalat" w:hAnsi="GHEA Grapalat"/>
                <w:sz w:val="24"/>
                <w:szCs w:val="24"/>
                <w:lang w:val="hy-AM"/>
              </w:rPr>
              <w:t>ա</w:t>
            </w:r>
            <w:r>
              <w:rPr>
                <w:rFonts w:ascii="GHEA Grapalat" w:hAnsi="GHEA Grapalat"/>
                <w:sz w:val="24"/>
                <w:szCs w:val="24"/>
                <w:lang w:val="hy-AM"/>
              </w:rPr>
              <w:t>մբ իրականացվող աշխատանքներն ընդհատվել են՝ պայմանավորված կորոնավիրուսային վարակի հետևանքներով։</w:t>
            </w:r>
          </w:p>
          <w:p w:rsidR="00D01BD5" w:rsidRDefault="00D01BD5" w:rsidP="0030132B">
            <w:pPr>
              <w:spacing w:line="276" w:lineRule="auto"/>
              <w:ind w:firstLine="72"/>
              <w:jc w:val="both"/>
              <w:rPr>
                <w:rFonts w:ascii="GHEA Grapalat" w:hAnsi="GHEA Grapalat"/>
                <w:sz w:val="24"/>
                <w:szCs w:val="24"/>
                <w:lang w:val="hy-AM"/>
              </w:rPr>
            </w:pPr>
            <w:r>
              <w:rPr>
                <w:rFonts w:ascii="GHEA Grapalat" w:hAnsi="GHEA Grapalat"/>
                <w:sz w:val="24"/>
                <w:szCs w:val="24"/>
                <w:lang w:val="hy-AM"/>
              </w:rPr>
              <w:t>Տրվել են համապատասխան հանձնարարականներ՝ աշխատանքները վերսկսելու վերաբերյալ։</w:t>
            </w:r>
          </w:p>
          <w:p w:rsidR="00D01BD5" w:rsidRDefault="00D01BD5" w:rsidP="0030132B">
            <w:pPr>
              <w:spacing w:line="276" w:lineRule="auto"/>
              <w:ind w:firstLine="72"/>
              <w:jc w:val="both"/>
              <w:rPr>
                <w:rFonts w:ascii="GHEA Grapalat" w:hAnsi="GHEA Grapalat"/>
                <w:sz w:val="24"/>
                <w:szCs w:val="24"/>
                <w:lang w:val="hy-AM"/>
              </w:rPr>
            </w:pPr>
          </w:p>
          <w:p w:rsidR="00D01BD5" w:rsidRPr="00034F6D" w:rsidRDefault="00D01BD5" w:rsidP="0030132B">
            <w:pPr>
              <w:tabs>
                <w:tab w:val="left" w:pos="18"/>
                <w:tab w:val="left" w:pos="160"/>
              </w:tabs>
              <w:spacing w:line="276" w:lineRule="auto"/>
              <w:ind w:firstLine="72"/>
              <w:jc w:val="both"/>
              <w:rPr>
                <w:rFonts w:ascii="GHEA Grapalat" w:hAnsi="GHEA Grapalat"/>
                <w:sz w:val="24"/>
                <w:szCs w:val="24"/>
                <w:lang w:val="hy-AM"/>
              </w:rPr>
            </w:pPr>
          </w:p>
        </w:tc>
      </w:tr>
      <w:tr w:rsidR="00D01BD5" w:rsidRPr="00D01BD5" w:rsidTr="0030132B">
        <w:tc>
          <w:tcPr>
            <w:tcW w:w="2520" w:type="dxa"/>
          </w:tcPr>
          <w:p w:rsidR="00D01BD5" w:rsidRPr="004E1409" w:rsidRDefault="00D01BD5" w:rsidP="0030132B">
            <w:pPr>
              <w:pStyle w:val="NormalWeb"/>
              <w:spacing w:after="0"/>
              <w:jc w:val="both"/>
              <w:rPr>
                <w:rFonts w:ascii="GHEA Grapalat" w:hAnsi="GHEA Grapalat"/>
                <w:bCs/>
                <w:lang w:val="hy-AM"/>
              </w:rPr>
            </w:pPr>
            <w:r w:rsidRPr="004E1409">
              <w:rPr>
                <w:rFonts w:ascii="GHEA Grapalat" w:hAnsi="GHEA Grapalat"/>
                <w:bCs/>
                <w:lang w:val="hy-AM"/>
              </w:rPr>
              <w:t>ԿԱ/52-2020 արձանագրության 2-րդ</w:t>
            </w:r>
            <w:r>
              <w:rPr>
                <w:rFonts w:ascii="GHEA Grapalat" w:hAnsi="GHEA Grapalat"/>
                <w:bCs/>
                <w:lang w:val="hy-AM"/>
              </w:rPr>
              <w:t xml:space="preserve"> կետի 2-րդ ենթակետ</w:t>
            </w:r>
          </w:p>
        </w:tc>
        <w:tc>
          <w:tcPr>
            <w:tcW w:w="5310" w:type="dxa"/>
          </w:tcPr>
          <w:p w:rsidR="00D01BD5" w:rsidRPr="00034F6D" w:rsidRDefault="00D01BD5" w:rsidP="0030132B">
            <w:pPr>
              <w:tabs>
                <w:tab w:val="left" w:pos="18"/>
                <w:tab w:val="left" w:pos="160"/>
              </w:tabs>
              <w:spacing w:line="276" w:lineRule="auto"/>
              <w:ind w:firstLine="72"/>
              <w:jc w:val="both"/>
              <w:rPr>
                <w:rFonts w:ascii="GHEA Grapalat" w:hAnsi="GHEA Grapalat"/>
                <w:sz w:val="24"/>
                <w:szCs w:val="24"/>
                <w:lang w:val="hy-AM"/>
              </w:rPr>
            </w:pPr>
            <w:r w:rsidRPr="00034F6D">
              <w:rPr>
                <w:rFonts w:ascii="GHEA Grapalat" w:hAnsi="GHEA Grapalat"/>
                <w:sz w:val="24"/>
                <w:szCs w:val="24"/>
                <w:lang w:val="hy-AM"/>
              </w:rPr>
              <w:t>ՀՀ փոխվարչապետ Տիգրան Ավինյանի և ՀՀ ֆինանսների նախարար Ատոմ Ջանջու</w:t>
            </w:r>
            <w:r w:rsidRPr="00034F6D">
              <w:rPr>
                <w:rFonts w:ascii="GHEA Grapalat" w:hAnsi="GHEA Grapalat"/>
                <w:sz w:val="24"/>
                <w:szCs w:val="24"/>
                <w:lang w:val="hy-AM"/>
              </w:rPr>
              <w:softHyphen/>
              <w:t xml:space="preserve">ղազյանի առաջարկություններին համապատասխան՝ կատարել ֆինանսական վերլուծություն և ՀՀ վարչապետի </w:t>
            </w:r>
            <w:r w:rsidRPr="00034F6D">
              <w:rPr>
                <w:rFonts w:ascii="GHEA Grapalat" w:hAnsi="GHEA Grapalat"/>
                <w:sz w:val="24"/>
                <w:szCs w:val="24"/>
                <w:lang w:val="hy-AM"/>
              </w:rPr>
              <w:lastRenderedPageBreak/>
              <w:t xml:space="preserve">աշխատակազմ ներկայացնել տեղեկատվություն՝ չաշխատող բոլոր մայրերին (անկախ բնակության վայրից) խնամքի նպաստ ստանալու իրավունք վերապահելու դեպքում </w:t>
            </w:r>
            <w:r w:rsidRPr="00034F6D">
              <w:rPr>
                <w:rFonts w:ascii="GHEA Grapalat" w:hAnsi="GHEA Grapalat"/>
                <w:sz w:val="24"/>
                <w:szCs w:val="24"/>
                <w:lang w:val="hy-AM"/>
              </w:rPr>
              <w:br/>
              <w:t>ՀՀ պետական բյուջեից պահանջվող միջոցների մասին.</w:t>
            </w:r>
          </w:p>
        </w:tc>
        <w:tc>
          <w:tcPr>
            <w:tcW w:w="7740" w:type="dxa"/>
          </w:tcPr>
          <w:p w:rsidR="00D01BD5" w:rsidRPr="003C4062" w:rsidRDefault="00D01BD5" w:rsidP="0030132B">
            <w:pPr>
              <w:tabs>
                <w:tab w:val="left" w:pos="18"/>
                <w:tab w:val="left" w:pos="160"/>
              </w:tabs>
              <w:spacing w:line="276" w:lineRule="auto"/>
              <w:ind w:firstLine="72"/>
              <w:jc w:val="both"/>
              <w:rPr>
                <w:rFonts w:ascii="GHEA Grapalat" w:hAnsi="GHEA Grapalat"/>
                <w:sz w:val="24"/>
                <w:szCs w:val="24"/>
                <w:lang w:val="hy-AM"/>
              </w:rPr>
            </w:pPr>
            <w:r w:rsidRPr="003C4062">
              <w:rPr>
                <w:rFonts w:ascii="GHEA Grapalat" w:hAnsi="GHEA Grapalat"/>
                <w:sz w:val="24"/>
                <w:szCs w:val="24"/>
                <w:lang w:val="hy-AM"/>
              </w:rPr>
              <w:lastRenderedPageBreak/>
              <w:t>2020 թվականի տարեկան բյուջեն շուրջ 3,75 մլրդ դրամ է, որից շուրջ 3,3 մլրդ դրամը՝ աշխատող մայրերինն է (հուլիսի 1-ից՝ 26500 դրամ 18000-ի փոխարեն), իսկ 450 մլն դրամը՝ գյուղական բնակավայրում հաշվառված երեխաների համար (հուլիսի 1-ից հետո ծնվածների համար)։</w:t>
            </w:r>
          </w:p>
          <w:p w:rsidR="00D01BD5" w:rsidRPr="003C4062" w:rsidRDefault="00D01BD5" w:rsidP="0030132B">
            <w:pPr>
              <w:spacing w:line="276" w:lineRule="auto"/>
              <w:ind w:firstLine="72"/>
              <w:jc w:val="both"/>
              <w:rPr>
                <w:rFonts w:ascii="GHEA Grapalat" w:hAnsi="GHEA Grapalat"/>
                <w:sz w:val="24"/>
                <w:szCs w:val="24"/>
                <w:lang w:val="hy-AM"/>
              </w:rPr>
            </w:pPr>
            <w:r w:rsidRPr="003C4062">
              <w:rPr>
                <w:rFonts w:ascii="GHEA Grapalat" w:hAnsi="GHEA Grapalat"/>
                <w:sz w:val="24"/>
                <w:szCs w:val="24"/>
                <w:lang w:val="hy-AM"/>
              </w:rPr>
              <w:lastRenderedPageBreak/>
              <w:t>2021-2022թթ. այդ ցուցանիշը նախատեսված է համապատասխանաբար 4,26 և 4,5 մլրդ դրամ՝ աշխատող մայրերի համար, 4,2 և 8,2 մլրդ դրամ՝ գյուղական բնակավայրում հաշվառված երեխաների համար</w:t>
            </w:r>
            <w:r>
              <w:rPr>
                <w:rFonts w:ascii="GHEA Grapalat" w:hAnsi="GHEA Grapalat"/>
                <w:sz w:val="24"/>
                <w:szCs w:val="24"/>
                <w:lang w:val="hy-AM"/>
              </w:rPr>
              <w:t xml:space="preserve"> </w:t>
            </w:r>
            <w:r w:rsidRPr="003C4062">
              <w:rPr>
                <w:rFonts w:ascii="GHEA Grapalat" w:hAnsi="GHEA Grapalat"/>
                <w:sz w:val="24"/>
                <w:szCs w:val="24"/>
                <w:lang w:val="hy-AM"/>
              </w:rPr>
              <w:t>(2021-2022թթ.</w:t>
            </w:r>
            <w:r>
              <w:rPr>
                <w:rFonts w:ascii="GHEA Grapalat" w:hAnsi="GHEA Grapalat"/>
                <w:sz w:val="24"/>
                <w:szCs w:val="24"/>
                <w:lang w:val="hy-AM"/>
              </w:rPr>
              <w:t xml:space="preserve"> տարեկան </w:t>
            </w:r>
            <w:r w:rsidRPr="003C4062">
              <w:rPr>
                <w:rFonts w:ascii="GHEA Grapalat" w:hAnsi="GHEA Grapalat"/>
                <w:sz w:val="24"/>
                <w:szCs w:val="24"/>
                <w:lang w:val="hy-AM"/>
              </w:rPr>
              <w:t>համապատասխանաբար</w:t>
            </w:r>
            <w:r>
              <w:rPr>
                <w:rFonts w:ascii="GHEA Grapalat" w:hAnsi="GHEA Grapalat"/>
                <w:sz w:val="24"/>
                <w:szCs w:val="24"/>
                <w:lang w:val="hy-AM"/>
              </w:rPr>
              <w:t xml:space="preserve"> 8,46</w:t>
            </w:r>
            <w:r w:rsidRPr="003C4062">
              <w:rPr>
                <w:rFonts w:ascii="GHEA Grapalat" w:hAnsi="GHEA Grapalat"/>
                <w:sz w:val="24"/>
                <w:szCs w:val="24"/>
                <w:lang w:val="hy-AM"/>
              </w:rPr>
              <w:t xml:space="preserve"> և </w:t>
            </w:r>
            <w:r>
              <w:rPr>
                <w:rFonts w:ascii="GHEA Grapalat" w:hAnsi="GHEA Grapalat"/>
                <w:sz w:val="24"/>
                <w:szCs w:val="24"/>
                <w:lang w:val="hy-AM"/>
              </w:rPr>
              <w:t>12</w:t>
            </w:r>
            <w:r w:rsidRPr="003C4062">
              <w:rPr>
                <w:rFonts w:ascii="GHEA Grapalat" w:hAnsi="GHEA Grapalat"/>
                <w:sz w:val="24"/>
                <w:szCs w:val="24"/>
                <w:lang w:val="hy-AM"/>
              </w:rPr>
              <w:t>,</w:t>
            </w:r>
            <w:r>
              <w:rPr>
                <w:rFonts w:ascii="GHEA Grapalat" w:hAnsi="GHEA Grapalat"/>
                <w:sz w:val="24"/>
                <w:szCs w:val="24"/>
                <w:lang w:val="hy-AM"/>
              </w:rPr>
              <w:t>7</w:t>
            </w:r>
            <w:r w:rsidRPr="003C4062">
              <w:rPr>
                <w:rFonts w:ascii="GHEA Grapalat" w:hAnsi="GHEA Grapalat"/>
                <w:sz w:val="24"/>
                <w:szCs w:val="24"/>
                <w:lang w:val="hy-AM"/>
              </w:rPr>
              <w:t xml:space="preserve"> մլրդ դրամ)։</w:t>
            </w:r>
          </w:p>
          <w:p w:rsidR="00D01BD5" w:rsidRDefault="00D01BD5" w:rsidP="0030132B">
            <w:pPr>
              <w:spacing w:line="276" w:lineRule="auto"/>
              <w:ind w:firstLine="72"/>
              <w:jc w:val="both"/>
              <w:rPr>
                <w:rFonts w:ascii="GHEA Grapalat" w:hAnsi="GHEA Grapalat"/>
                <w:sz w:val="24"/>
                <w:szCs w:val="24"/>
                <w:lang w:val="hy-AM"/>
              </w:rPr>
            </w:pPr>
            <w:r>
              <w:rPr>
                <w:rFonts w:ascii="GHEA Grapalat" w:hAnsi="GHEA Grapalat"/>
                <w:sz w:val="24"/>
                <w:szCs w:val="24"/>
                <w:lang w:val="hy-AM"/>
              </w:rPr>
              <w:t>ՀՀ-ում տարեկան ծնվում է շուրջ 36000 երեխա։</w:t>
            </w:r>
          </w:p>
          <w:p w:rsidR="00D01BD5" w:rsidRPr="00DC6BFF" w:rsidRDefault="00D01BD5" w:rsidP="0030132B">
            <w:pPr>
              <w:tabs>
                <w:tab w:val="left" w:pos="18"/>
                <w:tab w:val="left" w:pos="160"/>
              </w:tabs>
              <w:spacing w:line="276" w:lineRule="auto"/>
              <w:ind w:firstLine="72"/>
              <w:jc w:val="both"/>
              <w:rPr>
                <w:rFonts w:ascii="GHEA Grapalat" w:hAnsi="GHEA Grapalat"/>
                <w:sz w:val="24"/>
                <w:szCs w:val="24"/>
                <w:lang w:val="hy-AM"/>
              </w:rPr>
            </w:pPr>
            <w:r>
              <w:rPr>
                <w:rFonts w:ascii="GHEA Grapalat" w:hAnsi="GHEA Grapalat"/>
                <w:sz w:val="24"/>
                <w:szCs w:val="24"/>
                <w:lang w:val="hy-AM"/>
              </w:rPr>
              <w:t xml:space="preserve">Ըստ այդմ, եթե խնամքի նպաստը սահմանվի </w:t>
            </w:r>
            <w:r w:rsidRPr="003C4062">
              <w:rPr>
                <w:rFonts w:ascii="GHEA Grapalat" w:hAnsi="GHEA Grapalat"/>
                <w:sz w:val="24"/>
                <w:szCs w:val="24"/>
                <w:lang w:val="hy-AM"/>
              </w:rPr>
              <w:t>հուլիսի 1-ից հետո ծնված յուրաքանչյուր երեխայի համար</w:t>
            </w:r>
            <w:r>
              <w:rPr>
                <w:rFonts w:ascii="GHEA Grapalat" w:hAnsi="GHEA Grapalat"/>
                <w:sz w:val="24"/>
                <w:szCs w:val="24"/>
                <w:lang w:val="hy-AM"/>
              </w:rPr>
              <w:t xml:space="preserve"> և </w:t>
            </w:r>
            <w:r w:rsidRPr="00DC6BFF">
              <w:rPr>
                <w:rFonts w:ascii="GHEA Grapalat" w:hAnsi="GHEA Grapalat"/>
                <w:sz w:val="24"/>
                <w:szCs w:val="24"/>
                <w:lang w:val="hy-AM"/>
              </w:rPr>
              <w:t>աշխատող մայրերն վճարվի կրկնակի չափով</w:t>
            </w:r>
            <w:r w:rsidRPr="003C4062">
              <w:rPr>
                <w:rFonts w:ascii="GHEA Grapalat" w:hAnsi="GHEA Grapalat"/>
                <w:sz w:val="24"/>
                <w:szCs w:val="24"/>
                <w:lang w:val="hy-AM"/>
              </w:rPr>
              <w:t>,</w:t>
            </w:r>
            <w:r>
              <w:rPr>
                <w:rFonts w:ascii="GHEA Grapalat" w:hAnsi="GHEA Grapalat"/>
                <w:sz w:val="24"/>
                <w:szCs w:val="24"/>
                <w:lang w:val="hy-AM"/>
              </w:rPr>
              <w:t xml:space="preserve"> ապա </w:t>
            </w:r>
            <w:r w:rsidRPr="00DC6BFF">
              <w:rPr>
                <w:rFonts w:ascii="GHEA Grapalat" w:hAnsi="GHEA Grapalat"/>
                <w:sz w:val="24"/>
                <w:szCs w:val="24"/>
                <w:lang w:val="hy-AM"/>
              </w:rPr>
              <w:t>խնամքի նպաստի տարեկան ընդամենը ծախսը կկազմի</w:t>
            </w:r>
          </w:p>
          <w:p w:rsidR="00D01BD5" w:rsidRPr="003C4062" w:rsidRDefault="00D01BD5" w:rsidP="00D01BD5">
            <w:pPr>
              <w:pStyle w:val="ListParagraph"/>
              <w:numPr>
                <w:ilvl w:val="0"/>
                <w:numId w:val="21"/>
              </w:numPr>
              <w:tabs>
                <w:tab w:val="left" w:pos="631"/>
              </w:tabs>
              <w:spacing w:line="276" w:lineRule="auto"/>
              <w:ind w:left="1" w:firstLine="72"/>
              <w:jc w:val="both"/>
              <w:rPr>
                <w:rFonts w:ascii="GHEA Grapalat" w:hAnsi="GHEA Grapalat"/>
                <w:lang w:val="hy-AM"/>
              </w:rPr>
            </w:pPr>
            <w:r w:rsidRPr="003C4062">
              <w:rPr>
                <w:rFonts w:ascii="GHEA Grapalat" w:hAnsi="GHEA Grapalat"/>
                <w:lang w:val="hy-AM"/>
              </w:rPr>
              <w:t>2020թ՝ շուրջ 4,6 մլրդ դրամ (3,3 մլրդ դրամ՝ աշխատող, 1,3 մլրդ դրամ՝ չաշխատող)՝ 2020 բյուջեով նախատեսված 3,75 մլրդ դրամի փոխարեն,</w:t>
            </w:r>
          </w:p>
          <w:p w:rsidR="00D01BD5" w:rsidRPr="003C4062" w:rsidRDefault="00D01BD5" w:rsidP="00D01BD5">
            <w:pPr>
              <w:pStyle w:val="ListParagraph"/>
              <w:numPr>
                <w:ilvl w:val="0"/>
                <w:numId w:val="21"/>
              </w:numPr>
              <w:tabs>
                <w:tab w:val="left" w:pos="631"/>
              </w:tabs>
              <w:spacing w:line="276" w:lineRule="auto"/>
              <w:ind w:left="1" w:firstLine="72"/>
              <w:jc w:val="both"/>
              <w:rPr>
                <w:rFonts w:ascii="GHEA Grapalat" w:hAnsi="GHEA Grapalat"/>
                <w:lang w:val="hy-AM"/>
              </w:rPr>
            </w:pPr>
            <w:r w:rsidRPr="003C4062">
              <w:rPr>
                <w:rFonts w:ascii="GHEA Grapalat" w:hAnsi="GHEA Grapalat"/>
                <w:lang w:val="hy-AM"/>
              </w:rPr>
              <w:t>2021թ՝ շուրջ 21 մլրդ դրամ (4,3 մլրդ դրամ՝ աշխատող, 16,7 մլրդ դրամ՝ չաշխատող)՝ ՄԺԾԾ-ով նախատեսված 8,5 մլրդ դրամի փոխարեն</w:t>
            </w:r>
          </w:p>
          <w:p w:rsidR="00D01BD5" w:rsidRPr="00DC6BFF" w:rsidRDefault="00D01BD5" w:rsidP="00D01BD5">
            <w:pPr>
              <w:pStyle w:val="ListParagraph"/>
              <w:numPr>
                <w:ilvl w:val="0"/>
                <w:numId w:val="21"/>
              </w:numPr>
              <w:tabs>
                <w:tab w:val="left" w:pos="631"/>
              </w:tabs>
              <w:spacing w:line="276" w:lineRule="auto"/>
              <w:ind w:left="1" w:firstLine="72"/>
              <w:jc w:val="both"/>
              <w:rPr>
                <w:rFonts w:ascii="GHEA Grapalat" w:hAnsi="GHEA Grapalat"/>
                <w:lang w:val="hy-AM"/>
              </w:rPr>
            </w:pPr>
            <w:r w:rsidRPr="003C4062">
              <w:rPr>
                <w:rFonts w:ascii="GHEA Grapalat" w:hAnsi="GHEA Grapalat"/>
                <w:lang w:val="hy-AM"/>
              </w:rPr>
              <w:t xml:space="preserve">2022թ՝ շուրջ </w:t>
            </w:r>
            <w:r w:rsidRPr="003C4062">
              <w:rPr>
                <w:rFonts w:ascii="Courier New" w:hAnsi="Courier New" w:cs="Courier New"/>
                <w:lang w:val="hy-AM"/>
              </w:rPr>
              <w:t> </w:t>
            </w:r>
            <w:r w:rsidRPr="003C4062">
              <w:rPr>
                <w:rFonts w:ascii="GHEA Grapalat" w:hAnsi="GHEA Grapalat"/>
                <w:lang w:val="hy-AM"/>
              </w:rPr>
              <w:t>32 մլրդ դրամ (4,5 մլրդ դրամ՝ աշխատող, 27,5 մլրդ դրամ՝ չաշխատող)՝ ՄԺԾԾ-ով նախատեսված 12,7 մլրդ դրամի փոխարեն</w:t>
            </w:r>
            <w:r>
              <w:rPr>
                <w:rFonts w:ascii="GHEA Grapalat" w:hAnsi="GHEA Grapalat"/>
                <w:lang w:val="hy-AM"/>
              </w:rPr>
              <w:t>։</w:t>
            </w:r>
          </w:p>
        </w:tc>
      </w:tr>
      <w:tr w:rsidR="00D01BD5" w:rsidRPr="00D01BD5" w:rsidTr="0030132B">
        <w:tc>
          <w:tcPr>
            <w:tcW w:w="2520" w:type="dxa"/>
          </w:tcPr>
          <w:p w:rsidR="00D01BD5" w:rsidRPr="004E1409" w:rsidRDefault="00D01BD5" w:rsidP="0030132B">
            <w:pPr>
              <w:pStyle w:val="NormalWeb"/>
              <w:spacing w:after="0"/>
              <w:jc w:val="both"/>
              <w:rPr>
                <w:rFonts w:ascii="GHEA Grapalat" w:hAnsi="GHEA Grapalat"/>
                <w:bCs/>
                <w:lang w:val="hy-AM"/>
              </w:rPr>
            </w:pPr>
            <w:r w:rsidRPr="004E1409">
              <w:rPr>
                <w:rFonts w:ascii="GHEA Grapalat" w:hAnsi="GHEA Grapalat"/>
                <w:bCs/>
                <w:lang w:val="hy-AM"/>
              </w:rPr>
              <w:lastRenderedPageBreak/>
              <w:t>ԿԱ/52-2020 արձանագրության 2-րդ</w:t>
            </w:r>
            <w:r>
              <w:rPr>
                <w:rFonts w:ascii="GHEA Grapalat" w:hAnsi="GHEA Grapalat"/>
                <w:bCs/>
                <w:lang w:val="hy-AM"/>
              </w:rPr>
              <w:t xml:space="preserve"> կետի 3-րդ ենթակետ</w:t>
            </w:r>
          </w:p>
        </w:tc>
        <w:tc>
          <w:tcPr>
            <w:tcW w:w="5310" w:type="dxa"/>
          </w:tcPr>
          <w:p w:rsidR="00D01BD5" w:rsidRPr="00034F6D" w:rsidRDefault="00D01BD5" w:rsidP="0030132B">
            <w:pPr>
              <w:spacing w:line="276" w:lineRule="auto"/>
              <w:ind w:firstLine="72"/>
              <w:jc w:val="both"/>
              <w:rPr>
                <w:rFonts w:ascii="GHEA Grapalat" w:hAnsi="GHEA Grapalat"/>
                <w:sz w:val="24"/>
                <w:szCs w:val="24"/>
                <w:lang w:val="hy-AM"/>
              </w:rPr>
            </w:pPr>
            <w:r w:rsidRPr="00034F6D">
              <w:rPr>
                <w:rFonts w:ascii="GHEA Grapalat" w:hAnsi="GHEA Grapalat"/>
                <w:sz w:val="24"/>
                <w:szCs w:val="24"/>
                <w:lang w:val="hy-AM"/>
              </w:rPr>
              <w:t>Վարչապետի աշխատակազմի կարգավորման ազդեցության գնահատման վարչության պետ Գեղամ Թովմասյանի առաջարկությամբ խմբագրել օրենքի նախագծի 28-րդ հոդվածը՝ հանելով սահմանափակող կարգավորումների վերաբերյալ պահանջները.</w:t>
            </w:r>
          </w:p>
        </w:tc>
        <w:tc>
          <w:tcPr>
            <w:tcW w:w="7740" w:type="dxa"/>
          </w:tcPr>
          <w:p w:rsidR="00D01BD5" w:rsidRDefault="00D01BD5" w:rsidP="0030132B">
            <w:pPr>
              <w:spacing w:line="276" w:lineRule="auto"/>
              <w:ind w:firstLine="72"/>
              <w:jc w:val="both"/>
              <w:rPr>
                <w:rFonts w:ascii="GHEA Grapalat" w:hAnsi="GHEA Grapalat"/>
                <w:sz w:val="24"/>
                <w:szCs w:val="24"/>
                <w:lang w:val="hy-AM"/>
              </w:rPr>
            </w:pPr>
            <w:r>
              <w:rPr>
                <w:rFonts w:ascii="GHEA Grapalat" w:hAnsi="GHEA Grapalat"/>
                <w:sz w:val="24"/>
                <w:szCs w:val="24"/>
                <w:lang w:val="hy-AM"/>
              </w:rPr>
              <w:t>Ընդունվել է մասնակի</w:t>
            </w:r>
            <w:r w:rsidRPr="00896323">
              <w:rPr>
                <w:rFonts w:ascii="GHEA Grapalat" w:hAnsi="GHEA Grapalat"/>
                <w:sz w:val="24"/>
                <w:szCs w:val="24"/>
                <w:lang w:val="hy-AM"/>
              </w:rPr>
              <w:t>որեն</w:t>
            </w:r>
            <w:r>
              <w:rPr>
                <w:rFonts w:ascii="GHEA Grapalat" w:hAnsi="GHEA Grapalat"/>
                <w:sz w:val="24"/>
                <w:szCs w:val="24"/>
                <w:lang w:val="hy-AM"/>
              </w:rPr>
              <w:t>։</w:t>
            </w:r>
            <w:r w:rsidRPr="00034F6D">
              <w:rPr>
                <w:rFonts w:ascii="GHEA Grapalat" w:hAnsi="GHEA Grapalat"/>
                <w:sz w:val="24"/>
                <w:szCs w:val="24"/>
                <w:lang w:val="hy-AM"/>
              </w:rPr>
              <w:t xml:space="preserve"> </w:t>
            </w:r>
          </w:p>
          <w:p w:rsidR="00D01BD5" w:rsidRDefault="00D01BD5" w:rsidP="0030132B">
            <w:pPr>
              <w:spacing w:line="276" w:lineRule="auto"/>
              <w:ind w:firstLine="72"/>
              <w:jc w:val="both"/>
              <w:rPr>
                <w:rFonts w:ascii="GHEA Grapalat" w:hAnsi="GHEA Grapalat"/>
                <w:sz w:val="24"/>
                <w:szCs w:val="24"/>
                <w:lang w:val="hy-AM"/>
              </w:rPr>
            </w:pPr>
            <w:r>
              <w:rPr>
                <w:rFonts w:ascii="GHEA Grapalat" w:hAnsi="GHEA Grapalat"/>
                <w:sz w:val="24"/>
                <w:szCs w:val="24"/>
                <w:lang w:val="hy-AM"/>
              </w:rPr>
              <w:t>Օ</w:t>
            </w:r>
            <w:r w:rsidRPr="00034F6D">
              <w:rPr>
                <w:rFonts w:ascii="GHEA Grapalat" w:hAnsi="GHEA Grapalat"/>
                <w:sz w:val="24"/>
                <w:szCs w:val="24"/>
                <w:lang w:val="hy-AM"/>
              </w:rPr>
              <w:t>րենքի 28-րդ հոդված</w:t>
            </w:r>
            <w:r>
              <w:rPr>
                <w:rFonts w:ascii="GHEA Grapalat" w:hAnsi="GHEA Grapalat"/>
                <w:sz w:val="24"/>
                <w:szCs w:val="24"/>
                <w:lang w:val="hy-AM"/>
              </w:rPr>
              <w:t>ով նախատեսված սահմանափակումները ամբողջությամբ վերացնելը նպատակահարմար չէ՝ թե</w:t>
            </w:r>
            <w:r w:rsidRPr="00896323">
              <w:rPr>
                <w:rFonts w:ascii="GHEA Grapalat" w:hAnsi="GHEA Grapalat"/>
                <w:sz w:val="24"/>
                <w:szCs w:val="24"/>
                <w:lang w:val="hy-AM"/>
              </w:rPr>
              <w:t>՛</w:t>
            </w:r>
            <w:r>
              <w:rPr>
                <w:rFonts w:ascii="GHEA Grapalat" w:hAnsi="GHEA Grapalat"/>
                <w:sz w:val="24"/>
                <w:szCs w:val="24"/>
                <w:lang w:val="hy-AM"/>
              </w:rPr>
              <w:t xml:space="preserve"> սոցիալական պաշտպանության ոլորտում վարվող քաղաքականության, թե</w:t>
            </w:r>
            <w:r w:rsidRPr="00896323">
              <w:rPr>
                <w:rFonts w:ascii="GHEA Grapalat" w:hAnsi="GHEA Grapalat"/>
                <w:sz w:val="24"/>
                <w:szCs w:val="24"/>
                <w:lang w:val="hy-AM"/>
              </w:rPr>
              <w:t>՛</w:t>
            </w:r>
            <w:r w:rsidRPr="00DC6BFF">
              <w:rPr>
                <w:rFonts w:ascii="GHEA Grapalat" w:hAnsi="GHEA Grapalat"/>
                <w:sz w:val="24"/>
                <w:szCs w:val="24"/>
                <w:lang w:val="hy-AM"/>
              </w:rPr>
              <w:t xml:space="preserve"> ֆինանսական հոսքերի կանխատեսելիության և կառավարման տեսանկյունից</w:t>
            </w:r>
            <w:r>
              <w:rPr>
                <w:rFonts w:ascii="GHEA Grapalat" w:hAnsi="GHEA Grapalat"/>
                <w:sz w:val="24"/>
                <w:szCs w:val="24"/>
                <w:lang w:val="hy-AM"/>
              </w:rPr>
              <w:t>։</w:t>
            </w:r>
          </w:p>
          <w:p w:rsidR="00D01BD5" w:rsidRDefault="00D01BD5" w:rsidP="0030132B">
            <w:pPr>
              <w:spacing w:line="276" w:lineRule="auto"/>
              <w:ind w:firstLine="72"/>
              <w:jc w:val="both"/>
              <w:rPr>
                <w:rFonts w:ascii="GHEA Grapalat" w:hAnsi="GHEA Grapalat"/>
                <w:sz w:val="24"/>
                <w:szCs w:val="24"/>
                <w:lang w:val="hy-AM"/>
              </w:rPr>
            </w:pPr>
            <w:r>
              <w:rPr>
                <w:rFonts w:ascii="GHEA Grapalat" w:hAnsi="GHEA Grapalat"/>
                <w:sz w:val="24"/>
                <w:szCs w:val="24"/>
                <w:lang w:val="hy-AM"/>
              </w:rPr>
              <w:t>Միաժամանակ, ներկայացվող նախագծով առաջարկվում է.</w:t>
            </w:r>
          </w:p>
          <w:p w:rsidR="00D01BD5" w:rsidRPr="0067148C" w:rsidRDefault="00D01BD5" w:rsidP="00D01BD5">
            <w:pPr>
              <w:pStyle w:val="ListParagraph"/>
              <w:numPr>
                <w:ilvl w:val="0"/>
                <w:numId w:val="22"/>
              </w:numPr>
              <w:spacing w:line="276" w:lineRule="auto"/>
              <w:ind w:left="1" w:firstLine="72"/>
              <w:jc w:val="both"/>
              <w:rPr>
                <w:rFonts w:ascii="GHEA Grapalat" w:hAnsi="GHEA Grapalat"/>
                <w:lang w:val="hy-AM"/>
              </w:rPr>
            </w:pPr>
            <w:r w:rsidRPr="0067148C">
              <w:rPr>
                <w:rFonts w:ascii="GHEA Grapalat" w:eastAsia="Times New Roman" w:hAnsi="GHEA Grapalat"/>
                <w:lang w:val="hy-AM"/>
              </w:rPr>
              <w:t xml:space="preserve">խնամքի </w:t>
            </w:r>
            <w:r w:rsidRPr="0067148C">
              <w:rPr>
                <w:rFonts w:ascii="GHEA Grapalat" w:hAnsi="GHEA Grapalat"/>
                <w:lang w:val="hy-AM"/>
              </w:rPr>
              <w:t xml:space="preserve">նպաստի համար դիմելու ժամկետը վեց ամսվա </w:t>
            </w:r>
            <w:r w:rsidRPr="0067148C">
              <w:rPr>
                <w:rFonts w:ascii="GHEA Grapalat" w:hAnsi="GHEA Grapalat"/>
                <w:lang w:val="hy-AM"/>
              </w:rPr>
              <w:lastRenderedPageBreak/>
              <w:t>փոխարեն սահմանել 12 ամիս,</w:t>
            </w:r>
          </w:p>
          <w:p w:rsidR="00D01BD5" w:rsidRPr="0067148C" w:rsidRDefault="00D01BD5" w:rsidP="00D01BD5">
            <w:pPr>
              <w:pStyle w:val="ListParagraph"/>
              <w:numPr>
                <w:ilvl w:val="0"/>
                <w:numId w:val="22"/>
              </w:numPr>
              <w:spacing w:line="276" w:lineRule="auto"/>
              <w:ind w:left="1" w:firstLine="72"/>
              <w:jc w:val="both"/>
              <w:rPr>
                <w:rFonts w:ascii="GHEA Grapalat" w:hAnsi="GHEA Grapalat"/>
                <w:lang w:val="hy-AM"/>
              </w:rPr>
            </w:pPr>
            <w:r w:rsidRPr="0067148C">
              <w:rPr>
                <w:rFonts w:ascii="GHEA Grapalat" w:eastAsia="Times New Roman" w:hAnsi="GHEA Grapalat"/>
                <w:lang w:val="hy-AM"/>
              </w:rPr>
              <w:t xml:space="preserve">խնամքի </w:t>
            </w:r>
            <w:r w:rsidRPr="0067148C">
              <w:rPr>
                <w:rFonts w:ascii="GHEA Grapalat" w:hAnsi="GHEA Grapalat"/>
                <w:lang w:val="hy-AM"/>
              </w:rPr>
              <w:t xml:space="preserve">նպաստի գումարը լիազորագրով </w:t>
            </w:r>
            <w:r w:rsidRPr="00896323">
              <w:rPr>
                <w:rFonts w:ascii="GHEA Grapalat" w:hAnsi="GHEA Grapalat"/>
                <w:lang w:val="hy-AM"/>
              </w:rPr>
              <w:t xml:space="preserve">վճարման </w:t>
            </w:r>
            <w:r w:rsidRPr="0067148C">
              <w:rPr>
                <w:rFonts w:ascii="GHEA Grapalat" w:hAnsi="GHEA Grapalat"/>
                <w:lang w:val="hy-AM"/>
              </w:rPr>
              <w:t>վեցամս</w:t>
            </w:r>
            <w:r w:rsidRPr="00896323">
              <w:rPr>
                <w:rFonts w:ascii="GHEA Grapalat" w:hAnsi="GHEA Grapalat"/>
                <w:lang w:val="hy-AM"/>
              </w:rPr>
              <w:t xml:space="preserve">յա ժամկետի </w:t>
            </w:r>
            <w:r w:rsidRPr="0067148C">
              <w:rPr>
                <w:rFonts w:ascii="GHEA Grapalat" w:hAnsi="GHEA Grapalat"/>
                <w:lang w:val="hy-AM"/>
              </w:rPr>
              <w:t xml:space="preserve">փոխարեն </w:t>
            </w:r>
            <w:r w:rsidRPr="00896323">
              <w:rPr>
                <w:rFonts w:ascii="GHEA Grapalat" w:hAnsi="GHEA Grapalat"/>
                <w:lang w:val="hy-AM"/>
              </w:rPr>
              <w:t>սահմանել</w:t>
            </w:r>
            <w:r w:rsidRPr="0067148C">
              <w:rPr>
                <w:rFonts w:ascii="GHEA Grapalat" w:hAnsi="GHEA Grapalat"/>
                <w:lang w:val="hy-AM"/>
              </w:rPr>
              <w:t xml:space="preserve"> 12 ամիս,</w:t>
            </w:r>
          </w:p>
          <w:p w:rsidR="00D01BD5" w:rsidRPr="0067148C" w:rsidRDefault="00D01BD5" w:rsidP="00D01BD5">
            <w:pPr>
              <w:pStyle w:val="ListParagraph"/>
              <w:numPr>
                <w:ilvl w:val="0"/>
                <w:numId w:val="22"/>
              </w:numPr>
              <w:spacing w:line="276" w:lineRule="auto"/>
              <w:ind w:left="1" w:firstLine="72"/>
              <w:jc w:val="both"/>
              <w:rPr>
                <w:rFonts w:ascii="GHEA Grapalat" w:hAnsi="GHEA Grapalat"/>
                <w:lang w:val="hy-AM"/>
              </w:rPr>
            </w:pPr>
            <w:r w:rsidRPr="0067148C">
              <w:rPr>
                <w:rFonts w:ascii="GHEA Grapalat" w:hAnsi="GHEA Grapalat"/>
                <w:lang w:val="hy-AM"/>
              </w:rPr>
              <w:t>սահմանել, որ խնամքի նպաստի չվճարված գումարը վճարվում է անցած ամբողջ ժամանակահատվածի համար,</w:t>
            </w:r>
          </w:p>
          <w:p w:rsidR="00D01BD5" w:rsidRPr="004E1409" w:rsidRDefault="00D01BD5" w:rsidP="00D01BD5">
            <w:pPr>
              <w:pStyle w:val="ListParagraph"/>
              <w:numPr>
                <w:ilvl w:val="0"/>
                <w:numId w:val="22"/>
              </w:numPr>
              <w:spacing w:line="276" w:lineRule="auto"/>
              <w:ind w:left="1" w:firstLine="72"/>
              <w:jc w:val="both"/>
              <w:rPr>
                <w:rFonts w:ascii="GHEA Grapalat" w:hAnsi="GHEA Grapalat"/>
                <w:lang w:val="hy-AM"/>
              </w:rPr>
            </w:pPr>
            <w:r w:rsidRPr="0067148C">
              <w:rPr>
                <w:rFonts w:ascii="GHEA Grapalat" w:hAnsi="GHEA Grapalat"/>
                <w:lang w:val="hy-AM"/>
              </w:rPr>
              <w:t>վերացնել նպաստը նշանակելու համար ծնողի՝ ՀՀ-ում գտնվելու պահանջը (հետևաբար՝ ծնողի՝ ՀՀ-ից բացակայելու դեպքում՝ նպաստ ստանալու իրավունքը կամ նպաստը վճարելը դադարեցնելու վերաբերյալ դրույթները)։</w:t>
            </w:r>
          </w:p>
        </w:tc>
      </w:tr>
      <w:tr w:rsidR="00D01BD5" w:rsidRPr="00D01BD5" w:rsidTr="0030132B">
        <w:tc>
          <w:tcPr>
            <w:tcW w:w="2520" w:type="dxa"/>
          </w:tcPr>
          <w:p w:rsidR="00D01BD5" w:rsidRPr="00A25CC3" w:rsidRDefault="00D01BD5" w:rsidP="0030132B">
            <w:pPr>
              <w:pStyle w:val="NormalWeb"/>
              <w:spacing w:after="0"/>
              <w:jc w:val="both"/>
              <w:rPr>
                <w:rFonts w:ascii="GHEA Grapalat" w:hAnsi="GHEA Grapalat"/>
                <w:lang w:val="hy-AM" w:eastAsia="ru-RU"/>
              </w:rPr>
            </w:pPr>
            <w:r>
              <w:rPr>
                <w:rFonts w:ascii="GHEA Grapalat" w:hAnsi="GHEA Grapalat"/>
                <w:lang w:val="hy-AM"/>
              </w:rPr>
              <w:lastRenderedPageBreak/>
              <w:t>Վ</w:t>
            </w:r>
            <w:r w:rsidRPr="00E56CD8">
              <w:rPr>
                <w:rFonts w:ascii="GHEA Grapalat" w:hAnsi="GHEA Grapalat"/>
                <w:lang w:val="hy-AM"/>
              </w:rPr>
              <w:t xml:space="preserve">արչապետի աշխատակազմի կարգավորման ազդեցության </w:t>
            </w:r>
            <w:r>
              <w:rPr>
                <w:rFonts w:ascii="GHEA Grapalat" w:hAnsi="GHEA Grapalat"/>
                <w:lang w:val="hy-AM"/>
              </w:rPr>
              <w:t>գնահատման վարչությունից աշխատանքային կարգով ստացված</w:t>
            </w:r>
          </w:p>
        </w:tc>
        <w:tc>
          <w:tcPr>
            <w:tcW w:w="5310" w:type="dxa"/>
          </w:tcPr>
          <w:p w:rsidR="00D01BD5" w:rsidRPr="00352EB8" w:rsidRDefault="00D01BD5" w:rsidP="0030132B">
            <w:pPr>
              <w:jc w:val="both"/>
              <w:rPr>
                <w:rFonts w:ascii="GHEA Grapalat" w:hAnsi="GHEA Grapalat"/>
                <w:sz w:val="24"/>
                <w:szCs w:val="24"/>
                <w:lang w:val="hy-AM"/>
              </w:rPr>
            </w:pPr>
            <w:r w:rsidRPr="00352EB8">
              <w:rPr>
                <w:rFonts w:ascii="GHEA Grapalat" w:hAnsi="GHEA Grapalat"/>
                <w:sz w:val="24"/>
                <w:szCs w:val="24"/>
                <w:lang w:val="hy-AM"/>
              </w:rPr>
              <w:t>1.</w:t>
            </w:r>
            <w:r w:rsidRPr="00352EB8">
              <w:rPr>
                <w:rFonts w:ascii="GHEA Grapalat" w:hAnsi="GHEA Grapalat"/>
                <w:sz w:val="24"/>
                <w:szCs w:val="24"/>
                <w:lang w:val="hy-AM"/>
              </w:rPr>
              <w:tab/>
            </w:r>
            <w:r w:rsidRPr="00352EB8">
              <w:rPr>
                <w:rFonts w:ascii="GHEA Grapalat" w:hAnsi="GHEA Grapalat" w:cs="Sylfaen"/>
                <w:sz w:val="24"/>
                <w:szCs w:val="24"/>
                <w:lang w:val="hy-AM"/>
              </w:rPr>
              <w:t>Հոդված</w:t>
            </w:r>
            <w:r w:rsidRPr="00352EB8">
              <w:rPr>
                <w:rFonts w:ascii="GHEA Grapalat" w:hAnsi="GHEA Grapalat"/>
                <w:sz w:val="24"/>
                <w:szCs w:val="24"/>
                <w:lang w:val="hy-AM"/>
              </w:rPr>
              <w:t xml:space="preserve"> 1-</w:t>
            </w:r>
            <w:r w:rsidRPr="00352EB8">
              <w:rPr>
                <w:rFonts w:ascii="GHEA Grapalat" w:hAnsi="GHEA Grapalat" w:cs="Sylfaen"/>
                <w:sz w:val="24"/>
                <w:szCs w:val="24"/>
                <w:lang w:val="hy-AM"/>
              </w:rPr>
              <w:t>ի</w:t>
            </w:r>
            <w:r w:rsidRPr="00352EB8">
              <w:rPr>
                <w:rFonts w:ascii="GHEA Grapalat" w:hAnsi="GHEA Grapalat"/>
                <w:sz w:val="24"/>
                <w:szCs w:val="24"/>
                <w:lang w:val="hy-AM"/>
              </w:rPr>
              <w:t xml:space="preserve"> 1-</w:t>
            </w:r>
            <w:r w:rsidRPr="00352EB8">
              <w:rPr>
                <w:rFonts w:ascii="GHEA Grapalat" w:hAnsi="GHEA Grapalat" w:cs="Sylfaen"/>
                <w:sz w:val="24"/>
                <w:szCs w:val="24"/>
                <w:lang w:val="hy-AM"/>
              </w:rPr>
              <w:t>ին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մասի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լրացմամբ</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սահմանվում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է</w:t>
            </w:r>
            <w:r w:rsidRPr="00352EB8">
              <w:rPr>
                <w:rFonts w:ascii="GHEA Grapalat" w:hAnsi="GHEA Grapalat"/>
                <w:sz w:val="24"/>
                <w:szCs w:val="24"/>
                <w:lang w:val="hy-AM"/>
              </w:rPr>
              <w:t xml:space="preserve"> , </w:t>
            </w:r>
            <w:r w:rsidRPr="00352EB8">
              <w:rPr>
                <w:rFonts w:ascii="GHEA Grapalat" w:hAnsi="GHEA Grapalat" w:cs="Sylfaen"/>
                <w:sz w:val="24"/>
                <w:szCs w:val="24"/>
                <w:lang w:val="hy-AM"/>
              </w:rPr>
              <w:t>որ</w:t>
            </w:r>
            <w:r w:rsidRPr="00352EB8">
              <w:rPr>
                <w:rFonts w:ascii="GHEA Grapalat" w:hAnsi="GHEA Grapalat"/>
                <w:sz w:val="24"/>
                <w:szCs w:val="24"/>
                <w:lang w:val="hy-AM"/>
              </w:rPr>
              <w:t xml:space="preserve"> «1.1. </w:t>
            </w:r>
            <w:r w:rsidRPr="00352EB8">
              <w:rPr>
                <w:rFonts w:ascii="GHEA Grapalat" w:hAnsi="GHEA Grapalat" w:cs="Sylfaen"/>
                <w:sz w:val="24"/>
                <w:szCs w:val="24"/>
                <w:lang w:val="hy-AM"/>
              </w:rPr>
              <w:t>Խնամքի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նպաստի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իրավունք</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ունի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նաև</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Հայաստանի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Հանրապետության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բնակչության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պետական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ռեգիստրում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երեխայի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հետ</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Հայաստանի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Հանրապետության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վարչատարածքային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բաժանման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մասին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Հայաստանի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Հանրապետության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օրենքով</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սահմանված</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գյուղական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բնակավայրի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նույն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հասցեով</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հաշվառված</w:t>
            </w:r>
            <w:r w:rsidRPr="00352EB8">
              <w:rPr>
                <w:rFonts w:ascii="GHEA Grapalat" w:hAnsi="GHEA Grapalat"/>
                <w:sz w:val="24"/>
                <w:szCs w:val="24"/>
                <w:lang w:val="hy-AM"/>
              </w:rPr>
              <w:t xml:space="preserve"> </w:t>
            </w:r>
            <w:r w:rsidRPr="00352EB8">
              <w:rPr>
                <w:rFonts w:ascii="GHEA Grapalat" w:hAnsi="GHEA Grapalat" w:cs="Sylfaen"/>
                <w:sz w:val="24"/>
                <w:szCs w:val="24"/>
                <w:lang w:val="hy-AM"/>
              </w:rPr>
              <w:t>և</w:t>
            </w:r>
            <w:r w:rsidRPr="00352EB8">
              <w:rPr>
                <w:rFonts w:ascii="GHEA Grapalat" w:hAnsi="GHEA Grapalat"/>
                <w:sz w:val="24"/>
                <w:szCs w:val="24"/>
                <w:lang w:val="hy-AM"/>
              </w:rPr>
              <w:t xml:space="preserve"> </w:t>
            </w:r>
            <w:r w:rsidRPr="00352EB8">
              <w:rPr>
                <w:rFonts w:ascii="GHEA Grapalat" w:hAnsi="GHEA Grapalat" w:cs="Sylfaen"/>
                <w:sz w:val="24"/>
                <w:szCs w:val="24"/>
                <w:lang w:val="hy-AM"/>
              </w:rPr>
              <w:t>փաստացի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բնակվող</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այսուհետ՝</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գյուղական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բնակավայրում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բնակվող</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ծնողը</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մինչև</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երեխայի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երկու</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տարեկանը</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լրանալը</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եթե</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երեխայի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ծննդյան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կամ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խնամքի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նպաստի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համար</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դիմելու</w:t>
            </w:r>
            <w:r w:rsidRPr="00352EB8">
              <w:rPr>
                <w:rFonts w:ascii="GHEA Grapalat" w:hAnsi="GHEA Grapalat"/>
                <w:sz w:val="24"/>
                <w:szCs w:val="24"/>
                <w:lang w:val="hy-AM"/>
              </w:rPr>
              <w:t xml:space="preserve"> </w:t>
            </w:r>
            <w:r w:rsidRPr="00352EB8">
              <w:rPr>
                <w:rFonts w:ascii="GHEA Grapalat" w:hAnsi="GHEA Grapalat" w:cs="Sylfaen"/>
                <w:sz w:val="24"/>
                <w:szCs w:val="24"/>
                <w:lang w:val="hy-AM"/>
              </w:rPr>
              <w:t>օրվա</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դրությամբ</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առնվազն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մեկ</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տարի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անընդմեջ</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հաշվառված</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է</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գյուղական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բնակավայրի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հասցեով</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Առաջարկվող</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լրացումը</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կարիք</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ունի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հստակեցման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քանի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որ</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պարզ</w:t>
            </w:r>
            <w:r w:rsidRPr="00352EB8">
              <w:rPr>
                <w:rFonts w:ascii="GHEA Grapalat" w:hAnsi="GHEA Grapalat"/>
                <w:sz w:val="24"/>
                <w:szCs w:val="24"/>
                <w:lang w:val="hy-AM"/>
              </w:rPr>
              <w:t xml:space="preserve"> </w:t>
            </w:r>
            <w:r w:rsidRPr="00352EB8">
              <w:rPr>
                <w:rFonts w:ascii="GHEA Grapalat" w:hAnsi="GHEA Grapalat" w:cs="Sylfaen"/>
                <w:sz w:val="24"/>
                <w:szCs w:val="24"/>
                <w:lang w:val="hy-AM"/>
              </w:rPr>
              <w:t>և</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հասկանալի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չի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սահմանված</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վարձու</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աշխատող</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լինելու</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պարագայում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կրկնակի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նպաստ</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ստանալու</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հնարավորությունը</w:t>
            </w:r>
            <w:r w:rsidRPr="00352EB8">
              <w:rPr>
                <w:rFonts w:ascii="GHEA Grapalat" w:hAnsi="GHEA Grapalat"/>
                <w:sz w:val="24"/>
                <w:szCs w:val="24"/>
                <w:lang w:val="hy-AM"/>
              </w:rPr>
              <w:t xml:space="preserve">: </w:t>
            </w:r>
            <w:r w:rsidRPr="00352EB8">
              <w:rPr>
                <w:rFonts w:ascii="GHEA Grapalat" w:hAnsi="GHEA Grapalat" w:cs="Sylfaen"/>
                <w:sz w:val="24"/>
                <w:szCs w:val="24"/>
                <w:lang w:val="hy-AM"/>
              </w:rPr>
              <w:lastRenderedPageBreak/>
              <w:t>Միևնույն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ժամանակ</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ներկայացված</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պահանջվող</w:t>
            </w:r>
            <w:r w:rsidRPr="00352EB8">
              <w:rPr>
                <w:rFonts w:ascii="GHEA Grapalat" w:hAnsi="GHEA Grapalat"/>
                <w:sz w:val="24"/>
                <w:szCs w:val="24"/>
                <w:lang w:val="hy-AM"/>
              </w:rPr>
              <w:t xml:space="preserve"> </w:t>
            </w:r>
            <w:r w:rsidRPr="00352EB8">
              <w:rPr>
                <w:rFonts w:ascii="GHEA Grapalat" w:hAnsi="GHEA Grapalat" w:cs="Sylfaen"/>
                <w:sz w:val="24"/>
                <w:szCs w:val="24"/>
                <w:lang w:val="hy-AM"/>
              </w:rPr>
              <w:t>ֆինանսական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միջոցների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հաշվարկից</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այդ</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է</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ենթադրվում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Ուստի՝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նման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մոտեցման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պարագայում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անհրաժեշտ</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կլինի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հստակեցնել</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հոդվածը</w:t>
            </w:r>
            <w:r w:rsidRPr="00352EB8">
              <w:rPr>
                <w:rFonts w:ascii="GHEA Grapalat" w:hAnsi="GHEA Grapalat"/>
                <w:sz w:val="24"/>
                <w:szCs w:val="24"/>
                <w:lang w:val="hy-AM"/>
              </w:rPr>
              <w:t>:</w:t>
            </w:r>
          </w:p>
          <w:p w:rsidR="00D01BD5" w:rsidRPr="00352EB8" w:rsidRDefault="00D01BD5" w:rsidP="0030132B">
            <w:pPr>
              <w:jc w:val="both"/>
              <w:rPr>
                <w:rFonts w:ascii="GHEA Grapalat" w:hAnsi="GHEA Grapalat"/>
                <w:sz w:val="24"/>
                <w:szCs w:val="24"/>
                <w:lang w:val="hy-AM"/>
              </w:rPr>
            </w:pPr>
            <w:r w:rsidRPr="00352EB8">
              <w:rPr>
                <w:rFonts w:ascii="GHEA Grapalat" w:hAnsi="GHEA Grapalat" w:cs="Sylfaen"/>
                <w:sz w:val="24"/>
                <w:szCs w:val="24"/>
                <w:lang w:val="hy-AM"/>
              </w:rPr>
              <w:t>Այսպիսով</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նախատեսվում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է</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աշխատող</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գյուղաբնակ</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ծնողին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տրամադրել</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կրկնակի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երեխայի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խնամքի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նպաստ</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նույն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տեսակի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նպաստի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ձևը</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նույն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անձին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տրամադրվում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է</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երկու</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անգամ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հիմնավորելով</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որ</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դրանցից</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մեկը</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տրամադրվում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է</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նրան՝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որպես</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գյուղական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բնակիչ</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լինելու</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իսկ</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մյուսը</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վարձու</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աշխատող</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լինելու</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հանգամանքով</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Անհրաժեշտ</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է</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լրացուցիչ</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պարզաբանում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այս</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դրույթի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հետ</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կապված</w:t>
            </w:r>
            <w:r w:rsidRPr="00352EB8">
              <w:rPr>
                <w:rFonts w:ascii="GHEA Grapalat" w:hAnsi="GHEA Grapalat"/>
                <w:sz w:val="24"/>
                <w:szCs w:val="24"/>
                <w:lang w:val="hy-AM"/>
              </w:rPr>
              <w:t>:</w:t>
            </w:r>
          </w:p>
          <w:p w:rsidR="00D01BD5" w:rsidRDefault="00D01BD5" w:rsidP="0030132B">
            <w:pPr>
              <w:jc w:val="both"/>
              <w:rPr>
                <w:rFonts w:ascii="GHEA Grapalat" w:hAnsi="GHEA Grapalat"/>
                <w:sz w:val="24"/>
                <w:szCs w:val="24"/>
                <w:lang w:val="hy-AM"/>
              </w:rPr>
            </w:pPr>
            <w:r w:rsidRPr="00352EB8">
              <w:rPr>
                <w:rFonts w:ascii="GHEA Grapalat" w:hAnsi="GHEA Grapalat" w:cs="Sylfaen"/>
                <w:sz w:val="24"/>
                <w:szCs w:val="24"/>
                <w:lang w:val="hy-AM"/>
              </w:rPr>
              <w:t>Հաշվի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առնելով</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աշխատող</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գյուղաբնակ</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ծնողներին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տրամադրվող</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կրկնակի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նպաստի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գումարը</w:t>
            </w:r>
            <w:r w:rsidRPr="00352EB8">
              <w:rPr>
                <w:rFonts w:ascii="GHEA Grapalat" w:hAnsi="GHEA Grapalat"/>
                <w:sz w:val="24"/>
                <w:szCs w:val="24"/>
                <w:lang w:val="hy-AM"/>
              </w:rPr>
              <w:t xml:space="preserve">, 2020 </w:t>
            </w:r>
            <w:r w:rsidRPr="00352EB8">
              <w:rPr>
                <w:rFonts w:ascii="GHEA Grapalat" w:hAnsi="GHEA Grapalat" w:cs="Sylfaen"/>
                <w:sz w:val="24"/>
                <w:szCs w:val="24"/>
                <w:lang w:val="hy-AM"/>
              </w:rPr>
              <w:t>թվականի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համար՝</w:t>
            </w:r>
            <w:r w:rsidRPr="00352EB8">
              <w:rPr>
                <w:rFonts w:ascii="GHEA Grapalat" w:hAnsi="GHEA Grapalat"/>
                <w:sz w:val="24"/>
                <w:szCs w:val="24"/>
                <w:lang w:val="hy-AM"/>
              </w:rPr>
              <w:t xml:space="preserve"> 53000 </w:t>
            </w:r>
            <w:r w:rsidRPr="00352EB8">
              <w:rPr>
                <w:rFonts w:ascii="GHEA Grapalat" w:hAnsi="GHEA Grapalat" w:cs="Sylfaen"/>
                <w:sz w:val="24"/>
                <w:szCs w:val="24"/>
                <w:lang w:val="hy-AM"/>
              </w:rPr>
              <w:t>դրամ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անհրաժեշտ</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է</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դիտարկել</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դրա</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համաչափությունը</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նվազագույն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աշխատավարձի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համեմատման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համատեքստում</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որպեսզի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պարզվի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նորմի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լիարժեք</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արդյունավետությունը</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Արդյոք</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սա</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կարող</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է</w:t>
            </w:r>
            <w:r w:rsidRPr="00352EB8">
              <w:rPr>
                <w:rFonts w:ascii="GHEA Grapalat" w:hAnsi="GHEA Grapalat"/>
                <w:sz w:val="24"/>
                <w:szCs w:val="24"/>
                <w:lang w:val="hy-AM"/>
              </w:rPr>
              <w:t xml:space="preserve"> </w:t>
            </w:r>
            <w:r w:rsidRPr="00352EB8">
              <w:rPr>
                <w:rFonts w:ascii="GHEA Grapalat" w:hAnsi="GHEA Grapalat" w:cs="Sylfaen"/>
                <w:sz w:val="24"/>
                <w:szCs w:val="24"/>
                <w:lang w:val="hy-AM"/>
              </w:rPr>
              <w:t>օրինակ</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բերել</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նրան</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որ</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ծնողը</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նախընտրի</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չաշխատել</w:t>
            </w:r>
            <w:r w:rsidRPr="00352EB8">
              <w:rPr>
                <w:rFonts w:ascii="GHEA Grapalat" w:hAnsi="GHEA Grapalat"/>
                <w:sz w:val="24"/>
                <w:szCs w:val="24"/>
                <w:lang w:val="hy-AM"/>
              </w:rPr>
              <w:t xml:space="preserve"> </w:t>
            </w:r>
            <w:r w:rsidRPr="00352EB8">
              <w:rPr>
                <w:rFonts w:ascii="GHEA Grapalat" w:hAnsi="GHEA Grapalat" w:cs="Sylfaen"/>
                <w:sz w:val="24"/>
                <w:szCs w:val="24"/>
                <w:lang w:val="hy-AM"/>
              </w:rPr>
              <w:t>և</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ստանալ</w:t>
            </w:r>
            <w:r w:rsidRPr="00352EB8">
              <w:rPr>
                <w:rFonts w:ascii="GHEA Grapalat" w:hAnsi="GHEA Grapalat"/>
                <w:sz w:val="24"/>
                <w:szCs w:val="24"/>
                <w:lang w:val="hy-AM"/>
              </w:rPr>
              <w:t xml:space="preserve"> </w:t>
            </w:r>
            <w:r w:rsidRPr="00352EB8">
              <w:rPr>
                <w:rFonts w:ascii="GHEA Grapalat" w:hAnsi="GHEA Grapalat" w:cs="Sylfaen"/>
                <w:sz w:val="24"/>
                <w:szCs w:val="24"/>
                <w:lang w:val="hy-AM"/>
              </w:rPr>
              <w:t>նպաստ</w:t>
            </w:r>
            <w:r w:rsidRPr="00352EB8">
              <w:rPr>
                <w:rFonts w:ascii="GHEA Grapalat" w:hAnsi="GHEA Grapalat"/>
                <w:sz w:val="24"/>
                <w:szCs w:val="24"/>
                <w:lang w:val="hy-AM"/>
              </w:rPr>
              <w:t>:</w:t>
            </w:r>
          </w:p>
        </w:tc>
        <w:tc>
          <w:tcPr>
            <w:tcW w:w="7740" w:type="dxa"/>
          </w:tcPr>
          <w:p w:rsidR="00D01BD5" w:rsidRDefault="00D01BD5" w:rsidP="0030132B">
            <w:pPr>
              <w:jc w:val="both"/>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rsidR="00D01BD5" w:rsidRPr="005B7F5C" w:rsidRDefault="00D01BD5" w:rsidP="0030132B">
            <w:pPr>
              <w:jc w:val="both"/>
              <w:rPr>
                <w:rFonts w:ascii="GHEA Grapalat" w:hAnsi="GHEA Grapalat"/>
                <w:sz w:val="24"/>
                <w:szCs w:val="24"/>
                <w:lang w:val="hy-AM"/>
              </w:rPr>
            </w:pPr>
            <w:r w:rsidRPr="005B7F5C">
              <w:rPr>
                <w:rFonts w:ascii="GHEA Grapalat" w:hAnsi="GHEA Grapalat"/>
                <w:sz w:val="24"/>
                <w:szCs w:val="24"/>
                <w:lang w:val="hy-AM"/>
              </w:rPr>
              <w:t>Աշխատող մայրերին մինչև 2 տարեկան խնամքի նպաստը տրվում է՝ որպես կորցրած եկամտի մասնակի փոխհատուցում։</w:t>
            </w:r>
          </w:p>
          <w:p w:rsidR="00D01BD5" w:rsidRPr="005B7F5C" w:rsidRDefault="00D01BD5" w:rsidP="0030132B">
            <w:pPr>
              <w:jc w:val="both"/>
              <w:rPr>
                <w:rFonts w:ascii="GHEA Grapalat" w:hAnsi="GHEA Grapalat"/>
                <w:sz w:val="24"/>
                <w:szCs w:val="24"/>
                <w:lang w:val="hy-AM"/>
              </w:rPr>
            </w:pPr>
            <w:r w:rsidRPr="005B7F5C">
              <w:rPr>
                <w:rFonts w:ascii="GHEA Grapalat" w:hAnsi="GHEA Grapalat"/>
                <w:sz w:val="24"/>
                <w:szCs w:val="24"/>
                <w:lang w:val="hy-AM"/>
              </w:rPr>
              <w:t>Իսկ գյուղական բնակավայրում բնակվող երեխայի խնամքի նպաստը տրվում է հենց գյուղական  բնակավայրում փաստացի բնակվելու համար։</w:t>
            </w:r>
          </w:p>
          <w:p w:rsidR="00D01BD5" w:rsidRPr="005B7F5C" w:rsidRDefault="00D01BD5" w:rsidP="0030132B">
            <w:pPr>
              <w:jc w:val="both"/>
              <w:rPr>
                <w:rFonts w:ascii="GHEA Grapalat" w:hAnsi="GHEA Grapalat"/>
                <w:sz w:val="24"/>
                <w:szCs w:val="24"/>
                <w:lang w:val="hy-AM"/>
              </w:rPr>
            </w:pPr>
            <w:r w:rsidRPr="005B7F5C">
              <w:rPr>
                <w:rFonts w:ascii="GHEA Grapalat" w:hAnsi="GHEA Grapalat"/>
                <w:sz w:val="24"/>
                <w:szCs w:val="24"/>
                <w:lang w:val="hy-AM"/>
              </w:rPr>
              <w:t>Ըստ այդմ, տրամաբանական է, որ գյուղական բնակավայրում բնակվող բնակվող՝ աշխատող (մինչև 3 տարեկան երեխայի խնամքի արձակուրդում գտնվող) կնոջը վճարվի թե</w:t>
            </w:r>
            <w:r w:rsidRPr="00896323">
              <w:rPr>
                <w:rFonts w:ascii="GHEA Grapalat" w:hAnsi="GHEA Grapalat"/>
                <w:sz w:val="24"/>
                <w:szCs w:val="24"/>
                <w:lang w:val="hy-AM"/>
              </w:rPr>
              <w:t>՛</w:t>
            </w:r>
            <w:r w:rsidRPr="005B7F5C">
              <w:rPr>
                <w:rFonts w:ascii="GHEA Grapalat" w:hAnsi="GHEA Grapalat"/>
                <w:sz w:val="24"/>
                <w:szCs w:val="24"/>
                <w:lang w:val="hy-AM"/>
              </w:rPr>
              <w:t xml:space="preserve"> կորցրած եկամտի մասնակի փոխհատուցումը, թե</w:t>
            </w:r>
            <w:r w:rsidRPr="00896323">
              <w:rPr>
                <w:rFonts w:ascii="GHEA Grapalat" w:hAnsi="GHEA Grapalat"/>
                <w:sz w:val="24"/>
                <w:szCs w:val="24"/>
                <w:lang w:val="hy-AM"/>
              </w:rPr>
              <w:t>՛</w:t>
            </w:r>
            <w:r w:rsidRPr="005B7F5C">
              <w:rPr>
                <w:rFonts w:ascii="GHEA Grapalat" w:hAnsi="GHEA Grapalat"/>
                <w:sz w:val="24"/>
                <w:szCs w:val="24"/>
                <w:lang w:val="hy-AM"/>
              </w:rPr>
              <w:t xml:space="preserve"> բնակության վայրի հիմքով տրվող գումարը։</w:t>
            </w:r>
          </w:p>
          <w:p w:rsidR="00D01BD5" w:rsidRPr="005B7F5C" w:rsidRDefault="00D01BD5" w:rsidP="0030132B">
            <w:pPr>
              <w:jc w:val="both"/>
              <w:rPr>
                <w:rFonts w:ascii="GHEA Grapalat" w:hAnsi="GHEA Grapalat"/>
                <w:sz w:val="24"/>
                <w:szCs w:val="24"/>
                <w:lang w:val="hy-AM"/>
              </w:rPr>
            </w:pPr>
            <w:r w:rsidRPr="005B7F5C">
              <w:rPr>
                <w:rFonts w:ascii="GHEA Grapalat" w:hAnsi="GHEA Grapalat"/>
                <w:sz w:val="24"/>
                <w:szCs w:val="24"/>
                <w:lang w:val="hy-AM"/>
              </w:rPr>
              <w:t>Իսկ գյուղական բնակավայրում բնակվող բնակվելու հիմքով տրամադրվող նպաստի անհրաժեշտությունը պայմանավորված է ժողովրդագրական իրավիճակով։</w:t>
            </w:r>
          </w:p>
          <w:p w:rsidR="00D01BD5" w:rsidRPr="005B7F5C" w:rsidRDefault="00D01BD5" w:rsidP="0030132B">
            <w:pPr>
              <w:jc w:val="both"/>
              <w:rPr>
                <w:rFonts w:ascii="GHEA Grapalat" w:hAnsi="GHEA Grapalat"/>
                <w:sz w:val="24"/>
                <w:szCs w:val="24"/>
                <w:lang w:val="hy-AM"/>
              </w:rPr>
            </w:pPr>
            <w:r w:rsidRPr="005B7F5C">
              <w:rPr>
                <w:rFonts w:ascii="GHEA Grapalat" w:hAnsi="GHEA Grapalat"/>
                <w:sz w:val="24"/>
                <w:szCs w:val="24"/>
                <w:lang w:val="hy-AM"/>
              </w:rPr>
              <w:t>Մասնավորապես, իրավիճակի վերլուծությունը ցույց է տալիս, որ ժողովրդագրական իրավիճակը ավելի խնդրհարույց է գյուղական բնակավայրում։</w:t>
            </w:r>
          </w:p>
          <w:p w:rsidR="00D01BD5" w:rsidRPr="005B7F5C" w:rsidRDefault="00D01BD5" w:rsidP="0030132B">
            <w:pPr>
              <w:jc w:val="both"/>
              <w:rPr>
                <w:rFonts w:ascii="GHEA Grapalat" w:hAnsi="GHEA Grapalat"/>
                <w:sz w:val="24"/>
                <w:szCs w:val="24"/>
                <w:lang w:val="hy-AM"/>
              </w:rPr>
            </w:pPr>
            <w:r w:rsidRPr="005B7F5C">
              <w:rPr>
                <w:rFonts w:ascii="GHEA Grapalat" w:hAnsi="GHEA Grapalat"/>
                <w:sz w:val="24"/>
                <w:szCs w:val="24"/>
                <w:lang w:val="hy-AM"/>
              </w:rPr>
              <w:t xml:space="preserve">Միաժամանակ, ՀՀ-ում բնակչության վերարտադրողական վարքագծի և միգրացիոն ռիսկերի ուսումնասիրության (իրականացվել է ՄԱԿ-ի Բնակչության հիմնադրամի աջակցությամբ) զեկույցի համաձայն՝ հարցված տնային </w:t>
            </w:r>
            <w:r w:rsidRPr="005B7F5C">
              <w:rPr>
                <w:rFonts w:ascii="GHEA Grapalat" w:hAnsi="GHEA Grapalat"/>
                <w:sz w:val="24"/>
                <w:szCs w:val="24"/>
                <w:lang w:val="hy-AM"/>
              </w:rPr>
              <w:lastRenderedPageBreak/>
              <w:t>տնտեսությունների շուրջ 25% պատրաստ չի եղել հոգալու երեխայի ծննդյան հետ կապված ծախսերը սեփական միջոցներով, իսկ 63.8% առաջիկայում չի պլանավորում երեխա ունենալ (ինչը ևս պայմանավորված է նաև երեխայի հետ կապված ծախսերը հոգալու հնարավորությունների հետ)։</w:t>
            </w:r>
          </w:p>
          <w:p w:rsidR="00D01BD5" w:rsidRPr="005B7F5C" w:rsidRDefault="00D01BD5" w:rsidP="0030132B">
            <w:pPr>
              <w:jc w:val="both"/>
              <w:rPr>
                <w:rFonts w:ascii="GHEA Grapalat" w:hAnsi="GHEA Grapalat"/>
                <w:sz w:val="24"/>
                <w:szCs w:val="24"/>
                <w:lang w:val="hy-AM"/>
              </w:rPr>
            </w:pPr>
            <w:r w:rsidRPr="005B7F5C">
              <w:rPr>
                <w:rFonts w:ascii="GHEA Grapalat" w:hAnsi="GHEA Grapalat"/>
                <w:sz w:val="24"/>
                <w:szCs w:val="24"/>
                <w:lang w:val="hy-AM"/>
              </w:rPr>
              <w:t>Մյուս կողմից, տնային տնտեսությունների կարծիքով հերթական երեխայի պլանավորման վրա առավել մեծ ազդեցություն և պետության առաջնահերթ միջամտության կարիք ունեցող խնդիրներից են երեխայի խնամքի հետ կապված ծախսերը։</w:t>
            </w:r>
          </w:p>
          <w:p w:rsidR="00D01BD5" w:rsidRPr="005B7F5C" w:rsidRDefault="00D01BD5" w:rsidP="0030132B">
            <w:pPr>
              <w:jc w:val="both"/>
              <w:rPr>
                <w:rFonts w:ascii="GHEA Grapalat" w:hAnsi="GHEA Grapalat"/>
                <w:sz w:val="24"/>
                <w:szCs w:val="24"/>
                <w:lang w:val="hy-AM"/>
              </w:rPr>
            </w:pPr>
            <w:r w:rsidRPr="005B7F5C">
              <w:rPr>
                <w:rFonts w:ascii="GHEA Grapalat" w:hAnsi="GHEA Grapalat"/>
                <w:sz w:val="24"/>
                <w:szCs w:val="24"/>
                <w:lang w:val="hy-AM"/>
              </w:rPr>
              <w:t xml:space="preserve">Աշխատող քաղաքացիների շրջանում առաջնային են երեխայի խնամքի արձակուրդում գտնվելու արդյունքում եկամուտների կորստյան խնդիրը։   </w:t>
            </w:r>
          </w:p>
          <w:p w:rsidR="00D01BD5" w:rsidRPr="005B7F5C" w:rsidRDefault="00D01BD5" w:rsidP="0030132B">
            <w:pPr>
              <w:jc w:val="both"/>
              <w:rPr>
                <w:rFonts w:ascii="GHEA Grapalat" w:hAnsi="GHEA Grapalat"/>
                <w:sz w:val="24"/>
                <w:szCs w:val="24"/>
                <w:lang w:val="hy-AM"/>
              </w:rPr>
            </w:pPr>
            <w:r w:rsidRPr="005B7F5C">
              <w:rPr>
                <w:rFonts w:ascii="GHEA Grapalat" w:hAnsi="GHEA Grapalat"/>
                <w:sz w:val="24"/>
                <w:szCs w:val="24"/>
                <w:lang w:val="hy-AM"/>
              </w:rPr>
              <w:t>Ընդ որում, խնդիրը մանրամասնորեն քննարկվել և համապատասխան որոշումները կայացվել են Վարչապետի 2019 թվականի ապրիլի 4-ի N 347-Ա որոշմամբ ստեղծված՝ ժողովրդագրական իրավիճակի բարելավման խորհրդի շրջանակներում։</w:t>
            </w:r>
          </w:p>
          <w:p w:rsidR="00D01BD5" w:rsidRPr="005B7F5C" w:rsidRDefault="00D01BD5" w:rsidP="0030132B">
            <w:pPr>
              <w:jc w:val="both"/>
              <w:rPr>
                <w:rFonts w:ascii="GHEA Grapalat" w:hAnsi="GHEA Grapalat"/>
                <w:sz w:val="24"/>
                <w:szCs w:val="24"/>
                <w:lang w:val="hy-AM"/>
              </w:rPr>
            </w:pPr>
            <w:r w:rsidRPr="005B7F5C">
              <w:rPr>
                <w:rFonts w:ascii="GHEA Grapalat" w:hAnsi="GHEA Grapalat"/>
                <w:sz w:val="24"/>
                <w:szCs w:val="24"/>
                <w:lang w:val="hy-AM"/>
              </w:rPr>
              <w:t>Այս առումով, ժողովրդագրական քաղաքականության տեսակետից, ողջունելի է դրամական նպաստների այնպիսի քաղաքականությունը, որը աշխատող կնոջը հնարավորություն կտա առանց ֆինանսական էական կորուստների թողնել աշխատանքը և 2 տարի զբաղվել իր երեխայի խնամքով։</w:t>
            </w:r>
          </w:p>
          <w:p w:rsidR="00D01BD5" w:rsidRPr="005B7F5C" w:rsidRDefault="00D01BD5" w:rsidP="0030132B">
            <w:pPr>
              <w:jc w:val="both"/>
              <w:rPr>
                <w:rFonts w:ascii="GHEA Grapalat" w:hAnsi="GHEA Grapalat"/>
                <w:sz w:val="24"/>
                <w:szCs w:val="24"/>
                <w:lang w:val="hy-AM"/>
              </w:rPr>
            </w:pPr>
            <w:r w:rsidRPr="005B7F5C">
              <w:rPr>
                <w:rFonts w:ascii="GHEA Grapalat" w:hAnsi="GHEA Grapalat"/>
                <w:sz w:val="24"/>
                <w:szCs w:val="24"/>
                <w:lang w:val="hy-AM"/>
              </w:rPr>
              <w:t>Ըստ այդմ, եթե սա բերի նրան, որ ծնողը նախընտրի չաշխատել, ստանալ նպաստ և խնամել ի երեխային, ապա պետք է արձանագրենք, որ քաղաքականությունը արդյունավետ և թիրախային է:</w:t>
            </w:r>
          </w:p>
        </w:tc>
      </w:tr>
      <w:tr w:rsidR="00D01BD5" w:rsidRPr="00D01BD5" w:rsidTr="0030132B">
        <w:tc>
          <w:tcPr>
            <w:tcW w:w="2520" w:type="dxa"/>
          </w:tcPr>
          <w:p w:rsidR="00D01BD5" w:rsidRDefault="00D01BD5" w:rsidP="0030132B">
            <w:pPr>
              <w:pStyle w:val="NormalWeb"/>
              <w:spacing w:after="0"/>
              <w:jc w:val="both"/>
              <w:rPr>
                <w:rFonts w:ascii="GHEA Grapalat" w:hAnsi="GHEA Grapalat"/>
                <w:lang w:val="hy-AM"/>
              </w:rPr>
            </w:pPr>
          </w:p>
        </w:tc>
        <w:tc>
          <w:tcPr>
            <w:tcW w:w="5310" w:type="dxa"/>
          </w:tcPr>
          <w:p w:rsidR="00D01BD5" w:rsidRPr="009B0128" w:rsidRDefault="00D01BD5" w:rsidP="0030132B">
            <w:pPr>
              <w:jc w:val="both"/>
              <w:rPr>
                <w:rFonts w:ascii="GHEA Grapalat" w:hAnsi="GHEA Grapalat" w:cs="Sylfaen"/>
                <w:sz w:val="24"/>
                <w:szCs w:val="24"/>
                <w:lang w:val="hy-AM"/>
              </w:rPr>
            </w:pPr>
            <w:r>
              <w:rPr>
                <w:rFonts w:ascii="GHEA Grapalat" w:hAnsi="GHEA Grapalat" w:cs="Sylfaen"/>
                <w:sz w:val="24"/>
                <w:szCs w:val="24"/>
                <w:lang w:val="hy-AM"/>
              </w:rPr>
              <w:t xml:space="preserve">2. </w:t>
            </w:r>
            <w:r w:rsidRPr="009B0128">
              <w:rPr>
                <w:rFonts w:ascii="GHEA Grapalat" w:hAnsi="GHEA Grapalat" w:cs="Sylfaen"/>
                <w:sz w:val="24"/>
                <w:szCs w:val="24"/>
                <w:lang w:val="hy-AM"/>
              </w:rPr>
              <w:t xml:space="preserve">Նախագծի Հոդված 2-ի 2-րդ մասով առաջարկվող լրացմամբ սահմանվում է, որ « 2.1. Գյուղական բնակավայրում բնակվող ծնողին խնամքի նպաստը նշանակվում է դիմումը մինչև երեխայի 2 տարին լրանալը </w:t>
            </w:r>
            <w:r w:rsidRPr="009B0128">
              <w:rPr>
                <w:rFonts w:ascii="GHEA Grapalat" w:hAnsi="GHEA Grapalat" w:cs="Sylfaen"/>
                <w:sz w:val="24"/>
                <w:szCs w:val="24"/>
                <w:lang w:val="hy-AM"/>
              </w:rPr>
              <w:lastRenderedPageBreak/>
              <w:t>ներկայացվելու դեպքում՝</w:t>
            </w:r>
          </w:p>
          <w:p w:rsidR="00D01BD5" w:rsidRPr="009B0128" w:rsidRDefault="00D01BD5" w:rsidP="0030132B">
            <w:pPr>
              <w:jc w:val="both"/>
              <w:rPr>
                <w:rFonts w:ascii="GHEA Grapalat" w:hAnsi="GHEA Grapalat" w:cs="Sylfaen"/>
                <w:sz w:val="24"/>
                <w:szCs w:val="24"/>
                <w:lang w:val="hy-AM"/>
              </w:rPr>
            </w:pPr>
            <w:r w:rsidRPr="009B0128">
              <w:rPr>
                <w:rFonts w:ascii="GHEA Grapalat" w:hAnsi="GHEA Grapalat" w:cs="Sylfaen"/>
                <w:sz w:val="24"/>
                <w:szCs w:val="24"/>
                <w:lang w:val="hy-AM"/>
              </w:rPr>
              <w:t>1) երեխայի 70 օրականը լրանալու ամսվան հաջորդող ամսվա 1-ից, եթե ծնողի՝ գյուղական բնակավայրի հասցեով հաշվառվելու մեկ տարին լրանում է մինչև երեխայի ծնվելու օրը և դիմումն ու անհրաժեշտ փաստաթղթերը ներկայացվել են երեխայի 70 օրականը լրանալու ամսվան հաջորդող վեց ամսվա ընթացքում.</w:t>
            </w:r>
          </w:p>
          <w:p w:rsidR="00D01BD5" w:rsidRPr="009B0128" w:rsidRDefault="00D01BD5" w:rsidP="0030132B">
            <w:pPr>
              <w:jc w:val="both"/>
              <w:rPr>
                <w:rFonts w:ascii="GHEA Grapalat" w:hAnsi="GHEA Grapalat" w:cs="Sylfaen"/>
                <w:sz w:val="24"/>
                <w:szCs w:val="24"/>
                <w:lang w:val="hy-AM"/>
              </w:rPr>
            </w:pPr>
            <w:r w:rsidRPr="009B0128">
              <w:rPr>
                <w:rFonts w:ascii="GHEA Grapalat" w:hAnsi="GHEA Grapalat" w:cs="Sylfaen"/>
                <w:sz w:val="24"/>
                <w:szCs w:val="24"/>
                <w:lang w:val="hy-AM"/>
              </w:rPr>
              <w:t>2) գյուղական բնակավայրի հասցեով հաշվառվելու մեկ տարին լրանալու ամսվան հաջորդող ամսվա 1-ից (բայց երեխայի 70 օրականը լրանալու ամսվան հաջորդող ամսվա 1-ից ոչ շուտ), եթե ծնողի՝ գյուղական բնակավայրի հասցեով հաշվառվելու մեկ տարին լրանում է երեխայի ծնվելու օրվանից հետո և դիմումն ու անհրաժեշտ փաստաթղթերը ներկայացվել են հաշվառվելու մեկ տարին լրանալու ամսվան հաջորդող վեց ամսվա ընթացքում.</w:t>
            </w:r>
          </w:p>
          <w:p w:rsidR="00D01BD5" w:rsidRPr="009B0128" w:rsidRDefault="00D01BD5" w:rsidP="0030132B">
            <w:pPr>
              <w:jc w:val="both"/>
              <w:rPr>
                <w:rFonts w:ascii="GHEA Grapalat" w:hAnsi="GHEA Grapalat" w:cs="Sylfaen"/>
                <w:sz w:val="24"/>
                <w:szCs w:val="24"/>
                <w:lang w:val="hy-AM"/>
              </w:rPr>
            </w:pPr>
            <w:r w:rsidRPr="009B0128">
              <w:rPr>
                <w:rFonts w:ascii="GHEA Grapalat" w:hAnsi="GHEA Grapalat" w:cs="Sylfaen"/>
                <w:sz w:val="24"/>
                <w:szCs w:val="24"/>
                <w:lang w:val="hy-AM"/>
              </w:rPr>
              <w:t xml:space="preserve">3) դիմելու ամսվան հաջորդող ամսվա 1-ից, եթե դիմումը և անհրաժեշտ փաստաթղթերը ներկայացվել են սույն մասի 1-ին և 2-րդ կետերում նշված վեցամսյա  ժամկետը լրանալուց հետո:»: </w:t>
            </w:r>
          </w:p>
          <w:p w:rsidR="00D01BD5" w:rsidRPr="00352EB8" w:rsidRDefault="00D01BD5" w:rsidP="0030132B">
            <w:pPr>
              <w:jc w:val="both"/>
              <w:rPr>
                <w:rFonts w:ascii="GHEA Grapalat" w:hAnsi="GHEA Grapalat"/>
                <w:sz w:val="24"/>
                <w:szCs w:val="24"/>
                <w:lang w:val="hy-AM"/>
              </w:rPr>
            </w:pPr>
            <w:r w:rsidRPr="009B0128">
              <w:rPr>
                <w:rFonts w:ascii="GHEA Grapalat" w:hAnsi="GHEA Grapalat" w:cs="Sylfaen"/>
                <w:sz w:val="24"/>
                <w:szCs w:val="24"/>
                <w:lang w:val="hy-AM"/>
              </w:rPr>
              <w:t xml:space="preserve">Առաջարկվող կարգավորումը սահմանափակում է ծնողի՝ ուշ դիմելու պարագայում երեխայի խնամքի նպատակով տրամադրվող նպաստի օրենքով սահմանված իր իրավունքից լիարժեք օգտվելը: Ուստի առաջարկվում է հանել այս </w:t>
            </w:r>
            <w:r w:rsidRPr="009B0128">
              <w:rPr>
                <w:rFonts w:ascii="GHEA Grapalat" w:hAnsi="GHEA Grapalat" w:cs="Sylfaen"/>
                <w:sz w:val="24"/>
                <w:szCs w:val="24"/>
                <w:lang w:val="hy-AM"/>
              </w:rPr>
              <w:lastRenderedPageBreak/>
              <w:t>սահմանափակումը:</w:t>
            </w:r>
          </w:p>
        </w:tc>
        <w:tc>
          <w:tcPr>
            <w:tcW w:w="7740" w:type="dxa"/>
          </w:tcPr>
          <w:p w:rsidR="00D01BD5" w:rsidRDefault="00D01BD5" w:rsidP="0030132B">
            <w:pPr>
              <w:jc w:val="both"/>
              <w:rPr>
                <w:rFonts w:ascii="GHEA Grapalat" w:hAnsi="GHEA Grapalat"/>
                <w:sz w:val="24"/>
                <w:szCs w:val="24"/>
                <w:lang w:val="hy-AM"/>
              </w:rPr>
            </w:pPr>
            <w:r w:rsidRPr="00896323">
              <w:rPr>
                <w:rFonts w:ascii="GHEA Grapalat" w:hAnsi="GHEA Grapalat"/>
                <w:sz w:val="24"/>
                <w:szCs w:val="24"/>
                <w:lang w:val="hy-AM"/>
              </w:rPr>
              <w:lastRenderedPageBreak/>
              <w:t>Առաջարկությունն ը</w:t>
            </w:r>
            <w:r>
              <w:rPr>
                <w:rFonts w:ascii="GHEA Grapalat" w:hAnsi="GHEA Grapalat"/>
                <w:sz w:val="24"/>
                <w:szCs w:val="24"/>
                <w:lang w:val="hy-AM"/>
              </w:rPr>
              <w:t>նդունվել է</w:t>
            </w:r>
            <w:r w:rsidRPr="00896323">
              <w:rPr>
                <w:rFonts w:ascii="GHEA Grapalat" w:hAnsi="GHEA Grapalat"/>
                <w:sz w:val="24"/>
                <w:szCs w:val="24"/>
                <w:lang w:val="hy-AM"/>
              </w:rPr>
              <w:t xml:space="preserve"> մասնակիորեն</w:t>
            </w:r>
            <w:r>
              <w:rPr>
                <w:rFonts w:ascii="GHEA Grapalat" w:hAnsi="GHEA Grapalat"/>
                <w:sz w:val="24"/>
                <w:szCs w:val="24"/>
                <w:lang w:val="hy-AM"/>
              </w:rPr>
              <w:t>:</w:t>
            </w:r>
          </w:p>
          <w:p w:rsidR="00D01BD5" w:rsidRPr="00896323" w:rsidRDefault="00D01BD5" w:rsidP="0030132B">
            <w:pPr>
              <w:jc w:val="both"/>
              <w:rPr>
                <w:rFonts w:ascii="GHEA Grapalat" w:hAnsi="GHEA Grapalat"/>
                <w:sz w:val="24"/>
                <w:szCs w:val="24"/>
                <w:lang w:val="hy-AM"/>
              </w:rPr>
            </w:pPr>
            <w:r>
              <w:rPr>
                <w:rFonts w:ascii="GHEA Grapalat" w:hAnsi="GHEA Grapalat"/>
                <w:sz w:val="24"/>
                <w:szCs w:val="24"/>
                <w:lang w:val="hy-AM"/>
              </w:rPr>
              <w:t>Ներկայացվող տարբեր</w:t>
            </w:r>
            <w:r w:rsidRPr="00896323">
              <w:rPr>
                <w:rFonts w:ascii="GHEA Grapalat" w:hAnsi="GHEA Grapalat"/>
                <w:sz w:val="24"/>
                <w:szCs w:val="24"/>
                <w:lang w:val="hy-AM"/>
              </w:rPr>
              <w:t>ա</w:t>
            </w:r>
            <w:r w:rsidRPr="009B0128">
              <w:rPr>
                <w:rFonts w:ascii="GHEA Grapalat" w:hAnsi="GHEA Grapalat"/>
                <w:sz w:val="24"/>
                <w:szCs w:val="24"/>
                <w:lang w:val="hy-AM"/>
              </w:rPr>
              <w:t>կում խնդրո առարկա ժամկետը սահմանվում է 12 ամիս, 6 ամսվա փոխարեն։</w:t>
            </w:r>
          </w:p>
          <w:p w:rsidR="00D01BD5" w:rsidRPr="009B0128" w:rsidRDefault="00D01BD5" w:rsidP="0030132B">
            <w:pPr>
              <w:jc w:val="both"/>
              <w:rPr>
                <w:rFonts w:ascii="GHEA Grapalat" w:hAnsi="GHEA Grapalat"/>
                <w:sz w:val="24"/>
                <w:szCs w:val="24"/>
                <w:lang w:val="hy-AM"/>
              </w:rPr>
            </w:pPr>
            <w:r w:rsidRPr="009B0128">
              <w:rPr>
                <w:rFonts w:ascii="GHEA Grapalat" w:hAnsi="GHEA Grapalat"/>
                <w:sz w:val="24"/>
                <w:szCs w:val="24"/>
                <w:lang w:val="hy-AM"/>
              </w:rPr>
              <w:t>Սոցիալական պաշտպանության</w:t>
            </w:r>
            <w:r>
              <w:rPr>
                <w:rFonts w:ascii="GHEA Grapalat" w:hAnsi="GHEA Grapalat"/>
                <w:sz w:val="24"/>
                <w:szCs w:val="24"/>
                <w:lang w:val="hy-AM"/>
              </w:rPr>
              <w:t xml:space="preserve"> համակարգի շրջ</w:t>
            </w:r>
            <w:r w:rsidRPr="00896323">
              <w:rPr>
                <w:rFonts w:ascii="GHEA Grapalat" w:hAnsi="GHEA Grapalat"/>
                <w:sz w:val="24"/>
                <w:szCs w:val="24"/>
                <w:lang w:val="hy-AM"/>
              </w:rPr>
              <w:t>ա</w:t>
            </w:r>
            <w:r w:rsidRPr="009B0128">
              <w:rPr>
                <w:rFonts w:ascii="GHEA Grapalat" w:hAnsi="GHEA Grapalat"/>
                <w:sz w:val="24"/>
                <w:szCs w:val="24"/>
                <w:lang w:val="hy-AM"/>
              </w:rPr>
              <w:t xml:space="preserve">նականերում ցանկացած իրավունք ծագում է դիմումի հիման վրա և տվալ </w:t>
            </w:r>
            <w:r w:rsidRPr="009B0128">
              <w:rPr>
                <w:rFonts w:ascii="GHEA Grapalat" w:hAnsi="GHEA Grapalat"/>
                <w:sz w:val="24"/>
                <w:szCs w:val="24"/>
                <w:lang w:val="hy-AM"/>
              </w:rPr>
              <w:lastRenderedPageBreak/>
              <w:t>դեպքում սահմանվում է որոշակի արտոնյալ ժամանակահատված։</w:t>
            </w:r>
          </w:p>
          <w:p w:rsidR="00D01BD5" w:rsidRDefault="00D01BD5" w:rsidP="0030132B">
            <w:pPr>
              <w:jc w:val="both"/>
              <w:rPr>
                <w:rFonts w:ascii="GHEA Grapalat" w:hAnsi="GHEA Grapalat"/>
                <w:sz w:val="24"/>
                <w:szCs w:val="24"/>
                <w:lang w:val="hy-AM"/>
              </w:rPr>
            </w:pPr>
            <w:r w:rsidRPr="009B0128">
              <w:rPr>
                <w:rFonts w:ascii="GHEA Grapalat" w:hAnsi="GHEA Grapalat"/>
                <w:sz w:val="24"/>
                <w:szCs w:val="24"/>
                <w:lang w:val="hy-AM"/>
              </w:rPr>
              <w:t xml:space="preserve">Ընդ որում, այս մոտեցումը կիրառվում է բոլոր կենսաթոշակների, նպաստների և այլ դրամական վճարների դեպքում։  </w:t>
            </w:r>
          </w:p>
        </w:tc>
      </w:tr>
      <w:tr w:rsidR="00D01BD5" w:rsidRPr="00D01BD5" w:rsidTr="0030132B">
        <w:tc>
          <w:tcPr>
            <w:tcW w:w="2520" w:type="dxa"/>
          </w:tcPr>
          <w:p w:rsidR="00D01BD5" w:rsidRDefault="00D01BD5" w:rsidP="0030132B">
            <w:pPr>
              <w:pStyle w:val="NormalWeb"/>
              <w:spacing w:after="0"/>
              <w:jc w:val="both"/>
              <w:rPr>
                <w:rFonts w:ascii="GHEA Grapalat" w:hAnsi="GHEA Grapalat"/>
                <w:lang w:val="hy-AM"/>
              </w:rPr>
            </w:pPr>
          </w:p>
        </w:tc>
        <w:tc>
          <w:tcPr>
            <w:tcW w:w="5310" w:type="dxa"/>
          </w:tcPr>
          <w:p w:rsidR="00D01BD5" w:rsidRPr="009B0128" w:rsidRDefault="00D01BD5" w:rsidP="0030132B">
            <w:pPr>
              <w:jc w:val="both"/>
              <w:rPr>
                <w:rFonts w:ascii="GHEA Grapalat" w:hAnsi="GHEA Grapalat" w:cs="Sylfaen"/>
                <w:sz w:val="24"/>
                <w:szCs w:val="24"/>
                <w:lang w:val="hy-AM"/>
              </w:rPr>
            </w:pPr>
            <w:r>
              <w:rPr>
                <w:rFonts w:ascii="GHEA Grapalat" w:hAnsi="GHEA Grapalat" w:cs="Sylfaen"/>
                <w:sz w:val="24"/>
                <w:szCs w:val="24"/>
                <w:lang w:val="hy-AM"/>
              </w:rPr>
              <w:t>3</w:t>
            </w:r>
            <w:r w:rsidRPr="009B0128">
              <w:rPr>
                <w:rFonts w:ascii="GHEA Grapalat" w:hAnsi="GHEA Grapalat" w:cs="Sylfaen"/>
                <w:sz w:val="24"/>
                <w:szCs w:val="24"/>
                <w:lang w:val="hy-AM"/>
              </w:rPr>
              <w:t>.</w:t>
            </w:r>
            <w:r w:rsidRPr="009B0128">
              <w:rPr>
                <w:rFonts w:ascii="GHEA Grapalat" w:hAnsi="GHEA Grapalat" w:cs="Sylfaen"/>
                <w:sz w:val="24"/>
                <w:szCs w:val="24"/>
                <w:lang w:val="hy-AM"/>
              </w:rPr>
              <w:tab/>
              <w:t>Օրենքի Հոդված 27-րդ հոդվածի 2-րդ մասով պահանջվում է, որ դիմող ծնողը  խնամքի նպաստի համար դիմելու օրվա դրությամբ գտնվի Հայաստանի Հանրապետությունում, առանց այս նորմը բացառող հարգելի դեպքերի: Օրինակ՝ եթե երեխան կամ մայրը հարգելի պատճառով երկրից  դուրս են գտնվում անհապաղ բուժման կամ այլ պատճառներով: Կամ Նախագծի Հոդված 3-ի 3-րդ մասով նման սահմանափակում է գործում մոր կամ երեխայի երկրից անընդմեջ 90 օր բացակայելու դեպքում՝ նպաստի իրավունքը դադարում է:</w:t>
            </w:r>
          </w:p>
          <w:p w:rsidR="00D01BD5" w:rsidRDefault="00D01BD5" w:rsidP="0030132B">
            <w:pPr>
              <w:jc w:val="both"/>
              <w:rPr>
                <w:rFonts w:ascii="GHEA Grapalat" w:hAnsi="GHEA Grapalat" w:cs="Sylfaen"/>
                <w:sz w:val="24"/>
                <w:szCs w:val="24"/>
                <w:lang w:val="hy-AM"/>
              </w:rPr>
            </w:pPr>
            <w:r w:rsidRPr="009B0128">
              <w:rPr>
                <w:rFonts w:ascii="GHEA Grapalat" w:hAnsi="GHEA Grapalat" w:cs="Sylfaen"/>
                <w:sz w:val="24"/>
                <w:szCs w:val="24"/>
                <w:lang w:val="hy-AM"/>
              </w:rPr>
              <w:t>Առաջարկվում է սահմանել հարգելի պատճառով բացակայության դեպքեր և թույլ տալ դիմողը դիմի առցանց տարբերակով նաև Հայաստանում չգտնվելու դեպքում:</w:t>
            </w:r>
          </w:p>
        </w:tc>
        <w:tc>
          <w:tcPr>
            <w:tcW w:w="7740" w:type="dxa"/>
          </w:tcPr>
          <w:p w:rsidR="00D01BD5" w:rsidRPr="00496783" w:rsidRDefault="00D01BD5" w:rsidP="0030132B">
            <w:pPr>
              <w:jc w:val="both"/>
              <w:rPr>
                <w:rFonts w:ascii="GHEA Grapalat" w:hAnsi="GHEA Grapalat"/>
                <w:sz w:val="24"/>
                <w:szCs w:val="24"/>
                <w:lang w:val="hy-AM"/>
              </w:rPr>
            </w:pPr>
            <w:r w:rsidRPr="00496783">
              <w:rPr>
                <w:rFonts w:ascii="GHEA Grapalat" w:hAnsi="GHEA Grapalat"/>
                <w:sz w:val="24"/>
                <w:szCs w:val="24"/>
                <w:lang w:val="hy-AM"/>
              </w:rPr>
              <w:t>Առաջարկությունն ը</w:t>
            </w:r>
            <w:r>
              <w:rPr>
                <w:rFonts w:ascii="GHEA Grapalat" w:hAnsi="GHEA Grapalat"/>
                <w:sz w:val="24"/>
                <w:szCs w:val="24"/>
                <w:lang w:val="hy-AM"/>
              </w:rPr>
              <w:t>նդունվել է</w:t>
            </w:r>
            <w:r w:rsidRPr="00496783">
              <w:rPr>
                <w:rFonts w:ascii="GHEA Grapalat" w:hAnsi="GHEA Grapalat"/>
                <w:sz w:val="24"/>
                <w:szCs w:val="24"/>
                <w:lang w:val="hy-AM"/>
              </w:rPr>
              <w:t xml:space="preserve"> մասնակիորեն</w:t>
            </w:r>
            <w:r>
              <w:rPr>
                <w:rFonts w:ascii="GHEA Grapalat" w:hAnsi="GHEA Grapalat"/>
                <w:sz w:val="24"/>
                <w:szCs w:val="24"/>
                <w:lang w:val="hy-AM"/>
              </w:rPr>
              <w:t>:</w:t>
            </w:r>
          </w:p>
          <w:p w:rsidR="00D01BD5" w:rsidRPr="00496783" w:rsidRDefault="00D01BD5" w:rsidP="0030132B">
            <w:pPr>
              <w:jc w:val="both"/>
              <w:rPr>
                <w:rFonts w:ascii="GHEA Grapalat" w:hAnsi="GHEA Grapalat"/>
                <w:sz w:val="24"/>
                <w:szCs w:val="24"/>
                <w:lang w:val="hy-AM"/>
              </w:rPr>
            </w:pPr>
            <w:r w:rsidRPr="00496783">
              <w:rPr>
                <w:rFonts w:ascii="GHEA Grapalat" w:hAnsi="GHEA Grapalat"/>
                <w:sz w:val="24"/>
                <w:szCs w:val="24"/>
                <w:lang w:val="hy-AM"/>
              </w:rPr>
              <w:t>Նախագծի լրամշակված տարբերակով վերաց</w:t>
            </w:r>
            <w:r w:rsidRPr="00896323">
              <w:rPr>
                <w:rFonts w:ascii="GHEA Grapalat" w:hAnsi="GHEA Grapalat"/>
                <w:sz w:val="24"/>
                <w:szCs w:val="24"/>
                <w:lang w:val="hy-AM"/>
              </w:rPr>
              <w:t>վ</w:t>
            </w:r>
            <w:r w:rsidRPr="00496783">
              <w:rPr>
                <w:rFonts w:ascii="GHEA Grapalat" w:hAnsi="GHEA Grapalat"/>
                <w:sz w:val="24"/>
                <w:szCs w:val="24"/>
                <w:lang w:val="hy-AM"/>
              </w:rPr>
              <w:t xml:space="preserve">ել </w:t>
            </w:r>
            <w:r w:rsidRPr="00896323">
              <w:rPr>
                <w:rFonts w:ascii="GHEA Grapalat" w:hAnsi="GHEA Grapalat"/>
                <w:sz w:val="24"/>
                <w:szCs w:val="24"/>
                <w:lang w:val="hy-AM"/>
              </w:rPr>
              <w:t xml:space="preserve">է </w:t>
            </w:r>
            <w:r w:rsidRPr="00496783">
              <w:rPr>
                <w:rFonts w:ascii="GHEA Grapalat" w:hAnsi="GHEA Grapalat"/>
                <w:sz w:val="24"/>
                <w:szCs w:val="24"/>
                <w:lang w:val="hy-AM"/>
              </w:rPr>
              <w:t>նպաստը նշանակելու համար ծնողի՝ ՀՀ-ում գտնվելու պահանջը (հետևաբար՝ ծնողի՝ ՀՀ-ից բացակայելու դեպքում՝ նպաստ ստանալու իրավունքը կամ նպաստը վճարելը դադարեցնելու վերաբերյալ դրույթները)։</w:t>
            </w:r>
          </w:p>
          <w:p w:rsidR="00D01BD5" w:rsidRPr="00990A28" w:rsidRDefault="00D01BD5" w:rsidP="0030132B">
            <w:pPr>
              <w:jc w:val="both"/>
              <w:rPr>
                <w:rFonts w:ascii="GHEA Grapalat" w:hAnsi="GHEA Grapalat"/>
                <w:sz w:val="24"/>
                <w:szCs w:val="24"/>
                <w:lang w:val="hy-AM"/>
              </w:rPr>
            </w:pPr>
          </w:p>
        </w:tc>
      </w:tr>
      <w:tr w:rsidR="00D01BD5" w:rsidRPr="00D01BD5" w:rsidTr="0030132B">
        <w:tc>
          <w:tcPr>
            <w:tcW w:w="2520" w:type="dxa"/>
          </w:tcPr>
          <w:p w:rsidR="00D01BD5" w:rsidRDefault="00D01BD5" w:rsidP="0030132B">
            <w:pPr>
              <w:pStyle w:val="NormalWeb"/>
              <w:spacing w:after="0"/>
              <w:jc w:val="both"/>
              <w:rPr>
                <w:rFonts w:ascii="GHEA Grapalat" w:hAnsi="GHEA Grapalat"/>
                <w:lang w:val="hy-AM"/>
              </w:rPr>
            </w:pPr>
          </w:p>
        </w:tc>
        <w:tc>
          <w:tcPr>
            <w:tcW w:w="5310" w:type="dxa"/>
          </w:tcPr>
          <w:p w:rsidR="00D01BD5" w:rsidRDefault="00D01BD5" w:rsidP="0030132B">
            <w:pPr>
              <w:jc w:val="both"/>
              <w:rPr>
                <w:rFonts w:ascii="GHEA Grapalat" w:hAnsi="GHEA Grapalat" w:cs="Sylfaen"/>
                <w:sz w:val="24"/>
                <w:szCs w:val="24"/>
                <w:lang w:val="hy-AM"/>
              </w:rPr>
            </w:pPr>
            <w:r w:rsidRPr="008E3822">
              <w:rPr>
                <w:rFonts w:ascii="GHEA Grapalat" w:hAnsi="GHEA Grapalat" w:cs="Sylfaen"/>
                <w:sz w:val="24"/>
                <w:szCs w:val="24"/>
                <w:lang w:val="hy-AM"/>
              </w:rPr>
              <w:t>4.</w:t>
            </w:r>
            <w:r w:rsidRPr="008E3822">
              <w:rPr>
                <w:rFonts w:ascii="GHEA Grapalat" w:hAnsi="GHEA Grapalat" w:cs="Sylfaen"/>
                <w:sz w:val="24"/>
                <w:szCs w:val="24"/>
                <w:lang w:val="hy-AM"/>
              </w:rPr>
              <w:tab/>
              <w:t xml:space="preserve">Նախագծի Հոդված 4-ի 4-րդ մասով՝ գյուղական բնակավայրում բնակվող ծնողին խնամքի նպաստ նշանակելու համար հիմք են հանդիսանում գյուղական բնակավայրի համայնքի ղեկավարի տված տեղեկանքը ծնողի և երեխայի՝ գյուղական բնակավայրի նույն հասցեով փաստացի բնակվելու ժամկետների վերաբերյալ և բնակչության պետական ռեգիստրի տվյալները ծնողի և երեխայի հաշվառման (բնակության) վայրի և ժամկետների վերաբերյալ։ Ծնողի և երեխայի միմյանց հետ  գյուղաբնակ վայրում բնակվելու </w:t>
            </w:r>
            <w:r w:rsidRPr="008E3822">
              <w:rPr>
                <w:rFonts w:ascii="GHEA Grapalat" w:hAnsi="GHEA Grapalat" w:cs="Sylfaen"/>
                <w:sz w:val="24"/>
                <w:szCs w:val="24"/>
                <w:lang w:val="hy-AM"/>
              </w:rPr>
              <w:lastRenderedPageBreak/>
              <w:t>փաստը դժվար վերահսկվող գործառույթ է, պահանջում է վարչական լրացուցիչ ծախսեր և պարունակում է պոտենցիալ կոռուպցիոն ռիսկեր: Առաջարկվում է գյուղական համայնքի ղեկավարի տեղեկանքը փոխարինել օրինակ՝ ծնողի ինքնահայտարարությամբ և դրանից բխող վարչական լուծումներով կամ պատկան մարմինների միջև հարցմամբ:</w:t>
            </w:r>
          </w:p>
        </w:tc>
        <w:tc>
          <w:tcPr>
            <w:tcW w:w="7740" w:type="dxa"/>
          </w:tcPr>
          <w:p w:rsidR="00D01BD5" w:rsidRPr="00990A28" w:rsidRDefault="00D01BD5" w:rsidP="0030132B">
            <w:pPr>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D01BD5" w:rsidRDefault="00D01BD5" w:rsidP="0030132B">
            <w:pPr>
              <w:tabs>
                <w:tab w:val="left" w:pos="3418"/>
              </w:tabs>
              <w:jc w:val="both"/>
              <w:rPr>
                <w:rFonts w:ascii="GHEA Grapalat" w:hAnsi="GHEA Grapalat" w:cs="GHEA Grapalat"/>
                <w:bCs/>
                <w:iCs/>
                <w:sz w:val="24"/>
                <w:szCs w:val="24"/>
                <w:lang w:val="hy-AM"/>
              </w:rPr>
            </w:pPr>
            <w:r>
              <w:rPr>
                <w:rFonts w:ascii="GHEA Grapalat" w:hAnsi="GHEA Grapalat" w:cs="GHEA Grapalat"/>
                <w:bCs/>
                <w:iCs/>
                <w:sz w:val="24"/>
                <w:szCs w:val="24"/>
                <w:lang w:val="hy-AM"/>
              </w:rPr>
              <w:t>Ներկայացվող տարբերակում հանված է տեղեկանքի պահանջը։</w:t>
            </w:r>
          </w:p>
          <w:p w:rsidR="00D01BD5" w:rsidRPr="00990A28" w:rsidRDefault="00D01BD5" w:rsidP="0030132B">
            <w:pPr>
              <w:jc w:val="both"/>
              <w:rPr>
                <w:rFonts w:ascii="GHEA Grapalat" w:hAnsi="GHEA Grapalat"/>
                <w:sz w:val="24"/>
                <w:szCs w:val="24"/>
                <w:lang w:val="hy-AM"/>
              </w:rPr>
            </w:pPr>
          </w:p>
          <w:p w:rsidR="00D01BD5" w:rsidRPr="00990A28" w:rsidRDefault="00D01BD5" w:rsidP="0030132B">
            <w:pPr>
              <w:jc w:val="both"/>
              <w:rPr>
                <w:rFonts w:ascii="GHEA Grapalat" w:hAnsi="GHEA Grapalat"/>
                <w:sz w:val="24"/>
                <w:szCs w:val="24"/>
                <w:lang w:val="hy-AM"/>
              </w:rPr>
            </w:pPr>
          </w:p>
        </w:tc>
      </w:tr>
      <w:tr w:rsidR="00D01BD5" w:rsidRPr="00D01BD5" w:rsidTr="0030132B">
        <w:tc>
          <w:tcPr>
            <w:tcW w:w="2520" w:type="dxa"/>
          </w:tcPr>
          <w:p w:rsidR="00D01BD5" w:rsidRDefault="00D01BD5" w:rsidP="0030132B">
            <w:pPr>
              <w:pStyle w:val="NormalWeb"/>
              <w:spacing w:after="0"/>
              <w:jc w:val="both"/>
              <w:rPr>
                <w:rFonts w:ascii="GHEA Grapalat" w:hAnsi="GHEA Grapalat"/>
                <w:lang w:val="hy-AM"/>
              </w:rPr>
            </w:pPr>
          </w:p>
        </w:tc>
        <w:tc>
          <w:tcPr>
            <w:tcW w:w="5310" w:type="dxa"/>
          </w:tcPr>
          <w:p w:rsidR="00D01BD5" w:rsidRPr="008E3822" w:rsidRDefault="00D01BD5" w:rsidP="0030132B">
            <w:pPr>
              <w:jc w:val="both"/>
              <w:rPr>
                <w:rFonts w:ascii="GHEA Grapalat" w:hAnsi="GHEA Grapalat" w:cs="Sylfaen"/>
                <w:sz w:val="24"/>
                <w:szCs w:val="24"/>
                <w:lang w:val="hy-AM"/>
              </w:rPr>
            </w:pPr>
            <w:r w:rsidRPr="00363ADE">
              <w:rPr>
                <w:rFonts w:ascii="GHEA Grapalat" w:hAnsi="GHEA Grapalat" w:cs="Sylfaen"/>
                <w:sz w:val="24"/>
                <w:szCs w:val="24"/>
                <w:lang w:val="hy-AM"/>
              </w:rPr>
              <w:t>5.</w:t>
            </w:r>
            <w:r w:rsidRPr="00363ADE">
              <w:rPr>
                <w:rFonts w:ascii="GHEA Grapalat" w:hAnsi="GHEA Grapalat" w:cs="Sylfaen"/>
                <w:sz w:val="24"/>
                <w:szCs w:val="24"/>
                <w:lang w:val="hy-AM"/>
              </w:rPr>
              <w:tab/>
              <w:t>Օրենքի 28.1-րդ հոդվածի 3-րդ մասի 3-րդ կետով՝ ծնողին կամ նրա լիազորած անձին վեց ամիս անընդմեջ խնամքի նպաստ չվճարելու դեպքում (հասկացվում է նպաստառուի կողմից նպաստ չստանալը)՝ 6-րդ ամիսը լրանալու ամսվան հաջորդող ամսվա 1-ից նպաստի վճարումը դադարում է: Նույն հոդվածի 4-րդ մասով այն կարող է վերականգնվել, սակայն խիստ վերապահումներով՝ նույն երեխայի համար նպաստի իրավունք ստանալու համար նորից դիմելու ընթացակարգը անցնելով, դիմելու նշված ժամկետը չպահպանելու դեպքում դիմելու օրվան հաջորդող ամսի 1-ից ստանալու պայմանով և այլն:</w:t>
            </w:r>
          </w:p>
        </w:tc>
        <w:tc>
          <w:tcPr>
            <w:tcW w:w="7740" w:type="dxa"/>
          </w:tcPr>
          <w:p w:rsidR="00D01BD5" w:rsidRDefault="00D01BD5" w:rsidP="0030132B">
            <w:pPr>
              <w:jc w:val="both"/>
              <w:rPr>
                <w:rFonts w:ascii="GHEA Grapalat" w:hAnsi="GHEA Grapalat"/>
                <w:sz w:val="24"/>
                <w:szCs w:val="24"/>
                <w:lang w:val="hy-AM"/>
              </w:rPr>
            </w:pPr>
            <w:r>
              <w:rPr>
                <w:rFonts w:ascii="GHEA Grapalat" w:hAnsi="GHEA Grapalat"/>
                <w:sz w:val="24"/>
                <w:szCs w:val="24"/>
                <w:lang w:val="hy-AM"/>
              </w:rPr>
              <w:t>Ընդունվել է ի գիտություն:</w:t>
            </w:r>
          </w:p>
          <w:p w:rsidR="00D01BD5" w:rsidRPr="00363ADE" w:rsidRDefault="00D01BD5" w:rsidP="0030132B">
            <w:pPr>
              <w:rPr>
                <w:rFonts w:ascii="GHEA Grapalat" w:hAnsi="GHEA Grapalat"/>
                <w:sz w:val="24"/>
                <w:szCs w:val="24"/>
                <w:lang w:val="hy-AM"/>
              </w:rPr>
            </w:pPr>
            <w:r w:rsidRPr="00363ADE">
              <w:rPr>
                <w:rFonts w:ascii="GHEA Grapalat" w:hAnsi="GHEA Grapalat"/>
                <w:sz w:val="24"/>
                <w:szCs w:val="24"/>
                <w:lang w:val="hy-AM"/>
              </w:rPr>
              <w:t>Համաձայն Օրենքի 28.1-ին հոդվածի 6-րդ մասում նախատեսվող փոփոխության՝ նախատեսվում է նշանակված, բայց չվճարված նպաստի գումարը վճարել անցած ամբողջ ժամանակահատվածի համար։</w:t>
            </w:r>
          </w:p>
          <w:p w:rsidR="00D01BD5" w:rsidRDefault="00D01BD5" w:rsidP="0030132B">
            <w:pPr>
              <w:jc w:val="both"/>
              <w:rPr>
                <w:rFonts w:ascii="GHEA Grapalat" w:hAnsi="GHEA Grapalat"/>
                <w:sz w:val="24"/>
                <w:szCs w:val="24"/>
                <w:lang w:val="hy-AM"/>
              </w:rPr>
            </w:pPr>
          </w:p>
        </w:tc>
      </w:tr>
      <w:tr w:rsidR="00D01BD5" w:rsidRPr="00990A28" w:rsidTr="0030132B">
        <w:tc>
          <w:tcPr>
            <w:tcW w:w="2520" w:type="dxa"/>
          </w:tcPr>
          <w:p w:rsidR="00D01BD5" w:rsidRDefault="00D01BD5" w:rsidP="0030132B">
            <w:pPr>
              <w:pStyle w:val="NormalWeb"/>
              <w:spacing w:after="0"/>
              <w:jc w:val="both"/>
              <w:rPr>
                <w:rFonts w:ascii="GHEA Grapalat" w:hAnsi="GHEA Grapalat"/>
                <w:lang w:val="hy-AM"/>
              </w:rPr>
            </w:pPr>
          </w:p>
        </w:tc>
        <w:tc>
          <w:tcPr>
            <w:tcW w:w="5310" w:type="dxa"/>
          </w:tcPr>
          <w:p w:rsidR="00D01BD5" w:rsidRPr="00363ADE" w:rsidRDefault="00D01BD5" w:rsidP="0030132B">
            <w:pPr>
              <w:jc w:val="both"/>
              <w:rPr>
                <w:rFonts w:ascii="GHEA Grapalat" w:hAnsi="GHEA Grapalat" w:cs="Sylfaen"/>
                <w:sz w:val="24"/>
                <w:szCs w:val="24"/>
                <w:lang w:val="hy-AM"/>
              </w:rPr>
            </w:pPr>
            <w:r w:rsidRPr="00363ADE">
              <w:rPr>
                <w:rFonts w:ascii="GHEA Grapalat" w:hAnsi="GHEA Grapalat" w:cs="Sylfaen"/>
                <w:sz w:val="24"/>
                <w:szCs w:val="24"/>
                <w:lang w:val="hy-AM"/>
              </w:rPr>
              <w:t>6.</w:t>
            </w:r>
            <w:r w:rsidRPr="00363ADE">
              <w:rPr>
                <w:rFonts w:ascii="GHEA Grapalat" w:hAnsi="GHEA Grapalat" w:cs="Sylfaen"/>
                <w:sz w:val="24"/>
                <w:szCs w:val="24"/>
                <w:lang w:val="hy-AM"/>
              </w:rPr>
              <w:tab/>
              <w:t xml:space="preserve">Օրենքի 28-րդ հոդվածի 1-ին մասով սահմանվում է, որ «խնամքի նպաստը նշանակվում և վճարվում է (ծնողը խնամքի նպաստ ստանալու իրավունք է ձեռք բերում) դիմումը, ծնողի և երեխայի (երեխաների) անձը հաստատող փաստաթղթերը, իսկ Հայաստանի Հանրապետության </w:t>
            </w:r>
            <w:r w:rsidRPr="00363ADE">
              <w:rPr>
                <w:rFonts w:ascii="GHEA Grapalat" w:hAnsi="GHEA Grapalat" w:cs="Sylfaen"/>
                <w:sz w:val="24"/>
                <w:szCs w:val="24"/>
                <w:lang w:val="hy-AM"/>
              </w:rPr>
              <w:lastRenderedPageBreak/>
              <w:t xml:space="preserve">կառավարության սահմանած դեպքերում նաև մյուս անհրաժեշտ փաստաթղթերը տարածքային կենտրոն ներկայացվելուց հետո` ըստ Հայաստանի Հանրապետության բնակչության պետական ռեգիստրում առկա` խնամքի նպաստի իրավունք ունեցող անձի՝ Հայաստանի Հանրապետությունում հաշվառման հասցեի մասին տվյալների:» </w:t>
            </w:r>
          </w:p>
          <w:p w:rsidR="00D01BD5" w:rsidRPr="00363ADE" w:rsidRDefault="00D01BD5" w:rsidP="0030132B">
            <w:pPr>
              <w:jc w:val="both"/>
              <w:rPr>
                <w:rFonts w:ascii="GHEA Grapalat" w:hAnsi="GHEA Grapalat" w:cs="Sylfaen"/>
                <w:sz w:val="24"/>
                <w:szCs w:val="24"/>
                <w:lang w:val="hy-AM"/>
              </w:rPr>
            </w:pPr>
            <w:r w:rsidRPr="00363ADE">
              <w:rPr>
                <w:rFonts w:ascii="GHEA Grapalat" w:hAnsi="GHEA Grapalat" w:cs="Sylfaen"/>
                <w:sz w:val="24"/>
                <w:szCs w:val="24"/>
                <w:lang w:val="hy-AM"/>
              </w:rPr>
              <w:t xml:space="preserve">Սա վերաբերվում է նաև գյուղաբնակ աշխատող ծնողին, ով արդեն որպես վարձու աշխատող ստանում է երեխայի խնամքի նպաստ: Փաստորեն միևնույն անձը երեխայի խնամքի նպաստի համար պետք է անցնի դիմելու երկու առանձին ընթացակարգեր՝ մեկը որպես աշխատող, մյուսը որպես գյուղաբնակ:  </w:t>
            </w:r>
          </w:p>
          <w:p w:rsidR="00D01BD5" w:rsidRPr="00363ADE" w:rsidRDefault="00D01BD5" w:rsidP="0030132B">
            <w:pPr>
              <w:jc w:val="both"/>
              <w:rPr>
                <w:rFonts w:ascii="GHEA Grapalat" w:hAnsi="GHEA Grapalat" w:cs="Sylfaen"/>
                <w:sz w:val="24"/>
                <w:szCs w:val="24"/>
                <w:lang w:val="hy-AM"/>
              </w:rPr>
            </w:pPr>
            <w:r w:rsidRPr="00363ADE">
              <w:rPr>
                <w:rFonts w:ascii="GHEA Grapalat" w:hAnsi="GHEA Grapalat" w:cs="Sylfaen"/>
                <w:sz w:val="24"/>
                <w:szCs w:val="24"/>
                <w:lang w:val="hy-AM"/>
              </w:rPr>
              <w:t>Առաջարկվում է, եթե անձը արդեն երեխայի խնամքի նպաստառու չէ, աշխատող գյուղաբնակ ծնողի համար սահմանել մեկ ընթացակարգ:</w:t>
            </w:r>
          </w:p>
        </w:tc>
        <w:tc>
          <w:tcPr>
            <w:tcW w:w="7740" w:type="dxa"/>
          </w:tcPr>
          <w:p w:rsidR="00D01BD5" w:rsidRPr="00C05C24" w:rsidRDefault="00D01BD5" w:rsidP="0030132B">
            <w:pPr>
              <w:tabs>
                <w:tab w:val="left" w:pos="3418"/>
              </w:tabs>
              <w:jc w:val="both"/>
              <w:rPr>
                <w:rFonts w:ascii="GHEA Grapalat" w:hAnsi="GHEA Grapalat" w:cs="GHEA Grapalat"/>
                <w:bCs/>
                <w:iCs/>
                <w:sz w:val="24"/>
                <w:szCs w:val="24"/>
                <w:lang w:val="hy-AM"/>
              </w:rPr>
            </w:pPr>
            <w:r w:rsidRPr="00C05C24">
              <w:rPr>
                <w:rFonts w:ascii="GHEA Grapalat" w:hAnsi="GHEA Grapalat" w:cs="GHEA Grapalat"/>
                <w:bCs/>
                <w:iCs/>
                <w:sz w:val="24"/>
                <w:szCs w:val="24"/>
                <w:lang w:val="hy-AM"/>
              </w:rPr>
              <w:lastRenderedPageBreak/>
              <w:t>Գործող իրավակարգավորումների համաձայն՝ եթե գյուղական բնակավայրում բնակվող՝ խնամքի արձակուրդում գտնվող կինը դիմի խնամքի նպաստ նշանակելու համար, ապա նրան կնշանակվի այն նպաստը, որի իրավունքը անձը ունի։ Եթե անձը ունի նպաստի իրավունք թե որպես գյուղական բնակավայրում բնակվող, թե որպես խնամքի արձակուրդում գտնվող, ապա նրան կնշանակվի 2 նպաստ։</w:t>
            </w:r>
          </w:p>
          <w:p w:rsidR="00D01BD5" w:rsidRPr="00C05C24" w:rsidRDefault="00D01BD5" w:rsidP="0030132B">
            <w:pPr>
              <w:tabs>
                <w:tab w:val="left" w:pos="3418"/>
              </w:tabs>
              <w:ind w:firstLine="252"/>
              <w:jc w:val="both"/>
              <w:rPr>
                <w:rFonts w:ascii="GHEA Grapalat" w:hAnsi="GHEA Grapalat" w:cs="GHEA Grapalat"/>
                <w:bCs/>
                <w:iCs/>
                <w:sz w:val="24"/>
                <w:szCs w:val="24"/>
                <w:lang w:val="hy-AM"/>
              </w:rPr>
            </w:pPr>
            <w:r w:rsidRPr="00C05C24">
              <w:rPr>
                <w:rFonts w:ascii="GHEA Grapalat" w:hAnsi="GHEA Grapalat" w:cs="GHEA Grapalat"/>
                <w:bCs/>
                <w:iCs/>
                <w:sz w:val="24"/>
                <w:szCs w:val="24"/>
                <w:lang w:val="hy-AM"/>
              </w:rPr>
              <w:lastRenderedPageBreak/>
              <w:t>Միա</w:t>
            </w:r>
            <w:r>
              <w:rPr>
                <w:rFonts w:ascii="GHEA Grapalat" w:hAnsi="GHEA Grapalat" w:cs="GHEA Grapalat"/>
                <w:bCs/>
                <w:iCs/>
                <w:sz w:val="24"/>
                <w:szCs w:val="24"/>
                <w:lang w:val="hy-AM"/>
              </w:rPr>
              <w:t>ժամա</w:t>
            </w:r>
            <w:r w:rsidRPr="00C05C24">
              <w:rPr>
                <w:rFonts w:ascii="GHEA Grapalat" w:hAnsi="GHEA Grapalat" w:cs="GHEA Grapalat"/>
                <w:bCs/>
                <w:iCs/>
                <w:sz w:val="24"/>
                <w:szCs w:val="24"/>
                <w:lang w:val="hy-AM"/>
              </w:rPr>
              <w:t>ն</w:t>
            </w:r>
            <w:r w:rsidRPr="00363ADE">
              <w:rPr>
                <w:rFonts w:ascii="GHEA Grapalat" w:hAnsi="GHEA Grapalat" w:cs="GHEA Grapalat"/>
                <w:bCs/>
                <w:iCs/>
                <w:sz w:val="24"/>
                <w:szCs w:val="24"/>
                <w:lang w:val="hy-AM"/>
              </w:rPr>
              <w:t>ա</w:t>
            </w:r>
            <w:r w:rsidRPr="00C05C24">
              <w:rPr>
                <w:rFonts w:ascii="GHEA Grapalat" w:hAnsi="GHEA Grapalat" w:cs="GHEA Grapalat"/>
                <w:bCs/>
                <w:iCs/>
                <w:sz w:val="24"/>
                <w:szCs w:val="24"/>
                <w:lang w:val="hy-AM"/>
              </w:rPr>
              <w:t>կ, գյուղաբնակ ծնողի համար սահման</w:t>
            </w:r>
            <w:r>
              <w:rPr>
                <w:rFonts w:ascii="GHEA Grapalat" w:hAnsi="GHEA Grapalat" w:cs="GHEA Grapalat"/>
                <w:bCs/>
                <w:iCs/>
                <w:sz w:val="24"/>
                <w:szCs w:val="24"/>
                <w:lang w:val="hy-AM"/>
              </w:rPr>
              <w:t>վ</w:t>
            </w:r>
            <w:r w:rsidRPr="00C05C24">
              <w:rPr>
                <w:rFonts w:ascii="GHEA Grapalat" w:hAnsi="GHEA Grapalat" w:cs="GHEA Grapalat"/>
                <w:bCs/>
                <w:iCs/>
                <w:sz w:val="24"/>
                <w:szCs w:val="24"/>
                <w:lang w:val="hy-AM"/>
              </w:rPr>
              <w:t>ել</w:t>
            </w:r>
            <w:r>
              <w:rPr>
                <w:rFonts w:ascii="GHEA Grapalat" w:hAnsi="GHEA Grapalat" w:cs="GHEA Grapalat"/>
                <w:bCs/>
                <w:iCs/>
                <w:sz w:val="24"/>
                <w:szCs w:val="24"/>
                <w:lang w:val="hy-AM"/>
              </w:rPr>
              <w:t xml:space="preserve">ու է </w:t>
            </w:r>
            <w:r w:rsidRPr="00C05C24">
              <w:rPr>
                <w:rFonts w:ascii="GHEA Grapalat" w:hAnsi="GHEA Grapalat" w:cs="GHEA Grapalat"/>
                <w:bCs/>
                <w:iCs/>
                <w:sz w:val="24"/>
                <w:szCs w:val="24"/>
                <w:lang w:val="hy-AM"/>
              </w:rPr>
              <w:t>առանձին ընթացակարգ։</w:t>
            </w:r>
          </w:p>
          <w:p w:rsidR="00D01BD5" w:rsidRDefault="00D01BD5" w:rsidP="0030132B">
            <w:pPr>
              <w:tabs>
                <w:tab w:val="left" w:pos="3418"/>
              </w:tabs>
              <w:ind w:firstLine="252"/>
              <w:jc w:val="both"/>
              <w:rPr>
                <w:rFonts w:ascii="GHEA Grapalat" w:hAnsi="GHEA Grapalat" w:cs="GHEA Grapalat"/>
                <w:bCs/>
                <w:iCs/>
                <w:sz w:val="24"/>
                <w:szCs w:val="24"/>
                <w:lang w:val="hy-AM"/>
              </w:rPr>
            </w:pPr>
            <w:r w:rsidRPr="00C05C24">
              <w:rPr>
                <w:rFonts w:ascii="GHEA Grapalat" w:hAnsi="GHEA Grapalat" w:cs="GHEA Grapalat"/>
                <w:bCs/>
                <w:iCs/>
                <w:sz w:val="24"/>
                <w:szCs w:val="24"/>
                <w:lang w:val="hy-AM"/>
              </w:rPr>
              <w:t>Մանրամասները կսահմանվեն Կառավարության որոշմամբ։</w:t>
            </w:r>
          </w:p>
        </w:tc>
      </w:tr>
    </w:tbl>
    <w:p w:rsidR="00D01BD5" w:rsidRDefault="00D01BD5" w:rsidP="00D01BD5">
      <w:pPr>
        <w:pStyle w:val="NormalWeb"/>
        <w:spacing w:before="0" w:beforeAutospacing="0" w:after="0" w:afterAutospacing="0"/>
        <w:ind w:firstLine="313"/>
        <w:jc w:val="center"/>
        <w:rPr>
          <w:rStyle w:val="Strong"/>
          <w:rFonts w:ascii="GHEA Grapalat" w:hAnsi="GHEA Grapalat" w:cs="Sylfaen"/>
          <w:lang w:val="hy-AM"/>
        </w:rPr>
      </w:pPr>
    </w:p>
    <w:p w:rsidR="00D01BD5" w:rsidRDefault="00D01BD5" w:rsidP="00D01BD5">
      <w:pPr>
        <w:pStyle w:val="NormalWeb"/>
        <w:spacing w:after="0"/>
        <w:ind w:left="-180" w:right="-90" w:firstLine="900"/>
        <w:jc w:val="both"/>
        <w:rPr>
          <w:rFonts w:ascii="GHEA Grapalat" w:hAnsi="GHEA Grapalat"/>
          <w:b/>
          <w:lang w:val="en-US"/>
        </w:rPr>
      </w:pPr>
      <w:r>
        <w:rPr>
          <w:rFonts w:ascii="GHEA Grapalat" w:hAnsi="GHEA Grapalat"/>
          <w:b/>
          <w:lang w:val="en-US"/>
        </w:rPr>
        <w:t>ՆԱԽԱՐԱՐ</w:t>
      </w:r>
    </w:p>
    <w:p w:rsidR="00D01BD5" w:rsidRDefault="00D01BD5" w:rsidP="00D01BD5">
      <w:pPr>
        <w:pStyle w:val="NormalWeb"/>
        <w:spacing w:before="0" w:beforeAutospacing="0" w:after="0" w:afterAutospacing="0"/>
        <w:ind w:firstLine="313"/>
        <w:jc w:val="center"/>
        <w:rPr>
          <w:rStyle w:val="Strong"/>
          <w:rFonts w:ascii="GHEA Grapalat" w:hAnsi="GHEA Grapalat" w:cs="Sylfaen"/>
          <w:lang w:val="hy-AM"/>
        </w:rPr>
      </w:pPr>
    </w:p>
    <w:p w:rsidR="001A4B12" w:rsidRPr="00BB603C" w:rsidRDefault="001A4B12" w:rsidP="00BB603C">
      <w:bookmarkStart w:id="0" w:name="_GoBack"/>
      <w:bookmarkEnd w:id="0"/>
    </w:p>
    <w:sectPr w:rsidR="001A4B12" w:rsidRPr="00BB603C" w:rsidSect="00E32D78">
      <w:pgSz w:w="16838" w:h="11906" w:orient="landscape"/>
      <w:pgMar w:top="810" w:right="1440" w:bottom="5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DD3" w:rsidRDefault="008F6DD3" w:rsidP="007B3D57">
      <w:r>
        <w:separator/>
      </w:r>
    </w:p>
  </w:endnote>
  <w:endnote w:type="continuationSeparator" w:id="0">
    <w:p w:rsidR="008F6DD3" w:rsidRDefault="008F6DD3" w:rsidP="007B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TarumianBakhum">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DD3" w:rsidRDefault="008F6DD3" w:rsidP="007B3D57">
      <w:r>
        <w:separator/>
      </w:r>
    </w:p>
  </w:footnote>
  <w:footnote w:type="continuationSeparator" w:id="0">
    <w:p w:rsidR="008F6DD3" w:rsidRDefault="008F6DD3" w:rsidP="007B3D5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68A5"/>
    <w:multiLevelType w:val="hybridMultilevel"/>
    <w:tmpl w:val="C6960D78"/>
    <w:lvl w:ilvl="0" w:tplc="01C08A3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1" w15:restartNumberingAfterBreak="0">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4737A4"/>
    <w:multiLevelType w:val="hybridMultilevel"/>
    <w:tmpl w:val="8C7CF63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4" w15:restartNumberingAfterBreak="0">
    <w:nsid w:val="1A055CFD"/>
    <w:multiLevelType w:val="hybridMultilevel"/>
    <w:tmpl w:val="CF5EC268"/>
    <w:lvl w:ilvl="0" w:tplc="E0A6D618">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5" w15:restartNumberingAfterBreak="0">
    <w:nsid w:val="1F5944B7"/>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44400AE"/>
    <w:multiLevelType w:val="hybridMultilevel"/>
    <w:tmpl w:val="00BA37DC"/>
    <w:lvl w:ilvl="0" w:tplc="7FBCCECA">
      <w:start w:val="1"/>
      <w:numFmt w:val="decimal"/>
      <w:lvlText w:val="%1."/>
      <w:lvlJc w:val="left"/>
      <w:pPr>
        <w:ind w:left="0" w:hanging="360"/>
      </w:pPr>
      <w:rPr>
        <w:rFonts w:ascii="GHEA Grapalat" w:hAnsi="GHEA Grapalat" w:hint="default"/>
        <w:b w:val="0"/>
      </w:rPr>
    </w:lvl>
    <w:lvl w:ilvl="1" w:tplc="08090019">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15:restartNumberingAfterBreak="0">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6C28F8"/>
    <w:multiLevelType w:val="hybridMultilevel"/>
    <w:tmpl w:val="E21AA9AC"/>
    <w:lvl w:ilvl="0" w:tplc="04090011">
      <w:start w:val="1"/>
      <w:numFmt w:val="decimal"/>
      <w:lvlText w:val="%1)"/>
      <w:lvlJc w:val="left"/>
      <w:pPr>
        <w:ind w:left="971" w:hanging="360"/>
      </w:pPr>
    </w:lvl>
    <w:lvl w:ilvl="1" w:tplc="04090019" w:tentative="1">
      <w:start w:val="1"/>
      <w:numFmt w:val="lowerLetter"/>
      <w:lvlText w:val="%2."/>
      <w:lvlJc w:val="left"/>
      <w:pPr>
        <w:ind w:left="1691" w:hanging="360"/>
      </w:pPr>
    </w:lvl>
    <w:lvl w:ilvl="2" w:tplc="0409001B" w:tentative="1">
      <w:start w:val="1"/>
      <w:numFmt w:val="lowerRoman"/>
      <w:lvlText w:val="%3."/>
      <w:lvlJc w:val="right"/>
      <w:pPr>
        <w:ind w:left="2411" w:hanging="180"/>
      </w:pPr>
    </w:lvl>
    <w:lvl w:ilvl="3" w:tplc="0409000F" w:tentative="1">
      <w:start w:val="1"/>
      <w:numFmt w:val="decimal"/>
      <w:lvlText w:val="%4."/>
      <w:lvlJc w:val="left"/>
      <w:pPr>
        <w:ind w:left="3131" w:hanging="360"/>
      </w:pPr>
    </w:lvl>
    <w:lvl w:ilvl="4" w:tplc="04090019" w:tentative="1">
      <w:start w:val="1"/>
      <w:numFmt w:val="lowerLetter"/>
      <w:lvlText w:val="%5."/>
      <w:lvlJc w:val="left"/>
      <w:pPr>
        <w:ind w:left="3851" w:hanging="360"/>
      </w:pPr>
    </w:lvl>
    <w:lvl w:ilvl="5" w:tplc="0409001B" w:tentative="1">
      <w:start w:val="1"/>
      <w:numFmt w:val="lowerRoman"/>
      <w:lvlText w:val="%6."/>
      <w:lvlJc w:val="right"/>
      <w:pPr>
        <w:ind w:left="4571" w:hanging="180"/>
      </w:pPr>
    </w:lvl>
    <w:lvl w:ilvl="6" w:tplc="0409000F" w:tentative="1">
      <w:start w:val="1"/>
      <w:numFmt w:val="decimal"/>
      <w:lvlText w:val="%7."/>
      <w:lvlJc w:val="left"/>
      <w:pPr>
        <w:ind w:left="5291" w:hanging="360"/>
      </w:pPr>
    </w:lvl>
    <w:lvl w:ilvl="7" w:tplc="04090019" w:tentative="1">
      <w:start w:val="1"/>
      <w:numFmt w:val="lowerLetter"/>
      <w:lvlText w:val="%8."/>
      <w:lvlJc w:val="left"/>
      <w:pPr>
        <w:ind w:left="6011" w:hanging="360"/>
      </w:pPr>
    </w:lvl>
    <w:lvl w:ilvl="8" w:tplc="0409001B" w:tentative="1">
      <w:start w:val="1"/>
      <w:numFmt w:val="lowerRoman"/>
      <w:lvlText w:val="%9."/>
      <w:lvlJc w:val="right"/>
      <w:pPr>
        <w:ind w:left="6731" w:hanging="180"/>
      </w:pPr>
    </w:lvl>
  </w:abstractNum>
  <w:abstractNum w:abstractNumId="9" w15:restartNumberingAfterBreak="0">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15:restartNumberingAfterBreak="0">
    <w:nsid w:val="3BD63BC2"/>
    <w:multiLevelType w:val="hybridMultilevel"/>
    <w:tmpl w:val="86140E5E"/>
    <w:lvl w:ilvl="0" w:tplc="04090011">
      <w:start w:val="1"/>
      <w:numFmt w:val="decimal"/>
      <w:lvlText w:val="%1)"/>
      <w:lvlJc w:val="left"/>
      <w:pPr>
        <w:ind w:left="971" w:hanging="360"/>
      </w:pPr>
    </w:lvl>
    <w:lvl w:ilvl="1" w:tplc="04090019" w:tentative="1">
      <w:start w:val="1"/>
      <w:numFmt w:val="lowerLetter"/>
      <w:lvlText w:val="%2."/>
      <w:lvlJc w:val="left"/>
      <w:pPr>
        <w:ind w:left="1691" w:hanging="360"/>
      </w:pPr>
    </w:lvl>
    <w:lvl w:ilvl="2" w:tplc="0409001B" w:tentative="1">
      <w:start w:val="1"/>
      <w:numFmt w:val="lowerRoman"/>
      <w:lvlText w:val="%3."/>
      <w:lvlJc w:val="right"/>
      <w:pPr>
        <w:ind w:left="2411" w:hanging="180"/>
      </w:pPr>
    </w:lvl>
    <w:lvl w:ilvl="3" w:tplc="0409000F" w:tentative="1">
      <w:start w:val="1"/>
      <w:numFmt w:val="decimal"/>
      <w:lvlText w:val="%4."/>
      <w:lvlJc w:val="left"/>
      <w:pPr>
        <w:ind w:left="3131" w:hanging="360"/>
      </w:pPr>
    </w:lvl>
    <w:lvl w:ilvl="4" w:tplc="04090019" w:tentative="1">
      <w:start w:val="1"/>
      <w:numFmt w:val="lowerLetter"/>
      <w:lvlText w:val="%5."/>
      <w:lvlJc w:val="left"/>
      <w:pPr>
        <w:ind w:left="3851" w:hanging="360"/>
      </w:pPr>
    </w:lvl>
    <w:lvl w:ilvl="5" w:tplc="0409001B" w:tentative="1">
      <w:start w:val="1"/>
      <w:numFmt w:val="lowerRoman"/>
      <w:lvlText w:val="%6."/>
      <w:lvlJc w:val="right"/>
      <w:pPr>
        <w:ind w:left="4571" w:hanging="180"/>
      </w:pPr>
    </w:lvl>
    <w:lvl w:ilvl="6" w:tplc="0409000F" w:tentative="1">
      <w:start w:val="1"/>
      <w:numFmt w:val="decimal"/>
      <w:lvlText w:val="%7."/>
      <w:lvlJc w:val="left"/>
      <w:pPr>
        <w:ind w:left="5291" w:hanging="360"/>
      </w:pPr>
    </w:lvl>
    <w:lvl w:ilvl="7" w:tplc="04090019" w:tentative="1">
      <w:start w:val="1"/>
      <w:numFmt w:val="lowerLetter"/>
      <w:lvlText w:val="%8."/>
      <w:lvlJc w:val="left"/>
      <w:pPr>
        <w:ind w:left="6011" w:hanging="360"/>
      </w:pPr>
    </w:lvl>
    <w:lvl w:ilvl="8" w:tplc="0409001B" w:tentative="1">
      <w:start w:val="1"/>
      <w:numFmt w:val="lowerRoman"/>
      <w:lvlText w:val="%9."/>
      <w:lvlJc w:val="right"/>
      <w:pPr>
        <w:ind w:left="6731" w:hanging="180"/>
      </w:pPr>
    </w:lvl>
  </w:abstractNum>
  <w:abstractNum w:abstractNumId="11" w15:restartNumberingAfterBreak="0">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8E584F"/>
    <w:multiLevelType w:val="hybridMultilevel"/>
    <w:tmpl w:val="0B10DB5A"/>
    <w:lvl w:ilvl="0" w:tplc="041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5" w15:restartNumberingAfterBreak="0">
    <w:nsid w:val="4A4D2F7F"/>
    <w:multiLevelType w:val="hybridMultilevel"/>
    <w:tmpl w:val="B2E0F208"/>
    <w:lvl w:ilvl="0" w:tplc="DCC62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7" w15:restartNumberingAfterBreak="0">
    <w:nsid w:val="5373371D"/>
    <w:multiLevelType w:val="hybridMultilevel"/>
    <w:tmpl w:val="7D94173E"/>
    <w:lvl w:ilvl="0" w:tplc="046E6EA8">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DF35898"/>
    <w:multiLevelType w:val="hybridMultilevel"/>
    <w:tmpl w:val="696E4026"/>
    <w:lvl w:ilvl="0" w:tplc="7996D868">
      <w:start w:val="1"/>
      <w:numFmt w:val="decimal"/>
      <w:lvlText w:val="%1."/>
      <w:lvlJc w:val="left"/>
      <w:pPr>
        <w:ind w:left="58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7E403EBB"/>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9"/>
  </w:num>
  <w:num w:numId="2">
    <w:abstractNumId w:val="18"/>
  </w:num>
  <w:num w:numId="3">
    <w:abstractNumId w:val="11"/>
  </w:num>
  <w:num w:numId="4">
    <w:abstractNumId w:val="2"/>
  </w:num>
  <w:num w:numId="5">
    <w:abstractNumId w:val="1"/>
  </w:num>
  <w:num w:numId="6">
    <w:abstractNumId w:val="16"/>
  </w:num>
  <w:num w:numId="7">
    <w:abstractNumId w:val="7"/>
  </w:num>
  <w:num w:numId="8">
    <w:abstractNumId w:val="13"/>
  </w:num>
  <w:num w:numId="9">
    <w:abstractNumId w:val="12"/>
  </w:num>
  <w:num w:numId="10">
    <w:abstractNumId w:val="4"/>
  </w:num>
  <w:num w:numId="11">
    <w:abstractNumId w:val="3"/>
  </w:num>
  <w:num w:numId="12">
    <w:abstractNumId w:val="0"/>
  </w:num>
  <w:num w:numId="13">
    <w:abstractNumId w:val="9"/>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4"/>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0"/>
  </w:num>
  <w:num w:numId="20">
    <w:abstractNumId w:val="6"/>
  </w:num>
  <w:num w:numId="21">
    <w:abstractNumId w:val="8"/>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8F"/>
    <w:rsid w:val="00000C1D"/>
    <w:rsid w:val="00001828"/>
    <w:rsid w:val="000070EC"/>
    <w:rsid w:val="000133F0"/>
    <w:rsid w:val="00014AC0"/>
    <w:rsid w:val="000164F1"/>
    <w:rsid w:val="00016A72"/>
    <w:rsid w:val="00020FDF"/>
    <w:rsid w:val="0003662F"/>
    <w:rsid w:val="00045F3F"/>
    <w:rsid w:val="00047D37"/>
    <w:rsid w:val="000507E5"/>
    <w:rsid w:val="00054717"/>
    <w:rsid w:val="00063FE6"/>
    <w:rsid w:val="000708DC"/>
    <w:rsid w:val="000724FE"/>
    <w:rsid w:val="0007282B"/>
    <w:rsid w:val="00073F1F"/>
    <w:rsid w:val="0007656B"/>
    <w:rsid w:val="000854BE"/>
    <w:rsid w:val="00090EE5"/>
    <w:rsid w:val="00091D36"/>
    <w:rsid w:val="0009206B"/>
    <w:rsid w:val="00094F42"/>
    <w:rsid w:val="00094F56"/>
    <w:rsid w:val="00097CC4"/>
    <w:rsid w:val="000A5D07"/>
    <w:rsid w:val="000A6A1A"/>
    <w:rsid w:val="000A6E71"/>
    <w:rsid w:val="000A7563"/>
    <w:rsid w:val="000B0F35"/>
    <w:rsid w:val="000B1EBD"/>
    <w:rsid w:val="000B3F40"/>
    <w:rsid w:val="000B4726"/>
    <w:rsid w:val="000B71EF"/>
    <w:rsid w:val="000C03C3"/>
    <w:rsid w:val="000C2B7D"/>
    <w:rsid w:val="000C34EF"/>
    <w:rsid w:val="000C371D"/>
    <w:rsid w:val="000D002C"/>
    <w:rsid w:val="000D09A1"/>
    <w:rsid w:val="000D5505"/>
    <w:rsid w:val="000D5E57"/>
    <w:rsid w:val="000E1F04"/>
    <w:rsid w:val="000E3822"/>
    <w:rsid w:val="000F3196"/>
    <w:rsid w:val="00100ED8"/>
    <w:rsid w:val="00102647"/>
    <w:rsid w:val="0010649D"/>
    <w:rsid w:val="00111F28"/>
    <w:rsid w:val="00116FB1"/>
    <w:rsid w:val="00120F27"/>
    <w:rsid w:val="001240C1"/>
    <w:rsid w:val="001249B5"/>
    <w:rsid w:val="00124A0C"/>
    <w:rsid w:val="00125015"/>
    <w:rsid w:val="00130724"/>
    <w:rsid w:val="00130B93"/>
    <w:rsid w:val="001314A9"/>
    <w:rsid w:val="0013366D"/>
    <w:rsid w:val="00134F98"/>
    <w:rsid w:val="0013577D"/>
    <w:rsid w:val="0014704F"/>
    <w:rsid w:val="00151059"/>
    <w:rsid w:val="001522E6"/>
    <w:rsid w:val="00156808"/>
    <w:rsid w:val="001600AA"/>
    <w:rsid w:val="0016109A"/>
    <w:rsid w:val="00161A18"/>
    <w:rsid w:val="00162327"/>
    <w:rsid w:val="00163855"/>
    <w:rsid w:val="00163AD1"/>
    <w:rsid w:val="001666D3"/>
    <w:rsid w:val="00170266"/>
    <w:rsid w:val="00171045"/>
    <w:rsid w:val="00171FAA"/>
    <w:rsid w:val="0017238C"/>
    <w:rsid w:val="0017240E"/>
    <w:rsid w:val="00173574"/>
    <w:rsid w:val="001859FE"/>
    <w:rsid w:val="00185FC0"/>
    <w:rsid w:val="0018766E"/>
    <w:rsid w:val="00191CE4"/>
    <w:rsid w:val="001941FD"/>
    <w:rsid w:val="001A04BC"/>
    <w:rsid w:val="001A4B12"/>
    <w:rsid w:val="001A658E"/>
    <w:rsid w:val="001A726F"/>
    <w:rsid w:val="001C1DE7"/>
    <w:rsid w:val="001C3F07"/>
    <w:rsid w:val="001C40EB"/>
    <w:rsid w:val="001C55B0"/>
    <w:rsid w:val="001D62A2"/>
    <w:rsid w:val="001D66F1"/>
    <w:rsid w:val="001E309E"/>
    <w:rsid w:val="001E3117"/>
    <w:rsid w:val="001E4791"/>
    <w:rsid w:val="001F13E0"/>
    <w:rsid w:val="001F27B0"/>
    <w:rsid w:val="001F2985"/>
    <w:rsid w:val="001F425A"/>
    <w:rsid w:val="001F7E82"/>
    <w:rsid w:val="00200037"/>
    <w:rsid w:val="002024A7"/>
    <w:rsid w:val="00203FC9"/>
    <w:rsid w:val="002061AD"/>
    <w:rsid w:val="00206F5C"/>
    <w:rsid w:val="00207A79"/>
    <w:rsid w:val="002107BD"/>
    <w:rsid w:val="002121F0"/>
    <w:rsid w:val="002133AD"/>
    <w:rsid w:val="00214E39"/>
    <w:rsid w:val="00221F5A"/>
    <w:rsid w:val="00230FA0"/>
    <w:rsid w:val="002343BB"/>
    <w:rsid w:val="00234D85"/>
    <w:rsid w:val="0023505F"/>
    <w:rsid w:val="0024039E"/>
    <w:rsid w:val="00241B8D"/>
    <w:rsid w:val="00241E21"/>
    <w:rsid w:val="00242509"/>
    <w:rsid w:val="00246720"/>
    <w:rsid w:val="002513F1"/>
    <w:rsid w:val="0025697C"/>
    <w:rsid w:val="002622FF"/>
    <w:rsid w:val="00262376"/>
    <w:rsid w:val="00264774"/>
    <w:rsid w:val="00271ADF"/>
    <w:rsid w:val="00271D33"/>
    <w:rsid w:val="00272855"/>
    <w:rsid w:val="00272AA7"/>
    <w:rsid w:val="00277F70"/>
    <w:rsid w:val="00280003"/>
    <w:rsid w:val="00280EB7"/>
    <w:rsid w:val="00291784"/>
    <w:rsid w:val="0029330E"/>
    <w:rsid w:val="0029428C"/>
    <w:rsid w:val="0029602A"/>
    <w:rsid w:val="00296306"/>
    <w:rsid w:val="002A5952"/>
    <w:rsid w:val="002A5C16"/>
    <w:rsid w:val="002B02E8"/>
    <w:rsid w:val="002B062F"/>
    <w:rsid w:val="002B0FCE"/>
    <w:rsid w:val="002B5EC8"/>
    <w:rsid w:val="002B716D"/>
    <w:rsid w:val="002C36A4"/>
    <w:rsid w:val="002C489B"/>
    <w:rsid w:val="002C672B"/>
    <w:rsid w:val="002C71DA"/>
    <w:rsid w:val="002D0ED8"/>
    <w:rsid w:val="002D20A3"/>
    <w:rsid w:val="002E00CD"/>
    <w:rsid w:val="002E26AF"/>
    <w:rsid w:val="002E5742"/>
    <w:rsid w:val="002F57CB"/>
    <w:rsid w:val="002F6803"/>
    <w:rsid w:val="002F77CC"/>
    <w:rsid w:val="00300AE7"/>
    <w:rsid w:val="003052BF"/>
    <w:rsid w:val="00305FCB"/>
    <w:rsid w:val="00311154"/>
    <w:rsid w:val="00312233"/>
    <w:rsid w:val="00313D6F"/>
    <w:rsid w:val="00315639"/>
    <w:rsid w:val="00316206"/>
    <w:rsid w:val="00317AA0"/>
    <w:rsid w:val="003207EA"/>
    <w:rsid w:val="00322202"/>
    <w:rsid w:val="00323061"/>
    <w:rsid w:val="00323E37"/>
    <w:rsid w:val="00324129"/>
    <w:rsid w:val="0032562E"/>
    <w:rsid w:val="00326A5D"/>
    <w:rsid w:val="0032799D"/>
    <w:rsid w:val="00330FDD"/>
    <w:rsid w:val="00331B04"/>
    <w:rsid w:val="00334E85"/>
    <w:rsid w:val="00336CC4"/>
    <w:rsid w:val="00337647"/>
    <w:rsid w:val="003422C8"/>
    <w:rsid w:val="00343707"/>
    <w:rsid w:val="0034371C"/>
    <w:rsid w:val="0034711C"/>
    <w:rsid w:val="00347731"/>
    <w:rsid w:val="003478F4"/>
    <w:rsid w:val="00350F56"/>
    <w:rsid w:val="00354093"/>
    <w:rsid w:val="00357153"/>
    <w:rsid w:val="0035731A"/>
    <w:rsid w:val="00360AE1"/>
    <w:rsid w:val="0036144F"/>
    <w:rsid w:val="003617FC"/>
    <w:rsid w:val="00367A27"/>
    <w:rsid w:val="00375AC9"/>
    <w:rsid w:val="0038087D"/>
    <w:rsid w:val="0038302F"/>
    <w:rsid w:val="00387D67"/>
    <w:rsid w:val="00390436"/>
    <w:rsid w:val="003A02B5"/>
    <w:rsid w:val="003A0789"/>
    <w:rsid w:val="003A0ABC"/>
    <w:rsid w:val="003A4EA2"/>
    <w:rsid w:val="003A553A"/>
    <w:rsid w:val="003A6896"/>
    <w:rsid w:val="003A745E"/>
    <w:rsid w:val="003B1B23"/>
    <w:rsid w:val="003B66BC"/>
    <w:rsid w:val="003B684A"/>
    <w:rsid w:val="003C5C0B"/>
    <w:rsid w:val="003D020C"/>
    <w:rsid w:val="003D3E49"/>
    <w:rsid w:val="003D5188"/>
    <w:rsid w:val="003E3CE2"/>
    <w:rsid w:val="003F189D"/>
    <w:rsid w:val="003F3DFC"/>
    <w:rsid w:val="003F3F48"/>
    <w:rsid w:val="003F4C86"/>
    <w:rsid w:val="003F68BC"/>
    <w:rsid w:val="003F68E4"/>
    <w:rsid w:val="00402442"/>
    <w:rsid w:val="004032F4"/>
    <w:rsid w:val="0040403E"/>
    <w:rsid w:val="00412931"/>
    <w:rsid w:val="0041397C"/>
    <w:rsid w:val="00417E49"/>
    <w:rsid w:val="004217F2"/>
    <w:rsid w:val="0042224F"/>
    <w:rsid w:val="004242CF"/>
    <w:rsid w:val="0042589E"/>
    <w:rsid w:val="00430656"/>
    <w:rsid w:val="00430D83"/>
    <w:rsid w:val="00433173"/>
    <w:rsid w:val="00437C92"/>
    <w:rsid w:val="004409C1"/>
    <w:rsid w:val="00440B82"/>
    <w:rsid w:val="00442D77"/>
    <w:rsid w:val="004450AB"/>
    <w:rsid w:val="00445872"/>
    <w:rsid w:val="0044622E"/>
    <w:rsid w:val="004529EC"/>
    <w:rsid w:val="004566F4"/>
    <w:rsid w:val="00457BEE"/>
    <w:rsid w:val="00461473"/>
    <w:rsid w:val="00461F3C"/>
    <w:rsid w:val="00464BFF"/>
    <w:rsid w:val="004729E1"/>
    <w:rsid w:val="00474AB5"/>
    <w:rsid w:val="00475088"/>
    <w:rsid w:val="00483A11"/>
    <w:rsid w:val="00497CB7"/>
    <w:rsid w:val="004A310F"/>
    <w:rsid w:val="004A3418"/>
    <w:rsid w:val="004A393B"/>
    <w:rsid w:val="004A4FA5"/>
    <w:rsid w:val="004B5649"/>
    <w:rsid w:val="004B564E"/>
    <w:rsid w:val="004B6EA0"/>
    <w:rsid w:val="004B78A0"/>
    <w:rsid w:val="004C01E0"/>
    <w:rsid w:val="004D65C2"/>
    <w:rsid w:val="004E0A94"/>
    <w:rsid w:val="004E1884"/>
    <w:rsid w:val="004E6B06"/>
    <w:rsid w:val="004E7AF7"/>
    <w:rsid w:val="004E7BA6"/>
    <w:rsid w:val="004F4343"/>
    <w:rsid w:val="004F7E71"/>
    <w:rsid w:val="00502C30"/>
    <w:rsid w:val="00503DD2"/>
    <w:rsid w:val="00505684"/>
    <w:rsid w:val="005105A5"/>
    <w:rsid w:val="00511440"/>
    <w:rsid w:val="00520113"/>
    <w:rsid w:val="00522F33"/>
    <w:rsid w:val="00523390"/>
    <w:rsid w:val="005239EC"/>
    <w:rsid w:val="00530E1F"/>
    <w:rsid w:val="005329BE"/>
    <w:rsid w:val="00532DF0"/>
    <w:rsid w:val="005400D2"/>
    <w:rsid w:val="00541CFA"/>
    <w:rsid w:val="00542A73"/>
    <w:rsid w:val="00550E3C"/>
    <w:rsid w:val="00553282"/>
    <w:rsid w:val="00554261"/>
    <w:rsid w:val="00557921"/>
    <w:rsid w:val="005602FE"/>
    <w:rsid w:val="005635C2"/>
    <w:rsid w:val="005668B7"/>
    <w:rsid w:val="00566A4E"/>
    <w:rsid w:val="00566D4E"/>
    <w:rsid w:val="00566E45"/>
    <w:rsid w:val="005709A5"/>
    <w:rsid w:val="005739B9"/>
    <w:rsid w:val="00575D44"/>
    <w:rsid w:val="00581297"/>
    <w:rsid w:val="005823BE"/>
    <w:rsid w:val="005915CA"/>
    <w:rsid w:val="00591CDB"/>
    <w:rsid w:val="00593A35"/>
    <w:rsid w:val="00594595"/>
    <w:rsid w:val="00594DB0"/>
    <w:rsid w:val="00597F83"/>
    <w:rsid w:val="005A1E71"/>
    <w:rsid w:val="005A24C9"/>
    <w:rsid w:val="005A2A01"/>
    <w:rsid w:val="005A6131"/>
    <w:rsid w:val="005A6784"/>
    <w:rsid w:val="005A698B"/>
    <w:rsid w:val="005A7223"/>
    <w:rsid w:val="005A7A2D"/>
    <w:rsid w:val="005B2690"/>
    <w:rsid w:val="005C5EDA"/>
    <w:rsid w:val="005D0264"/>
    <w:rsid w:val="005D0777"/>
    <w:rsid w:val="005D2C86"/>
    <w:rsid w:val="005E1D8B"/>
    <w:rsid w:val="005E2A5B"/>
    <w:rsid w:val="005E336F"/>
    <w:rsid w:val="005E6591"/>
    <w:rsid w:val="005E7322"/>
    <w:rsid w:val="005E7865"/>
    <w:rsid w:val="005E7D73"/>
    <w:rsid w:val="005F2B8E"/>
    <w:rsid w:val="005F383F"/>
    <w:rsid w:val="005F52B6"/>
    <w:rsid w:val="005F6E8D"/>
    <w:rsid w:val="006022B6"/>
    <w:rsid w:val="006032F4"/>
    <w:rsid w:val="006048BB"/>
    <w:rsid w:val="0060540B"/>
    <w:rsid w:val="0060568E"/>
    <w:rsid w:val="006102A3"/>
    <w:rsid w:val="00611809"/>
    <w:rsid w:val="00613A54"/>
    <w:rsid w:val="00613EA6"/>
    <w:rsid w:val="00615F3F"/>
    <w:rsid w:val="006238F5"/>
    <w:rsid w:val="0062659F"/>
    <w:rsid w:val="00626A3F"/>
    <w:rsid w:val="00626E66"/>
    <w:rsid w:val="00640A37"/>
    <w:rsid w:val="00653C98"/>
    <w:rsid w:val="00653DE6"/>
    <w:rsid w:val="0065563C"/>
    <w:rsid w:val="006622D0"/>
    <w:rsid w:val="00663E7E"/>
    <w:rsid w:val="0066603F"/>
    <w:rsid w:val="006668BB"/>
    <w:rsid w:val="00666D3E"/>
    <w:rsid w:val="0067359C"/>
    <w:rsid w:val="00674882"/>
    <w:rsid w:val="00674CB7"/>
    <w:rsid w:val="006758F7"/>
    <w:rsid w:val="00677B16"/>
    <w:rsid w:val="006807E4"/>
    <w:rsid w:val="00681298"/>
    <w:rsid w:val="006824C1"/>
    <w:rsid w:val="0068321D"/>
    <w:rsid w:val="006845E5"/>
    <w:rsid w:val="00684B3F"/>
    <w:rsid w:val="0069418A"/>
    <w:rsid w:val="00694A44"/>
    <w:rsid w:val="00695156"/>
    <w:rsid w:val="00697E4A"/>
    <w:rsid w:val="006A0413"/>
    <w:rsid w:val="006A1121"/>
    <w:rsid w:val="006A4E1D"/>
    <w:rsid w:val="006A7143"/>
    <w:rsid w:val="006B3BA0"/>
    <w:rsid w:val="006B6F00"/>
    <w:rsid w:val="006C36E7"/>
    <w:rsid w:val="006D27A1"/>
    <w:rsid w:val="006D5A2E"/>
    <w:rsid w:val="006D7BAC"/>
    <w:rsid w:val="006E3946"/>
    <w:rsid w:val="006E5DAE"/>
    <w:rsid w:val="006E5E2C"/>
    <w:rsid w:val="006E69DB"/>
    <w:rsid w:val="007001F1"/>
    <w:rsid w:val="0070046F"/>
    <w:rsid w:val="00707DD8"/>
    <w:rsid w:val="0071008D"/>
    <w:rsid w:val="007110E0"/>
    <w:rsid w:val="00712FBF"/>
    <w:rsid w:val="00713463"/>
    <w:rsid w:val="007161B0"/>
    <w:rsid w:val="0072232C"/>
    <w:rsid w:val="00737FC1"/>
    <w:rsid w:val="007440F5"/>
    <w:rsid w:val="00747319"/>
    <w:rsid w:val="00751060"/>
    <w:rsid w:val="00753F66"/>
    <w:rsid w:val="00754CDF"/>
    <w:rsid w:val="00757B5C"/>
    <w:rsid w:val="007618FB"/>
    <w:rsid w:val="00762267"/>
    <w:rsid w:val="007630B7"/>
    <w:rsid w:val="00763BA6"/>
    <w:rsid w:val="007679AC"/>
    <w:rsid w:val="00767FEA"/>
    <w:rsid w:val="00772CB4"/>
    <w:rsid w:val="00776089"/>
    <w:rsid w:val="00781431"/>
    <w:rsid w:val="007832AD"/>
    <w:rsid w:val="00783E58"/>
    <w:rsid w:val="00790EF9"/>
    <w:rsid w:val="00793064"/>
    <w:rsid w:val="00794F55"/>
    <w:rsid w:val="007A188C"/>
    <w:rsid w:val="007A2B35"/>
    <w:rsid w:val="007A3CFE"/>
    <w:rsid w:val="007A6373"/>
    <w:rsid w:val="007B0FEE"/>
    <w:rsid w:val="007B28B8"/>
    <w:rsid w:val="007B2A2D"/>
    <w:rsid w:val="007B3D57"/>
    <w:rsid w:val="007B541D"/>
    <w:rsid w:val="007B7EFD"/>
    <w:rsid w:val="007C0486"/>
    <w:rsid w:val="007C4ED4"/>
    <w:rsid w:val="007C54BD"/>
    <w:rsid w:val="007C6A24"/>
    <w:rsid w:val="007C6DC6"/>
    <w:rsid w:val="007C7E48"/>
    <w:rsid w:val="007D3D2A"/>
    <w:rsid w:val="007D5635"/>
    <w:rsid w:val="007D6403"/>
    <w:rsid w:val="007E0DA5"/>
    <w:rsid w:val="007F4CF5"/>
    <w:rsid w:val="007F741F"/>
    <w:rsid w:val="007F7F3F"/>
    <w:rsid w:val="0080043A"/>
    <w:rsid w:val="00801179"/>
    <w:rsid w:val="008022D6"/>
    <w:rsid w:val="00802373"/>
    <w:rsid w:val="0080493E"/>
    <w:rsid w:val="00804A03"/>
    <w:rsid w:val="00807985"/>
    <w:rsid w:val="00810A79"/>
    <w:rsid w:val="008142FC"/>
    <w:rsid w:val="008161D0"/>
    <w:rsid w:val="008174E7"/>
    <w:rsid w:val="0082319B"/>
    <w:rsid w:val="00826A2B"/>
    <w:rsid w:val="0083139A"/>
    <w:rsid w:val="00831EFC"/>
    <w:rsid w:val="00834257"/>
    <w:rsid w:val="008400CC"/>
    <w:rsid w:val="008416E4"/>
    <w:rsid w:val="00844C63"/>
    <w:rsid w:val="00845B4C"/>
    <w:rsid w:val="00847A1B"/>
    <w:rsid w:val="008505FA"/>
    <w:rsid w:val="00852434"/>
    <w:rsid w:val="00852BFB"/>
    <w:rsid w:val="00861145"/>
    <w:rsid w:val="008629E3"/>
    <w:rsid w:val="00863159"/>
    <w:rsid w:val="00864FBA"/>
    <w:rsid w:val="00867950"/>
    <w:rsid w:val="00870AE6"/>
    <w:rsid w:val="0087373F"/>
    <w:rsid w:val="00874481"/>
    <w:rsid w:val="00874DD7"/>
    <w:rsid w:val="00877D84"/>
    <w:rsid w:val="00880EEB"/>
    <w:rsid w:val="0088239C"/>
    <w:rsid w:val="00884C86"/>
    <w:rsid w:val="00886901"/>
    <w:rsid w:val="00890157"/>
    <w:rsid w:val="008958AE"/>
    <w:rsid w:val="00897B9D"/>
    <w:rsid w:val="008A1072"/>
    <w:rsid w:val="008A2307"/>
    <w:rsid w:val="008A3991"/>
    <w:rsid w:val="008A4A14"/>
    <w:rsid w:val="008A5D7B"/>
    <w:rsid w:val="008A7406"/>
    <w:rsid w:val="008A7548"/>
    <w:rsid w:val="008B2092"/>
    <w:rsid w:val="008B356E"/>
    <w:rsid w:val="008B387C"/>
    <w:rsid w:val="008B6A28"/>
    <w:rsid w:val="008C07C8"/>
    <w:rsid w:val="008C11EE"/>
    <w:rsid w:val="008C20B5"/>
    <w:rsid w:val="008C2317"/>
    <w:rsid w:val="008D2C56"/>
    <w:rsid w:val="008D5D99"/>
    <w:rsid w:val="008D605F"/>
    <w:rsid w:val="008E2DF9"/>
    <w:rsid w:val="008E779C"/>
    <w:rsid w:val="008F3587"/>
    <w:rsid w:val="008F4BF5"/>
    <w:rsid w:val="008F6DD3"/>
    <w:rsid w:val="0090351B"/>
    <w:rsid w:val="0090585D"/>
    <w:rsid w:val="0091031D"/>
    <w:rsid w:val="00911CC5"/>
    <w:rsid w:val="0091554C"/>
    <w:rsid w:val="0092154B"/>
    <w:rsid w:val="00921B79"/>
    <w:rsid w:val="00931080"/>
    <w:rsid w:val="009337E7"/>
    <w:rsid w:val="00933F5A"/>
    <w:rsid w:val="00934392"/>
    <w:rsid w:val="00937449"/>
    <w:rsid w:val="00940047"/>
    <w:rsid w:val="00943C7D"/>
    <w:rsid w:val="009444B6"/>
    <w:rsid w:val="00946ACD"/>
    <w:rsid w:val="00954415"/>
    <w:rsid w:val="009544FB"/>
    <w:rsid w:val="009546F9"/>
    <w:rsid w:val="00955BB7"/>
    <w:rsid w:val="0096460A"/>
    <w:rsid w:val="00966E93"/>
    <w:rsid w:val="00967912"/>
    <w:rsid w:val="00970298"/>
    <w:rsid w:val="00970B40"/>
    <w:rsid w:val="009732C2"/>
    <w:rsid w:val="0097549D"/>
    <w:rsid w:val="00976D9E"/>
    <w:rsid w:val="00977245"/>
    <w:rsid w:val="0097759A"/>
    <w:rsid w:val="00994C3F"/>
    <w:rsid w:val="009A0700"/>
    <w:rsid w:val="009A349B"/>
    <w:rsid w:val="009A50E5"/>
    <w:rsid w:val="009A6328"/>
    <w:rsid w:val="009A710E"/>
    <w:rsid w:val="009B3D05"/>
    <w:rsid w:val="009B49BA"/>
    <w:rsid w:val="009B4B93"/>
    <w:rsid w:val="009B63C7"/>
    <w:rsid w:val="009B7A03"/>
    <w:rsid w:val="009C5604"/>
    <w:rsid w:val="009C65AC"/>
    <w:rsid w:val="009D04E1"/>
    <w:rsid w:val="009D35C8"/>
    <w:rsid w:val="009D3A2A"/>
    <w:rsid w:val="009D41ED"/>
    <w:rsid w:val="009D44F1"/>
    <w:rsid w:val="009D6088"/>
    <w:rsid w:val="009E0D2B"/>
    <w:rsid w:val="009F01DC"/>
    <w:rsid w:val="009F2C69"/>
    <w:rsid w:val="00A00841"/>
    <w:rsid w:val="00A030AB"/>
    <w:rsid w:val="00A03232"/>
    <w:rsid w:val="00A04460"/>
    <w:rsid w:val="00A06173"/>
    <w:rsid w:val="00A06940"/>
    <w:rsid w:val="00A07048"/>
    <w:rsid w:val="00A11CE4"/>
    <w:rsid w:val="00A13A88"/>
    <w:rsid w:val="00A13BA1"/>
    <w:rsid w:val="00A1706C"/>
    <w:rsid w:val="00A17C25"/>
    <w:rsid w:val="00A20311"/>
    <w:rsid w:val="00A20A9D"/>
    <w:rsid w:val="00A20BD4"/>
    <w:rsid w:val="00A25CC3"/>
    <w:rsid w:val="00A25FF2"/>
    <w:rsid w:val="00A26D3F"/>
    <w:rsid w:val="00A30719"/>
    <w:rsid w:val="00A31F45"/>
    <w:rsid w:val="00A36196"/>
    <w:rsid w:val="00A3735A"/>
    <w:rsid w:val="00A37E06"/>
    <w:rsid w:val="00A43EE7"/>
    <w:rsid w:val="00A441BA"/>
    <w:rsid w:val="00A447C8"/>
    <w:rsid w:val="00A45EA1"/>
    <w:rsid w:val="00A47705"/>
    <w:rsid w:val="00A53D37"/>
    <w:rsid w:val="00A55B3D"/>
    <w:rsid w:val="00A6192C"/>
    <w:rsid w:val="00A66BCC"/>
    <w:rsid w:val="00A671F2"/>
    <w:rsid w:val="00A71289"/>
    <w:rsid w:val="00A72764"/>
    <w:rsid w:val="00A72FCE"/>
    <w:rsid w:val="00A73C82"/>
    <w:rsid w:val="00A74970"/>
    <w:rsid w:val="00A76B2B"/>
    <w:rsid w:val="00A7714B"/>
    <w:rsid w:val="00A77401"/>
    <w:rsid w:val="00A80E55"/>
    <w:rsid w:val="00A84BFE"/>
    <w:rsid w:val="00A85CA6"/>
    <w:rsid w:val="00A90290"/>
    <w:rsid w:val="00A93008"/>
    <w:rsid w:val="00A979AC"/>
    <w:rsid w:val="00AA6E68"/>
    <w:rsid w:val="00AB522F"/>
    <w:rsid w:val="00AB56BD"/>
    <w:rsid w:val="00AB6DA7"/>
    <w:rsid w:val="00AC078E"/>
    <w:rsid w:val="00AC1B11"/>
    <w:rsid w:val="00AD1085"/>
    <w:rsid w:val="00AD4686"/>
    <w:rsid w:val="00AE0742"/>
    <w:rsid w:val="00AE472A"/>
    <w:rsid w:val="00AE721E"/>
    <w:rsid w:val="00AF0CCF"/>
    <w:rsid w:val="00AF4CE8"/>
    <w:rsid w:val="00AF57A7"/>
    <w:rsid w:val="00AF6234"/>
    <w:rsid w:val="00AF68EE"/>
    <w:rsid w:val="00B02479"/>
    <w:rsid w:val="00B100C3"/>
    <w:rsid w:val="00B10717"/>
    <w:rsid w:val="00B16440"/>
    <w:rsid w:val="00B20184"/>
    <w:rsid w:val="00B203C1"/>
    <w:rsid w:val="00B21483"/>
    <w:rsid w:val="00B2254D"/>
    <w:rsid w:val="00B23470"/>
    <w:rsid w:val="00B2449C"/>
    <w:rsid w:val="00B24732"/>
    <w:rsid w:val="00B24EDB"/>
    <w:rsid w:val="00B262F5"/>
    <w:rsid w:val="00B34794"/>
    <w:rsid w:val="00B36C79"/>
    <w:rsid w:val="00B41EDC"/>
    <w:rsid w:val="00B41F81"/>
    <w:rsid w:val="00B5175E"/>
    <w:rsid w:val="00B5235E"/>
    <w:rsid w:val="00B53A0E"/>
    <w:rsid w:val="00B54C7C"/>
    <w:rsid w:val="00B612D0"/>
    <w:rsid w:val="00B6150B"/>
    <w:rsid w:val="00B64C90"/>
    <w:rsid w:val="00B7319A"/>
    <w:rsid w:val="00B761F0"/>
    <w:rsid w:val="00B77603"/>
    <w:rsid w:val="00B81B33"/>
    <w:rsid w:val="00B8203A"/>
    <w:rsid w:val="00B85B75"/>
    <w:rsid w:val="00B96B5F"/>
    <w:rsid w:val="00B96D81"/>
    <w:rsid w:val="00B97CDE"/>
    <w:rsid w:val="00B97E8F"/>
    <w:rsid w:val="00BA0D17"/>
    <w:rsid w:val="00BA12A8"/>
    <w:rsid w:val="00BA22EF"/>
    <w:rsid w:val="00BA3091"/>
    <w:rsid w:val="00BA6E39"/>
    <w:rsid w:val="00BA7DD1"/>
    <w:rsid w:val="00BB1C51"/>
    <w:rsid w:val="00BB4CFC"/>
    <w:rsid w:val="00BB5783"/>
    <w:rsid w:val="00BB603C"/>
    <w:rsid w:val="00BB6DC6"/>
    <w:rsid w:val="00BC1BCA"/>
    <w:rsid w:val="00BC1FD8"/>
    <w:rsid w:val="00BC62E6"/>
    <w:rsid w:val="00BC6B78"/>
    <w:rsid w:val="00BD0B41"/>
    <w:rsid w:val="00BD192B"/>
    <w:rsid w:val="00BD5DB3"/>
    <w:rsid w:val="00BD6557"/>
    <w:rsid w:val="00BD7EEA"/>
    <w:rsid w:val="00BE3CE8"/>
    <w:rsid w:val="00BE7530"/>
    <w:rsid w:val="00BF032F"/>
    <w:rsid w:val="00BF1CC1"/>
    <w:rsid w:val="00BF6097"/>
    <w:rsid w:val="00BF6357"/>
    <w:rsid w:val="00C0090D"/>
    <w:rsid w:val="00C01398"/>
    <w:rsid w:val="00C042D7"/>
    <w:rsid w:val="00C05E05"/>
    <w:rsid w:val="00C063A0"/>
    <w:rsid w:val="00C21FBD"/>
    <w:rsid w:val="00C32FE0"/>
    <w:rsid w:val="00C34836"/>
    <w:rsid w:val="00C34F99"/>
    <w:rsid w:val="00C46FE0"/>
    <w:rsid w:val="00C53878"/>
    <w:rsid w:val="00C57AAB"/>
    <w:rsid w:val="00C60B43"/>
    <w:rsid w:val="00C62FF4"/>
    <w:rsid w:val="00C64262"/>
    <w:rsid w:val="00C64CBA"/>
    <w:rsid w:val="00C801F0"/>
    <w:rsid w:val="00C84646"/>
    <w:rsid w:val="00C869D9"/>
    <w:rsid w:val="00C92E07"/>
    <w:rsid w:val="00C958C4"/>
    <w:rsid w:val="00CA15F9"/>
    <w:rsid w:val="00CA18DE"/>
    <w:rsid w:val="00CA3599"/>
    <w:rsid w:val="00CA37B3"/>
    <w:rsid w:val="00CA3B71"/>
    <w:rsid w:val="00CA4319"/>
    <w:rsid w:val="00CA5ECC"/>
    <w:rsid w:val="00CA6CF3"/>
    <w:rsid w:val="00CB11C2"/>
    <w:rsid w:val="00CB1540"/>
    <w:rsid w:val="00CC021B"/>
    <w:rsid w:val="00CC06DF"/>
    <w:rsid w:val="00CC0E25"/>
    <w:rsid w:val="00CC3C84"/>
    <w:rsid w:val="00CC4E36"/>
    <w:rsid w:val="00CC7917"/>
    <w:rsid w:val="00CC7E28"/>
    <w:rsid w:val="00CD0742"/>
    <w:rsid w:val="00CD1CBB"/>
    <w:rsid w:val="00CD4917"/>
    <w:rsid w:val="00CD7975"/>
    <w:rsid w:val="00CE34FB"/>
    <w:rsid w:val="00CE3BF7"/>
    <w:rsid w:val="00CE3DF9"/>
    <w:rsid w:val="00CE5D44"/>
    <w:rsid w:val="00CE688E"/>
    <w:rsid w:val="00CE7819"/>
    <w:rsid w:val="00CF35CB"/>
    <w:rsid w:val="00D00E40"/>
    <w:rsid w:val="00D01BD5"/>
    <w:rsid w:val="00D02006"/>
    <w:rsid w:val="00D02377"/>
    <w:rsid w:val="00D02B2A"/>
    <w:rsid w:val="00D03399"/>
    <w:rsid w:val="00D0738B"/>
    <w:rsid w:val="00D07ED9"/>
    <w:rsid w:val="00D11169"/>
    <w:rsid w:val="00D16E26"/>
    <w:rsid w:val="00D200E6"/>
    <w:rsid w:val="00D21303"/>
    <w:rsid w:val="00D23BFC"/>
    <w:rsid w:val="00D277C0"/>
    <w:rsid w:val="00D3284E"/>
    <w:rsid w:val="00D33A0F"/>
    <w:rsid w:val="00D35495"/>
    <w:rsid w:val="00D35C9A"/>
    <w:rsid w:val="00D36F1C"/>
    <w:rsid w:val="00D3781B"/>
    <w:rsid w:val="00D40DC9"/>
    <w:rsid w:val="00D41BF9"/>
    <w:rsid w:val="00D42607"/>
    <w:rsid w:val="00D44034"/>
    <w:rsid w:val="00D47D84"/>
    <w:rsid w:val="00D500EA"/>
    <w:rsid w:val="00D5321C"/>
    <w:rsid w:val="00D532C4"/>
    <w:rsid w:val="00D53AE6"/>
    <w:rsid w:val="00D547FF"/>
    <w:rsid w:val="00D56152"/>
    <w:rsid w:val="00D56AFF"/>
    <w:rsid w:val="00D638A7"/>
    <w:rsid w:val="00D65C91"/>
    <w:rsid w:val="00D675B5"/>
    <w:rsid w:val="00D70A75"/>
    <w:rsid w:val="00D7151D"/>
    <w:rsid w:val="00D75F9A"/>
    <w:rsid w:val="00D77E49"/>
    <w:rsid w:val="00D815B4"/>
    <w:rsid w:val="00D81E32"/>
    <w:rsid w:val="00D83CC9"/>
    <w:rsid w:val="00D85B78"/>
    <w:rsid w:val="00D9093E"/>
    <w:rsid w:val="00D91E3D"/>
    <w:rsid w:val="00D9230B"/>
    <w:rsid w:val="00D93EB1"/>
    <w:rsid w:val="00D97288"/>
    <w:rsid w:val="00DA11E3"/>
    <w:rsid w:val="00DA2431"/>
    <w:rsid w:val="00DA76AE"/>
    <w:rsid w:val="00DB1A3C"/>
    <w:rsid w:val="00DB5B21"/>
    <w:rsid w:val="00DC1979"/>
    <w:rsid w:val="00DC1D0B"/>
    <w:rsid w:val="00DC29AB"/>
    <w:rsid w:val="00DC3DA5"/>
    <w:rsid w:val="00DC4E9E"/>
    <w:rsid w:val="00DC779B"/>
    <w:rsid w:val="00DD3738"/>
    <w:rsid w:val="00DD3C32"/>
    <w:rsid w:val="00DD3DE6"/>
    <w:rsid w:val="00DD5EA5"/>
    <w:rsid w:val="00DE04EC"/>
    <w:rsid w:val="00DE0B46"/>
    <w:rsid w:val="00DE249C"/>
    <w:rsid w:val="00DE251E"/>
    <w:rsid w:val="00DE3B0E"/>
    <w:rsid w:val="00DE45BA"/>
    <w:rsid w:val="00DE4F78"/>
    <w:rsid w:val="00DE6158"/>
    <w:rsid w:val="00DE7488"/>
    <w:rsid w:val="00DF131B"/>
    <w:rsid w:val="00DF2F6F"/>
    <w:rsid w:val="00DF478E"/>
    <w:rsid w:val="00DF60D6"/>
    <w:rsid w:val="00DF770D"/>
    <w:rsid w:val="00E00104"/>
    <w:rsid w:val="00E00BA6"/>
    <w:rsid w:val="00E01A43"/>
    <w:rsid w:val="00E01E18"/>
    <w:rsid w:val="00E0263A"/>
    <w:rsid w:val="00E03B6D"/>
    <w:rsid w:val="00E05937"/>
    <w:rsid w:val="00E073AE"/>
    <w:rsid w:val="00E10694"/>
    <w:rsid w:val="00E116A0"/>
    <w:rsid w:val="00E12020"/>
    <w:rsid w:val="00E13144"/>
    <w:rsid w:val="00E160D5"/>
    <w:rsid w:val="00E220AE"/>
    <w:rsid w:val="00E2692D"/>
    <w:rsid w:val="00E27DE7"/>
    <w:rsid w:val="00E30282"/>
    <w:rsid w:val="00E30CD7"/>
    <w:rsid w:val="00E32D78"/>
    <w:rsid w:val="00E42BBB"/>
    <w:rsid w:val="00E43D89"/>
    <w:rsid w:val="00E46525"/>
    <w:rsid w:val="00E500AA"/>
    <w:rsid w:val="00E5713C"/>
    <w:rsid w:val="00E57A13"/>
    <w:rsid w:val="00E641B6"/>
    <w:rsid w:val="00E64333"/>
    <w:rsid w:val="00E65391"/>
    <w:rsid w:val="00E65443"/>
    <w:rsid w:val="00E761CB"/>
    <w:rsid w:val="00E76B72"/>
    <w:rsid w:val="00E81221"/>
    <w:rsid w:val="00E8223B"/>
    <w:rsid w:val="00E82B8F"/>
    <w:rsid w:val="00E82FFC"/>
    <w:rsid w:val="00E84403"/>
    <w:rsid w:val="00E85F3E"/>
    <w:rsid w:val="00E9072F"/>
    <w:rsid w:val="00E93E80"/>
    <w:rsid w:val="00E9492D"/>
    <w:rsid w:val="00E967E4"/>
    <w:rsid w:val="00EA104D"/>
    <w:rsid w:val="00EA1DFB"/>
    <w:rsid w:val="00EA3B26"/>
    <w:rsid w:val="00EA425E"/>
    <w:rsid w:val="00EA51E4"/>
    <w:rsid w:val="00EA5227"/>
    <w:rsid w:val="00EB064D"/>
    <w:rsid w:val="00EB2C25"/>
    <w:rsid w:val="00EB5CFF"/>
    <w:rsid w:val="00EC00A7"/>
    <w:rsid w:val="00EC3FC1"/>
    <w:rsid w:val="00EC47AE"/>
    <w:rsid w:val="00EC4EE7"/>
    <w:rsid w:val="00EC5803"/>
    <w:rsid w:val="00EC5A14"/>
    <w:rsid w:val="00EC691B"/>
    <w:rsid w:val="00EC7B70"/>
    <w:rsid w:val="00EC7E88"/>
    <w:rsid w:val="00EC7F90"/>
    <w:rsid w:val="00ED4315"/>
    <w:rsid w:val="00ED75B4"/>
    <w:rsid w:val="00EE15C8"/>
    <w:rsid w:val="00EF14F0"/>
    <w:rsid w:val="00EF19CE"/>
    <w:rsid w:val="00EF21BB"/>
    <w:rsid w:val="00EF4B8F"/>
    <w:rsid w:val="00EF6889"/>
    <w:rsid w:val="00EF6C87"/>
    <w:rsid w:val="00F06B09"/>
    <w:rsid w:val="00F075E3"/>
    <w:rsid w:val="00F130E9"/>
    <w:rsid w:val="00F134C3"/>
    <w:rsid w:val="00F20B97"/>
    <w:rsid w:val="00F21671"/>
    <w:rsid w:val="00F2235E"/>
    <w:rsid w:val="00F224CA"/>
    <w:rsid w:val="00F24B13"/>
    <w:rsid w:val="00F27583"/>
    <w:rsid w:val="00F27ADE"/>
    <w:rsid w:val="00F3246F"/>
    <w:rsid w:val="00F330FF"/>
    <w:rsid w:val="00F338D0"/>
    <w:rsid w:val="00F34DC2"/>
    <w:rsid w:val="00F360C2"/>
    <w:rsid w:val="00F367D4"/>
    <w:rsid w:val="00F43F92"/>
    <w:rsid w:val="00F50B3C"/>
    <w:rsid w:val="00F51906"/>
    <w:rsid w:val="00F5283E"/>
    <w:rsid w:val="00F545B0"/>
    <w:rsid w:val="00F54BD5"/>
    <w:rsid w:val="00F57946"/>
    <w:rsid w:val="00F605A0"/>
    <w:rsid w:val="00F62DCC"/>
    <w:rsid w:val="00F64ECF"/>
    <w:rsid w:val="00F65548"/>
    <w:rsid w:val="00F66841"/>
    <w:rsid w:val="00F701C0"/>
    <w:rsid w:val="00F73A36"/>
    <w:rsid w:val="00F838D4"/>
    <w:rsid w:val="00F85C89"/>
    <w:rsid w:val="00F879C8"/>
    <w:rsid w:val="00F93B64"/>
    <w:rsid w:val="00FA2646"/>
    <w:rsid w:val="00FB2271"/>
    <w:rsid w:val="00FB2498"/>
    <w:rsid w:val="00FB50D0"/>
    <w:rsid w:val="00FC0301"/>
    <w:rsid w:val="00FC20C8"/>
    <w:rsid w:val="00FC3B08"/>
    <w:rsid w:val="00FD400F"/>
    <w:rsid w:val="00FD4187"/>
    <w:rsid w:val="00FD4812"/>
    <w:rsid w:val="00FD4E1E"/>
    <w:rsid w:val="00FE24C9"/>
    <w:rsid w:val="00FE2956"/>
    <w:rsid w:val="00FE2F6D"/>
    <w:rsid w:val="00FE62E6"/>
    <w:rsid w:val="00FF0756"/>
    <w:rsid w:val="00FF4A33"/>
    <w:rsid w:val="00FF6A33"/>
    <w:rsid w:val="00FF6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098F87-EF2A-46EF-9197-82049175A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uiPriority w:val="99"/>
    <w:semiHidden/>
    <w:unhideWhenUsed/>
    <w:rsid w:val="000E3822"/>
    <w:rPr>
      <w:vertAlign w:val="superscript"/>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 w:type="table" w:styleId="TableGrid">
    <w:name w:val="Table Grid"/>
    <w:basedOn w:val="TableNormal"/>
    <w:uiPriority w:val="59"/>
    <w:rsid w:val="00D01B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3941">
      <w:bodyDiv w:val="1"/>
      <w:marLeft w:val="0"/>
      <w:marRight w:val="0"/>
      <w:marTop w:val="0"/>
      <w:marBottom w:val="0"/>
      <w:divBdr>
        <w:top w:val="none" w:sz="0" w:space="0" w:color="auto"/>
        <w:left w:val="none" w:sz="0" w:space="0" w:color="auto"/>
        <w:bottom w:val="none" w:sz="0" w:space="0" w:color="auto"/>
        <w:right w:val="none" w:sz="0" w:space="0" w:color="auto"/>
      </w:divBdr>
    </w:div>
    <w:div w:id="41833069">
      <w:bodyDiv w:val="1"/>
      <w:marLeft w:val="0"/>
      <w:marRight w:val="0"/>
      <w:marTop w:val="0"/>
      <w:marBottom w:val="0"/>
      <w:divBdr>
        <w:top w:val="none" w:sz="0" w:space="0" w:color="auto"/>
        <w:left w:val="none" w:sz="0" w:space="0" w:color="auto"/>
        <w:bottom w:val="none" w:sz="0" w:space="0" w:color="auto"/>
        <w:right w:val="none" w:sz="0" w:space="0" w:color="auto"/>
      </w:divBdr>
    </w:div>
    <w:div w:id="65693196">
      <w:bodyDiv w:val="1"/>
      <w:marLeft w:val="0"/>
      <w:marRight w:val="0"/>
      <w:marTop w:val="0"/>
      <w:marBottom w:val="0"/>
      <w:divBdr>
        <w:top w:val="none" w:sz="0" w:space="0" w:color="auto"/>
        <w:left w:val="none" w:sz="0" w:space="0" w:color="auto"/>
        <w:bottom w:val="none" w:sz="0" w:space="0" w:color="auto"/>
        <w:right w:val="none" w:sz="0" w:space="0" w:color="auto"/>
      </w:divBdr>
    </w:div>
    <w:div w:id="78332276">
      <w:bodyDiv w:val="1"/>
      <w:marLeft w:val="0"/>
      <w:marRight w:val="0"/>
      <w:marTop w:val="0"/>
      <w:marBottom w:val="0"/>
      <w:divBdr>
        <w:top w:val="none" w:sz="0" w:space="0" w:color="auto"/>
        <w:left w:val="none" w:sz="0" w:space="0" w:color="auto"/>
        <w:bottom w:val="none" w:sz="0" w:space="0" w:color="auto"/>
        <w:right w:val="none" w:sz="0" w:space="0" w:color="auto"/>
      </w:divBdr>
    </w:div>
    <w:div w:id="183635040">
      <w:bodyDiv w:val="1"/>
      <w:marLeft w:val="0"/>
      <w:marRight w:val="0"/>
      <w:marTop w:val="0"/>
      <w:marBottom w:val="0"/>
      <w:divBdr>
        <w:top w:val="none" w:sz="0" w:space="0" w:color="auto"/>
        <w:left w:val="none" w:sz="0" w:space="0" w:color="auto"/>
        <w:bottom w:val="none" w:sz="0" w:space="0" w:color="auto"/>
        <w:right w:val="none" w:sz="0" w:space="0" w:color="auto"/>
      </w:divBdr>
    </w:div>
    <w:div w:id="369114364">
      <w:bodyDiv w:val="1"/>
      <w:marLeft w:val="0"/>
      <w:marRight w:val="0"/>
      <w:marTop w:val="0"/>
      <w:marBottom w:val="0"/>
      <w:divBdr>
        <w:top w:val="none" w:sz="0" w:space="0" w:color="auto"/>
        <w:left w:val="none" w:sz="0" w:space="0" w:color="auto"/>
        <w:bottom w:val="none" w:sz="0" w:space="0" w:color="auto"/>
        <w:right w:val="none" w:sz="0" w:space="0" w:color="auto"/>
      </w:divBdr>
    </w:div>
    <w:div w:id="456946930">
      <w:bodyDiv w:val="1"/>
      <w:marLeft w:val="0"/>
      <w:marRight w:val="0"/>
      <w:marTop w:val="0"/>
      <w:marBottom w:val="0"/>
      <w:divBdr>
        <w:top w:val="none" w:sz="0" w:space="0" w:color="auto"/>
        <w:left w:val="none" w:sz="0" w:space="0" w:color="auto"/>
        <w:bottom w:val="none" w:sz="0" w:space="0" w:color="auto"/>
        <w:right w:val="none" w:sz="0" w:space="0" w:color="auto"/>
      </w:divBdr>
    </w:div>
    <w:div w:id="522019605">
      <w:bodyDiv w:val="1"/>
      <w:marLeft w:val="0"/>
      <w:marRight w:val="0"/>
      <w:marTop w:val="0"/>
      <w:marBottom w:val="0"/>
      <w:divBdr>
        <w:top w:val="none" w:sz="0" w:space="0" w:color="auto"/>
        <w:left w:val="none" w:sz="0" w:space="0" w:color="auto"/>
        <w:bottom w:val="none" w:sz="0" w:space="0" w:color="auto"/>
        <w:right w:val="none" w:sz="0" w:space="0" w:color="auto"/>
      </w:divBdr>
    </w:div>
    <w:div w:id="557976461">
      <w:bodyDiv w:val="1"/>
      <w:marLeft w:val="0"/>
      <w:marRight w:val="0"/>
      <w:marTop w:val="0"/>
      <w:marBottom w:val="0"/>
      <w:divBdr>
        <w:top w:val="none" w:sz="0" w:space="0" w:color="auto"/>
        <w:left w:val="none" w:sz="0" w:space="0" w:color="auto"/>
        <w:bottom w:val="none" w:sz="0" w:space="0" w:color="auto"/>
        <w:right w:val="none" w:sz="0" w:space="0" w:color="auto"/>
      </w:divBdr>
    </w:div>
    <w:div w:id="590894659">
      <w:bodyDiv w:val="1"/>
      <w:marLeft w:val="0"/>
      <w:marRight w:val="0"/>
      <w:marTop w:val="0"/>
      <w:marBottom w:val="0"/>
      <w:divBdr>
        <w:top w:val="none" w:sz="0" w:space="0" w:color="auto"/>
        <w:left w:val="none" w:sz="0" w:space="0" w:color="auto"/>
        <w:bottom w:val="none" w:sz="0" w:space="0" w:color="auto"/>
        <w:right w:val="none" w:sz="0" w:space="0" w:color="auto"/>
      </w:divBdr>
    </w:div>
    <w:div w:id="606697039">
      <w:bodyDiv w:val="1"/>
      <w:marLeft w:val="0"/>
      <w:marRight w:val="0"/>
      <w:marTop w:val="0"/>
      <w:marBottom w:val="0"/>
      <w:divBdr>
        <w:top w:val="none" w:sz="0" w:space="0" w:color="auto"/>
        <w:left w:val="none" w:sz="0" w:space="0" w:color="auto"/>
        <w:bottom w:val="none" w:sz="0" w:space="0" w:color="auto"/>
        <w:right w:val="none" w:sz="0" w:space="0" w:color="auto"/>
      </w:divBdr>
    </w:div>
    <w:div w:id="675883858">
      <w:bodyDiv w:val="1"/>
      <w:marLeft w:val="0"/>
      <w:marRight w:val="0"/>
      <w:marTop w:val="0"/>
      <w:marBottom w:val="0"/>
      <w:divBdr>
        <w:top w:val="none" w:sz="0" w:space="0" w:color="auto"/>
        <w:left w:val="none" w:sz="0" w:space="0" w:color="auto"/>
        <w:bottom w:val="none" w:sz="0" w:space="0" w:color="auto"/>
        <w:right w:val="none" w:sz="0" w:space="0" w:color="auto"/>
      </w:divBdr>
    </w:div>
    <w:div w:id="807287521">
      <w:bodyDiv w:val="1"/>
      <w:marLeft w:val="0"/>
      <w:marRight w:val="0"/>
      <w:marTop w:val="0"/>
      <w:marBottom w:val="0"/>
      <w:divBdr>
        <w:top w:val="none" w:sz="0" w:space="0" w:color="auto"/>
        <w:left w:val="none" w:sz="0" w:space="0" w:color="auto"/>
        <w:bottom w:val="none" w:sz="0" w:space="0" w:color="auto"/>
        <w:right w:val="none" w:sz="0" w:space="0" w:color="auto"/>
      </w:divBdr>
    </w:div>
    <w:div w:id="842360333">
      <w:bodyDiv w:val="1"/>
      <w:marLeft w:val="0"/>
      <w:marRight w:val="0"/>
      <w:marTop w:val="0"/>
      <w:marBottom w:val="0"/>
      <w:divBdr>
        <w:top w:val="none" w:sz="0" w:space="0" w:color="auto"/>
        <w:left w:val="none" w:sz="0" w:space="0" w:color="auto"/>
        <w:bottom w:val="none" w:sz="0" w:space="0" w:color="auto"/>
        <w:right w:val="none" w:sz="0" w:space="0" w:color="auto"/>
      </w:divBdr>
    </w:div>
    <w:div w:id="892080516">
      <w:bodyDiv w:val="1"/>
      <w:marLeft w:val="0"/>
      <w:marRight w:val="0"/>
      <w:marTop w:val="0"/>
      <w:marBottom w:val="0"/>
      <w:divBdr>
        <w:top w:val="none" w:sz="0" w:space="0" w:color="auto"/>
        <w:left w:val="none" w:sz="0" w:space="0" w:color="auto"/>
        <w:bottom w:val="none" w:sz="0" w:space="0" w:color="auto"/>
        <w:right w:val="none" w:sz="0" w:space="0" w:color="auto"/>
      </w:divBdr>
    </w:div>
    <w:div w:id="912475344">
      <w:bodyDiv w:val="1"/>
      <w:marLeft w:val="0"/>
      <w:marRight w:val="0"/>
      <w:marTop w:val="0"/>
      <w:marBottom w:val="0"/>
      <w:divBdr>
        <w:top w:val="none" w:sz="0" w:space="0" w:color="auto"/>
        <w:left w:val="none" w:sz="0" w:space="0" w:color="auto"/>
        <w:bottom w:val="none" w:sz="0" w:space="0" w:color="auto"/>
        <w:right w:val="none" w:sz="0" w:space="0" w:color="auto"/>
      </w:divBdr>
    </w:div>
    <w:div w:id="1144347180">
      <w:bodyDiv w:val="1"/>
      <w:marLeft w:val="0"/>
      <w:marRight w:val="0"/>
      <w:marTop w:val="0"/>
      <w:marBottom w:val="0"/>
      <w:divBdr>
        <w:top w:val="none" w:sz="0" w:space="0" w:color="auto"/>
        <w:left w:val="none" w:sz="0" w:space="0" w:color="auto"/>
        <w:bottom w:val="none" w:sz="0" w:space="0" w:color="auto"/>
        <w:right w:val="none" w:sz="0" w:space="0" w:color="auto"/>
      </w:divBdr>
    </w:div>
    <w:div w:id="1146043042">
      <w:bodyDiv w:val="1"/>
      <w:marLeft w:val="0"/>
      <w:marRight w:val="0"/>
      <w:marTop w:val="0"/>
      <w:marBottom w:val="0"/>
      <w:divBdr>
        <w:top w:val="none" w:sz="0" w:space="0" w:color="auto"/>
        <w:left w:val="none" w:sz="0" w:space="0" w:color="auto"/>
        <w:bottom w:val="none" w:sz="0" w:space="0" w:color="auto"/>
        <w:right w:val="none" w:sz="0" w:space="0" w:color="auto"/>
      </w:divBdr>
    </w:div>
    <w:div w:id="117626375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194616438">
      <w:bodyDiv w:val="1"/>
      <w:marLeft w:val="0"/>
      <w:marRight w:val="0"/>
      <w:marTop w:val="0"/>
      <w:marBottom w:val="0"/>
      <w:divBdr>
        <w:top w:val="none" w:sz="0" w:space="0" w:color="auto"/>
        <w:left w:val="none" w:sz="0" w:space="0" w:color="auto"/>
        <w:bottom w:val="none" w:sz="0" w:space="0" w:color="auto"/>
        <w:right w:val="none" w:sz="0" w:space="0" w:color="auto"/>
      </w:divBdr>
    </w:div>
    <w:div w:id="1236282906">
      <w:bodyDiv w:val="1"/>
      <w:marLeft w:val="0"/>
      <w:marRight w:val="0"/>
      <w:marTop w:val="0"/>
      <w:marBottom w:val="0"/>
      <w:divBdr>
        <w:top w:val="none" w:sz="0" w:space="0" w:color="auto"/>
        <w:left w:val="none" w:sz="0" w:space="0" w:color="auto"/>
        <w:bottom w:val="none" w:sz="0" w:space="0" w:color="auto"/>
        <w:right w:val="none" w:sz="0" w:space="0" w:color="auto"/>
      </w:divBdr>
    </w:div>
    <w:div w:id="1268122004">
      <w:bodyDiv w:val="1"/>
      <w:marLeft w:val="0"/>
      <w:marRight w:val="0"/>
      <w:marTop w:val="0"/>
      <w:marBottom w:val="0"/>
      <w:divBdr>
        <w:top w:val="none" w:sz="0" w:space="0" w:color="auto"/>
        <w:left w:val="none" w:sz="0" w:space="0" w:color="auto"/>
        <w:bottom w:val="none" w:sz="0" w:space="0" w:color="auto"/>
        <w:right w:val="none" w:sz="0" w:space="0" w:color="auto"/>
      </w:divBdr>
    </w:div>
    <w:div w:id="1290815366">
      <w:bodyDiv w:val="1"/>
      <w:marLeft w:val="0"/>
      <w:marRight w:val="0"/>
      <w:marTop w:val="0"/>
      <w:marBottom w:val="0"/>
      <w:divBdr>
        <w:top w:val="none" w:sz="0" w:space="0" w:color="auto"/>
        <w:left w:val="none" w:sz="0" w:space="0" w:color="auto"/>
        <w:bottom w:val="none" w:sz="0" w:space="0" w:color="auto"/>
        <w:right w:val="none" w:sz="0" w:space="0" w:color="auto"/>
      </w:divBdr>
    </w:div>
    <w:div w:id="1303266215">
      <w:bodyDiv w:val="1"/>
      <w:marLeft w:val="0"/>
      <w:marRight w:val="0"/>
      <w:marTop w:val="0"/>
      <w:marBottom w:val="0"/>
      <w:divBdr>
        <w:top w:val="none" w:sz="0" w:space="0" w:color="auto"/>
        <w:left w:val="none" w:sz="0" w:space="0" w:color="auto"/>
        <w:bottom w:val="none" w:sz="0" w:space="0" w:color="auto"/>
        <w:right w:val="none" w:sz="0" w:space="0" w:color="auto"/>
      </w:divBdr>
    </w:div>
    <w:div w:id="1314485210">
      <w:bodyDiv w:val="1"/>
      <w:marLeft w:val="0"/>
      <w:marRight w:val="0"/>
      <w:marTop w:val="0"/>
      <w:marBottom w:val="0"/>
      <w:divBdr>
        <w:top w:val="none" w:sz="0" w:space="0" w:color="auto"/>
        <w:left w:val="none" w:sz="0" w:space="0" w:color="auto"/>
        <w:bottom w:val="none" w:sz="0" w:space="0" w:color="auto"/>
        <w:right w:val="none" w:sz="0" w:space="0" w:color="auto"/>
      </w:divBdr>
    </w:div>
    <w:div w:id="1329016330">
      <w:bodyDiv w:val="1"/>
      <w:marLeft w:val="0"/>
      <w:marRight w:val="0"/>
      <w:marTop w:val="0"/>
      <w:marBottom w:val="0"/>
      <w:divBdr>
        <w:top w:val="none" w:sz="0" w:space="0" w:color="auto"/>
        <w:left w:val="none" w:sz="0" w:space="0" w:color="auto"/>
        <w:bottom w:val="none" w:sz="0" w:space="0" w:color="auto"/>
        <w:right w:val="none" w:sz="0" w:space="0" w:color="auto"/>
      </w:divBdr>
    </w:div>
    <w:div w:id="1350260371">
      <w:bodyDiv w:val="1"/>
      <w:marLeft w:val="0"/>
      <w:marRight w:val="0"/>
      <w:marTop w:val="0"/>
      <w:marBottom w:val="0"/>
      <w:divBdr>
        <w:top w:val="none" w:sz="0" w:space="0" w:color="auto"/>
        <w:left w:val="none" w:sz="0" w:space="0" w:color="auto"/>
        <w:bottom w:val="none" w:sz="0" w:space="0" w:color="auto"/>
        <w:right w:val="none" w:sz="0" w:space="0" w:color="auto"/>
      </w:divBdr>
    </w:div>
    <w:div w:id="1415274963">
      <w:bodyDiv w:val="1"/>
      <w:marLeft w:val="0"/>
      <w:marRight w:val="0"/>
      <w:marTop w:val="0"/>
      <w:marBottom w:val="0"/>
      <w:divBdr>
        <w:top w:val="none" w:sz="0" w:space="0" w:color="auto"/>
        <w:left w:val="none" w:sz="0" w:space="0" w:color="auto"/>
        <w:bottom w:val="none" w:sz="0" w:space="0" w:color="auto"/>
        <w:right w:val="none" w:sz="0" w:space="0" w:color="auto"/>
      </w:divBdr>
    </w:div>
    <w:div w:id="1466847809">
      <w:bodyDiv w:val="1"/>
      <w:marLeft w:val="0"/>
      <w:marRight w:val="0"/>
      <w:marTop w:val="0"/>
      <w:marBottom w:val="0"/>
      <w:divBdr>
        <w:top w:val="none" w:sz="0" w:space="0" w:color="auto"/>
        <w:left w:val="none" w:sz="0" w:space="0" w:color="auto"/>
        <w:bottom w:val="none" w:sz="0" w:space="0" w:color="auto"/>
        <w:right w:val="none" w:sz="0" w:space="0" w:color="auto"/>
      </w:divBdr>
    </w:div>
    <w:div w:id="1470366663">
      <w:bodyDiv w:val="1"/>
      <w:marLeft w:val="0"/>
      <w:marRight w:val="0"/>
      <w:marTop w:val="0"/>
      <w:marBottom w:val="0"/>
      <w:divBdr>
        <w:top w:val="none" w:sz="0" w:space="0" w:color="auto"/>
        <w:left w:val="none" w:sz="0" w:space="0" w:color="auto"/>
        <w:bottom w:val="none" w:sz="0" w:space="0" w:color="auto"/>
        <w:right w:val="none" w:sz="0" w:space="0" w:color="auto"/>
      </w:divBdr>
    </w:div>
    <w:div w:id="1472215301">
      <w:bodyDiv w:val="1"/>
      <w:marLeft w:val="0"/>
      <w:marRight w:val="0"/>
      <w:marTop w:val="0"/>
      <w:marBottom w:val="0"/>
      <w:divBdr>
        <w:top w:val="none" w:sz="0" w:space="0" w:color="auto"/>
        <w:left w:val="none" w:sz="0" w:space="0" w:color="auto"/>
        <w:bottom w:val="none" w:sz="0" w:space="0" w:color="auto"/>
        <w:right w:val="none" w:sz="0" w:space="0" w:color="auto"/>
      </w:divBdr>
    </w:div>
    <w:div w:id="1536040935">
      <w:bodyDiv w:val="1"/>
      <w:marLeft w:val="0"/>
      <w:marRight w:val="0"/>
      <w:marTop w:val="0"/>
      <w:marBottom w:val="0"/>
      <w:divBdr>
        <w:top w:val="none" w:sz="0" w:space="0" w:color="auto"/>
        <w:left w:val="none" w:sz="0" w:space="0" w:color="auto"/>
        <w:bottom w:val="none" w:sz="0" w:space="0" w:color="auto"/>
        <w:right w:val="none" w:sz="0" w:space="0" w:color="auto"/>
      </w:divBdr>
    </w:div>
    <w:div w:id="1556038279">
      <w:bodyDiv w:val="1"/>
      <w:marLeft w:val="0"/>
      <w:marRight w:val="0"/>
      <w:marTop w:val="0"/>
      <w:marBottom w:val="0"/>
      <w:divBdr>
        <w:top w:val="none" w:sz="0" w:space="0" w:color="auto"/>
        <w:left w:val="none" w:sz="0" w:space="0" w:color="auto"/>
        <w:bottom w:val="none" w:sz="0" w:space="0" w:color="auto"/>
        <w:right w:val="none" w:sz="0" w:space="0" w:color="auto"/>
      </w:divBdr>
    </w:div>
    <w:div w:id="1580290393">
      <w:bodyDiv w:val="1"/>
      <w:marLeft w:val="0"/>
      <w:marRight w:val="0"/>
      <w:marTop w:val="0"/>
      <w:marBottom w:val="0"/>
      <w:divBdr>
        <w:top w:val="none" w:sz="0" w:space="0" w:color="auto"/>
        <w:left w:val="none" w:sz="0" w:space="0" w:color="auto"/>
        <w:bottom w:val="none" w:sz="0" w:space="0" w:color="auto"/>
        <w:right w:val="none" w:sz="0" w:space="0" w:color="auto"/>
      </w:divBdr>
    </w:div>
    <w:div w:id="1603342801">
      <w:bodyDiv w:val="1"/>
      <w:marLeft w:val="0"/>
      <w:marRight w:val="0"/>
      <w:marTop w:val="0"/>
      <w:marBottom w:val="0"/>
      <w:divBdr>
        <w:top w:val="none" w:sz="0" w:space="0" w:color="auto"/>
        <w:left w:val="none" w:sz="0" w:space="0" w:color="auto"/>
        <w:bottom w:val="none" w:sz="0" w:space="0" w:color="auto"/>
        <w:right w:val="none" w:sz="0" w:space="0" w:color="auto"/>
      </w:divBdr>
    </w:div>
    <w:div w:id="1610817485">
      <w:bodyDiv w:val="1"/>
      <w:marLeft w:val="0"/>
      <w:marRight w:val="0"/>
      <w:marTop w:val="0"/>
      <w:marBottom w:val="0"/>
      <w:divBdr>
        <w:top w:val="none" w:sz="0" w:space="0" w:color="auto"/>
        <w:left w:val="none" w:sz="0" w:space="0" w:color="auto"/>
        <w:bottom w:val="none" w:sz="0" w:space="0" w:color="auto"/>
        <w:right w:val="none" w:sz="0" w:space="0" w:color="auto"/>
      </w:divBdr>
    </w:div>
    <w:div w:id="1650404224">
      <w:bodyDiv w:val="1"/>
      <w:marLeft w:val="0"/>
      <w:marRight w:val="0"/>
      <w:marTop w:val="0"/>
      <w:marBottom w:val="0"/>
      <w:divBdr>
        <w:top w:val="none" w:sz="0" w:space="0" w:color="auto"/>
        <w:left w:val="none" w:sz="0" w:space="0" w:color="auto"/>
        <w:bottom w:val="none" w:sz="0" w:space="0" w:color="auto"/>
        <w:right w:val="none" w:sz="0" w:space="0" w:color="auto"/>
      </w:divBdr>
    </w:div>
    <w:div w:id="1666854355">
      <w:bodyDiv w:val="1"/>
      <w:marLeft w:val="0"/>
      <w:marRight w:val="0"/>
      <w:marTop w:val="0"/>
      <w:marBottom w:val="0"/>
      <w:divBdr>
        <w:top w:val="none" w:sz="0" w:space="0" w:color="auto"/>
        <w:left w:val="none" w:sz="0" w:space="0" w:color="auto"/>
        <w:bottom w:val="none" w:sz="0" w:space="0" w:color="auto"/>
        <w:right w:val="none" w:sz="0" w:space="0" w:color="auto"/>
      </w:divBdr>
    </w:div>
    <w:div w:id="1671450021">
      <w:bodyDiv w:val="1"/>
      <w:marLeft w:val="0"/>
      <w:marRight w:val="0"/>
      <w:marTop w:val="0"/>
      <w:marBottom w:val="0"/>
      <w:divBdr>
        <w:top w:val="none" w:sz="0" w:space="0" w:color="auto"/>
        <w:left w:val="none" w:sz="0" w:space="0" w:color="auto"/>
        <w:bottom w:val="none" w:sz="0" w:space="0" w:color="auto"/>
        <w:right w:val="none" w:sz="0" w:space="0" w:color="auto"/>
      </w:divBdr>
    </w:div>
    <w:div w:id="1773548870">
      <w:bodyDiv w:val="1"/>
      <w:marLeft w:val="0"/>
      <w:marRight w:val="0"/>
      <w:marTop w:val="0"/>
      <w:marBottom w:val="0"/>
      <w:divBdr>
        <w:top w:val="none" w:sz="0" w:space="0" w:color="auto"/>
        <w:left w:val="none" w:sz="0" w:space="0" w:color="auto"/>
        <w:bottom w:val="none" w:sz="0" w:space="0" w:color="auto"/>
        <w:right w:val="none" w:sz="0" w:space="0" w:color="auto"/>
      </w:divBdr>
    </w:div>
    <w:div w:id="1897618784">
      <w:bodyDiv w:val="1"/>
      <w:marLeft w:val="0"/>
      <w:marRight w:val="0"/>
      <w:marTop w:val="0"/>
      <w:marBottom w:val="0"/>
      <w:divBdr>
        <w:top w:val="none" w:sz="0" w:space="0" w:color="auto"/>
        <w:left w:val="none" w:sz="0" w:space="0" w:color="auto"/>
        <w:bottom w:val="none" w:sz="0" w:space="0" w:color="auto"/>
        <w:right w:val="none" w:sz="0" w:space="0" w:color="auto"/>
      </w:divBdr>
    </w:div>
    <w:div w:id="2116710409">
      <w:bodyDiv w:val="1"/>
      <w:marLeft w:val="0"/>
      <w:marRight w:val="0"/>
      <w:marTop w:val="0"/>
      <w:marBottom w:val="0"/>
      <w:divBdr>
        <w:top w:val="none" w:sz="0" w:space="0" w:color="auto"/>
        <w:left w:val="none" w:sz="0" w:space="0" w:color="auto"/>
        <w:bottom w:val="none" w:sz="0" w:space="0" w:color="auto"/>
        <w:right w:val="none" w:sz="0" w:space="0" w:color="auto"/>
      </w:divBdr>
    </w:div>
    <w:div w:id="21301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draf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9F89C-F586-4B25-9809-81113C7E9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3777</Words>
  <Characters>21534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25261</CharactersWithSpaces>
  <SharedDoc>false</SharedDoc>
  <HLinks>
    <vt:vector size="6" baseType="variant">
      <vt:variant>
        <vt:i4>7405610</vt:i4>
      </vt:variant>
      <vt:variant>
        <vt:i4>0</vt:i4>
      </vt:variant>
      <vt:variant>
        <vt:i4>0</vt:i4>
      </vt:variant>
      <vt:variant>
        <vt:i4>5</vt:i4>
      </vt:variant>
      <vt:variant>
        <vt:lpwstr>http://www.e-draft.am/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s.hovsepyan</dc:creator>
  <cp:keywords>https:/mul2-mss.gov.am/tasks/112942/oneclick/ampopatert.docx?token=d8adb615f53eac6781c6fe9962e9464a</cp:keywords>
  <cp:lastModifiedBy>Sergey Tashcyan</cp:lastModifiedBy>
  <cp:revision>6</cp:revision>
  <cp:lastPrinted>2014-01-20T11:54:00Z</cp:lastPrinted>
  <dcterms:created xsi:type="dcterms:W3CDTF">2020-02-13T11:43:00Z</dcterms:created>
  <dcterms:modified xsi:type="dcterms:W3CDTF">2020-06-03T05:49:00Z</dcterms:modified>
</cp:coreProperties>
</file>