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7" w:rsidRDefault="00270F27">
      <w:pPr>
        <w:rPr>
          <w:lang w:val="hy-AM"/>
        </w:rPr>
      </w:pPr>
    </w:p>
    <w:p w:rsidR="00736342" w:rsidRPr="00A26DF6" w:rsidRDefault="00736342" w:rsidP="0073634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26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ՀԻՄՆԱՎՈՐՈՒՄ</w:t>
      </w:r>
    </w:p>
    <w:p w:rsidR="00736342" w:rsidRPr="00A26DF6" w:rsidRDefault="00736342" w:rsidP="0073634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A26DF6">
        <w:rPr>
          <w:rStyle w:val="Strong"/>
          <w:rFonts w:ascii="GHEA Grapalat" w:hAnsi="GHEA Grapalat"/>
          <w:color w:val="000000"/>
          <w:lang w:val="hy-AM"/>
        </w:rPr>
        <w:t>««ՇԻՐԱԿԱՑՈՒ ՃԵՄԱՐԱՆ» ՄԻՋԱԶԳԱՅԻՆ ԳԻՏԱԿՐԹԱԿԱՆ ՀԱՄԱԼԻՐ» ՓԱԿ ԲԱԺՆԵՏԻՐԱԿԱՆ ԸՆԿԵՐՈՒԹՅԱՆՆ ՕՏԱՐ ԼԵԶՎՈՎ (ԱՆԳԼԵՐԵՆ) ԿՐԹՈՒԹՅՈՒՆ ԿԱԶՄԱԿԵՐՊԵԼՈՒ ԹՈՒՅԼՏՎՈՒԹՅՈՒՆ ՏԱԼՈՒ ՄԱՍԻՆ» ՀԱՅԱՍՏԱՆԻ ՀԱՆՐԱՊԵՏՈՒԹՅԱՆ ԿԱՌԱՎԱՐՈՒԹՅԱՆ</w:t>
      </w:r>
      <w:r w:rsidRPr="00A26DF6">
        <w:rPr>
          <w:rFonts w:ascii="GHEA Grapalat" w:hAnsi="GHEA Grapalat"/>
          <w:color w:val="000000"/>
          <w:lang w:val="hy-AM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ՈՐՈՇՄԱՆ ՆԱԽԱԳԾԻ</w:t>
      </w:r>
    </w:p>
    <w:p w:rsidR="00736342" w:rsidRPr="00A26DF6" w:rsidRDefault="00736342" w:rsidP="0073634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36342" w:rsidRPr="00A26DF6" w:rsidRDefault="00736342" w:rsidP="0073634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</w:pP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Իրավական ակտի ընդունման անհրաժեշտությունը</w:t>
      </w: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en-US"/>
        </w:rPr>
      </w:pP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>««Շ</w:t>
      </w:r>
      <w:r w:rsidRPr="00A26DF6">
        <w:rPr>
          <w:rStyle w:val="Strong"/>
          <w:rFonts w:ascii="GHEA Grapalat" w:hAnsi="GHEA Grapalat"/>
          <w:b w:val="0"/>
          <w:color w:val="000000"/>
        </w:rPr>
        <w:t>իրակացու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ճեմարան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</w:rPr>
        <w:t>միջազգային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գիտակրթական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համալիր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</w:rPr>
        <w:t>փակ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բաժնետիրական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ընկերությանն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օտար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լեզվով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(</w:t>
      </w:r>
      <w:r w:rsidRPr="00A26DF6">
        <w:rPr>
          <w:rStyle w:val="Strong"/>
          <w:rFonts w:ascii="GHEA Grapalat" w:hAnsi="GHEA Grapalat"/>
          <w:b w:val="0"/>
          <w:color w:val="000000"/>
        </w:rPr>
        <w:t>անգլերեն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) </w:t>
      </w:r>
      <w:r w:rsidRPr="00A26DF6">
        <w:rPr>
          <w:rStyle w:val="Strong"/>
          <w:rFonts w:ascii="GHEA Grapalat" w:hAnsi="GHEA Grapalat"/>
          <w:b w:val="0"/>
          <w:color w:val="000000"/>
        </w:rPr>
        <w:t>կրթություն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կազմակերպելու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թույլտվություն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տալու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մասին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>»</w:t>
      </w:r>
      <w:r w:rsidRPr="00A26DF6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Հայաստանի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Հանրապետության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կառավարության</w:t>
      </w:r>
      <w:r w:rsidRPr="00A26DF6">
        <w:rPr>
          <w:rFonts w:ascii="GHEA Grapalat" w:hAnsi="GHEA Grapalat"/>
          <w:b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որոշման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նախագծի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>ընդունումը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>բխում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է 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Pr="00A26DF6">
        <w:rPr>
          <w:rFonts w:ascii="GHEA Grapalat" w:hAnsi="GHEA Grapalat"/>
          <w:color w:val="000000"/>
          <w:shd w:val="clear" w:color="auto" w:fill="FFFFFF"/>
        </w:rPr>
        <w:t>Հանրակրթության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մասին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» </w:t>
      </w:r>
      <w:r w:rsidRPr="00A26DF6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օրենքի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7-</w:t>
      </w:r>
      <w:r w:rsidRPr="00A26DF6">
        <w:rPr>
          <w:rFonts w:ascii="GHEA Grapalat" w:hAnsi="GHEA Grapalat"/>
          <w:color w:val="000000"/>
          <w:shd w:val="clear" w:color="auto" w:fill="FFFFFF"/>
        </w:rPr>
        <w:t>րդ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հոդվածի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6.1-</w:t>
      </w:r>
      <w:r w:rsidRPr="00A26DF6">
        <w:rPr>
          <w:rFonts w:ascii="GHEA Grapalat" w:hAnsi="GHEA Grapalat"/>
          <w:color w:val="000000"/>
          <w:shd w:val="clear" w:color="auto" w:fill="FFFFFF"/>
        </w:rPr>
        <w:t>ին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մաս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ի </w:t>
      </w:r>
      <w:r w:rsidRPr="00A26DF6">
        <w:rPr>
          <w:rFonts w:ascii="GHEA Grapalat" w:hAnsi="GHEA Grapalat"/>
          <w:color w:val="000000"/>
          <w:shd w:val="clear" w:color="auto" w:fill="FFFFFF"/>
        </w:rPr>
        <w:t>և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կառավարության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2011 </w:t>
      </w:r>
      <w:r w:rsidRPr="00A26DF6">
        <w:rPr>
          <w:rFonts w:ascii="GHEA Grapalat" w:hAnsi="GHEA Grapalat"/>
          <w:color w:val="000000"/>
          <w:shd w:val="clear" w:color="auto" w:fill="FFFFFF"/>
        </w:rPr>
        <w:t>թվականի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հուլիսի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21-</w:t>
      </w:r>
      <w:r w:rsidRPr="00A26DF6">
        <w:rPr>
          <w:rFonts w:ascii="GHEA Grapalat" w:hAnsi="GHEA Grapalat"/>
          <w:color w:val="000000"/>
          <w:shd w:val="clear" w:color="auto" w:fill="FFFFFF"/>
        </w:rPr>
        <w:t>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N 1072-</w:t>
      </w:r>
      <w:r w:rsidRPr="00A26DF6">
        <w:rPr>
          <w:rFonts w:ascii="GHEA Grapalat" w:hAnsi="GHEA Grapalat"/>
          <w:color w:val="000000"/>
          <w:shd w:val="clear" w:color="auto" w:fill="FFFFFF"/>
        </w:rPr>
        <w:t>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որոշման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հավելվածի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7-</w:t>
      </w:r>
      <w:r w:rsidRPr="00A26DF6">
        <w:rPr>
          <w:rFonts w:ascii="GHEA Grapalat" w:hAnsi="GHEA Grapalat"/>
          <w:color w:val="000000"/>
          <w:shd w:val="clear" w:color="auto" w:fill="FFFFFF"/>
        </w:rPr>
        <w:t>րդ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կետի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պահանջներ</w:t>
      </w:r>
      <w:proofErr w:type="spellStart"/>
      <w:r w:rsidRPr="00A26DF6">
        <w:rPr>
          <w:rFonts w:ascii="GHEA Grapalat" w:hAnsi="GHEA Grapalat"/>
          <w:color w:val="000000"/>
          <w:lang w:val="en-US"/>
        </w:rPr>
        <w:t>ից</w:t>
      </w:r>
      <w:proofErr w:type="spellEnd"/>
      <w:r w:rsidRPr="00A26DF6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A26DF6">
        <w:rPr>
          <w:rFonts w:ascii="GHEA Grapalat" w:hAnsi="GHEA Grapalat"/>
          <w:color w:val="000000"/>
          <w:lang w:val="en-US"/>
        </w:rPr>
        <w:t>թույլ</w:t>
      </w:r>
      <w:proofErr w:type="spellEnd"/>
      <w:r w:rsidRPr="00A26DF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26DF6">
        <w:rPr>
          <w:rFonts w:ascii="GHEA Grapalat" w:hAnsi="GHEA Grapalat"/>
          <w:color w:val="000000"/>
          <w:lang w:val="en-US"/>
        </w:rPr>
        <w:t>կտա</w:t>
      </w:r>
      <w:proofErr w:type="spellEnd"/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>««Շ</w:t>
      </w:r>
      <w:r w:rsidRPr="00A26DF6">
        <w:rPr>
          <w:rStyle w:val="Strong"/>
          <w:rFonts w:ascii="GHEA Grapalat" w:hAnsi="GHEA Grapalat"/>
          <w:b w:val="0"/>
          <w:color w:val="000000"/>
        </w:rPr>
        <w:t>իրակացու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ճեմարան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</w:rPr>
        <w:t>միջազգային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գիտակրթական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համալիր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</w:rPr>
        <w:t>փակ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բաժնետիրական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</w:rPr>
        <w:t>ընկերության</w:t>
      </w:r>
      <w:r w:rsidRPr="00A26DF6">
        <w:rPr>
          <w:rStyle w:val="Strong"/>
          <w:rFonts w:ascii="GHEA Grapalat" w:hAnsi="GHEA Grapalat"/>
          <w:b w:val="0"/>
          <w:color w:val="000000"/>
          <w:lang w:val="en-US"/>
        </w:rPr>
        <w:t>ը</w:t>
      </w:r>
      <w:r w:rsidRPr="00A26DF6">
        <w:rPr>
          <w:rFonts w:ascii="GHEA Grapalat" w:hAnsi="GHEA Grapalat"/>
          <w:color w:val="000000"/>
          <w:lang w:val="en-US"/>
        </w:rPr>
        <w:t xml:space="preserve"> 2020/2021 </w:t>
      </w:r>
      <w:r w:rsidRPr="00A26DF6">
        <w:rPr>
          <w:rFonts w:ascii="GHEA Grapalat" w:hAnsi="GHEA Grapalat"/>
          <w:color w:val="000000"/>
        </w:rPr>
        <w:t>ուսումնական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տարվանից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26DF6">
        <w:rPr>
          <w:rFonts w:ascii="GHEA Grapalat" w:hAnsi="GHEA Grapalat"/>
          <w:color w:val="000000"/>
          <w:lang w:val="en-US"/>
        </w:rPr>
        <w:t>ևս</w:t>
      </w:r>
      <w:proofErr w:type="spellEnd"/>
      <w:r w:rsidRPr="00A26DF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26DF6">
        <w:rPr>
          <w:rFonts w:ascii="GHEA Grapalat" w:hAnsi="GHEA Grapalat"/>
          <w:color w:val="000000"/>
          <w:lang w:val="en-US"/>
        </w:rPr>
        <w:t>շարունակել</w:t>
      </w:r>
      <w:proofErr w:type="spellEnd"/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միջնակարգ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կրթության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երրորդ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աստիճանի</w:t>
      </w:r>
      <w:r w:rsidRPr="00A26DF6">
        <w:rPr>
          <w:rFonts w:ascii="GHEA Grapalat" w:hAnsi="GHEA Grapalat"/>
          <w:color w:val="000000"/>
          <w:lang w:val="en-US"/>
        </w:rPr>
        <w:t xml:space="preserve"> 11-</w:t>
      </w:r>
      <w:r w:rsidRPr="00A26DF6">
        <w:rPr>
          <w:rFonts w:ascii="GHEA Grapalat" w:hAnsi="GHEA Grapalat"/>
          <w:color w:val="000000"/>
        </w:rPr>
        <w:t>րդ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և</w:t>
      </w:r>
      <w:r w:rsidRPr="00A26DF6">
        <w:rPr>
          <w:rFonts w:ascii="GHEA Grapalat" w:hAnsi="GHEA Grapalat"/>
          <w:color w:val="000000"/>
          <w:lang w:val="en-US"/>
        </w:rPr>
        <w:t xml:space="preserve"> 12-</w:t>
      </w:r>
      <w:r w:rsidRPr="00A26DF6">
        <w:rPr>
          <w:rFonts w:ascii="GHEA Grapalat" w:hAnsi="GHEA Grapalat"/>
          <w:color w:val="000000"/>
        </w:rPr>
        <w:t>րդ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դասարաններում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իրականացնել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Pr="00A26DF6">
        <w:rPr>
          <w:rFonts w:ascii="GHEA Grapalat" w:hAnsi="GHEA Grapalat"/>
          <w:color w:val="000000"/>
          <w:shd w:val="clear" w:color="auto" w:fill="FFFFFF"/>
        </w:rPr>
        <w:t>Միջազգային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բակալավրիատի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26DF6">
        <w:rPr>
          <w:rFonts w:ascii="GHEA Grapalat" w:hAnsi="GHEA Grapalat"/>
          <w:color w:val="000000"/>
          <w:shd w:val="clear" w:color="auto" w:fill="FFFFFF"/>
        </w:rPr>
        <w:t>դիպլոմա</w:t>
      </w:r>
      <w:r w:rsidRPr="00A26DF6">
        <w:rPr>
          <w:rFonts w:ascii="GHEA Grapalat" w:hAnsi="GHEA Grapalat"/>
          <w:color w:val="000000"/>
          <w:shd w:val="clear" w:color="auto" w:fill="FFFFFF"/>
          <w:lang w:val="en-US"/>
        </w:rPr>
        <w:t xml:space="preserve">» 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ծրագիրը՝</w:t>
      </w:r>
      <w:r w:rsidRPr="00A26DF6">
        <w:rPr>
          <w:rFonts w:ascii="GHEA Grapalat" w:hAnsi="GHEA Grapalat"/>
          <w:color w:val="000000"/>
          <w:lang w:val="en-US"/>
        </w:rPr>
        <w:t xml:space="preserve"> </w:t>
      </w:r>
      <w:r w:rsidRPr="00A26DF6">
        <w:rPr>
          <w:rFonts w:ascii="GHEA Grapalat" w:hAnsi="GHEA Grapalat"/>
          <w:color w:val="000000"/>
        </w:rPr>
        <w:t>անգլերենով</w:t>
      </w:r>
      <w:r w:rsidRPr="00A26DF6">
        <w:rPr>
          <w:rFonts w:ascii="GHEA Grapalat" w:hAnsi="GHEA Grapalat"/>
          <w:color w:val="000000"/>
          <w:lang w:val="en-US"/>
        </w:rPr>
        <w:t>:</w:t>
      </w: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</w:pP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2</w:t>
      </w:r>
      <w:r w:rsidRPr="00A26DF6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 xml:space="preserve">.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Ընթացիկ իրավիճակը և խնդիրները</w:t>
      </w:r>
    </w:p>
    <w:p w:rsidR="00736342" w:rsidRPr="00A26DF6" w:rsidRDefault="00736342" w:rsidP="0073634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«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Շ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իրակացու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ճեմարան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միջազգային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գիտակրթական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համալիր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փակ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բաժնետիրական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ընկերության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կողմից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բակալավրիատի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դիպլոմա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A26DF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Fonts w:ascii="GHEA Grapalat" w:hAnsi="GHEA Grapalat"/>
          <w:color w:val="000000"/>
          <w:sz w:val="24"/>
          <w:szCs w:val="24"/>
          <w:lang w:val="en-US"/>
        </w:rPr>
        <w:t>ծրագիրը</w:t>
      </w:r>
      <w:proofErr w:type="spellEnd"/>
      <w:r w:rsidRPr="00A26DF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իրականացվում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է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2014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թվականից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՝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ՀՀ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կառավարության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2014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թվականի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սեպտեմբերի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18-ի </w:t>
      </w:r>
      <w:r w:rsidRPr="00A26DF6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A26DF6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fr-FR"/>
        </w:rPr>
        <w:t>N 999-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Pr="00A26DF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2017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թվականի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հուլիսի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20-ի N 864-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ումների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և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Միջազգային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բակալավրիատի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կողմից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ստացված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հավաստագր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հիման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վրա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: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Ծրագրի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2016-2020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թթ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. 53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շրջանավարտներից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11-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20 %-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այլ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երկրների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քաղաքացիներ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որում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նրանցից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10-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ը՝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ազգությամբ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: </w:t>
      </w: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/>
          <w:shd w:val="clear" w:color="auto" w:fill="FFFFFF"/>
          <w:lang w:val="fr-FR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</w:pP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lastRenderedPageBreak/>
        <w:t>3.Կարգավորման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նպատակը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և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  <w:t xml:space="preserve">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բնույթը</w:t>
      </w:r>
    </w:p>
    <w:p w:rsidR="00736342" w:rsidRPr="00A26DF6" w:rsidRDefault="00736342" w:rsidP="00736342">
      <w:pPr>
        <w:spacing w:after="0" w:line="36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</w:pP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««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Շ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իրակացու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ճեմարան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միջազգային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գիտակրթական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համալիր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փակ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բաժնետիրական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ընկերությանն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օտար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լեզվով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(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անգլերեն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)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կրթություն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կազմակերպելու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թույլտվություն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տալու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»</w:t>
      </w:r>
      <w:r w:rsidRPr="00A26DF6">
        <w:rPr>
          <w:rStyle w:val="Strong"/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կառավարության</w:t>
      </w:r>
      <w:r w:rsidRPr="00A26DF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որոշման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նախագծի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ընդուն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մամբ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կապահովվի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</w:rPr>
        <w:t>ուսումնական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</w:rPr>
        <w:t>հաստատության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en-US"/>
        </w:rPr>
        <w:t>կողմից</w:t>
      </w:r>
      <w:proofErr w:type="spellEnd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en-US"/>
        </w:rPr>
        <w:t>օտար</w:t>
      </w:r>
      <w:proofErr w:type="spellEnd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en-US"/>
        </w:rPr>
        <w:t>լեզվով</w:t>
      </w:r>
      <w:proofErr w:type="spellEnd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en-US"/>
        </w:rPr>
        <w:t>իրականացվող</w:t>
      </w:r>
      <w:proofErr w:type="spellEnd"/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</w:rPr>
        <w:t>կրթական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</w:rPr>
        <w:t>գործընթացի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</w:rPr>
        <w:t>շարունակականությունը</w:t>
      </w:r>
      <w:r w:rsidRPr="00A26DF6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ինչը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հնարավորություն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կտա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օտարերկրյա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քաղաքացիներին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մայրենի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լեզվի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ոչ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բավարար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իմացությամբ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երիտասարդներին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ավագ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դպրոցը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ավարտել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Հայաստանի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Հանրապետությունում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՝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ստանալով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միջազգային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չափանիշներին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համապատասխան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կրթություն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736342" w:rsidRPr="00A26DF6" w:rsidRDefault="00736342" w:rsidP="00736342">
      <w:pPr>
        <w:spacing w:after="0" w:line="36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fr-FR"/>
        </w:rPr>
      </w:pPr>
    </w:p>
    <w:p w:rsidR="00736342" w:rsidRPr="00A26DF6" w:rsidRDefault="00736342" w:rsidP="00736342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fr-FR"/>
        </w:rPr>
      </w:pPr>
      <w:r w:rsidRPr="00A26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4. </w:t>
      </w:r>
      <w:r w:rsidRPr="00A26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Ակնկալվող</w:t>
      </w:r>
      <w:r w:rsidRPr="00A26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արդյունքը</w:t>
      </w:r>
      <w:r w:rsidRPr="00A26D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736342" w:rsidRPr="00A26DF6" w:rsidRDefault="00736342" w:rsidP="00736342">
      <w:pPr>
        <w:shd w:val="clear" w:color="auto" w:fill="FFFFFF"/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««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Շ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իրակացու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ճեմարան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միջազգային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գիտակրթական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համալիր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»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փակ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բաժնետիրական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ընկերությանն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օտար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լեզվով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(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անգլերեն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)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կրթություն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կազմակերպելու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թույլտվություն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տալու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»</w:t>
      </w:r>
      <w:r w:rsidRPr="00A26DF6">
        <w:rPr>
          <w:rStyle w:val="Strong"/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կառավարության</w:t>
      </w:r>
      <w:r w:rsidRPr="00A26DF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որոշման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նախագծի</w:t>
      </w:r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ընդունման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արդյունքում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ոչ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միայն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կապահովվի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Հայաստանի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Հանրապետությունում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գտնվող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օտարերկրյա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քաղաքացիներ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և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Սփյուռքից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հայրենիք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>վերադարձած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հայերենին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բավարար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չափով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չտիրապետող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հայ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երեխաների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միջազգային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կրթություն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ստանալ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հնարավորությունը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այլ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նաև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կշարունակվեն</w:t>
      </w:r>
      <w:proofErr w:type="spellEnd"/>
      <w:r w:rsidRPr="00A26DF6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Fonts w:ascii="GHEA Grapalat" w:hAnsi="GHEA Grapalat"/>
          <w:color w:val="000000"/>
          <w:sz w:val="24"/>
          <w:szCs w:val="24"/>
          <w:lang w:val="en-US"/>
        </w:rPr>
        <w:t>ծրագրի</w:t>
      </w:r>
      <w:proofErr w:type="spellEnd"/>
      <w:r w:rsidRPr="00A26DF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շրջանակներում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արտերկրի մասնագետների կողմից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իրականացվող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ուսուցիչների վերապատրաստումներ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ը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ինչը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հիմք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է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հանդիսանում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միջազգային չափանիշների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ն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համապատասխան որակավորում ունեցող ուսուցչական համայնք</w:t>
      </w:r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ձևավորելու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համար</w:t>
      </w:r>
      <w:proofErr w:type="spellEnd"/>
      <w:r w:rsidRPr="00A26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736342" w:rsidRPr="00A26DF6" w:rsidRDefault="00736342" w:rsidP="0073634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fr-FR"/>
        </w:rPr>
      </w:pP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>5.</w:t>
      </w:r>
      <w:r w:rsidR="000662E8" w:rsidRPr="000662E8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</w:t>
      </w:r>
      <w:r w:rsidR="000662E8"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Իրավական ակտի</w:t>
      </w:r>
      <w:r w:rsidR="000662E8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հիմնավորվածությունը</w:t>
      </w: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/>
          <w:shd w:val="clear" w:color="auto" w:fill="FFFFFF"/>
          <w:lang w:val="af-ZA"/>
        </w:rPr>
      </w:pP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««Շիրակացու ճեմարան» միջազգային գիտակրթական համալիր» փակ բաժնետիրական ընկերությանն օտար լեզվով (անգլերեն) կրթություն կազմակերպելու թույլտվություն տալու մասին»</w:t>
      </w:r>
      <w:r w:rsidRPr="00A26DF6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Հայաստանի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Հանրապետության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կառավարության</w:t>
      </w:r>
      <w:r w:rsidRPr="00A26DF6">
        <w:rPr>
          <w:rFonts w:ascii="GHEA Grapalat" w:hAnsi="GHEA Grapalat"/>
          <w:b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որոշման</w:t>
      </w:r>
      <w:r w:rsidRPr="00A26DF6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 xml:space="preserve">նախագծի ընդունումը բխում է </w:t>
      </w:r>
      <w:r w:rsidRPr="00A26DF6">
        <w:rPr>
          <w:rFonts w:ascii="GHEA Grapalat" w:hAnsi="GHEA Grapalat"/>
          <w:color w:val="000000"/>
          <w:shd w:val="clear" w:color="auto" w:fill="FFFFFF"/>
          <w:lang w:val="hy-AM"/>
        </w:rPr>
        <w:t xml:space="preserve">«Հանրակրթության մասին» Հայաստանի Հանրապետության օրենքի 7-րդ հոդվածի 6.1-ին մասի </w:t>
      </w:r>
      <w:r w:rsidRPr="00A26DF6">
        <w:rPr>
          <w:rFonts w:ascii="GHEA Grapalat" w:hAnsi="GHEA Grapalat"/>
          <w:color w:val="000000"/>
          <w:lang w:val="hy-AM"/>
        </w:rPr>
        <w:t>պահանջներից</w:t>
      </w:r>
      <w:r w:rsidRPr="00A26DF6">
        <w:rPr>
          <w:rFonts w:ascii="GHEA Grapalat" w:hAnsi="GHEA Grapalat"/>
          <w:color w:val="000000"/>
          <w:lang w:val="af-ZA"/>
        </w:rPr>
        <w:t>:</w:t>
      </w: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/>
          <w:shd w:val="clear" w:color="auto" w:fill="FFFFFF"/>
          <w:lang w:val="fr-FR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/>
          <w:shd w:val="clear" w:color="auto" w:fill="FFFFFF"/>
          <w:lang w:val="fr-FR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ՏԵՂԵԿԱՆՔ</w:t>
      </w:r>
    </w:p>
    <w:p w:rsidR="00736342" w:rsidRPr="00A26DF6" w:rsidRDefault="00736342" w:rsidP="0073634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af-ZA"/>
        </w:rPr>
      </w:pPr>
      <w:r w:rsidRPr="00A26DF6">
        <w:rPr>
          <w:rStyle w:val="Strong"/>
          <w:rFonts w:ascii="GHEA Grapalat" w:hAnsi="GHEA Grapalat"/>
          <w:color w:val="000000"/>
          <w:lang w:val="af-ZA"/>
        </w:rPr>
        <w:t>««</w:t>
      </w:r>
      <w:r w:rsidRPr="00A26DF6">
        <w:rPr>
          <w:rStyle w:val="Strong"/>
          <w:rFonts w:ascii="GHEA Grapalat" w:hAnsi="GHEA Grapalat"/>
          <w:color w:val="000000"/>
          <w:lang w:val="hy-AM"/>
        </w:rPr>
        <w:t>ՇԻՐԱԿԱՑՈՒ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ՃԵՄԱՐԱՆ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Pr="00A26DF6">
        <w:rPr>
          <w:rStyle w:val="Strong"/>
          <w:rFonts w:ascii="GHEA Grapalat" w:hAnsi="GHEA Grapalat"/>
          <w:color w:val="000000"/>
          <w:lang w:val="hy-AM"/>
        </w:rPr>
        <w:t>ՄԻՋԱԶԳԱՅԻՆ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ԳԻՏԱԿՐԹԱԿԱՆ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ՀԱՄԱԼԻՐ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Pr="00A26DF6">
        <w:rPr>
          <w:rStyle w:val="Strong"/>
          <w:rFonts w:ascii="GHEA Grapalat" w:hAnsi="GHEA Grapalat"/>
          <w:color w:val="000000"/>
          <w:lang w:val="hy-AM"/>
        </w:rPr>
        <w:t>ՓԱԿ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ԲԱԺՆԵՏԻՐԱԿԱՆ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ԸՆԿԵՐՈՒԹՅԱՆՆ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ՕՏԱՐ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ԼԵԶՎՈՎ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A26DF6">
        <w:rPr>
          <w:rStyle w:val="Strong"/>
          <w:rFonts w:ascii="GHEA Grapalat" w:hAnsi="GHEA Grapalat"/>
          <w:color w:val="000000"/>
          <w:lang w:val="hy-AM"/>
        </w:rPr>
        <w:t>ԱՆԳԼԵՐԵՆ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) </w:t>
      </w:r>
      <w:r w:rsidRPr="00A26DF6">
        <w:rPr>
          <w:rStyle w:val="Strong"/>
          <w:rFonts w:ascii="GHEA Grapalat" w:hAnsi="GHEA Grapalat"/>
          <w:color w:val="000000"/>
          <w:lang w:val="hy-AM"/>
        </w:rPr>
        <w:t>ԿՐԹՈՒԹՅՈՒՆ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ԿԱԶՄԱԿԵՐՊԵԼՈՒ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ԹՈՒՅԼՏՎՈՒԹՅՈՒՆ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ՏԱԼՈՒ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ՄԱՍԻՆ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Pr="00A26DF6">
        <w:rPr>
          <w:rStyle w:val="Strong"/>
          <w:rFonts w:ascii="GHEA Grapalat" w:hAnsi="GHEA Grapalat"/>
          <w:color w:val="000000"/>
          <w:lang w:val="hy-AM"/>
        </w:rPr>
        <w:t>ՀԱՅԱՍՏԱՆԻ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ՀԱՆՐԱՊԵՏՈՒԹՅԱՆ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ԿԱՌԱՎԱՐՈՒԹՅԱՆ</w:t>
      </w:r>
      <w:r w:rsidRPr="00A26DF6">
        <w:rPr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ՈՐՈՇՄԱՆ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hy-AM"/>
        </w:rPr>
        <w:t>ՆԱԽԱԳԾԻ</w:t>
      </w:r>
    </w:p>
    <w:p w:rsidR="00736342" w:rsidRPr="00A26DF6" w:rsidRDefault="00736342" w:rsidP="007363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pt-BR"/>
        </w:rPr>
        <w:t xml:space="preserve">ԸՆԴՈՒՆՄԱՆ ԿԱՊԱԿՑՈՒԹՅԱՄԲ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ՊԵՏԱԿԱՆ ԿԱՄ ՏԵՂԱԿԱՆ ԻՆՔՆԱԿԱՌԱՎԱՐՄԱՆ ՄԱՐՄՆԻ ԲՅՈՒՋԵՈՒՄ ԾԱԽՍԵՐԻ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ԵՎ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ԵԿԱՄՈՒՏՆԵՐԻ ԱՎԵԼԱՑՄԱՆ ԿԱՄ ՆՎԱԶԵՑՄԱՆ ՄԱՍԻՆ</w:t>
      </w:r>
    </w:p>
    <w:p w:rsidR="00736342" w:rsidRPr="00A26DF6" w:rsidRDefault="00736342" w:rsidP="007363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ind w:firstLine="258"/>
        <w:jc w:val="both"/>
        <w:rPr>
          <w:rFonts w:ascii="GHEA Grapalat" w:hAnsi="GHEA Grapalat" w:cs="Sylfaen"/>
          <w:bCs/>
          <w:color w:val="000000"/>
          <w:shd w:val="clear" w:color="auto" w:fill="FFFFFF"/>
          <w:lang w:val="af-ZA"/>
        </w:rPr>
      </w:pP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««Շիրակացու ճեմարան» միջազգային գիտակրթական համալիր» փակ բաժնետիրական ընկերությանն օտար լեզվով (անգլերեն) կրթություն կազմակերպելու թույլտվություն տալու մասին» Հայաստանի Հանրապետության կառավարության</w:t>
      </w:r>
      <w:r w:rsidRPr="00A26DF6">
        <w:rPr>
          <w:rFonts w:ascii="GHEA Grapalat" w:hAnsi="GHEA Grapalat"/>
          <w:b/>
          <w:color w:val="000000"/>
          <w:lang w:val="hy-AM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որոշման նախագծի</w:t>
      </w:r>
      <w:r w:rsidRPr="00A26DF6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A26DF6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ընդունմամբ պետական կամ տեղական ինքնակառավարման մարմնի բյուջեում ծախսերի և եկամուտների ավելացում կամ նվազեցում չի նախատեսվում</w:t>
      </w:r>
      <w:r w:rsidRPr="00A26DF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:</w:t>
      </w: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ՏԵՂԵԿԱՆՔ</w:t>
      </w:r>
    </w:p>
    <w:p w:rsidR="00736342" w:rsidRPr="00A26DF6" w:rsidRDefault="00736342" w:rsidP="0073634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af-ZA"/>
        </w:rPr>
      </w:pPr>
      <w:r w:rsidRPr="00A26DF6">
        <w:rPr>
          <w:rStyle w:val="Strong"/>
          <w:rFonts w:ascii="GHEA Grapalat" w:hAnsi="GHEA Grapalat"/>
          <w:color w:val="000000"/>
          <w:lang w:val="af-ZA"/>
        </w:rPr>
        <w:t>««</w:t>
      </w:r>
      <w:r w:rsidRPr="00A26DF6">
        <w:rPr>
          <w:rStyle w:val="Strong"/>
          <w:rFonts w:ascii="GHEA Grapalat" w:hAnsi="GHEA Grapalat"/>
          <w:color w:val="000000"/>
        </w:rPr>
        <w:t>ՇԻՐԱԿԱՑՈՒ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ՃԵՄԱՐԱՆ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Pr="00A26DF6">
        <w:rPr>
          <w:rStyle w:val="Strong"/>
          <w:rFonts w:ascii="GHEA Grapalat" w:hAnsi="GHEA Grapalat"/>
          <w:color w:val="000000"/>
        </w:rPr>
        <w:t>ՄԻՋԱԶԳԱՅԻՆ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ԳԻՏԱԿՐԹԱԿԱՆ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ՀԱՄԱԼԻՐ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Pr="00A26DF6">
        <w:rPr>
          <w:rStyle w:val="Strong"/>
          <w:rFonts w:ascii="GHEA Grapalat" w:hAnsi="GHEA Grapalat"/>
          <w:color w:val="000000"/>
        </w:rPr>
        <w:t>ՓԱԿ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ԲԱԺՆԵՏԻՐԱԿԱՆ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ԸՆԿԵՐՈՒԹՅԱՆՆ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ՕՏԱՐ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ԼԵԶՎՈՎ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A26DF6">
        <w:rPr>
          <w:rStyle w:val="Strong"/>
          <w:rFonts w:ascii="GHEA Grapalat" w:hAnsi="GHEA Grapalat"/>
          <w:color w:val="000000"/>
        </w:rPr>
        <w:t>ԱՆԳԼԵՐԵՆ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) </w:t>
      </w:r>
      <w:r w:rsidRPr="00A26DF6">
        <w:rPr>
          <w:rStyle w:val="Strong"/>
          <w:rFonts w:ascii="GHEA Grapalat" w:hAnsi="GHEA Grapalat"/>
          <w:color w:val="000000"/>
        </w:rPr>
        <w:t>ԿՐԹՈՒԹՅՈՒՆ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ԿԱԶՄԱԿԵՐՊԵԼՈՒ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ԹՈՒՅԼՏՎՈՒԹՅՈՒՆ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ՏԱԼՈՒ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ՄԱՍԻՆ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Pr="00A26DF6">
        <w:rPr>
          <w:rStyle w:val="Strong"/>
          <w:rFonts w:ascii="GHEA Grapalat" w:hAnsi="GHEA Grapalat"/>
          <w:color w:val="000000"/>
        </w:rPr>
        <w:t>ՀԱՅԱՍՏԱՆԻ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ՀԱՆՐԱՊԵՏՈՒԹՅԱՆ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ԿԱՌԱՎԱՐՈՒԹՅ</w:t>
      </w:r>
      <w:r w:rsidRPr="00A26DF6">
        <w:rPr>
          <w:rStyle w:val="Strong"/>
          <w:rFonts w:ascii="GHEA Grapalat" w:hAnsi="GHEA Grapalat"/>
          <w:color w:val="000000"/>
          <w:lang w:val="en-US"/>
        </w:rPr>
        <w:t>Ա</w:t>
      </w:r>
      <w:r w:rsidRPr="00A26DF6">
        <w:rPr>
          <w:rStyle w:val="Strong"/>
          <w:rFonts w:ascii="GHEA Grapalat" w:hAnsi="GHEA Grapalat"/>
          <w:color w:val="000000"/>
        </w:rPr>
        <w:t>Ն</w:t>
      </w:r>
      <w:r w:rsidRPr="00A26DF6">
        <w:rPr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</w:rPr>
        <w:t>ՈՐՈՇՄ</w:t>
      </w:r>
      <w:r w:rsidRPr="00A26DF6">
        <w:rPr>
          <w:rStyle w:val="Strong"/>
          <w:rFonts w:ascii="GHEA Grapalat" w:hAnsi="GHEA Grapalat"/>
          <w:color w:val="000000"/>
          <w:lang w:val="en-US"/>
        </w:rPr>
        <w:t>ԱՆ</w:t>
      </w:r>
      <w:r w:rsidRPr="00A26DF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A26DF6">
        <w:rPr>
          <w:rStyle w:val="Strong"/>
          <w:rFonts w:ascii="GHEA Grapalat" w:hAnsi="GHEA Grapalat"/>
          <w:color w:val="000000"/>
          <w:lang w:val="en-US"/>
        </w:rPr>
        <w:t>ՆԱԽԱԳԾԻ</w:t>
      </w:r>
    </w:p>
    <w:p w:rsidR="00736342" w:rsidRPr="00A26DF6" w:rsidRDefault="00736342" w:rsidP="007363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A26DF6">
        <w:rPr>
          <w:rFonts w:ascii="GHEA Grapalat" w:hAnsi="GHEA Grapalat"/>
          <w:color w:val="000000"/>
          <w:lang w:val="af-ZA"/>
        </w:rPr>
        <w:t xml:space="preserve"> 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pt-BR"/>
        </w:rPr>
        <w:t>ԸՆԴՈՒՆՄԱՆ ԿԱՊԱԿՑՈՒԹՅԱՄԲ ԱՅԼ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ՆՈՐՄԱՏԻՎ</w:t>
      </w:r>
      <w:r w:rsidRPr="00A26DF6">
        <w:rPr>
          <w:rFonts w:ascii="GHEA Grapalat" w:hAnsi="GHEA Grapalat" w:cs="Sylfaen"/>
          <w:b/>
          <w:bCs/>
          <w:color w:val="000000"/>
          <w:shd w:val="clear" w:color="auto" w:fill="FFFFFF"/>
          <w:lang w:val="pt-BR"/>
        </w:rPr>
        <w:t xml:space="preserve"> ԻՐԱՎԱԿԱՆ ԱԿՏԵՐ ԸՆԴՈՒՆԵԼՈՒ ՄԱՍԻՆ</w:t>
      </w:r>
    </w:p>
    <w:p w:rsidR="00736342" w:rsidRPr="00A26DF6" w:rsidRDefault="00736342" w:rsidP="0073634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</w:pPr>
    </w:p>
    <w:p w:rsidR="00736342" w:rsidRPr="00A26DF6" w:rsidRDefault="00736342" w:rsidP="007363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««Շիրակացու ճեմարան» միջազգային գիտակրթական համալիր» փակ բաժնետիրական ընկերությանն օտար լեզվով (անգլերեն) կրթություն կազմակերպելու թույլտվություն տալու մասին» Հայաստանի Հանրապետության կառավարության</w:t>
      </w:r>
      <w:r w:rsidRPr="00A26DF6">
        <w:rPr>
          <w:rFonts w:ascii="GHEA Grapalat" w:hAnsi="GHEA Grapalat"/>
          <w:b/>
          <w:color w:val="000000"/>
          <w:lang w:val="hy-AM"/>
        </w:rPr>
        <w:t xml:space="preserve"> </w:t>
      </w:r>
      <w:r w:rsidRPr="00A26DF6">
        <w:rPr>
          <w:rStyle w:val="Strong"/>
          <w:rFonts w:ascii="GHEA Grapalat" w:hAnsi="GHEA Grapalat"/>
          <w:b w:val="0"/>
          <w:color w:val="000000"/>
          <w:lang w:val="hy-AM"/>
        </w:rPr>
        <w:t>որոշման նախագծի</w:t>
      </w:r>
      <w:r w:rsidRPr="00A26DF6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A26DF6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ընդունմամբ այլ նորմատիվ  իրավական ակտեր ընդունելու անհրաժեշտությունը  բացակայում է:</w:t>
      </w:r>
    </w:p>
    <w:p w:rsidR="00736342" w:rsidRPr="00A26DF6" w:rsidRDefault="00736342">
      <w:pPr>
        <w:rPr>
          <w:lang w:val="hy-AM"/>
        </w:rPr>
      </w:pPr>
    </w:p>
    <w:sectPr w:rsidR="00736342" w:rsidRPr="00A26DF6" w:rsidSect="0027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411F"/>
    <w:multiLevelType w:val="hybridMultilevel"/>
    <w:tmpl w:val="0E96DC80"/>
    <w:lvl w:ilvl="0" w:tplc="5AF4DF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3"/>
  <w:proofState w:spelling="clean" w:grammar="clean"/>
  <w:defaultTabStop w:val="720"/>
  <w:characterSpacingControl w:val="doNotCompress"/>
  <w:compat/>
  <w:rsids>
    <w:rsidRoot w:val="00736342"/>
    <w:rsid w:val="000662E8"/>
    <w:rsid w:val="000B50EB"/>
    <w:rsid w:val="00270F27"/>
    <w:rsid w:val="00736342"/>
    <w:rsid w:val="00990803"/>
    <w:rsid w:val="00A2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73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2020-06-02T07:22:00Z</dcterms:created>
  <dcterms:modified xsi:type="dcterms:W3CDTF">2020-06-02T09:15:00Z</dcterms:modified>
</cp:coreProperties>
</file>