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D14" w:rsidRPr="00C10052" w:rsidRDefault="00CD4D14" w:rsidP="00AF01C5">
      <w:pPr>
        <w:jc w:val="center"/>
        <w:rPr>
          <w:rFonts w:ascii="GHEA Grapalat" w:hAnsi="GHEA Grapalat"/>
          <w:b/>
          <w:lang w:val="hy-AM"/>
        </w:rPr>
      </w:pPr>
      <w:r w:rsidRPr="00C10052">
        <w:rPr>
          <w:rFonts w:ascii="GHEA Grapalat" w:hAnsi="GHEA Grapalat" w:cs="Sylfaen"/>
          <w:b/>
          <w:lang w:val="hy-AM"/>
        </w:rPr>
        <w:t>ԱՄՓՈՓԱԹԵՐԹ</w:t>
      </w:r>
    </w:p>
    <w:p w:rsidR="00CD4D14" w:rsidRPr="00C10052" w:rsidRDefault="00CD4D14" w:rsidP="00CD4D14">
      <w:pPr>
        <w:ind w:left="5664"/>
        <w:rPr>
          <w:rFonts w:ascii="GHEA Grapalat" w:hAnsi="GHEA Grapalat"/>
          <w:b/>
          <w:lang w:val="hy-AM"/>
        </w:rPr>
      </w:pPr>
    </w:p>
    <w:p w:rsidR="00CD4D14" w:rsidRPr="00B12204" w:rsidRDefault="00CD4D14" w:rsidP="00B1220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10052">
        <w:rPr>
          <w:rFonts w:ascii="GHEA Grapalat" w:hAnsi="GHEA Grapalat"/>
          <w:lang w:val="hy-AM"/>
        </w:rPr>
        <w:t>«</w:t>
      </w:r>
      <w:r w:rsidR="00B12204" w:rsidRPr="00BF3605">
        <w:rPr>
          <w:rFonts w:ascii="GHEA Grapalat" w:hAnsi="GHEA Grapalat"/>
          <w:b/>
          <w:lang w:val="hy-AM"/>
        </w:rPr>
        <w:t xml:space="preserve">ՀԱՅԱՍՏԱՆԻ ՀԱՆՐԱՊԵՏՈՒԹՅԱՆ ԱՐԴԱՐԱԴԱՏՈՒԹՅԱՆ ՆԱԽԱՐԱՐՈՒԹՅԱՆ ՔՐԵԱԿԱՏԱՐՈՂԱԿԱՆ ԾԱՌԱՅՈՒԹՅՈՒՆԻՑ ԳՈՒՅՔ ՀԵՏ ՎԵՐՑՆԵԼՈՒ, ՀԱՅԱՍՏԱՆԻ ՀԱՆՐԱՊԵՏՈՒԹՅԱՆ ԱՌՈՂՋԱՊԱՀՈՒԹՅԱՆ ՆԱԽԱՐԱՐՈՒԹՅԱՆԸ ԱՄՐԱՑՆԵԼՈՒ ԵՎ ՀԱՅԱՍՏԱՆԻ ՀԱՆՐԱՊԵՏՈՒԹՅԱՆ ԿԱՌԱՎԱՐՈՒԹՅԱՆ 2019 ԹՎԱԿԱՆԻ  ՓԵՏՐՎԱՐԻ 28-Ի </w:t>
      </w:r>
      <w:r w:rsidR="00B12204" w:rsidRPr="00BF3605">
        <w:rPr>
          <w:rFonts w:ascii="GHEA Grapalat" w:hAnsi="GHEA Grapalat"/>
          <w:b/>
          <w:color w:val="000000"/>
          <w:lang w:val="hy-AM"/>
        </w:rPr>
        <w:t>N 167-Ա</w:t>
      </w:r>
      <w:r w:rsidR="00B12204" w:rsidRPr="00BF3605">
        <w:rPr>
          <w:rFonts w:ascii="GHEA Grapalat" w:hAnsi="GHEA Grapalat"/>
          <w:b/>
          <w:lang w:val="hy-AM"/>
        </w:rPr>
        <w:t xml:space="preserve"> ՈՐՈՇՄԱՆ ՄԵՋ ՓՈՓՈԽՈՒԹՅՈՒՆ ԿԱՏԱՐԵԼՈՒ ՄԱՍԻՆ</w:t>
      </w:r>
      <w:r w:rsidR="00AF01C5" w:rsidRPr="00C10052">
        <w:rPr>
          <w:rFonts w:ascii="GHEA Grapalat" w:hAnsi="GHEA Grapalat"/>
          <w:lang w:val="hy-AM"/>
        </w:rPr>
        <w:t>»</w:t>
      </w:r>
      <w:r w:rsidRPr="00C10052">
        <w:rPr>
          <w:rFonts w:ascii="GHEA Grapalat" w:hAnsi="GHEA Grapalat"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ԿԱՌԱՎԱՐՈՒԹՅԱՆ</w:t>
      </w:r>
      <w:r w:rsidRPr="00C10052">
        <w:rPr>
          <w:rFonts w:ascii="GHEA Grapalat" w:hAnsi="GHEA Grapalat"/>
          <w:b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ՈՐՈՇՄԱՆ</w:t>
      </w:r>
      <w:r w:rsidRPr="00C10052">
        <w:rPr>
          <w:rFonts w:ascii="GHEA Grapalat" w:hAnsi="GHEA Grapalat"/>
          <w:b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ՆԱԽԱԳԾԻ</w:t>
      </w:r>
      <w:r w:rsidRPr="00C10052">
        <w:rPr>
          <w:rFonts w:ascii="GHEA Grapalat" w:eastAsia="Calibri" w:hAnsi="GHEA Grapalat"/>
          <w:b/>
          <w:lang w:val="hy-AM"/>
        </w:rPr>
        <w:t xml:space="preserve"> </w:t>
      </w:r>
      <w:r w:rsidRPr="00C10052">
        <w:rPr>
          <w:rFonts w:ascii="GHEA Grapalat" w:eastAsia="Calibri" w:hAnsi="GHEA Grapalat" w:cs="Sylfaen"/>
          <w:b/>
          <w:lang w:val="hy-AM"/>
        </w:rPr>
        <w:t>ՎԵՐԱԲԵՐՅԱԼ</w:t>
      </w:r>
      <w:r w:rsidRPr="00C10052">
        <w:rPr>
          <w:rFonts w:ascii="GHEA Grapalat" w:eastAsia="Calibri" w:hAnsi="GHEA Grapalat"/>
          <w:b/>
          <w:lang w:val="hy-AM"/>
        </w:rPr>
        <w:t xml:space="preserve"> </w:t>
      </w:r>
      <w:r w:rsidRPr="00C10052">
        <w:rPr>
          <w:rFonts w:ascii="GHEA Grapalat" w:eastAsia="Calibri" w:hAnsi="GHEA Grapalat" w:cs="Sylfaen"/>
          <w:b/>
          <w:lang w:val="hy-AM"/>
        </w:rPr>
        <w:t>ԱՌԱՋԱՐԿՈՒԹՅՈՒՆՆԵՐԻ</w:t>
      </w:r>
    </w:p>
    <w:p w:rsidR="00CD4D14" w:rsidRPr="00C10052" w:rsidRDefault="00CD4D14" w:rsidP="00CD4D14">
      <w:pPr>
        <w:jc w:val="center"/>
        <w:rPr>
          <w:rFonts w:ascii="GHEA Grapalat" w:hAnsi="GHEA Grapalat"/>
          <w:b/>
          <w:lang w:val="hy-AM"/>
        </w:rPr>
      </w:pPr>
    </w:p>
    <w:tbl>
      <w:tblPr>
        <w:tblW w:w="158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077"/>
        <w:gridCol w:w="7229"/>
        <w:gridCol w:w="4820"/>
      </w:tblGrid>
      <w:tr w:rsidR="00CD4D14" w:rsidRPr="00C10052" w:rsidTr="003F70BE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Եզրակացություն</w:t>
            </w:r>
          </w:p>
        </w:tc>
      </w:tr>
      <w:tr w:rsidR="00CD4D14" w:rsidRPr="00C10052" w:rsidTr="003F70BE">
        <w:trPr>
          <w:trHeight w:val="5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CD4D14" w:rsidRPr="00216D02" w:rsidTr="003F70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C10052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10052">
              <w:rPr>
                <w:rFonts w:ascii="GHEA Grapalat" w:hAnsi="GHEA Grapalat"/>
                <w:color w:val="000000"/>
                <w:lang w:val="hy-AM"/>
              </w:rPr>
              <w:t>ՀՀ տարածքային կառավարման և ենթակառուցվածքների նախա</w:t>
            </w:r>
            <w:r w:rsidR="009F1ED0" w:rsidRPr="00C10052">
              <w:rPr>
                <w:rFonts w:ascii="GHEA Grapalat" w:hAnsi="GHEA Grapalat"/>
                <w:color w:val="000000"/>
                <w:lang w:val="hy-AM"/>
              </w:rPr>
              <w:t xml:space="preserve">րարի թիվ </w:t>
            </w:r>
            <w:r w:rsidR="00C10052" w:rsidRPr="00C10052">
              <w:rPr>
                <w:rFonts w:ascii="GHEA Grapalat" w:hAnsi="GHEA Grapalat"/>
                <w:color w:val="000000"/>
                <w:lang w:val="hy-AM"/>
              </w:rPr>
              <w:t xml:space="preserve">ՍՊ/21.1/11807-2020 </w:t>
            </w:r>
            <w:r w:rsidR="009F1ED0" w:rsidRPr="00C10052">
              <w:rPr>
                <w:rFonts w:ascii="GHEA Grapalat" w:hAnsi="GHEA Grapalat"/>
                <w:color w:val="000000"/>
                <w:lang w:val="hy-AM"/>
              </w:rPr>
              <w:t xml:space="preserve">առ </w:t>
            </w:r>
            <w:r w:rsidR="00C10052" w:rsidRPr="00C10052">
              <w:rPr>
                <w:rFonts w:ascii="GHEA Grapalat" w:hAnsi="GHEA Grapalat"/>
                <w:color w:val="000000"/>
                <w:lang w:val="hy-AM"/>
              </w:rPr>
              <w:t>06.05</w:t>
            </w:r>
            <w:r w:rsidRPr="00C10052">
              <w:rPr>
                <w:rFonts w:ascii="GHEA Grapalat" w:hAnsi="GHEA Grapalat"/>
                <w:color w:val="000000"/>
                <w:lang w:val="hy-AM"/>
              </w:rPr>
              <w:t>.2020 թ. գրություն: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100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</w:t>
            </w:r>
            <w:r w:rsidRPr="00C100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</w:r>
            <w:r w:rsidR="00C10052" w:rsidRPr="00C1005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Նկատի ունենալով, որ Նախագծի 1-ին կետով նախատեսվում է համապատասխան գույքը հետ վերցնել Հայաստանի Հանրապետության արդարադատության նախարարության քրեակատարողական ծառայությունից, հետևաբար Նախագծի նախաբանում անհրաժեշտ է հղում կատարել նաև «Կառավարչական իրավահարաբերությունների կարգավորման մասին» օրենքի 5-րդ հոդվածի 7-րդ մասին և նշվածի հիմքով Նախագծի նախաբանի «5-րդ մասը» բառերը </w:t>
            </w:r>
            <w:r w:rsidR="00C10052" w:rsidRPr="00C1005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փոխարինել «5-րդ և 7-րդ մասերը» բառերով:</w:t>
            </w:r>
          </w:p>
          <w:p w:rsidR="0083669F" w:rsidRPr="0056476C" w:rsidRDefault="0083669F" w:rsidP="00111442">
            <w:pPr>
              <w:pStyle w:val="NormalWeb"/>
              <w:shd w:val="clear" w:color="auto" w:fill="FFFFFF"/>
              <w:tabs>
                <w:tab w:val="left" w:pos="359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D4D14" w:rsidRPr="00C10052" w:rsidRDefault="00C10052" w:rsidP="00111442">
            <w:pPr>
              <w:pStyle w:val="NormalWeb"/>
              <w:shd w:val="clear" w:color="auto" w:fill="FFFFFF"/>
              <w:tabs>
                <w:tab w:val="left" w:pos="359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100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</w:t>
            </w:r>
            <w:r w:rsidRPr="00C1005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 նախաբանի «4-րդ մասը» բառերը փոխարինել «1-ին մասի 4-րդ կետը» բառերով:</w:t>
            </w: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11442" w:rsidRPr="00C10052" w:rsidRDefault="0011144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D4D14" w:rsidRPr="00C10052" w:rsidRDefault="00C10052" w:rsidP="00111442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100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3.</w:t>
            </w:r>
            <w:r w:rsidRPr="00C1005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 1-ին կետի «` հետագայում դրանք ըստ պահանջի տնօրինելու նպատակով» բառերը հանել, քանի որ «Կառավարչական իրավահարաբերությունների կարգավորման մասին» օրենքի 5-րդ հոդվածի 5-րդ մասի համաձայն. «Պետական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(ամրացված) գույքից»: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9F" w:rsidRPr="00C10052" w:rsidRDefault="00AA0FFC" w:rsidP="0083669F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lastRenderedPageBreak/>
              <w:t>1</w:t>
            </w:r>
            <w:r w:rsidR="0083669F" w:rsidRPr="00C10052">
              <w:rPr>
                <w:rFonts w:ascii="GHEA Grapalat" w:hAnsi="GHEA Grapalat"/>
                <w:lang w:val="hy-AM"/>
              </w:rPr>
              <w:t>.Ընդունվել է: Կատարվել է համապատասխան փոփոխություն:</w:t>
            </w: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216D02" w:rsidRPr="00216D02" w:rsidRDefault="00216D0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2.Ընդունվել է: Կատարվել է համապատասխան փոփոխություն:</w:t>
            </w: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3. Ընդունվել է: Կատարվել է համապատասխան փոփոխություն:</w:t>
            </w:r>
          </w:p>
        </w:tc>
      </w:tr>
      <w:tr w:rsidR="00C10052" w:rsidRPr="00216D02" w:rsidTr="003F70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C10052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C10052">
            <w:pPr>
              <w:tabs>
                <w:tab w:val="left" w:pos="851"/>
              </w:tabs>
              <w:spacing w:line="360" w:lineRule="auto"/>
              <w:ind w:left="76"/>
              <w:contextualSpacing/>
              <w:jc w:val="both"/>
              <w:rPr>
                <w:rFonts w:ascii="GHEA Grapalat" w:hAnsi="GHEA Grapalat"/>
                <w:i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 xml:space="preserve">4.Նկատի ունենալով, որ Նախագծի 1-ին կետով նախատեսվում է </w:t>
            </w:r>
            <w:r w:rsidRPr="00C10052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տարածքային կառավարման և ենթակառուցվածքների նախարարության պետական գույքի կառավարման կոմիտեի պահառությանը տրված </w:t>
            </w:r>
            <w:r w:rsidRPr="00C10052">
              <w:rPr>
                <w:rFonts w:ascii="GHEA Grapalat" w:hAnsi="GHEA Grapalat"/>
                <w:lang w:val="hy-AM"/>
              </w:rPr>
              <w:t xml:space="preserve">համապատասխան գույքը հետ վերցնել </w:t>
            </w:r>
            <w:r w:rsidRPr="00C10052">
              <w:rPr>
                <w:rFonts w:ascii="GHEA Grapalat" w:hAnsi="GHEA Grapalat"/>
                <w:color w:val="000000"/>
                <w:lang w:val="hy-AM"/>
              </w:rPr>
              <w:t>Հայաստանի Հանրապետության արդարադատության նախարարության քրեակատարողական ծառայությունից, ուստի Նախագծի 2-րդ կետն անհրաժեշտ է վերախմբագրել:</w:t>
            </w:r>
          </w:p>
          <w:p w:rsidR="00C10052" w:rsidRPr="00C10052" w:rsidRDefault="00C1005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56476C" w:rsidRDefault="0056476C" w:rsidP="00AF01C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56476C">
              <w:rPr>
                <w:rFonts w:ascii="GHEA Grapalat" w:hAnsi="GHEA Grapalat"/>
                <w:lang w:val="hy-AM"/>
              </w:rPr>
              <w:t>4.</w:t>
            </w:r>
            <w:r w:rsidRPr="00C10052">
              <w:rPr>
                <w:rFonts w:ascii="GHEA Grapalat" w:hAnsi="GHEA Grapalat"/>
                <w:lang w:val="hy-AM"/>
              </w:rPr>
              <w:t xml:space="preserve"> Ընդունվել է: Կատարվել է համապատասխան փոփոխություն:</w:t>
            </w:r>
          </w:p>
        </w:tc>
      </w:tr>
      <w:tr w:rsidR="00C10052" w:rsidRPr="00216D02" w:rsidTr="003F70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C10052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216D02">
            <w:pPr>
              <w:tabs>
                <w:tab w:val="left" w:pos="851"/>
              </w:tabs>
              <w:spacing w:line="360" w:lineRule="auto"/>
              <w:ind w:left="7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5.Նախագծի հավելվածի ցանկը անհրաժեշտ է խմբագրել՝ դրանում ներառելով շտապ օգնության մեքենաների մակնիշները, թողարկման տարեթվերը, ինչպես նաև գույքի սկզբնական և հաշվեկշռային արժեքները։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3C6FB9" w:rsidRDefault="003C6FB9" w:rsidP="00AF01C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C6FB9">
              <w:rPr>
                <w:rFonts w:ascii="GHEA Grapalat" w:hAnsi="GHEA Grapalat"/>
                <w:lang w:val="hy-AM"/>
              </w:rPr>
              <w:t xml:space="preserve">5. </w:t>
            </w:r>
            <w:r w:rsidRPr="00C10052"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</w:p>
        </w:tc>
      </w:tr>
      <w:tr w:rsidR="00C10052" w:rsidRPr="00216D02" w:rsidTr="003F70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C10052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83669F">
            <w:pPr>
              <w:tabs>
                <w:tab w:val="left" w:pos="501"/>
              </w:tabs>
              <w:spacing w:line="360" w:lineRule="auto"/>
              <w:ind w:left="7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6.</w:t>
            </w:r>
            <w:r w:rsidRPr="00C10052">
              <w:rPr>
                <w:rFonts w:ascii="GHEA Grapalat" w:hAnsi="GHEA Grapalat"/>
                <w:lang w:val="hy-AM"/>
              </w:rPr>
              <w:tab/>
              <w:t>Անհրաժեշտ է նախագծի հավելվածի ցանկից հանել LJXBM2JDXAT125096</w:t>
            </w:r>
            <w:bookmarkStart w:id="0" w:name="_GoBack"/>
            <w:bookmarkEnd w:id="0"/>
            <w:r w:rsidRPr="00C10052">
              <w:rPr>
                <w:rFonts w:ascii="GHEA Grapalat" w:hAnsi="GHEA Grapalat"/>
                <w:lang w:val="hy-AM"/>
              </w:rPr>
              <w:t xml:space="preserve"> նույնացման համարի շտապ օգնության մեքենան, քանի որ Պետական գույքի կառավարման կոմիտեի կողմից մշակվել  և շրջանառության մեջ է դրվել «Գույք հետ վերցնելու և ամրացնելու մասին» ՀՀ կառավարության որոշման նախագիծ, համաձայն որի նախատեսվում է ՀՀ արդարադատության նախարարության քրեակատարողական ծառայությանն ամրացված «Ֆորդ Տրանզիտ» մակնիշի (թողարկման տարեթիվը՝ 2011թ. նույնացման համարը՝ LJXBM2JDXAT125096) մեքենան հետ վերցնել և ամրացնել ՀՀ արդարադատության նախարարության հարկադիր կատարումն ապահովող ծառայությանը։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B9" w:rsidRPr="003C6FB9" w:rsidRDefault="0056476C" w:rsidP="003C6FB9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56476C">
              <w:rPr>
                <w:rFonts w:ascii="GHEA Grapalat" w:hAnsi="GHEA Grapalat"/>
                <w:lang w:val="hy-AM"/>
              </w:rPr>
              <w:t>6.</w:t>
            </w:r>
            <w:r w:rsidR="003C6FB9" w:rsidRPr="00C10052">
              <w:rPr>
                <w:rFonts w:ascii="GHEA Grapalat" w:hAnsi="GHEA Grapalat"/>
                <w:lang w:val="hy-AM"/>
              </w:rPr>
              <w:t xml:space="preserve"> «Գույք հետ վերցնելու և ամրացնելու մասին» </w:t>
            </w:r>
            <w:r w:rsidR="003C6FB9">
              <w:rPr>
                <w:rFonts w:ascii="GHEA Grapalat" w:hAnsi="GHEA Grapalat"/>
                <w:lang w:val="hy-AM"/>
              </w:rPr>
              <w:t>ՀՀ կառավարության որոշման նախագ</w:t>
            </w:r>
            <w:r w:rsidR="003C6FB9" w:rsidRPr="003C6FB9">
              <w:rPr>
                <w:rFonts w:ascii="GHEA Grapalat" w:hAnsi="GHEA Grapalat"/>
                <w:lang w:val="hy-AM"/>
              </w:rPr>
              <w:t xml:space="preserve">ծով </w:t>
            </w:r>
            <w:r w:rsidR="003C6FB9" w:rsidRPr="00C10052">
              <w:rPr>
                <w:rFonts w:ascii="GHEA Grapalat" w:hAnsi="GHEA Grapalat"/>
                <w:lang w:val="hy-AM"/>
              </w:rPr>
              <w:t>ՀՀ արդարադատության նախարարության հարկադիր կատարումն ապահովող ծառայությանը</w:t>
            </w:r>
            <w:r w:rsidR="003C6FB9" w:rsidRPr="003C6FB9">
              <w:rPr>
                <w:rFonts w:ascii="GHEA Grapalat" w:hAnsi="GHEA Grapalat"/>
                <w:lang w:val="hy-AM"/>
              </w:rPr>
              <w:t xml:space="preserve"> գույք ամրացնելու հարցը</w:t>
            </w:r>
            <w:r w:rsidRPr="0056476C">
              <w:rPr>
                <w:rFonts w:ascii="GHEA Grapalat" w:hAnsi="GHEA Grapalat"/>
                <w:lang w:val="hy-AM"/>
              </w:rPr>
              <w:t xml:space="preserve"> </w:t>
            </w:r>
            <w:r w:rsidR="003C6FB9" w:rsidRPr="003C6FB9">
              <w:rPr>
                <w:rFonts w:ascii="GHEA Grapalat" w:hAnsi="GHEA Grapalat"/>
                <w:lang w:val="hy-AM"/>
              </w:rPr>
              <w:t xml:space="preserve">աշխատանքային կարգով քննարկվել է </w:t>
            </w:r>
            <w:r w:rsidR="003C6FB9" w:rsidRPr="00C10052">
              <w:rPr>
                <w:rFonts w:ascii="GHEA Grapalat" w:hAnsi="GHEA Grapalat"/>
                <w:lang w:val="hy-AM"/>
              </w:rPr>
              <w:t>ՀՀ արդարադատության նախարարության հարկադիր կատարումն ապահովող ծառայության</w:t>
            </w:r>
            <w:r w:rsidR="003C6FB9" w:rsidRPr="003C6FB9">
              <w:rPr>
                <w:rFonts w:ascii="GHEA Grapalat" w:hAnsi="GHEA Grapalat"/>
                <w:lang w:val="hy-AM"/>
              </w:rPr>
              <w:t xml:space="preserve"> գլխավորի քարտուղարի հետ: Քննարկման ընթացքում հայտնվել է նախագիծը շրջանառությունից հանելու մտադրության մասին:</w:t>
            </w:r>
          </w:p>
        </w:tc>
      </w:tr>
      <w:tr w:rsidR="00C10052" w:rsidRPr="0056476C" w:rsidTr="003F70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C10052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C10052" w:rsidP="00C10052">
            <w:pPr>
              <w:tabs>
                <w:tab w:val="left" w:pos="851"/>
              </w:tabs>
              <w:spacing w:line="360" w:lineRule="auto"/>
              <w:ind w:left="7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7.</w:t>
            </w:r>
            <w:r w:rsidRPr="00C10052">
              <w:rPr>
                <w:rFonts w:ascii="GHEA Grapalat" w:hAnsi="GHEA Grapalat" w:cs="Sylfaen"/>
                <w:lang w:val="hy-AM"/>
              </w:rPr>
              <w:t>Միաժամանակ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առաջարկում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ենք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Հայաստանի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տարածքային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կառավարման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և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ենթակառուցվածքների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պետական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գույքի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կառավարման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կոմիտեի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հետ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պահատվության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պայմանագիր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կնքված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լինելու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դեպքում</w:t>
            </w:r>
            <w:r w:rsidRPr="00C10052">
              <w:rPr>
                <w:rFonts w:ascii="GHEA Grapalat" w:hAnsi="GHEA Grapalat"/>
                <w:lang w:val="hy-AM"/>
              </w:rPr>
              <w:t xml:space="preserve">, </w:t>
            </w:r>
            <w:r w:rsidRPr="00C10052">
              <w:rPr>
                <w:rFonts w:ascii="GHEA Grapalat" w:hAnsi="GHEA Grapalat" w:cs="Sylfaen"/>
                <w:lang w:val="hy-AM"/>
              </w:rPr>
              <w:t>Նախագծում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նախատեսել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նոր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դրույթ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տվյալ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պայմանագիրը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լուծելու</w:t>
            </w:r>
            <w:r w:rsidRPr="00C10052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 w:cs="Sylfaen"/>
                <w:lang w:val="hy-AM"/>
              </w:rPr>
              <w:t>վերաբերյալ։</w:t>
            </w:r>
          </w:p>
          <w:p w:rsidR="00C10052" w:rsidRPr="00C10052" w:rsidRDefault="00C10052" w:rsidP="00C10052">
            <w:pPr>
              <w:tabs>
                <w:tab w:val="left" w:pos="851"/>
              </w:tabs>
              <w:spacing w:line="360" w:lineRule="auto"/>
              <w:ind w:left="76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52" w:rsidRPr="00C10052" w:rsidRDefault="003A3AF8" w:rsidP="00AF01C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7.</w:t>
            </w:r>
            <w:r w:rsidRPr="00C10052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CD4D14" w:rsidRPr="00C10052" w:rsidTr="003F70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 xml:space="preserve">ՀՀ </w:t>
            </w:r>
            <w:r w:rsidR="00DB24F7" w:rsidRPr="00C10052">
              <w:rPr>
                <w:rFonts w:ascii="GHEA Grapalat" w:hAnsi="GHEA Grapalat"/>
                <w:lang w:val="hy-AM"/>
              </w:rPr>
              <w:t>ֆինանսների  նախարարի</w:t>
            </w:r>
            <w:r w:rsidRPr="00C10052">
              <w:rPr>
                <w:rFonts w:ascii="GHEA Grapalat" w:hAnsi="GHEA Grapalat"/>
                <w:lang w:val="hy-AM"/>
              </w:rPr>
              <w:t xml:space="preserve"> թիվ </w:t>
            </w:r>
            <w:r w:rsidR="00C10052" w:rsidRPr="00C10052">
              <w:rPr>
                <w:rFonts w:ascii="GHEA Grapalat" w:hAnsi="GHEA Grapalat"/>
                <w:lang w:val="hy-AM"/>
              </w:rPr>
              <w:t>01/8-5/6571-2020</w:t>
            </w:r>
            <w:r w:rsidR="00C10052" w:rsidRPr="0056476C"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/>
                <w:lang w:val="hy-AM"/>
              </w:rPr>
              <w:t xml:space="preserve">առ </w:t>
            </w:r>
            <w:r w:rsidR="00C10052" w:rsidRPr="0056476C">
              <w:rPr>
                <w:rFonts w:ascii="GHEA Grapalat" w:hAnsi="GHEA Grapalat"/>
                <w:lang w:val="hy-AM"/>
              </w:rPr>
              <w:t>06.05</w:t>
            </w:r>
            <w:r w:rsidR="00DB24F7" w:rsidRPr="00C10052">
              <w:rPr>
                <w:rFonts w:ascii="GHEA Grapalat" w:hAnsi="GHEA Grapalat"/>
                <w:lang w:val="hy-AM"/>
              </w:rPr>
              <w:t xml:space="preserve">.2020 </w:t>
            </w:r>
            <w:r w:rsidRPr="00C10052">
              <w:rPr>
                <w:rFonts w:ascii="GHEA Grapalat" w:hAnsi="GHEA Grapalat"/>
                <w:lang w:val="hy-AM"/>
              </w:rPr>
              <w:t>թ. գրություն:</w:t>
            </w:r>
          </w:p>
          <w:p w:rsidR="00DB24F7" w:rsidRPr="00C10052" w:rsidRDefault="00DB24F7" w:rsidP="003F70BE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3A3AF8" w:rsidP="003F70B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1.</w:t>
            </w:r>
            <w:r w:rsidR="00DB24F7" w:rsidRPr="00C10052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3A3AF8" w:rsidP="003F70BE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1.</w:t>
            </w:r>
            <w:r w:rsidR="00DB24F7" w:rsidRPr="00C10052"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CD4D14" w:rsidRPr="00C10052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CD4D14" w:rsidRPr="00216D02" w:rsidTr="00B12204">
        <w:trPr>
          <w:trHeight w:val="6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DB24F7" w:rsidP="0056476C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10052">
              <w:rPr>
                <w:rFonts w:ascii="GHEA Grapalat" w:hAnsi="GHEA Grapalat"/>
                <w:color w:val="000000"/>
                <w:lang w:val="hy-AM"/>
              </w:rPr>
              <w:t xml:space="preserve">ՀՀ արդարադատության  </w:t>
            </w:r>
            <w:r w:rsidRPr="0056476C">
              <w:rPr>
                <w:rFonts w:ascii="GHEA Grapalat" w:hAnsi="GHEA Grapalat"/>
                <w:color w:val="000000"/>
                <w:lang w:val="hy-AM"/>
              </w:rPr>
              <w:t xml:space="preserve">նախարարության թիվ </w:t>
            </w:r>
            <w:r w:rsidR="0056476C" w:rsidRPr="005647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01//9687-2020 </w:t>
            </w:r>
            <w:r w:rsidRPr="0056476C">
              <w:rPr>
                <w:rFonts w:ascii="GHEA Grapalat" w:hAnsi="GHEA Grapalat"/>
                <w:color w:val="000000"/>
                <w:lang w:val="hy-AM"/>
              </w:rPr>
              <w:t xml:space="preserve">առ </w:t>
            </w:r>
            <w:r w:rsidR="0056476C" w:rsidRPr="0056476C">
              <w:rPr>
                <w:rFonts w:ascii="GHEA Grapalat" w:hAnsi="GHEA Grapalat"/>
                <w:color w:val="000000"/>
                <w:lang w:val="hy-AM"/>
              </w:rPr>
              <w:t>18.05</w:t>
            </w:r>
            <w:r w:rsidR="008B5112" w:rsidRPr="005647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.2020 թ. </w:t>
            </w:r>
            <w:r w:rsidRPr="0056476C">
              <w:rPr>
                <w:rFonts w:ascii="GHEA Grapalat" w:hAnsi="GHEA Grapalat"/>
                <w:color w:val="000000"/>
                <w:lang w:val="hy-AM"/>
              </w:rPr>
              <w:t>գրություն: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B12204" w:rsidP="00B12204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12204">
              <w:rPr>
                <w:rFonts w:ascii="GHEA Grapalat" w:hAnsi="GHEA Grapalat" w:cs="Arial"/>
                <w:color w:val="0D0D0D"/>
                <w:lang w:val="hy-AM"/>
              </w:rPr>
              <w:t>1.</w:t>
            </w:r>
            <w:r w:rsidRPr="00363DA7">
              <w:rPr>
                <w:rFonts w:ascii="GHEA Grapalat" w:hAnsi="GHEA Grapalat"/>
                <w:lang w:val="hy-AM"/>
              </w:rPr>
              <w:t xml:space="preserve">«Հայաստանի Հանրապետության </w:t>
            </w:r>
            <w:r w:rsidRPr="00C302C3">
              <w:rPr>
                <w:rFonts w:ascii="GHEA Grapalat" w:hAnsi="GHEA Grapalat"/>
                <w:lang w:val="hy-AM"/>
              </w:rPr>
              <w:t xml:space="preserve">արդարադատության նախարարության քրեակատարողական ծառայությունից գույք հետ վերցնելու, Հայաստանի Հանրապետության առողջապահության նախարարությանը ամրացնելու և կառավարության 2019 թվականի փետրվարի 28-ի </w:t>
            </w:r>
            <w:r>
              <w:rPr>
                <w:rFonts w:ascii="Arial" w:hAnsi="Arial" w:cs="Arial"/>
                <w:lang w:val="hy-AM"/>
              </w:rPr>
              <w:t>N</w:t>
            </w:r>
            <w:r w:rsidRPr="00C302C3">
              <w:rPr>
                <w:rFonts w:ascii="GHEA Grapalat" w:hAnsi="GHEA Grapalat"/>
                <w:lang w:val="hy-AM"/>
              </w:rPr>
              <w:t xml:space="preserve"> 167-Ա որոշման մեջ փոփոխություն կատարելու մասին</w:t>
            </w:r>
            <w:r w:rsidRPr="00363D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Հայաստանի Հանրապետության վարչապետի որոշման նախագծի</w:t>
            </w:r>
            <w:r w:rsidRPr="00C302C3">
              <w:rPr>
                <w:rFonts w:ascii="GHEA Grapalat" w:hAnsi="GHEA Grapalat"/>
                <w:lang w:val="hy-AM"/>
              </w:rPr>
              <w:t xml:space="preserve"> վերնագրում </w:t>
            </w:r>
            <w:r w:rsidRPr="00363DA7">
              <w:rPr>
                <w:rFonts w:ascii="GHEA Grapalat" w:hAnsi="GHEA Grapalat"/>
                <w:lang w:val="hy-AM"/>
              </w:rPr>
              <w:t>«</w:t>
            </w:r>
            <w:r w:rsidRPr="00C302C3">
              <w:rPr>
                <w:rFonts w:ascii="GHEA Grapalat" w:hAnsi="GHEA Grapalat"/>
                <w:lang w:val="hy-AM"/>
              </w:rPr>
              <w:t>կառավարության</w:t>
            </w:r>
            <w:r w:rsidRPr="00363D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C302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բառը փոխարինել </w:t>
            </w:r>
            <w:r w:rsidRPr="00363DA7">
              <w:rPr>
                <w:rFonts w:ascii="GHEA Grapalat" w:hAnsi="GHEA Grapalat"/>
                <w:lang w:val="hy-AM"/>
              </w:rPr>
              <w:t>«</w:t>
            </w:r>
            <w:r w:rsidRPr="00C302C3">
              <w:rPr>
                <w:rFonts w:ascii="GHEA Grapalat" w:hAnsi="GHEA Grapalat"/>
                <w:lang w:val="hy-AM"/>
              </w:rPr>
              <w:t>Հայաստանի Հանրապետության կառավարության</w:t>
            </w:r>
            <w:r w:rsidRPr="00363D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C302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բառերով՝ հիմք ընդունելով </w:t>
            </w:r>
            <w:r w:rsidRPr="00C302C3">
              <w:rPr>
                <w:rFonts w:ascii="GHEA Grapalat" w:hAnsi="GHEA Grapalat"/>
                <w:lang w:val="hy-AM"/>
              </w:rPr>
              <w:t xml:space="preserve"> </w:t>
            </w:r>
            <w:r w:rsidRPr="00363DA7">
              <w:rPr>
                <w:rFonts w:ascii="GHEA Grapalat" w:hAnsi="GHEA Grapalat"/>
                <w:lang w:val="hy-AM"/>
              </w:rPr>
              <w:t>«</w:t>
            </w:r>
            <w:r w:rsidRPr="00C302C3">
              <w:rPr>
                <w:rFonts w:ascii="GHEA Grapalat" w:hAnsi="GHEA Grapalat"/>
                <w:lang w:val="hy-AM"/>
              </w:rPr>
              <w:t>Նորմատիվ իրավական ակտերի մասին</w:t>
            </w:r>
            <w:r w:rsidRPr="00363D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C302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 18-րդ հոդվածի պահանջները: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162" w:rsidRPr="00C10052" w:rsidRDefault="003F70BE" w:rsidP="00AF01C5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1.</w:t>
            </w:r>
            <w:r w:rsidR="00AF01C5" w:rsidRPr="00C10052"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</w:p>
          <w:p w:rsidR="00111442" w:rsidRPr="00C10052" w:rsidRDefault="00111442" w:rsidP="000754BD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0754BD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0754BD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0754BD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0754BD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</w:p>
          <w:p w:rsidR="00AA0FFC" w:rsidRPr="00C10052" w:rsidRDefault="00AA0FFC" w:rsidP="009F1ED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3F70BE" w:rsidRPr="00C10052" w:rsidRDefault="003F70BE">
      <w:pPr>
        <w:rPr>
          <w:rFonts w:ascii="GHEA Grapalat" w:hAnsi="GHEA Grapalat"/>
          <w:lang w:val="hy-AM"/>
        </w:rPr>
      </w:pPr>
    </w:p>
    <w:p w:rsidR="00C10052" w:rsidRPr="00C10052" w:rsidRDefault="00C10052">
      <w:pPr>
        <w:rPr>
          <w:rFonts w:ascii="GHEA Grapalat" w:hAnsi="GHEA Grapalat"/>
          <w:lang w:val="hy-AM"/>
        </w:rPr>
      </w:pPr>
    </w:p>
    <w:sectPr w:rsidR="00C10052" w:rsidRPr="00C10052" w:rsidSect="00111442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F59" w:rsidRDefault="007B2F59" w:rsidP="003F70BE">
      <w:r>
        <w:separator/>
      </w:r>
    </w:p>
  </w:endnote>
  <w:endnote w:type="continuationSeparator" w:id="0">
    <w:p w:rsidR="007B2F59" w:rsidRDefault="007B2F59" w:rsidP="003F7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F59" w:rsidRDefault="007B2F59" w:rsidP="003F70BE">
      <w:r>
        <w:separator/>
      </w:r>
    </w:p>
  </w:footnote>
  <w:footnote w:type="continuationSeparator" w:id="0">
    <w:p w:rsidR="007B2F59" w:rsidRDefault="007B2F59" w:rsidP="003F70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ED7BAA"/>
    <w:multiLevelType w:val="hybridMultilevel"/>
    <w:tmpl w:val="FE7678FC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>
      <w:start w:val="1"/>
      <w:numFmt w:val="lowerLetter"/>
      <w:lvlText w:val="%2."/>
      <w:lvlJc w:val="left"/>
      <w:pPr>
        <w:ind w:left="1451" w:hanging="360"/>
      </w:pPr>
    </w:lvl>
    <w:lvl w:ilvl="2" w:tplc="0419001B">
      <w:start w:val="1"/>
      <w:numFmt w:val="lowerRoman"/>
      <w:lvlText w:val="%3."/>
      <w:lvlJc w:val="right"/>
      <w:pPr>
        <w:ind w:left="2171" w:hanging="180"/>
      </w:pPr>
    </w:lvl>
    <w:lvl w:ilvl="3" w:tplc="0419000F">
      <w:start w:val="1"/>
      <w:numFmt w:val="decimal"/>
      <w:lvlText w:val="%4."/>
      <w:lvlJc w:val="left"/>
      <w:pPr>
        <w:ind w:left="2891" w:hanging="360"/>
      </w:pPr>
    </w:lvl>
    <w:lvl w:ilvl="4" w:tplc="04190019">
      <w:start w:val="1"/>
      <w:numFmt w:val="lowerLetter"/>
      <w:lvlText w:val="%5."/>
      <w:lvlJc w:val="left"/>
      <w:pPr>
        <w:ind w:left="3611" w:hanging="360"/>
      </w:pPr>
    </w:lvl>
    <w:lvl w:ilvl="5" w:tplc="0419001B">
      <w:start w:val="1"/>
      <w:numFmt w:val="lowerRoman"/>
      <w:lvlText w:val="%6."/>
      <w:lvlJc w:val="right"/>
      <w:pPr>
        <w:ind w:left="4331" w:hanging="180"/>
      </w:pPr>
    </w:lvl>
    <w:lvl w:ilvl="6" w:tplc="0419000F">
      <w:start w:val="1"/>
      <w:numFmt w:val="decimal"/>
      <w:lvlText w:val="%7."/>
      <w:lvlJc w:val="left"/>
      <w:pPr>
        <w:ind w:left="5051" w:hanging="360"/>
      </w:pPr>
    </w:lvl>
    <w:lvl w:ilvl="7" w:tplc="04190019">
      <w:start w:val="1"/>
      <w:numFmt w:val="lowerLetter"/>
      <w:lvlText w:val="%8."/>
      <w:lvlJc w:val="left"/>
      <w:pPr>
        <w:ind w:left="5771" w:hanging="360"/>
      </w:pPr>
    </w:lvl>
    <w:lvl w:ilvl="8" w:tplc="0419001B">
      <w:start w:val="1"/>
      <w:numFmt w:val="lowerRoman"/>
      <w:lvlText w:val="%9."/>
      <w:lvlJc w:val="right"/>
      <w:pPr>
        <w:ind w:left="649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B50EF"/>
    <w:rsid w:val="000754BD"/>
    <w:rsid w:val="00107BC4"/>
    <w:rsid w:val="00111442"/>
    <w:rsid w:val="0012062D"/>
    <w:rsid w:val="001C6AB9"/>
    <w:rsid w:val="001D2486"/>
    <w:rsid w:val="00216D02"/>
    <w:rsid w:val="002D3889"/>
    <w:rsid w:val="003A3AF8"/>
    <w:rsid w:val="003C6FB9"/>
    <w:rsid w:val="003F70BE"/>
    <w:rsid w:val="0041441B"/>
    <w:rsid w:val="004713B7"/>
    <w:rsid w:val="004B50EF"/>
    <w:rsid w:val="00505A0B"/>
    <w:rsid w:val="0056476C"/>
    <w:rsid w:val="005C5162"/>
    <w:rsid w:val="006A5CBF"/>
    <w:rsid w:val="006E01ED"/>
    <w:rsid w:val="0072204A"/>
    <w:rsid w:val="007B2F59"/>
    <w:rsid w:val="007D286A"/>
    <w:rsid w:val="0083669F"/>
    <w:rsid w:val="008B5112"/>
    <w:rsid w:val="008B7C99"/>
    <w:rsid w:val="0096259D"/>
    <w:rsid w:val="009A52E3"/>
    <w:rsid w:val="009F1ED0"/>
    <w:rsid w:val="00AA0FFC"/>
    <w:rsid w:val="00AC1982"/>
    <w:rsid w:val="00AF01C5"/>
    <w:rsid w:val="00B12204"/>
    <w:rsid w:val="00C10052"/>
    <w:rsid w:val="00C52698"/>
    <w:rsid w:val="00C53072"/>
    <w:rsid w:val="00CA599C"/>
    <w:rsid w:val="00CB46ED"/>
    <w:rsid w:val="00CD4D14"/>
    <w:rsid w:val="00D3040F"/>
    <w:rsid w:val="00DB24F7"/>
    <w:rsid w:val="00EB5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4D1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99"/>
    <w:qFormat/>
    <w:rsid w:val="00B122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4D14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5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5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Tovmasyan</dc:creator>
  <cp:keywords/>
  <dc:description/>
  <cp:lastModifiedBy>Moso</cp:lastModifiedBy>
  <cp:revision>13</cp:revision>
  <dcterms:created xsi:type="dcterms:W3CDTF">2020-03-04T07:06:00Z</dcterms:created>
  <dcterms:modified xsi:type="dcterms:W3CDTF">2020-05-19T09:18:00Z</dcterms:modified>
</cp:coreProperties>
</file>