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Default="00CD3EB3" w:rsidP="007161A1">
      <w:pPr>
        <w:tabs>
          <w:tab w:val="left" w:pos="5040"/>
        </w:tabs>
      </w:pPr>
    </w:p>
    <w:p w:rsidR="009021DA" w:rsidRDefault="009021DA" w:rsidP="009021DA">
      <w:pPr>
        <w:tabs>
          <w:tab w:val="left" w:pos="4500"/>
        </w:tabs>
        <w:ind w:left="3420" w:right="-86" w:firstLine="4500"/>
        <w:rPr>
          <w:rFonts w:ascii="GHEA Grapalat" w:hAnsi="GHEA Grapalat"/>
          <w:i/>
          <w:color w:val="000000"/>
          <w:szCs w:val="24"/>
          <w:lang w:val="en-US"/>
        </w:rPr>
      </w:pPr>
      <w:r w:rsidRPr="008D45DE">
        <w:rPr>
          <w:rFonts w:ascii="GHEA Grapalat" w:hAnsi="GHEA Grapalat"/>
          <w:i/>
          <w:color w:val="000000"/>
          <w:szCs w:val="24"/>
          <w:lang w:val="en-US"/>
        </w:rPr>
        <w:t>ՆԱԽԱԳԻԾ</w:t>
      </w:r>
    </w:p>
    <w:p w:rsidR="009021DA" w:rsidRDefault="009021DA" w:rsidP="009021DA">
      <w:pPr>
        <w:tabs>
          <w:tab w:val="left" w:pos="4500"/>
        </w:tabs>
        <w:ind w:left="3420" w:right="-86" w:firstLine="4500"/>
        <w:rPr>
          <w:rFonts w:ascii="GHEA Grapalat" w:hAnsi="GHEA Grapalat"/>
          <w:i/>
          <w:color w:val="000000"/>
          <w:szCs w:val="24"/>
          <w:lang w:val="en-US"/>
        </w:rPr>
      </w:pPr>
    </w:p>
    <w:p w:rsidR="009021DA" w:rsidRPr="00B90E8E" w:rsidRDefault="009021DA" w:rsidP="009021DA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B90E8E">
        <w:rPr>
          <w:rFonts w:ascii="GHEA Grapalat" w:hAnsi="GHEA Grapalat" w:cs="GHEA Grapalat"/>
          <w:szCs w:val="24"/>
          <w:lang w:val="hy-AM"/>
        </w:rPr>
        <w:t>ՀԱՅԱՍՏԱՆԻ ՀԱՆՐԱՊԵՏՈՒԹՅԱՆ ԿԱՌԱՎԱՐՈՒԹՅՈՒՆ</w:t>
      </w:r>
    </w:p>
    <w:p w:rsidR="009021DA" w:rsidRDefault="009021DA" w:rsidP="009021DA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B90E8E">
        <w:rPr>
          <w:rFonts w:ascii="GHEA Grapalat" w:hAnsi="GHEA Grapalat" w:cs="GHEA Grapalat"/>
          <w:szCs w:val="24"/>
          <w:lang w:val="hy-AM"/>
        </w:rPr>
        <w:t>Ո Ր Ո Շ ՈՒ Մ</w:t>
      </w:r>
    </w:p>
    <w:p w:rsidR="00A145B6" w:rsidRPr="00B90E8E" w:rsidRDefault="00A145B6" w:rsidP="009021DA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bookmarkStart w:id="0" w:name="_GoBack"/>
      <w:bookmarkEnd w:id="0"/>
    </w:p>
    <w:p w:rsidR="009021DA" w:rsidRDefault="009021DA" w:rsidP="009021DA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B90E8E">
        <w:rPr>
          <w:rFonts w:ascii="GHEA Grapalat" w:hAnsi="GHEA Grapalat" w:cs="GHEA Grapalat"/>
          <w:szCs w:val="24"/>
          <w:lang w:val="hy-AM"/>
        </w:rPr>
        <w:t>«_____» ___________ 20</w:t>
      </w:r>
      <w:r>
        <w:rPr>
          <w:rFonts w:ascii="GHEA Grapalat" w:hAnsi="GHEA Grapalat" w:cs="GHEA Grapalat"/>
          <w:szCs w:val="24"/>
          <w:lang w:val="en-US"/>
        </w:rPr>
        <w:t>20</w:t>
      </w:r>
      <w:r w:rsidRPr="00B90E8E">
        <w:rPr>
          <w:rFonts w:ascii="GHEA Grapalat" w:hAnsi="GHEA Grapalat" w:cs="GHEA Grapalat"/>
          <w:szCs w:val="24"/>
          <w:lang w:val="hy-AM"/>
        </w:rPr>
        <w:t xml:space="preserve"> թվականի  N___- Ն</w:t>
      </w:r>
    </w:p>
    <w:p w:rsidR="009021DA" w:rsidRDefault="009021DA" w:rsidP="009021DA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</w:p>
    <w:p w:rsidR="009021DA" w:rsidRPr="00B90E8E" w:rsidRDefault="009021DA" w:rsidP="009021DA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7621D5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</w:t>
      </w:r>
      <w:r w:rsidRPr="007621D5">
        <w:rPr>
          <w:rFonts w:ascii="GHEA Grapalat" w:hAnsi="GHEA Grapalat" w:cs="Arial"/>
          <w:sz w:val="24"/>
          <w:szCs w:val="24"/>
        </w:rPr>
        <w:t>9</w:t>
      </w:r>
      <w:r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>
        <w:rPr>
          <w:rFonts w:ascii="GHEA Grapalat" w:hAnsi="GHEA Grapalat" w:cs="Arial"/>
          <w:sz w:val="24"/>
          <w:szCs w:val="24"/>
        </w:rPr>
        <w:t xml:space="preserve"> ՕԳՈՍՏՈՍԻ 8</w:t>
      </w:r>
      <w:r w:rsidRPr="007621D5">
        <w:rPr>
          <w:rFonts w:ascii="GHEA Grapalat" w:hAnsi="GHEA Grapalat" w:cs="Arial"/>
          <w:sz w:val="24"/>
          <w:szCs w:val="24"/>
          <w:lang w:val="hy-AM"/>
        </w:rPr>
        <w:t>-Ի N</w:t>
      </w:r>
      <w:r>
        <w:rPr>
          <w:rFonts w:ascii="GHEA Grapalat" w:hAnsi="GHEA Grapalat" w:cs="Arial"/>
          <w:sz w:val="24"/>
          <w:szCs w:val="24"/>
        </w:rPr>
        <w:t>1024</w:t>
      </w:r>
      <w:r w:rsidRPr="007621D5">
        <w:rPr>
          <w:rFonts w:ascii="GHEA Grapalat" w:hAnsi="GHEA Grapalat" w:cs="Arial"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 w:cs="Arial"/>
          <w:sz w:val="24"/>
          <w:szCs w:val="24"/>
          <w:lang w:val="hy-AM"/>
        </w:rPr>
        <w:t>ՓՈՓՈԽՈՒԹ</w:t>
      </w:r>
      <w:r>
        <w:rPr>
          <w:rFonts w:ascii="GHEA Grapalat" w:hAnsi="GHEA Grapalat" w:cs="Arial"/>
          <w:sz w:val="24"/>
          <w:szCs w:val="24"/>
        </w:rPr>
        <w:t>ՅՈՒՆՆԵՐ Կ</w:t>
      </w:r>
      <w:r w:rsidRPr="007621D5">
        <w:rPr>
          <w:rFonts w:ascii="GHEA Grapalat" w:hAnsi="GHEA Grapalat" w:cs="Arial"/>
          <w:sz w:val="24"/>
          <w:szCs w:val="24"/>
          <w:lang w:val="hy-AM"/>
        </w:rPr>
        <w:t>ԱՏԱՐԵԼՈՒ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A47C5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9021DA" w:rsidRDefault="009021DA" w:rsidP="009021DA">
      <w:pPr>
        <w:spacing w:line="312" w:lineRule="auto"/>
        <w:jc w:val="center"/>
        <w:rPr>
          <w:rFonts w:ascii="GHEA Grapalat" w:hAnsi="GHEA Grapalat" w:cs="GHEA Grapalat"/>
          <w:szCs w:val="24"/>
          <w:lang w:val="hy-AM"/>
        </w:rPr>
      </w:pPr>
    </w:p>
    <w:p w:rsidR="009021DA" w:rsidRPr="008D45DE" w:rsidRDefault="009021DA" w:rsidP="009021DA">
      <w:pPr>
        <w:spacing w:line="312" w:lineRule="auto"/>
        <w:ind w:left="-360" w:firstLine="540"/>
        <w:jc w:val="both"/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</w:rPr>
      </w:pPr>
      <w:r w:rsidRPr="008D45DE">
        <w:rPr>
          <w:rFonts w:ascii="GHEA Grapalat" w:hAnsi="GHEA Grapalat"/>
          <w:color w:val="000000"/>
          <w:szCs w:val="24"/>
          <w:shd w:val="clear" w:color="auto" w:fill="FFFFFF"/>
        </w:rPr>
        <w:t xml:space="preserve">Հիմք ընդունելով «Նորմատիվ իրավական ակտերի մասին» օրենքի 33-րդ հոդվածի </w:t>
      </w: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            </w:t>
      </w:r>
      <w:r w:rsidRPr="008D45DE">
        <w:rPr>
          <w:rFonts w:ascii="GHEA Grapalat" w:hAnsi="GHEA Grapalat"/>
          <w:color w:val="000000"/>
          <w:szCs w:val="24"/>
          <w:shd w:val="clear" w:color="auto" w:fill="FFFFFF"/>
        </w:rPr>
        <w:t>1-ին մասի 1-ին կետը՝ Հայաստանի Հանրապետության կառավարությունը</w:t>
      </w:r>
      <w:r w:rsidRPr="008D45DE">
        <w:rPr>
          <w:rFonts w:ascii="Calibri" w:hAnsi="Calibri" w:cs="Calibri"/>
          <w:color w:val="000000"/>
          <w:szCs w:val="24"/>
          <w:shd w:val="clear" w:color="auto" w:fill="FFFFFF"/>
        </w:rPr>
        <w:t> </w:t>
      </w:r>
      <w:r w:rsidRPr="008D45DE">
        <w:rPr>
          <w:rStyle w:val="Emphasis"/>
          <w:rFonts w:ascii="GHEA Grapalat" w:hAnsi="GHEA Grapalat"/>
          <w:b/>
          <w:bCs/>
          <w:color w:val="000000"/>
          <w:szCs w:val="24"/>
          <w:shd w:val="clear" w:color="auto" w:fill="FFFFFF"/>
        </w:rPr>
        <w:t xml:space="preserve">որոշում է. </w:t>
      </w:r>
      <w:r w:rsidRPr="008D45DE">
        <w:rPr>
          <w:rStyle w:val="Emphasis"/>
          <w:rFonts w:ascii="GHEA Grapalat" w:hAnsi="GHEA Grapalat"/>
          <w:bCs/>
          <w:i w:val="0"/>
          <w:color w:val="000000"/>
          <w:szCs w:val="24"/>
          <w:shd w:val="clear" w:color="auto" w:fill="FFFFFF"/>
        </w:rPr>
        <w:tab/>
      </w:r>
    </w:p>
    <w:p w:rsidR="009021DA" w:rsidRPr="00B408FB" w:rsidRDefault="009021DA" w:rsidP="009021DA">
      <w:pPr>
        <w:pStyle w:val="ListParagraph"/>
        <w:numPr>
          <w:ilvl w:val="0"/>
          <w:numId w:val="12"/>
        </w:numPr>
        <w:tabs>
          <w:tab w:val="left" w:pos="450"/>
        </w:tabs>
        <w:spacing w:line="312" w:lineRule="auto"/>
        <w:ind w:left="-360" w:firstLine="540"/>
        <w:jc w:val="both"/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</w:pPr>
      <w:r w:rsidRPr="00CF276A">
        <w:rPr>
          <w:rFonts w:ascii="GHEA Grapalat" w:hAnsi="GHEA Grapalat"/>
          <w:color w:val="000000"/>
          <w:szCs w:val="24"/>
          <w:shd w:val="clear" w:color="auto" w:fill="FFFFFF"/>
        </w:rPr>
        <w:t>Հայաստանի Հանրապետության կառավարության 2019 թվականի օգոստոսի 8-ի</w:t>
      </w:r>
      <w:r w:rsidRPr="00CF276A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CF276A">
        <w:rPr>
          <w:rFonts w:ascii="GHEA Grapalat" w:hAnsi="GHEA Grapalat"/>
          <w:color w:val="000000"/>
          <w:szCs w:val="24"/>
          <w:shd w:val="clear" w:color="auto" w:fill="FFFFFF"/>
        </w:rPr>
        <w:t>«</w:t>
      </w:r>
      <w:r w:rsidRPr="00CF276A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Հայաստանի Հանրապետության կառավարության 2018 թվականի դեկտեմբերի 27-ի N1515-Ն որոշման մեջ լրացումներ ու փոփոխություններ կատարելու և Հայաստանի Հանրապետության 2019 թվականի պետական բյուջեով նախատեսված հատկացումների հաշվին աղետի գոտու բնակավայրերում երկրաշարժի հետևանքով անօթևան մնացած ընտանիքների բնակարանային ապահովման պետական աջակցության միջոցառումները հաստատելու մասին</w:t>
      </w:r>
      <w:r w:rsidRPr="00B408FB">
        <w:rPr>
          <w:rStyle w:val="Strong"/>
        </w:rPr>
        <w:t xml:space="preserve">» </w:t>
      </w:r>
      <w:r w:rsidRPr="00B408FB">
        <w:rPr>
          <w:rStyle w:val="Strong"/>
          <w:rFonts w:ascii="GHEA Grapalat" w:hAnsi="GHEA Grapalat"/>
          <w:b w:val="0"/>
        </w:rPr>
        <w:t>N 1024-Ն որոշման 4-րդ կետի 1-ին ենթակետում և 7-րդ կետի 1-ին</w:t>
      </w:r>
      <w:r w:rsidRPr="00B408FB">
        <w:rPr>
          <w:rStyle w:val="Strong"/>
        </w:rPr>
        <w:t xml:space="preserve"> </w:t>
      </w:r>
      <w:r w:rsidRPr="00B408FB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ենթակետում «հուլիսի» բառը փոխարինել «նոյեմբերի» բառով:</w:t>
      </w:r>
    </w:p>
    <w:p w:rsidR="009021DA" w:rsidRPr="00B408FB" w:rsidRDefault="009021DA" w:rsidP="009021DA">
      <w:pPr>
        <w:pStyle w:val="ListParagraph"/>
        <w:numPr>
          <w:ilvl w:val="0"/>
          <w:numId w:val="12"/>
        </w:numPr>
        <w:tabs>
          <w:tab w:val="left" w:pos="450"/>
        </w:tabs>
        <w:spacing w:line="312" w:lineRule="auto"/>
        <w:ind w:left="-360" w:firstLine="540"/>
        <w:jc w:val="both"/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</w:pPr>
      <w:r w:rsidRPr="00B408FB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Հայաստանի Հանրապետության Լոռու մարզպետին՝ սույն որոշ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ումն ուժի մեջ մտնելուց հետո 10-օրյա ժամկետում սույն որոշման 1-ին կետով նախատեսված փոփոխությունը </w:t>
      </w:r>
      <w:r w:rsidRPr="00B408FB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կատարել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նաև</w:t>
      </w:r>
      <w:r w:rsidRPr="00B408FB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Հայաստանի Հանրապետության կառավարության </w:t>
      </w:r>
      <w:r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                       </w:t>
      </w:r>
      <w:r w:rsidRPr="00B408FB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2019 թվականի օգոստոսի 8-ի N1024-Ն որոշման 3-րդ կետի 4-րդ ենթակետի համաձայն «Հայաստանի Ֆուլեր տնաշինական կենտրոն» բարեգործական հասարակական կազմակերպության հետ կնքված պայմանագրում:</w:t>
      </w:r>
    </w:p>
    <w:p w:rsidR="009021DA" w:rsidRPr="00B408FB" w:rsidRDefault="009021DA" w:rsidP="009021DA">
      <w:pPr>
        <w:pStyle w:val="ListParagraph"/>
        <w:numPr>
          <w:ilvl w:val="0"/>
          <w:numId w:val="12"/>
        </w:numPr>
        <w:tabs>
          <w:tab w:val="left" w:pos="450"/>
        </w:tabs>
        <w:spacing w:line="312" w:lineRule="auto"/>
        <w:ind w:left="-360" w:firstLine="540"/>
        <w:jc w:val="both"/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</w:pPr>
      <w:r w:rsidRPr="00B408FB">
        <w:rPr>
          <w:rStyle w:val="Strong"/>
          <w:rFonts w:ascii="GHEA Grapalat" w:hAnsi="GHEA Grapalat"/>
          <w:b w:val="0"/>
          <w:szCs w:val="24"/>
        </w:rPr>
        <w:t>Սույն որոշումն ուժի մեջ է մտնում պաշտոնական հրապարակմանը հաջորդող օրվանից:</w:t>
      </w: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Pr="0019275D" w:rsidRDefault="009021DA" w:rsidP="009021DA">
      <w:pPr>
        <w:jc w:val="center"/>
        <w:rPr>
          <w:rFonts w:ascii="GHEA Grapalat" w:hAnsi="GHEA Grapalat" w:cs="Sylfaen"/>
          <w:b/>
          <w:szCs w:val="24"/>
          <w:lang w:val="af-ZA"/>
        </w:rPr>
      </w:pPr>
      <w:r w:rsidRPr="001F306D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9021DA" w:rsidRPr="00424E00" w:rsidRDefault="009021DA" w:rsidP="009021DA">
      <w:pPr>
        <w:jc w:val="center"/>
        <w:rPr>
          <w:rFonts w:ascii="GHEA Grapalat" w:hAnsi="GHEA Grapalat" w:cs="GHEA Grapalat"/>
          <w:szCs w:val="24"/>
          <w:lang w:val="en-US"/>
        </w:rPr>
      </w:pPr>
      <w:r w:rsidRPr="00DA05B6">
        <w:rPr>
          <w:rFonts w:ascii="GHEA Grapalat" w:hAnsi="GHEA Grapalat" w:cs="GHEA Grapalat"/>
          <w:szCs w:val="24"/>
          <w:lang w:val="en-US"/>
        </w:rPr>
        <w:t>«</w:t>
      </w:r>
      <w:r>
        <w:rPr>
          <w:rFonts w:ascii="GHEA Grapalat" w:hAnsi="GHEA Grapalat" w:cs="GHEA Grapalat"/>
          <w:szCs w:val="24"/>
          <w:lang w:val="en-US"/>
        </w:rPr>
        <w:t>Հ</w:t>
      </w:r>
      <w:r w:rsidRPr="00DA05B6">
        <w:rPr>
          <w:rFonts w:ascii="GHEA Grapalat" w:hAnsi="GHEA Grapalat" w:cs="GHEA Grapalat"/>
          <w:szCs w:val="24"/>
          <w:lang w:val="en-US"/>
        </w:rPr>
        <w:t xml:space="preserve">այաստանի Հանրապետության </w:t>
      </w:r>
      <w:r>
        <w:rPr>
          <w:rFonts w:ascii="GHEA Grapalat" w:hAnsi="GHEA Grapalat" w:cs="GHEA Grapalat"/>
          <w:szCs w:val="24"/>
          <w:lang w:val="en-US"/>
        </w:rPr>
        <w:t xml:space="preserve">կառավարության </w:t>
      </w:r>
      <w:r w:rsidRPr="00DA05B6">
        <w:rPr>
          <w:rFonts w:ascii="GHEA Grapalat" w:hAnsi="GHEA Grapalat" w:cs="GHEA Grapalat"/>
          <w:szCs w:val="24"/>
          <w:lang w:val="en-US"/>
        </w:rPr>
        <w:t>2019 թվականի օգոստոսի 8-ի</w:t>
      </w:r>
      <w:r w:rsidRPr="00DA05B6">
        <w:rPr>
          <w:rFonts w:ascii="GHEA Grapalat" w:hAnsi="GHEA Grapalat"/>
          <w:color w:val="000000"/>
          <w:szCs w:val="24"/>
          <w:shd w:val="clear" w:color="auto" w:fill="FFFFFF"/>
        </w:rPr>
        <w:t xml:space="preserve"> N1024-Ն որոշման մեջ փոփոխություն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ներ</w:t>
      </w:r>
      <w:r w:rsidRPr="00DA05B6"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r w:rsidRPr="00424E00">
        <w:rPr>
          <w:rFonts w:ascii="GHEA Grapalat" w:hAnsi="GHEA Grapalat" w:cs="GHEA Grapalat"/>
          <w:szCs w:val="24"/>
          <w:lang w:val="en-US"/>
        </w:rPr>
        <w:t>կատարելու մասին» ՀՀ կառավարության որոշման նախագծի ընդունման</w:t>
      </w:r>
    </w:p>
    <w:p w:rsidR="009021DA" w:rsidRPr="00424E00" w:rsidRDefault="009021DA" w:rsidP="009021DA">
      <w:pPr>
        <w:jc w:val="center"/>
        <w:rPr>
          <w:rFonts w:ascii="GHEA Grapalat" w:hAnsi="GHEA Grapalat" w:cs="GHEA Grapalat"/>
          <w:szCs w:val="24"/>
          <w:lang w:val="en-US"/>
        </w:rPr>
      </w:pPr>
    </w:p>
    <w:p w:rsidR="009021DA" w:rsidRPr="00422D81" w:rsidRDefault="009021DA" w:rsidP="009021DA">
      <w:pPr>
        <w:pStyle w:val="ListParagraph"/>
        <w:numPr>
          <w:ilvl w:val="0"/>
          <w:numId w:val="13"/>
        </w:numPr>
        <w:ind w:left="360"/>
        <w:jc w:val="both"/>
        <w:rPr>
          <w:rFonts w:ascii="GHEA Grapalat" w:hAnsi="GHEA Grapalat" w:cs="Sylfaen"/>
          <w:b/>
          <w:szCs w:val="24"/>
          <w:lang w:val="en-US"/>
        </w:rPr>
      </w:pPr>
      <w:r w:rsidRPr="00422D81">
        <w:rPr>
          <w:rFonts w:ascii="GHEA Grapalat" w:hAnsi="GHEA Grapalat"/>
          <w:b/>
          <w:color w:val="000000"/>
          <w:szCs w:val="24"/>
        </w:rPr>
        <w:t>Կարգավորման ենթակա ոլորտի կամ խնդրի սահմանումը</w:t>
      </w:r>
    </w:p>
    <w:p w:rsidR="009021DA" w:rsidRDefault="009021DA" w:rsidP="009021DA">
      <w:pPr>
        <w:pStyle w:val="ListParagraph"/>
        <w:ind w:left="-360" w:firstLine="36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 w:rsidRPr="00F25AFF">
        <w:rPr>
          <w:rFonts w:ascii="GHEA Grapalat" w:hAnsi="GHEA Grapalat" w:cs="GHEA Grapalat"/>
          <w:color w:val="000000"/>
          <w:szCs w:val="24"/>
          <w:lang w:val="nb-NO"/>
        </w:rPr>
        <w:t>Որոշման նախագ</w:t>
      </w:r>
      <w:r>
        <w:rPr>
          <w:rFonts w:ascii="GHEA Grapalat" w:hAnsi="GHEA Grapalat" w:cs="GHEA Grapalat"/>
          <w:color w:val="000000"/>
          <w:szCs w:val="24"/>
          <w:lang w:val="nb-NO"/>
        </w:rPr>
        <w:t xml:space="preserve">ծի նպատակը՝ </w:t>
      </w:r>
      <w:r>
        <w:rPr>
          <w:rFonts w:ascii="GHEA Grapalat" w:hAnsi="GHEA Grapalat" w:cs="GHEA Grapalat"/>
          <w:szCs w:val="24"/>
          <w:lang w:val="en-US"/>
        </w:rPr>
        <w:t>Հ</w:t>
      </w:r>
      <w:r w:rsidRPr="00DA05B6">
        <w:rPr>
          <w:rFonts w:ascii="GHEA Grapalat" w:hAnsi="GHEA Grapalat" w:cs="GHEA Grapalat"/>
          <w:szCs w:val="24"/>
          <w:lang w:val="en-US"/>
        </w:rPr>
        <w:t xml:space="preserve">այաստանի Հանրապետության </w:t>
      </w:r>
      <w:r>
        <w:rPr>
          <w:rFonts w:ascii="GHEA Grapalat" w:hAnsi="GHEA Grapalat" w:cs="GHEA Grapalat"/>
          <w:szCs w:val="24"/>
          <w:lang w:val="en-US"/>
        </w:rPr>
        <w:t xml:space="preserve">կառավարության  </w:t>
      </w:r>
      <w:r w:rsidRPr="00DA05B6">
        <w:rPr>
          <w:rFonts w:ascii="GHEA Grapalat" w:hAnsi="GHEA Grapalat" w:cs="GHEA Grapalat"/>
          <w:szCs w:val="24"/>
          <w:lang w:val="en-US"/>
        </w:rPr>
        <w:t>2019 թվականի օգոստոսի 8-ի</w:t>
      </w:r>
      <w:r w:rsidRPr="00DA05B6">
        <w:rPr>
          <w:rFonts w:ascii="GHEA Grapalat" w:hAnsi="GHEA Grapalat"/>
          <w:color w:val="000000"/>
          <w:szCs w:val="24"/>
          <w:shd w:val="clear" w:color="auto" w:fill="FFFFFF"/>
        </w:rPr>
        <w:t xml:space="preserve"> N1024-Ն որոշմա</w:t>
      </w: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մբ (այսուհետ՝ Որոշում) նախատեսված աշխատանքների կատարման ժամկետի փոփոխությունն է: </w:t>
      </w:r>
    </w:p>
    <w:p w:rsidR="009021DA" w:rsidRDefault="009021DA" w:rsidP="009021DA">
      <w:pPr>
        <w:pStyle w:val="ListParagraph"/>
        <w:ind w:left="-360" w:firstLine="36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pStyle w:val="NormalWeb"/>
        <w:numPr>
          <w:ilvl w:val="0"/>
          <w:numId w:val="13"/>
        </w:numPr>
        <w:shd w:val="clear" w:color="auto" w:fill="FFFFFF"/>
        <w:tabs>
          <w:tab w:val="left" w:pos="360"/>
        </w:tabs>
        <w:spacing w:before="0" w:beforeAutospacing="0" w:after="0" w:afterAutospacing="0"/>
        <w:ind w:left="90" w:hanging="90"/>
        <w:jc w:val="both"/>
        <w:rPr>
          <w:rFonts w:ascii="GHEA Grapalat" w:hAnsi="GHEA Grapalat"/>
          <w:b/>
          <w:color w:val="000000"/>
        </w:rPr>
      </w:pPr>
      <w:r w:rsidRPr="00422D81">
        <w:rPr>
          <w:rFonts w:ascii="GHEA Grapalat" w:hAnsi="GHEA Grapalat"/>
          <w:b/>
          <w:color w:val="000000"/>
        </w:rPr>
        <w:t>Առկա իրավիճակը</w:t>
      </w:r>
    </w:p>
    <w:p w:rsidR="009021DA" w:rsidRDefault="009021DA" w:rsidP="009021DA">
      <w:pPr>
        <w:pStyle w:val="NormalWeb"/>
        <w:spacing w:before="0" w:beforeAutospacing="0" w:after="0" w:afterAutospacing="0"/>
        <w:ind w:left="-360" w:right="72" w:firstLine="36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Ո</w:t>
      </w:r>
      <w:r w:rsidRPr="00DA05B6">
        <w:rPr>
          <w:rFonts w:ascii="GHEA Grapalat" w:hAnsi="GHEA Grapalat"/>
          <w:color w:val="000000"/>
          <w:shd w:val="clear" w:color="auto" w:fill="FFFFFF"/>
        </w:rPr>
        <w:t>րոշմա</w:t>
      </w:r>
      <w:r>
        <w:rPr>
          <w:rFonts w:ascii="GHEA Grapalat" w:hAnsi="GHEA Grapalat"/>
          <w:color w:val="000000"/>
          <w:shd w:val="clear" w:color="auto" w:fill="FFFFFF"/>
        </w:rPr>
        <w:t>ն 2-րդ կետի 1-ին ենթակետի «ա» և «բ» պարբերություններով նախատեսված է մինչև 2020 թվականի հուլիսի 1-ն ավարտին հասցնել աղետի գոտու բնակավայրերում երկրաշարժի հետևանքով անօթևան մնացած ընտանիքների բնակարանային խնդիրների լուծման նպատակով պետական աջակցության ծրագրի (այսուհետ՝ Ծրագիր) շահառու ճանաչված 24 ընտանիքի կիսակա</w:t>
      </w:r>
      <w:r w:rsidR="006C546B">
        <w:rPr>
          <w:rFonts w:ascii="GHEA Grapalat" w:hAnsi="GHEA Grapalat"/>
          <w:color w:val="000000"/>
          <w:shd w:val="clear" w:color="auto" w:fill="FFFFFF"/>
        </w:rPr>
        <w:t>ռ</w:t>
      </w:r>
      <w:r>
        <w:rPr>
          <w:rFonts w:ascii="GHEA Grapalat" w:hAnsi="GHEA Grapalat"/>
          <w:color w:val="000000"/>
          <w:shd w:val="clear" w:color="auto" w:fill="FFFFFF"/>
        </w:rPr>
        <w:t xml:space="preserve">ույց բնակելի տների շինարարական աշխատանքներ, ինչպես նաև իրականացնել թվով 31 տան </w:t>
      </w:r>
      <w:r w:rsidRPr="00B42DED">
        <w:rPr>
          <w:rFonts w:ascii="GHEA Grapalat" w:hAnsi="GHEA Grapalat"/>
          <w:color w:val="000000"/>
          <w:shd w:val="clear" w:color="auto" w:fill="FFFFFF"/>
        </w:rPr>
        <w:t>շինարարական թերությունների վերացման աշխատանքներ:</w:t>
      </w:r>
    </w:p>
    <w:p w:rsidR="009021DA" w:rsidRDefault="009021DA" w:rsidP="009021DA">
      <w:pPr>
        <w:pStyle w:val="NormalWeb"/>
        <w:spacing w:before="0" w:beforeAutospacing="0" w:after="0" w:afterAutospacing="0"/>
        <w:ind w:left="-360" w:right="72" w:firstLine="360"/>
        <w:jc w:val="both"/>
        <w:rPr>
          <w:rFonts w:ascii="GHEA Grapalat" w:hAnsi="GHEA Grapalat"/>
        </w:rPr>
      </w:pPr>
      <w:r w:rsidRPr="00B42DED">
        <w:rPr>
          <w:rFonts w:ascii="GHEA Grapalat" w:hAnsi="GHEA Grapalat"/>
          <w:color w:val="000000"/>
          <w:shd w:val="clear" w:color="auto" w:fill="FFFFFF"/>
        </w:rPr>
        <w:t>ՀՀ Լոռու մարզպետ</w:t>
      </w:r>
      <w:r w:rsidR="00105849">
        <w:rPr>
          <w:rFonts w:ascii="GHEA Grapalat" w:hAnsi="GHEA Grapalat"/>
          <w:color w:val="000000"/>
          <w:shd w:val="clear" w:color="auto" w:fill="FFFFFF"/>
        </w:rPr>
        <w:t>ը</w:t>
      </w:r>
      <w:r w:rsidRPr="00B42DED">
        <w:rPr>
          <w:rFonts w:ascii="GHEA Grapalat" w:hAnsi="GHEA Grapalat"/>
          <w:color w:val="000000"/>
          <w:shd w:val="clear" w:color="auto" w:fill="FFFFFF"/>
        </w:rPr>
        <w:t xml:space="preserve"> 2020 թվականի մարտի 23-ի N01/101,1/02693-2020 գրությամբ դիմել է վերը նշված ժամկետը երկարաձգելու և 2020 թվականի հուլիսի 1-ի փոխարեն նոյեմբերի 1 սահմանելու առաջարկությամբ</w:t>
      </w:r>
      <w:r>
        <w:rPr>
          <w:rFonts w:ascii="GHEA Grapalat" w:hAnsi="GHEA Grapalat"/>
          <w:color w:val="000000"/>
          <w:shd w:val="clear" w:color="auto" w:fill="FFFFFF"/>
        </w:rPr>
        <w:t xml:space="preserve">՝ հաշվի առնելով Վանաձորի երկաթբետոնե կոնստրուկցիաների գործարանի կողմից կլոր անցքավոր պանելներն ուշ ապահովելու, ինչպես նաև </w:t>
      </w:r>
      <w:r w:rsidRPr="00A024E3">
        <w:rPr>
          <w:rFonts w:ascii="GHEA Grapalat" w:hAnsi="GHEA Grapalat" w:cs="Sylfaen" w:hint="eastAsia"/>
        </w:rPr>
        <w:t xml:space="preserve">կորոնավիրուսի </w:t>
      </w:r>
      <w:r w:rsidRPr="00A024E3">
        <w:rPr>
          <w:rFonts w:ascii="GHEA Grapalat" w:hAnsi="GHEA Grapalat" w:cs="Sylfaen"/>
        </w:rPr>
        <w:t xml:space="preserve">(COVID-19) </w:t>
      </w:r>
      <w:r w:rsidRPr="00A024E3">
        <w:rPr>
          <w:rFonts w:ascii="GHEA Grapalat" w:hAnsi="GHEA Grapalat" w:cs="Sylfaen" w:hint="eastAsia"/>
        </w:rPr>
        <w:t xml:space="preserve">տարածման հետևանքով </w:t>
      </w:r>
      <w:r>
        <w:rPr>
          <w:rFonts w:ascii="GHEA Grapalat" w:hAnsi="GHEA Grapalat" w:cs="Sylfaen"/>
        </w:rPr>
        <w:t>շինարարական աշխատանքները դադարեցնելու հանգամանքները:</w:t>
      </w:r>
    </w:p>
    <w:p w:rsidR="009021DA" w:rsidRDefault="009021DA" w:rsidP="009021DA">
      <w:pPr>
        <w:pStyle w:val="NormalWeb"/>
        <w:spacing w:before="0" w:beforeAutospacing="0" w:after="0" w:afterAutospacing="0"/>
        <w:ind w:left="-360" w:right="72" w:firstLine="360"/>
        <w:jc w:val="both"/>
        <w:rPr>
          <w:rFonts w:ascii="GHEA Grapalat" w:hAnsi="GHEA Grapalat" w:cs="GHEA Grapalat"/>
        </w:rPr>
      </w:pPr>
    </w:p>
    <w:p w:rsidR="009021DA" w:rsidRDefault="009021DA" w:rsidP="009021DA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450"/>
        <w:jc w:val="both"/>
        <w:rPr>
          <w:rFonts w:ascii="GHEA Grapalat" w:hAnsi="GHEA Grapalat"/>
          <w:b/>
          <w:color w:val="000000"/>
        </w:rPr>
      </w:pPr>
      <w:r w:rsidRPr="00422D81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9021DA" w:rsidRDefault="009021DA" w:rsidP="009021D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-360" w:firstLine="450"/>
        <w:jc w:val="both"/>
        <w:rPr>
          <w:rFonts w:ascii="GHEA Grapalat" w:hAnsi="GHEA Grapalat" w:cs="GHEA Grapalat"/>
          <w:color w:val="000000"/>
          <w:lang w:val="nb-NO"/>
        </w:rPr>
      </w:pPr>
      <w:r>
        <w:rPr>
          <w:rFonts w:ascii="GHEA Grapalat" w:hAnsi="GHEA Grapalat" w:cs="GHEA Grapalat"/>
          <w:color w:val="000000"/>
          <w:lang w:val="nb-NO"/>
        </w:rPr>
        <w:t xml:space="preserve">Նախագծի ընդունմամբ ակնկալվում է Որոշմամբ </w:t>
      </w:r>
      <w:r>
        <w:rPr>
          <w:rFonts w:ascii="GHEA Grapalat" w:hAnsi="GHEA Grapalat"/>
          <w:color w:val="000000"/>
          <w:shd w:val="clear" w:color="auto" w:fill="FFFFFF"/>
        </w:rPr>
        <w:t>նախատեսված աշխատանքների համար սահմանել իրատեսական ժամկետ:</w:t>
      </w:r>
    </w:p>
    <w:p w:rsidR="009021DA" w:rsidRPr="0019275D" w:rsidRDefault="009021DA" w:rsidP="009021D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-360" w:firstLine="450"/>
        <w:jc w:val="both"/>
        <w:rPr>
          <w:rFonts w:ascii="GHEA Grapalat" w:hAnsi="GHEA Grapalat"/>
          <w:b/>
          <w:color w:val="000000"/>
          <w:sz w:val="12"/>
          <w:szCs w:val="12"/>
          <w:lang w:val="nb-NO"/>
        </w:rPr>
      </w:pPr>
    </w:p>
    <w:p w:rsidR="009021DA" w:rsidRPr="0019275D" w:rsidRDefault="009021DA" w:rsidP="009021D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19275D">
        <w:rPr>
          <w:rFonts w:ascii="GHEA Grapalat" w:hAnsi="GHEA Grapalat"/>
          <w:b/>
          <w:color w:val="000000"/>
          <w:lang w:val="nb-NO"/>
        </w:rPr>
        <w:t xml:space="preserve">4. </w:t>
      </w:r>
      <w:r w:rsidRPr="00422D81">
        <w:rPr>
          <w:rFonts w:ascii="GHEA Grapalat" w:hAnsi="GHEA Grapalat"/>
          <w:b/>
          <w:color w:val="000000"/>
        </w:rPr>
        <w:t>Իրավական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ակտի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նախագիծը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մշակող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պատասխանատու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մարմինը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ինչպես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նաև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անհրաժեշտության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դեպքում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նախաձեռնողի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հեղինակների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և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մշակմանը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մասնակցող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անձանց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մասին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տեղեկություններ</w:t>
      </w:r>
      <w:r w:rsidRPr="0019275D">
        <w:rPr>
          <w:rFonts w:ascii="GHEA Grapalat" w:hAnsi="GHEA Grapalat"/>
          <w:b/>
          <w:color w:val="000000"/>
          <w:lang w:val="nb-NO"/>
        </w:rPr>
        <w:t>.</w:t>
      </w:r>
    </w:p>
    <w:p w:rsidR="009021DA" w:rsidRPr="0019275D" w:rsidRDefault="009021DA" w:rsidP="009021D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-360" w:firstLine="450"/>
        <w:jc w:val="both"/>
        <w:rPr>
          <w:rFonts w:ascii="GHEA Grapalat" w:hAnsi="GHEA Grapalat" w:cs="Arial"/>
          <w:lang w:val="nb-NO"/>
        </w:rPr>
      </w:pPr>
      <w:r>
        <w:rPr>
          <w:rFonts w:ascii="GHEA Grapalat" w:hAnsi="GHEA Grapalat"/>
          <w:color w:val="000000"/>
        </w:rPr>
        <w:t>Ն</w:t>
      </w:r>
      <w:r w:rsidRPr="00F648DC">
        <w:rPr>
          <w:rFonts w:ascii="GHEA Grapalat" w:hAnsi="GHEA Grapalat"/>
          <w:color w:val="000000"/>
        </w:rPr>
        <w:t>ախագիծը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F648DC">
        <w:rPr>
          <w:rFonts w:ascii="GHEA Grapalat" w:hAnsi="GHEA Grapalat"/>
          <w:color w:val="000000"/>
        </w:rPr>
        <w:t>մշակվել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F648DC">
        <w:rPr>
          <w:rFonts w:ascii="GHEA Grapalat" w:hAnsi="GHEA Grapalat"/>
          <w:color w:val="000000"/>
        </w:rPr>
        <w:t>է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F648DC">
        <w:rPr>
          <w:rFonts w:ascii="GHEA Grapalat" w:hAnsi="GHEA Grapalat"/>
          <w:color w:val="000000"/>
        </w:rPr>
        <w:t>ՀՀ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F648DC">
        <w:rPr>
          <w:rFonts w:ascii="GHEA Grapalat" w:hAnsi="GHEA Grapalat"/>
          <w:color w:val="000000"/>
        </w:rPr>
        <w:t>քաղաքաշինության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F648DC">
        <w:rPr>
          <w:rFonts w:ascii="GHEA Grapalat" w:hAnsi="GHEA Grapalat"/>
          <w:color w:val="000000"/>
        </w:rPr>
        <w:t>կոմիտեի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F648DC">
        <w:rPr>
          <w:rFonts w:ascii="GHEA Grapalat" w:hAnsi="GHEA Grapalat"/>
          <w:color w:val="000000"/>
        </w:rPr>
        <w:t>կողմից՝</w:t>
      </w:r>
      <w:r>
        <w:rPr>
          <w:rFonts w:ascii="GHEA Grapalat" w:hAnsi="GHEA Grapalat"/>
          <w:color w:val="000000"/>
        </w:rPr>
        <w:t xml:space="preserve"> ՀՀ Լոռու մարզպետարանի առաջարկության հիման վրա</w:t>
      </w:r>
      <w:r w:rsidRPr="0019275D">
        <w:rPr>
          <w:rFonts w:ascii="GHEA Grapalat" w:hAnsi="GHEA Grapalat" w:cs="Arial"/>
          <w:lang w:val="nb-NO"/>
        </w:rPr>
        <w:t>:</w:t>
      </w:r>
    </w:p>
    <w:p w:rsidR="009021DA" w:rsidRPr="0019275D" w:rsidRDefault="009021DA" w:rsidP="009021D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-360" w:firstLine="450"/>
        <w:jc w:val="both"/>
        <w:rPr>
          <w:rFonts w:ascii="GHEA Grapalat" w:hAnsi="GHEA Grapalat"/>
          <w:color w:val="000000"/>
          <w:sz w:val="10"/>
          <w:szCs w:val="10"/>
          <w:lang w:val="nb-NO"/>
        </w:rPr>
      </w:pPr>
    </w:p>
    <w:p w:rsidR="009021DA" w:rsidRPr="0019275D" w:rsidRDefault="009021DA" w:rsidP="009021D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19275D">
        <w:rPr>
          <w:rFonts w:ascii="GHEA Grapalat" w:hAnsi="GHEA Grapalat"/>
          <w:b/>
          <w:color w:val="000000"/>
          <w:lang w:val="nb-NO"/>
        </w:rPr>
        <w:t xml:space="preserve">5. </w:t>
      </w:r>
      <w:r w:rsidRPr="00422D81">
        <w:rPr>
          <w:rFonts w:ascii="GHEA Grapalat" w:hAnsi="GHEA Grapalat"/>
          <w:b/>
          <w:color w:val="000000"/>
        </w:rPr>
        <w:t>Տեղեկություն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այն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աղբյուրների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մասին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որոնցից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օգտվել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են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հարցը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կարգավորելիս</w:t>
      </w:r>
    </w:p>
    <w:p w:rsidR="009021DA" w:rsidRPr="004B113B" w:rsidRDefault="009021DA" w:rsidP="009021D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-360" w:firstLine="54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Նախագիծը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մշակելիս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հիմք է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ընդունվել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ՀՀ Լոռու մարզպետարանի</w:t>
      </w:r>
      <w:r w:rsidRPr="00B42DED">
        <w:rPr>
          <w:rFonts w:ascii="GHEA Grapalat" w:hAnsi="GHEA Grapalat"/>
          <w:color w:val="000000"/>
          <w:shd w:val="clear" w:color="auto" w:fill="FFFFFF"/>
        </w:rPr>
        <w:t xml:space="preserve"> 2020 թվականի մարտի 23-ի N01 /101,1/02693-2020 գրությամբ</w:t>
      </w:r>
      <w:r>
        <w:rPr>
          <w:rFonts w:ascii="GHEA Grapalat" w:hAnsi="GHEA Grapalat"/>
          <w:color w:val="000000"/>
          <w:shd w:val="clear" w:color="auto" w:fill="FFFFFF"/>
        </w:rPr>
        <w:t xml:space="preserve"> բերված տեղեկատվությունը</w:t>
      </w:r>
      <w:r w:rsidRPr="004B113B">
        <w:rPr>
          <w:rFonts w:ascii="GHEA Grapalat" w:hAnsi="GHEA Grapalat"/>
          <w:color w:val="000000"/>
        </w:rPr>
        <w:t xml:space="preserve">: </w:t>
      </w:r>
    </w:p>
    <w:p w:rsidR="009021DA" w:rsidRPr="0019275D" w:rsidRDefault="009021DA" w:rsidP="009021D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hanging="9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021DA" w:rsidRPr="0019275D" w:rsidRDefault="009021DA" w:rsidP="009021DA">
      <w:pPr>
        <w:pStyle w:val="NormalWeb"/>
        <w:shd w:val="clear" w:color="auto" w:fill="FFFFFF"/>
        <w:spacing w:before="0" w:beforeAutospacing="0" w:after="0" w:afterAutospacing="0"/>
        <w:ind w:left="-450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19275D">
        <w:rPr>
          <w:rFonts w:ascii="GHEA Grapalat" w:hAnsi="GHEA Grapalat"/>
          <w:b/>
          <w:color w:val="000000"/>
          <w:lang w:val="nb-NO"/>
        </w:rPr>
        <w:t xml:space="preserve">6. </w:t>
      </w:r>
      <w:r w:rsidRPr="00422D81">
        <w:rPr>
          <w:rFonts w:ascii="GHEA Grapalat" w:hAnsi="GHEA Grapalat"/>
          <w:b/>
          <w:color w:val="000000"/>
        </w:rPr>
        <w:t>Իրավական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ակտի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նախագծի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մշակման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համար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հիմք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դարձած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ֆինանսական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տնտեսական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հաշվարկները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վիճակագրական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տվյալները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սոցիալական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հարցման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հետազոտությունների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վերլուծությունների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կամ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դիտարկման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արդյունքները</w:t>
      </w:r>
      <w:r w:rsidRPr="0019275D">
        <w:rPr>
          <w:rFonts w:ascii="GHEA Grapalat" w:hAnsi="GHEA Grapalat"/>
          <w:b/>
          <w:color w:val="000000"/>
          <w:lang w:val="nb-NO"/>
        </w:rPr>
        <w:t xml:space="preserve">, </w:t>
      </w:r>
      <w:r w:rsidRPr="00422D81">
        <w:rPr>
          <w:rFonts w:ascii="GHEA Grapalat" w:hAnsi="GHEA Grapalat"/>
          <w:b/>
          <w:color w:val="000000"/>
        </w:rPr>
        <w:t>ինչպես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նաև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իրավական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ակտի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նախագծի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ընդունումը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հիմնավորող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այլ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տվյալներ</w:t>
      </w:r>
    </w:p>
    <w:p w:rsidR="009021DA" w:rsidRDefault="009021DA" w:rsidP="009021DA">
      <w:pPr>
        <w:pStyle w:val="NormalWeb"/>
        <w:shd w:val="clear" w:color="auto" w:fill="FFFFFF"/>
        <w:spacing w:before="0" w:beforeAutospacing="0" w:after="0" w:afterAutospacing="0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8D665C">
        <w:rPr>
          <w:rFonts w:ascii="GHEA Grapalat" w:hAnsi="GHEA Grapalat"/>
          <w:color w:val="000000"/>
        </w:rPr>
        <w:t>Նախագծի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8D665C">
        <w:rPr>
          <w:rFonts w:ascii="GHEA Grapalat" w:hAnsi="GHEA Grapalat"/>
          <w:color w:val="000000"/>
        </w:rPr>
        <w:t>մշակման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8D665C">
        <w:rPr>
          <w:rFonts w:ascii="GHEA Grapalat" w:hAnsi="GHEA Grapalat"/>
          <w:color w:val="000000"/>
        </w:rPr>
        <w:t>համար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8D665C">
        <w:rPr>
          <w:rFonts w:ascii="GHEA Grapalat" w:hAnsi="GHEA Grapalat"/>
          <w:color w:val="000000"/>
        </w:rPr>
        <w:t>ֆինանսական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8D665C">
        <w:rPr>
          <w:rFonts w:ascii="GHEA Grapalat" w:hAnsi="GHEA Grapalat"/>
          <w:color w:val="000000"/>
        </w:rPr>
        <w:t>հաշվարկներ</w:t>
      </w:r>
      <w:r>
        <w:rPr>
          <w:rFonts w:ascii="GHEA Grapalat" w:hAnsi="GHEA Grapalat"/>
          <w:color w:val="000000"/>
        </w:rPr>
        <w:t>ի անհրաժեշտություն չի եղել</w:t>
      </w:r>
      <w:r w:rsidRPr="0019275D">
        <w:rPr>
          <w:rFonts w:ascii="GHEA Grapalat" w:hAnsi="GHEA Grapalat"/>
          <w:color w:val="000000"/>
          <w:lang w:val="nb-NO"/>
        </w:rPr>
        <w:t>:</w:t>
      </w:r>
    </w:p>
    <w:p w:rsidR="009021DA" w:rsidRDefault="009021DA" w:rsidP="009021D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021DA" w:rsidRDefault="009021DA" w:rsidP="009021D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021DA" w:rsidRDefault="009021DA" w:rsidP="009021D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021DA" w:rsidRDefault="009021DA" w:rsidP="009021D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021DA" w:rsidRDefault="009021DA" w:rsidP="009021D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021DA" w:rsidRDefault="009021DA" w:rsidP="009021D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021DA" w:rsidRPr="0019275D" w:rsidRDefault="009021DA" w:rsidP="009021D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021DA" w:rsidRPr="0019275D" w:rsidRDefault="009021DA" w:rsidP="009021DA">
      <w:pPr>
        <w:pStyle w:val="NormalWeb"/>
        <w:shd w:val="clear" w:color="auto" w:fill="FFFFFF"/>
        <w:spacing w:before="0" w:beforeAutospacing="0" w:after="0" w:afterAutospacing="0"/>
        <w:ind w:left="-540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19275D">
        <w:rPr>
          <w:rFonts w:ascii="GHEA Grapalat" w:hAnsi="GHEA Grapalat"/>
          <w:b/>
          <w:color w:val="000000"/>
          <w:lang w:val="nb-NO"/>
        </w:rPr>
        <w:t xml:space="preserve">7. </w:t>
      </w:r>
      <w:r>
        <w:rPr>
          <w:rFonts w:ascii="GHEA Grapalat" w:hAnsi="GHEA Grapalat"/>
          <w:b/>
          <w:color w:val="000000"/>
        </w:rPr>
        <w:t>Իրավական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ակտի՝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նորմատիվ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բնույթի</w:t>
      </w:r>
      <w:r w:rsidRPr="0019275D">
        <w:rPr>
          <w:rFonts w:ascii="GHEA Grapalat" w:hAnsi="GHEA Grapalat"/>
          <w:b/>
          <w:color w:val="000000"/>
          <w:lang w:val="nb-NO"/>
        </w:rPr>
        <w:t xml:space="preserve"> </w:t>
      </w:r>
      <w:r w:rsidRPr="00422D81">
        <w:rPr>
          <w:rFonts w:ascii="GHEA Grapalat" w:hAnsi="GHEA Grapalat"/>
          <w:b/>
          <w:color w:val="000000"/>
        </w:rPr>
        <w:t>հիմնավորվածությունը</w:t>
      </w:r>
      <w:r w:rsidRPr="0019275D">
        <w:rPr>
          <w:rFonts w:ascii="GHEA Grapalat" w:hAnsi="GHEA Grapalat"/>
          <w:b/>
          <w:color w:val="000000"/>
          <w:lang w:val="nb-NO"/>
        </w:rPr>
        <w:t>.</w:t>
      </w:r>
    </w:p>
    <w:p w:rsidR="009021DA" w:rsidRDefault="009021DA" w:rsidP="009021DA">
      <w:pPr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8D665C">
        <w:rPr>
          <w:rFonts w:ascii="GHEA Grapalat" w:hAnsi="GHEA Grapalat"/>
          <w:color w:val="000000"/>
        </w:rPr>
        <w:t>Իրավական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 w:rsidRPr="008D665C">
        <w:rPr>
          <w:rFonts w:ascii="GHEA Grapalat" w:hAnsi="GHEA Grapalat"/>
          <w:color w:val="000000"/>
        </w:rPr>
        <w:t>ակտի</w:t>
      </w:r>
      <w:r w:rsidRPr="00827B1C">
        <w:rPr>
          <w:rFonts w:ascii="GHEA Grapalat" w:hAnsi="GHEA Grapalat"/>
          <w:b/>
          <w:color w:val="000000"/>
        </w:rPr>
        <w:t xml:space="preserve"> </w:t>
      </w:r>
      <w:r w:rsidRPr="00827B1C">
        <w:rPr>
          <w:rFonts w:ascii="GHEA Grapalat" w:hAnsi="GHEA Grapalat"/>
          <w:color w:val="000000"/>
        </w:rPr>
        <w:t>նորմատիվ</w:t>
      </w:r>
      <w:r w:rsidRPr="00827B1C">
        <w:rPr>
          <w:rFonts w:ascii="GHEA Grapalat" w:hAnsi="GHEA Grapalat"/>
          <w:color w:val="000000"/>
          <w:lang w:val="nb-NO"/>
        </w:rPr>
        <w:t xml:space="preserve"> </w:t>
      </w:r>
      <w:r w:rsidRPr="00827B1C">
        <w:rPr>
          <w:rFonts w:ascii="GHEA Grapalat" w:hAnsi="GHEA Grapalat"/>
          <w:color w:val="000000"/>
        </w:rPr>
        <w:t xml:space="preserve">բնույթը հիմնավորվում է </w:t>
      </w:r>
      <w:r w:rsidRPr="0019275D">
        <w:rPr>
          <w:rFonts w:ascii="GHEA Grapalat" w:hAnsi="GHEA Grapalat"/>
          <w:color w:val="000000"/>
          <w:lang w:val="nb-NO"/>
        </w:rPr>
        <w:t>«</w:t>
      </w:r>
      <w:r>
        <w:rPr>
          <w:rFonts w:ascii="GHEA Grapalat" w:hAnsi="GHEA Grapalat"/>
          <w:color w:val="000000"/>
        </w:rPr>
        <w:t>Նորմատիվ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իրավական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ակտերի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19275D">
        <w:rPr>
          <w:rFonts w:ascii="GHEA Grapalat" w:hAnsi="GHEA Grapalat"/>
          <w:color w:val="000000"/>
          <w:lang w:val="nb-NO"/>
        </w:rPr>
        <w:t xml:space="preserve">» </w:t>
      </w:r>
      <w:r>
        <w:rPr>
          <w:rFonts w:ascii="GHEA Grapalat" w:hAnsi="GHEA Grapalat"/>
          <w:color w:val="000000"/>
        </w:rPr>
        <w:t>ՀՀ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օրենքի</w:t>
      </w:r>
      <w:r w:rsidRPr="0019275D">
        <w:rPr>
          <w:rFonts w:ascii="GHEA Grapalat" w:hAnsi="GHEA Grapalat"/>
          <w:color w:val="000000"/>
          <w:lang w:val="nb-NO"/>
        </w:rPr>
        <w:t xml:space="preserve"> 34-</w:t>
      </w:r>
      <w:r>
        <w:rPr>
          <w:rFonts w:ascii="GHEA Grapalat" w:hAnsi="GHEA Grapalat"/>
          <w:color w:val="000000"/>
        </w:rPr>
        <w:t>րդ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հոդվածի</w:t>
      </w:r>
      <w:r w:rsidRPr="0019275D">
        <w:rPr>
          <w:rFonts w:ascii="GHEA Grapalat" w:hAnsi="GHEA Grapalat"/>
          <w:color w:val="000000"/>
          <w:lang w:val="nb-NO"/>
        </w:rPr>
        <w:t xml:space="preserve"> 2-</w:t>
      </w:r>
      <w:r>
        <w:rPr>
          <w:rFonts w:ascii="GHEA Grapalat" w:hAnsi="GHEA Grapalat"/>
          <w:color w:val="000000"/>
        </w:rPr>
        <w:t>րդ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մասի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դրույթներով</w:t>
      </w:r>
      <w:r w:rsidRPr="0019275D">
        <w:rPr>
          <w:rFonts w:ascii="GHEA Grapalat" w:hAnsi="GHEA Grapalat"/>
          <w:color w:val="000000"/>
          <w:lang w:val="nb-NO"/>
        </w:rPr>
        <w:t xml:space="preserve">, </w:t>
      </w:r>
      <w:r>
        <w:rPr>
          <w:rFonts w:ascii="GHEA Grapalat" w:hAnsi="GHEA Grapalat"/>
          <w:color w:val="000000"/>
        </w:rPr>
        <w:t>այն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է՝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մեկ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այլ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նորմատիվ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իրավական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ակտի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մեջ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փոփոխություններ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կատարելու</w:t>
      </w:r>
      <w:r w:rsidRPr="0019275D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անհրաժեշտությամբ</w:t>
      </w:r>
      <w:r w:rsidRPr="0019275D">
        <w:rPr>
          <w:rFonts w:ascii="GHEA Grapalat" w:hAnsi="GHEA Grapalat"/>
          <w:color w:val="000000"/>
          <w:lang w:val="nb-NO"/>
        </w:rPr>
        <w:t>:</w:t>
      </w:r>
    </w:p>
    <w:p w:rsidR="009021DA" w:rsidRPr="0019275D" w:rsidRDefault="009021DA" w:rsidP="009021DA">
      <w:pPr>
        <w:ind w:left="-450" w:firstLine="54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9021DA" w:rsidRPr="0019275D" w:rsidRDefault="009021DA" w:rsidP="009021DA">
      <w:pPr>
        <w:ind w:left="-45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8.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և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172783">
        <w:rPr>
          <w:rFonts w:ascii="GHEA Grapalat" w:hAnsi="GHEA Grapalat"/>
          <w:b/>
          <w:color w:val="000000"/>
          <w:szCs w:val="24"/>
          <w:lang w:val="en-US"/>
        </w:rPr>
        <w:t>մասին</w:t>
      </w:r>
      <w:r w:rsidRPr="0019275D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9021DA" w:rsidRDefault="009021DA" w:rsidP="009021DA">
      <w:pPr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  <w:r>
        <w:rPr>
          <w:rFonts w:ascii="GHEA Grapalat" w:hAnsi="GHEA Grapalat" w:cs="GHEA Grapalat"/>
          <w:szCs w:val="24"/>
        </w:rPr>
        <w:t>Ն</w:t>
      </w:r>
      <w:r w:rsidRPr="009C083D">
        <w:rPr>
          <w:rFonts w:ascii="GHEA Grapalat" w:hAnsi="GHEA Grapalat" w:cs="GHEA Grapalat"/>
          <w:szCs w:val="24"/>
        </w:rPr>
        <w:t>ախագծ</w:t>
      </w:r>
      <w:r>
        <w:rPr>
          <w:rFonts w:ascii="GHEA Grapalat" w:hAnsi="GHEA Grapalat" w:cs="GHEA Grapalat"/>
          <w:szCs w:val="24"/>
        </w:rPr>
        <w:t>ի</w:t>
      </w:r>
      <w:r w:rsidRPr="0019275D">
        <w:rPr>
          <w:rFonts w:ascii="GHEA Grapalat" w:hAnsi="GHEA Grapalat" w:cs="GHEA Grapalat"/>
          <w:szCs w:val="24"/>
          <w:lang w:val="nb-NO"/>
        </w:rPr>
        <w:t xml:space="preserve"> </w:t>
      </w:r>
      <w:r>
        <w:rPr>
          <w:rFonts w:ascii="GHEA Grapalat" w:hAnsi="GHEA Grapalat" w:cs="GHEA Grapalat"/>
          <w:szCs w:val="24"/>
        </w:rPr>
        <w:t>ընդունման</w:t>
      </w:r>
      <w:r w:rsidRPr="0019275D">
        <w:rPr>
          <w:rFonts w:ascii="GHEA Grapalat" w:hAnsi="GHEA Grapalat" w:cs="GHEA Grapalat"/>
          <w:szCs w:val="24"/>
          <w:lang w:val="nb-NO"/>
        </w:rPr>
        <w:t xml:space="preserve"> </w:t>
      </w:r>
      <w:r w:rsidRPr="009C083D">
        <w:rPr>
          <w:rFonts w:ascii="GHEA Grapalat" w:hAnsi="GHEA Grapalat" w:cs="GHEA Grapalat"/>
          <w:szCs w:val="24"/>
        </w:rPr>
        <w:t>դեպքում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պետական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բյուջեում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կամ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տեղական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ինքնակառավարման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մարմինների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բյուջեներում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ծախսերի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և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եկամուտների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ավելացումներ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չեն</w:t>
      </w:r>
      <w:r w:rsidRPr="009C083D">
        <w:rPr>
          <w:rFonts w:ascii="GHEA Grapalat" w:hAnsi="GHEA Grapalat" w:cs="GHEA Grapalat"/>
          <w:szCs w:val="24"/>
          <w:lang w:val="af-ZA"/>
        </w:rPr>
        <w:t xml:space="preserve"> </w:t>
      </w:r>
      <w:r w:rsidRPr="009C083D">
        <w:rPr>
          <w:rFonts w:ascii="GHEA Grapalat" w:hAnsi="GHEA Grapalat" w:cs="GHEA Grapalat"/>
          <w:szCs w:val="24"/>
        </w:rPr>
        <w:t>առաջանում</w:t>
      </w:r>
      <w:r w:rsidRPr="009C083D">
        <w:rPr>
          <w:rFonts w:ascii="GHEA Grapalat" w:hAnsi="GHEA Grapalat" w:cs="GHEA Grapalat"/>
          <w:szCs w:val="24"/>
          <w:lang w:val="af-ZA"/>
        </w:rPr>
        <w:t xml:space="preserve">:  </w:t>
      </w:r>
    </w:p>
    <w:p w:rsidR="009021DA" w:rsidRPr="009C083D" w:rsidRDefault="009021DA" w:rsidP="009021DA">
      <w:pPr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</w:p>
    <w:p w:rsidR="009021DA" w:rsidRPr="0019275D" w:rsidRDefault="009021DA" w:rsidP="009021DA">
      <w:pPr>
        <w:ind w:left="-450" w:firstLine="540"/>
        <w:jc w:val="both"/>
        <w:rPr>
          <w:rFonts w:ascii="GHEA Grapalat" w:hAnsi="GHEA Grapalat"/>
          <w:b/>
          <w:color w:val="000000"/>
          <w:lang w:val="af-ZA"/>
        </w:rPr>
      </w:pPr>
      <w:r w:rsidRPr="00172783">
        <w:rPr>
          <w:rFonts w:ascii="GHEA Grapalat" w:hAnsi="GHEA Grapalat" w:cs="GHEA Grapalat"/>
          <w:b/>
          <w:szCs w:val="24"/>
          <w:lang w:val="nb-NO"/>
        </w:rPr>
        <w:t>9. Հասարակությանը նախագծի վերաբերյալ իրազեկումը</w:t>
      </w:r>
      <w:r>
        <w:rPr>
          <w:rFonts w:ascii="GHEA Grapalat" w:hAnsi="GHEA Grapalat" w:cs="GHEA Grapalat"/>
          <w:b/>
          <w:szCs w:val="24"/>
          <w:lang w:val="nb-NO"/>
        </w:rPr>
        <w:t>.</w:t>
      </w:r>
    </w:p>
    <w:p w:rsidR="009021DA" w:rsidRDefault="009021DA" w:rsidP="009021DA">
      <w:pPr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  <w:r>
        <w:rPr>
          <w:rFonts w:ascii="GHEA Grapalat" w:hAnsi="GHEA Grapalat" w:cs="GHEA Grapalat"/>
          <w:szCs w:val="24"/>
          <w:lang w:val="nb-NO"/>
        </w:rPr>
        <w:t>Կազմակերպվ</w:t>
      </w:r>
      <w:r w:rsidR="00F03859">
        <w:rPr>
          <w:rFonts w:ascii="GHEA Grapalat" w:hAnsi="GHEA Grapalat" w:cs="GHEA Grapalat"/>
          <w:szCs w:val="24"/>
          <w:lang w:val="nb-NO"/>
        </w:rPr>
        <w:t>ել է</w:t>
      </w:r>
      <w:r>
        <w:rPr>
          <w:rFonts w:ascii="GHEA Grapalat" w:hAnsi="GHEA Grapalat" w:cs="GHEA Grapalat"/>
          <w:szCs w:val="24"/>
          <w:lang w:val="nb-NO"/>
        </w:rPr>
        <w:t xml:space="preserve"> ն</w:t>
      </w:r>
      <w:r w:rsidRPr="009C083D">
        <w:rPr>
          <w:rFonts w:ascii="GHEA Grapalat" w:hAnsi="GHEA Grapalat" w:cs="GHEA Grapalat"/>
          <w:szCs w:val="24"/>
          <w:lang w:val="nb-NO"/>
        </w:rPr>
        <w:t>ախագ</w:t>
      </w:r>
      <w:r>
        <w:rPr>
          <w:rFonts w:ascii="GHEA Grapalat" w:hAnsi="GHEA Grapalat" w:cs="GHEA Grapalat"/>
          <w:szCs w:val="24"/>
          <w:lang w:val="nb-NO"/>
        </w:rPr>
        <w:t xml:space="preserve">ծի հանրային քննարկում՝ իրավական ակտերի նախագծերի հրապարակման </w:t>
      </w:r>
      <w:hyperlink r:id="rId7" w:history="1">
        <w:r w:rsidRPr="008B19AC">
          <w:rPr>
            <w:rStyle w:val="Hyperlink"/>
            <w:rFonts w:ascii="GHEA Grapalat" w:hAnsi="GHEA Grapalat" w:cs="GHEA Grapalat"/>
            <w:szCs w:val="24"/>
            <w:lang w:val="nb-NO"/>
          </w:rPr>
          <w:t>www.e-draft.am</w:t>
        </w:r>
      </w:hyperlink>
      <w:r>
        <w:rPr>
          <w:rFonts w:ascii="GHEA Grapalat" w:hAnsi="GHEA Grapalat" w:cs="GHEA Grapalat"/>
          <w:szCs w:val="24"/>
          <w:lang w:val="nb-NO"/>
        </w:rPr>
        <w:t xml:space="preserve"> միասնական կայքում</w:t>
      </w:r>
      <w:r w:rsidRPr="009C083D">
        <w:rPr>
          <w:rFonts w:ascii="GHEA Grapalat" w:hAnsi="GHEA Grapalat" w:cs="GHEA Grapalat"/>
          <w:szCs w:val="24"/>
          <w:lang w:val="nb-NO"/>
        </w:rPr>
        <w:t xml:space="preserve"> </w:t>
      </w:r>
      <w:r>
        <w:rPr>
          <w:rFonts w:ascii="GHEA Grapalat" w:hAnsi="GHEA Grapalat" w:cs="GHEA Grapalat"/>
          <w:szCs w:val="24"/>
          <w:lang w:val="nb-NO"/>
        </w:rPr>
        <w:t xml:space="preserve">և </w:t>
      </w:r>
      <w:r w:rsidRPr="009C083D">
        <w:rPr>
          <w:rFonts w:ascii="GHEA Grapalat" w:hAnsi="GHEA Grapalat" w:cs="GHEA Grapalat"/>
          <w:szCs w:val="24"/>
          <w:lang w:val="nb-NO"/>
        </w:rPr>
        <w:t xml:space="preserve">ՀՀ քաղաքաշինության կոմիտեի պաշտոնական կայքի՝ </w:t>
      </w:r>
      <w:hyperlink r:id="rId8" w:history="1">
        <w:r w:rsidRPr="009C083D">
          <w:rPr>
            <w:rStyle w:val="Hyperlink"/>
            <w:rFonts w:ascii="GHEA Grapalat" w:hAnsi="GHEA Grapalat" w:cs="GHEA Grapalat"/>
            <w:szCs w:val="24"/>
            <w:lang w:val="nb-NO"/>
          </w:rPr>
          <w:t>www.minurban.am</w:t>
        </w:r>
      </w:hyperlink>
      <w:r w:rsidRPr="009C083D">
        <w:rPr>
          <w:rFonts w:ascii="GHEA Grapalat" w:hAnsi="GHEA Grapalat" w:cs="GHEA Grapalat"/>
          <w:szCs w:val="24"/>
          <w:lang w:val="nb-NO"/>
        </w:rPr>
        <w:t>, Օրենսդրություն բաժնի Իրավական ակտերի նախագծեր ենթաբաժնում</w:t>
      </w:r>
      <w:r>
        <w:rPr>
          <w:rFonts w:ascii="GHEA Grapalat" w:hAnsi="GHEA Grapalat" w:cs="GHEA Grapalat"/>
          <w:szCs w:val="24"/>
          <w:lang w:val="nb-NO"/>
        </w:rPr>
        <w:t xml:space="preserve">:                                                             </w:t>
      </w:r>
    </w:p>
    <w:p w:rsidR="009021DA" w:rsidRDefault="009021DA" w:rsidP="009021DA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:rsidR="009021DA" w:rsidRDefault="009021DA" w:rsidP="009021DA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Pr="008D45DE" w:rsidRDefault="009021DA" w:rsidP="009021DA">
      <w:pPr>
        <w:spacing w:line="312" w:lineRule="auto"/>
        <w:ind w:lef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9021DA" w:rsidRPr="008D45DE" w:rsidRDefault="009021DA" w:rsidP="009021DA">
      <w:pPr>
        <w:tabs>
          <w:tab w:val="left" w:pos="4500"/>
        </w:tabs>
        <w:ind w:left="-360" w:right="-86" w:firstLine="540"/>
        <w:rPr>
          <w:rFonts w:ascii="GHEA Grapalat" w:hAnsi="GHEA Grapalat"/>
          <w:i/>
          <w:color w:val="000000"/>
          <w:szCs w:val="24"/>
          <w:lang w:val="en-US"/>
        </w:rPr>
      </w:pPr>
    </w:p>
    <w:p w:rsidR="009021DA" w:rsidRDefault="009021DA" w:rsidP="00F76E67">
      <w:pPr>
        <w:spacing w:line="276" w:lineRule="auto"/>
        <w:ind w:left="360" w:right="9" w:firstLine="720"/>
        <w:jc w:val="right"/>
        <w:rPr>
          <w:rFonts w:ascii="GHEA Grapalat" w:hAnsi="GHEA Grapalat" w:cs="GHEA Grapalat"/>
          <w:lang w:val="en-US"/>
        </w:rPr>
      </w:pPr>
    </w:p>
    <w:sectPr w:rsidR="009021DA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1EF" w:rsidRDefault="005C51EF">
      <w:r>
        <w:separator/>
      </w:r>
    </w:p>
  </w:endnote>
  <w:endnote w:type="continuationSeparator" w:id="0">
    <w:p w:rsidR="005C51EF" w:rsidRDefault="005C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1EF" w:rsidRDefault="005C51EF">
      <w:r>
        <w:separator/>
      </w:r>
    </w:p>
  </w:footnote>
  <w:footnote w:type="continuationSeparator" w:id="0">
    <w:p w:rsidR="005C51EF" w:rsidRDefault="005C51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5D97BD1"/>
    <w:multiLevelType w:val="hybridMultilevel"/>
    <w:tmpl w:val="5ED0DD50"/>
    <w:lvl w:ilvl="0" w:tplc="F58EFED4">
      <w:start w:val="1"/>
      <w:numFmt w:val="decimal"/>
      <w:lvlText w:val="%1."/>
      <w:lvlJc w:val="left"/>
      <w:pPr>
        <w:ind w:left="54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7"/>
  </w:num>
  <w:num w:numId="6">
    <w:abstractNumId w:val="11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50998"/>
    <w:rsid w:val="00061A21"/>
    <w:rsid w:val="00062E24"/>
    <w:rsid w:val="000D153D"/>
    <w:rsid w:val="000E3EE0"/>
    <w:rsid w:val="001043B3"/>
    <w:rsid w:val="00105849"/>
    <w:rsid w:val="00106480"/>
    <w:rsid w:val="00135385"/>
    <w:rsid w:val="001476C4"/>
    <w:rsid w:val="00171B50"/>
    <w:rsid w:val="00171EBD"/>
    <w:rsid w:val="0017260E"/>
    <w:rsid w:val="0018701E"/>
    <w:rsid w:val="0019614B"/>
    <w:rsid w:val="001A5679"/>
    <w:rsid w:val="001C5DFC"/>
    <w:rsid w:val="001D69D1"/>
    <w:rsid w:val="001E1AEE"/>
    <w:rsid w:val="001E2DF5"/>
    <w:rsid w:val="002044FA"/>
    <w:rsid w:val="00211A0A"/>
    <w:rsid w:val="00211AC9"/>
    <w:rsid w:val="00214A99"/>
    <w:rsid w:val="002157D3"/>
    <w:rsid w:val="002265CD"/>
    <w:rsid w:val="00242E83"/>
    <w:rsid w:val="002676D1"/>
    <w:rsid w:val="00280026"/>
    <w:rsid w:val="002A0318"/>
    <w:rsid w:val="002A2435"/>
    <w:rsid w:val="002A745B"/>
    <w:rsid w:val="002C523E"/>
    <w:rsid w:val="002D2AD5"/>
    <w:rsid w:val="002E0F30"/>
    <w:rsid w:val="00316384"/>
    <w:rsid w:val="00326E75"/>
    <w:rsid w:val="00331EE3"/>
    <w:rsid w:val="00354545"/>
    <w:rsid w:val="00381666"/>
    <w:rsid w:val="0038242D"/>
    <w:rsid w:val="0038294F"/>
    <w:rsid w:val="00387BDD"/>
    <w:rsid w:val="003B5C5D"/>
    <w:rsid w:val="003B600B"/>
    <w:rsid w:val="003B79A0"/>
    <w:rsid w:val="003C7DA4"/>
    <w:rsid w:val="003D7C2B"/>
    <w:rsid w:val="003E1EC2"/>
    <w:rsid w:val="003F3850"/>
    <w:rsid w:val="004075FC"/>
    <w:rsid w:val="00441B27"/>
    <w:rsid w:val="00442CC8"/>
    <w:rsid w:val="00443470"/>
    <w:rsid w:val="00455B75"/>
    <w:rsid w:val="00494B97"/>
    <w:rsid w:val="004A1061"/>
    <w:rsid w:val="004A59FB"/>
    <w:rsid w:val="004B1B05"/>
    <w:rsid w:val="004B4A5A"/>
    <w:rsid w:val="004D71B5"/>
    <w:rsid w:val="004D76CF"/>
    <w:rsid w:val="004E0CFD"/>
    <w:rsid w:val="005254D7"/>
    <w:rsid w:val="005260B3"/>
    <w:rsid w:val="00542E21"/>
    <w:rsid w:val="00551EDD"/>
    <w:rsid w:val="00565EE2"/>
    <w:rsid w:val="00573C66"/>
    <w:rsid w:val="005A039F"/>
    <w:rsid w:val="005B0EC9"/>
    <w:rsid w:val="005B37B4"/>
    <w:rsid w:val="005C51EF"/>
    <w:rsid w:val="005C5BA3"/>
    <w:rsid w:val="005C7DC1"/>
    <w:rsid w:val="005D2FBA"/>
    <w:rsid w:val="005E064B"/>
    <w:rsid w:val="005E5A02"/>
    <w:rsid w:val="00627B9A"/>
    <w:rsid w:val="006331D6"/>
    <w:rsid w:val="00683005"/>
    <w:rsid w:val="0068714A"/>
    <w:rsid w:val="006A4533"/>
    <w:rsid w:val="006B0942"/>
    <w:rsid w:val="006B3141"/>
    <w:rsid w:val="006C546B"/>
    <w:rsid w:val="0071350B"/>
    <w:rsid w:val="007161A1"/>
    <w:rsid w:val="007221EE"/>
    <w:rsid w:val="00724B13"/>
    <w:rsid w:val="00732356"/>
    <w:rsid w:val="00736E21"/>
    <w:rsid w:val="00737B7F"/>
    <w:rsid w:val="007406D6"/>
    <w:rsid w:val="00775304"/>
    <w:rsid w:val="00784DDA"/>
    <w:rsid w:val="00792942"/>
    <w:rsid w:val="007D0D8A"/>
    <w:rsid w:val="007E064F"/>
    <w:rsid w:val="00803651"/>
    <w:rsid w:val="00816A9D"/>
    <w:rsid w:val="00833102"/>
    <w:rsid w:val="008409D4"/>
    <w:rsid w:val="008412BB"/>
    <w:rsid w:val="00845A0E"/>
    <w:rsid w:val="00890F4D"/>
    <w:rsid w:val="008A6817"/>
    <w:rsid w:val="008C4A93"/>
    <w:rsid w:val="008E0E6A"/>
    <w:rsid w:val="009021DA"/>
    <w:rsid w:val="00903C48"/>
    <w:rsid w:val="00903CE6"/>
    <w:rsid w:val="009169D3"/>
    <w:rsid w:val="00925A82"/>
    <w:rsid w:val="00927C1E"/>
    <w:rsid w:val="00936F3E"/>
    <w:rsid w:val="00946FE6"/>
    <w:rsid w:val="00956BF9"/>
    <w:rsid w:val="00956C29"/>
    <w:rsid w:val="00971DAC"/>
    <w:rsid w:val="00974B26"/>
    <w:rsid w:val="00993CEA"/>
    <w:rsid w:val="009B28B1"/>
    <w:rsid w:val="009C3405"/>
    <w:rsid w:val="009C7C13"/>
    <w:rsid w:val="009D516D"/>
    <w:rsid w:val="009E17F6"/>
    <w:rsid w:val="009E4E18"/>
    <w:rsid w:val="009F4727"/>
    <w:rsid w:val="00A04B24"/>
    <w:rsid w:val="00A11B5F"/>
    <w:rsid w:val="00A145B6"/>
    <w:rsid w:val="00A20E5F"/>
    <w:rsid w:val="00A30B80"/>
    <w:rsid w:val="00A50186"/>
    <w:rsid w:val="00A5082C"/>
    <w:rsid w:val="00A776D4"/>
    <w:rsid w:val="00A8166B"/>
    <w:rsid w:val="00A92FAB"/>
    <w:rsid w:val="00A9309C"/>
    <w:rsid w:val="00AA6410"/>
    <w:rsid w:val="00AB0C7E"/>
    <w:rsid w:val="00AB3CFC"/>
    <w:rsid w:val="00AB45C0"/>
    <w:rsid w:val="00AE6A88"/>
    <w:rsid w:val="00AF7527"/>
    <w:rsid w:val="00B12A6B"/>
    <w:rsid w:val="00B40C9C"/>
    <w:rsid w:val="00B507D5"/>
    <w:rsid w:val="00B5575F"/>
    <w:rsid w:val="00B6205C"/>
    <w:rsid w:val="00B77E04"/>
    <w:rsid w:val="00B8562F"/>
    <w:rsid w:val="00B92931"/>
    <w:rsid w:val="00B94872"/>
    <w:rsid w:val="00BC1F78"/>
    <w:rsid w:val="00BE7032"/>
    <w:rsid w:val="00C06CA7"/>
    <w:rsid w:val="00C07B88"/>
    <w:rsid w:val="00C15918"/>
    <w:rsid w:val="00C31E35"/>
    <w:rsid w:val="00C42EED"/>
    <w:rsid w:val="00C54B95"/>
    <w:rsid w:val="00C552FF"/>
    <w:rsid w:val="00C55491"/>
    <w:rsid w:val="00C57199"/>
    <w:rsid w:val="00C61E59"/>
    <w:rsid w:val="00C6291B"/>
    <w:rsid w:val="00C7186A"/>
    <w:rsid w:val="00C94093"/>
    <w:rsid w:val="00CA0FEC"/>
    <w:rsid w:val="00CC0189"/>
    <w:rsid w:val="00CC306E"/>
    <w:rsid w:val="00CD3EB3"/>
    <w:rsid w:val="00CE5FFA"/>
    <w:rsid w:val="00D32A29"/>
    <w:rsid w:val="00D373F1"/>
    <w:rsid w:val="00D46149"/>
    <w:rsid w:val="00D64649"/>
    <w:rsid w:val="00D65FC5"/>
    <w:rsid w:val="00D66A8A"/>
    <w:rsid w:val="00DB21A4"/>
    <w:rsid w:val="00DE059C"/>
    <w:rsid w:val="00E00183"/>
    <w:rsid w:val="00E0461E"/>
    <w:rsid w:val="00E1379A"/>
    <w:rsid w:val="00E14D01"/>
    <w:rsid w:val="00E2580E"/>
    <w:rsid w:val="00E34BE1"/>
    <w:rsid w:val="00E50BC8"/>
    <w:rsid w:val="00E735B2"/>
    <w:rsid w:val="00E85555"/>
    <w:rsid w:val="00EA5E17"/>
    <w:rsid w:val="00EB7104"/>
    <w:rsid w:val="00EC0698"/>
    <w:rsid w:val="00EE7468"/>
    <w:rsid w:val="00EF0857"/>
    <w:rsid w:val="00EF523D"/>
    <w:rsid w:val="00F02209"/>
    <w:rsid w:val="00F03859"/>
    <w:rsid w:val="00F063A9"/>
    <w:rsid w:val="00F24446"/>
    <w:rsid w:val="00F44E23"/>
    <w:rsid w:val="00F76E67"/>
    <w:rsid w:val="00F85EA0"/>
    <w:rsid w:val="00F94CA4"/>
    <w:rsid w:val="00FD77E0"/>
    <w:rsid w:val="00FE2EC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A3AE29"/>
  <w15:docId w15:val="{D9319325-9D58-46EB-BE49-5AAC131C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styleId="Emphasis">
    <w:name w:val="Emphasis"/>
    <w:basedOn w:val="DefaultParagraphFont"/>
    <w:uiPriority w:val="20"/>
    <w:qFormat/>
    <w:rsid w:val="009021DA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021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urban.a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-draft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4719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https://mul2-mud.gov.am/tasks/34878/oneclick/10grutyun.docx?token=3e5f1a3c743d89a8343f2bf1ab37fb2f</cp:keywords>
  <cp:lastModifiedBy>Ashot Pirumyan</cp:lastModifiedBy>
  <cp:revision>13</cp:revision>
  <cp:lastPrinted>2019-11-20T11:48:00Z</cp:lastPrinted>
  <dcterms:created xsi:type="dcterms:W3CDTF">2020-02-22T14:41:00Z</dcterms:created>
  <dcterms:modified xsi:type="dcterms:W3CDTF">2020-05-14T13:51:00Z</dcterms:modified>
</cp:coreProperties>
</file>