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49" w:rsidRPr="009B7A4A" w:rsidRDefault="00167749" w:rsidP="0083457D">
      <w:pPr>
        <w:shd w:val="clear" w:color="auto" w:fill="FFFFFF"/>
        <w:spacing w:after="0" w:line="240" w:lineRule="auto"/>
        <w:ind w:firstLine="34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3457D" w:rsidRPr="0012144D" w:rsidRDefault="0083457D" w:rsidP="0083457D">
      <w:pPr>
        <w:shd w:val="clear" w:color="auto" w:fill="FFFFFF"/>
        <w:spacing w:after="0" w:line="240" w:lineRule="auto"/>
        <w:ind w:firstLine="34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1214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0353D8" w:rsidRPr="009B7A4A" w:rsidRDefault="000353D8" w:rsidP="006E213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:rsidR="00460ED5" w:rsidRPr="009B7A4A" w:rsidRDefault="00460ED5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60ED5" w:rsidRPr="009B7A4A" w:rsidRDefault="00460ED5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3457D" w:rsidRPr="009B7A4A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B7A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83457D" w:rsidRPr="009B7A4A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B7A4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83457D" w:rsidRPr="009B7A4A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B7A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83457D" w:rsidRPr="009B7A4A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B7A4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0353D8" w:rsidRPr="009B7A4A" w:rsidRDefault="000353D8" w:rsidP="000353D8">
      <w:pPr>
        <w:ind w:firstLine="72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9B7A4A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>N _______-</w:t>
      </w:r>
      <w:r w:rsidR="00ED0B8D"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</w:t>
      </w:r>
    </w:p>
    <w:p w:rsidR="00460ED5" w:rsidRPr="009B7A4A" w:rsidRDefault="00460ED5" w:rsidP="00460ED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460ED5" w:rsidRPr="009B7A4A" w:rsidRDefault="00460ED5" w:rsidP="00460ED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83457D" w:rsidRPr="009B7A4A" w:rsidRDefault="00B332A2" w:rsidP="00460ED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B7A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2010 ԹՎԱԿԱՆԻ ՄԱՐՏԻ 18-Ի </w:t>
      </w:r>
      <w:r w:rsidRPr="009B7A4A">
        <w:rPr>
          <w:rFonts w:ascii="GHEA Grapalat" w:eastAsia="Times New Roman" w:hAnsi="GHEA Grapalat" w:cs="Times New Roman"/>
          <w:b/>
          <w:bCs/>
          <w:sz w:val="24"/>
          <w:szCs w:val="24"/>
        </w:rPr>
        <w:t>N</w:t>
      </w:r>
      <w:r w:rsidRPr="009B7A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316-Ա ՈՐՈՇՄԱՆ ՄԵՋ ՓՈՓՈԽՈՒԹՅՈՒՆՆԵՐ</w:t>
      </w:r>
      <w:r w:rsidR="00126BA2" w:rsidRPr="009B7A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ԼՐԱՑՈՒՄՆԵՐ</w:t>
      </w:r>
      <w:r w:rsidRPr="009B7A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</w:t>
      </w:r>
      <w:r w:rsidR="0083457D" w:rsidRPr="009B7A4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ՄԱՍԻՆ</w:t>
      </w:r>
    </w:p>
    <w:p w:rsidR="0083457D" w:rsidRPr="009B7A4A" w:rsidRDefault="0083457D" w:rsidP="0083457D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000000"/>
          <w:sz w:val="24"/>
          <w:szCs w:val="24"/>
        </w:rPr>
      </w:pPr>
      <w:r w:rsidRPr="009B7A4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0353D8" w:rsidRPr="009B7A4A" w:rsidRDefault="000353D8" w:rsidP="0083457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60ED5" w:rsidRPr="009B7A4A" w:rsidRDefault="00460ED5" w:rsidP="0083457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332A2" w:rsidRPr="009B7A4A" w:rsidRDefault="00B332A2" w:rsidP="00B332A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24918"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33-րդ և </w:t>
      </w:r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34-</w:t>
      </w:r>
      <w:proofErr w:type="spellStart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proofErr w:type="spellEnd"/>
      <w:r w:rsidR="00924918"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</w:t>
      </w:r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9B7A4A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9B7A4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9B7A4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9B7A4A">
        <w:rPr>
          <w:rFonts w:ascii="Calibri" w:hAnsi="Calibri" w:cs="Calibri"/>
          <w:color w:val="000000"/>
          <w:sz w:val="24"/>
          <w:szCs w:val="24"/>
          <w:lang w:val="af-ZA"/>
        </w:rPr>
        <w:t> </w:t>
      </w:r>
      <w:r w:rsidRPr="009B7A4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Pr="009B7A4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9B7A4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է</w:t>
      </w:r>
      <w:r w:rsidRPr="009B7A4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. </w:t>
      </w:r>
    </w:p>
    <w:p w:rsidR="00B332A2" w:rsidRPr="009B7A4A" w:rsidRDefault="00B332A2" w:rsidP="008B7FDE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9B7A4A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 կառավարության 20</w:t>
      </w:r>
      <w:r w:rsidR="008B7FDE" w:rsidRPr="009B7A4A">
        <w:rPr>
          <w:rFonts w:ascii="GHEA Grapalat" w:hAnsi="GHEA Grapalat"/>
          <w:color w:val="000000"/>
          <w:sz w:val="24"/>
          <w:szCs w:val="24"/>
          <w:lang w:val="hy-AM"/>
        </w:rPr>
        <w:t>10</w:t>
      </w:r>
      <w:r w:rsidRPr="009B7A4A">
        <w:rPr>
          <w:rFonts w:ascii="GHEA Grapalat" w:hAnsi="GHEA Grapalat"/>
          <w:color w:val="000000"/>
          <w:sz w:val="24"/>
          <w:szCs w:val="24"/>
          <w:lang w:val="af-ZA"/>
        </w:rPr>
        <w:t xml:space="preserve"> թվականի </w:t>
      </w:r>
      <w:r w:rsidR="008B7FDE" w:rsidRPr="009B7A4A">
        <w:rPr>
          <w:rFonts w:ascii="GHEA Grapalat" w:hAnsi="GHEA Grapalat"/>
          <w:color w:val="000000"/>
          <w:sz w:val="24"/>
          <w:szCs w:val="24"/>
          <w:lang w:val="hy-AM"/>
        </w:rPr>
        <w:t>մարտի 18</w:t>
      </w:r>
      <w:r w:rsidRPr="009B7A4A">
        <w:rPr>
          <w:rFonts w:ascii="GHEA Grapalat" w:hAnsi="GHEA Grapalat"/>
          <w:color w:val="000000"/>
          <w:sz w:val="24"/>
          <w:szCs w:val="24"/>
          <w:lang w:val="af-ZA"/>
        </w:rPr>
        <w:t>-ի </w:t>
      </w:r>
      <w:r w:rsidR="008B7FDE" w:rsidRPr="009B7A4A">
        <w:rPr>
          <w:rFonts w:ascii="GHEA Grapalat" w:hAnsi="GHEA Grapalat"/>
          <w:color w:val="000000"/>
          <w:sz w:val="24"/>
          <w:szCs w:val="24"/>
          <w:lang w:val="hy-AM"/>
        </w:rPr>
        <w:t>Ավագ Շին» սահմանափակ պատասխանատվությանմբ ընկերությանը գույք օտարելու մասին</w:t>
      </w:r>
      <w:r w:rsidRPr="009B7A4A">
        <w:rPr>
          <w:rFonts w:ascii="GHEA Grapalat" w:hAnsi="GHEA Grapalat"/>
          <w:color w:val="000000"/>
          <w:sz w:val="24"/>
          <w:szCs w:val="24"/>
          <w:lang w:val="af-ZA"/>
        </w:rPr>
        <w:t xml:space="preserve"> N </w:t>
      </w:r>
      <w:r w:rsidR="008B7FDE" w:rsidRPr="009B7A4A">
        <w:rPr>
          <w:rFonts w:ascii="GHEA Grapalat" w:hAnsi="GHEA Grapalat"/>
          <w:color w:val="000000"/>
          <w:sz w:val="24"/>
          <w:szCs w:val="24"/>
          <w:lang w:val="hy-AM"/>
        </w:rPr>
        <w:t>316-Ա</w:t>
      </w:r>
      <w:r w:rsidRPr="009B7A4A">
        <w:rPr>
          <w:rFonts w:ascii="GHEA Grapalat" w:hAnsi="GHEA Grapalat"/>
          <w:color w:val="000000"/>
          <w:sz w:val="24"/>
          <w:szCs w:val="24"/>
          <w:lang w:val="af-ZA"/>
        </w:rPr>
        <w:t xml:space="preserve"> որոշմա</w:t>
      </w:r>
      <w:r w:rsidR="008B7FDE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="008B7FDE" w:rsidRPr="009B7A4A">
        <w:rPr>
          <w:rFonts w:ascii="GHEA Grapalat" w:hAnsi="GHEA Grapalat"/>
          <w:color w:val="000000"/>
          <w:sz w:val="24"/>
          <w:szCs w:val="24"/>
          <w:lang w:val="af-ZA"/>
        </w:rPr>
        <w:t>(</w:t>
      </w:r>
      <w:r w:rsidR="008B7FDE" w:rsidRPr="009B7A4A">
        <w:rPr>
          <w:rFonts w:ascii="GHEA Grapalat" w:hAnsi="GHEA Grapalat"/>
          <w:color w:val="000000"/>
          <w:sz w:val="24"/>
          <w:szCs w:val="24"/>
          <w:lang w:val="hy-AM"/>
        </w:rPr>
        <w:t>այսուհետ՝ որոշում</w:t>
      </w:r>
      <w:r w:rsidR="008B7FDE" w:rsidRPr="009B7A4A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8B7FDE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մեջ կատարել հետևյալ փոփոխություններ</w:t>
      </w:r>
      <w:r w:rsidR="00E20C25" w:rsidRPr="009B7A4A">
        <w:rPr>
          <w:rFonts w:ascii="GHEA Grapalat" w:hAnsi="GHEA Grapalat"/>
          <w:color w:val="000000"/>
          <w:sz w:val="24"/>
          <w:szCs w:val="24"/>
          <w:lang w:val="hy-AM"/>
        </w:rPr>
        <w:t>ն ու լրացումներ</w:t>
      </w:r>
      <w:r w:rsidR="008B7FDE" w:rsidRPr="009B7A4A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9B7A4A">
        <w:rPr>
          <w:rFonts w:ascii="GHEA Grapalat" w:hAnsi="GHEA Grapalat"/>
          <w:color w:val="000000"/>
          <w:sz w:val="24"/>
          <w:szCs w:val="24"/>
          <w:lang w:val="af-ZA"/>
        </w:rPr>
        <w:t>՝</w:t>
      </w:r>
    </w:p>
    <w:p w:rsidR="00C77CA5" w:rsidRPr="009B7A4A" w:rsidRDefault="00C77CA5" w:rsidP="00C77CA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ողջ տեքստից հանել «Հայաստանի Հանրապետության կառավարությանն առընթեր» բառերը, </w:t>
      </w:r>
    </w:p>
    <w:p w:rsidR="001E515A" w:rsidRPr="009B7A4A" w:rsidRDefault="008B7FDE" w:rsidP="001E515A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որոշման 1-ին կետում</w:t>
      </w:r>
      <w:r w:rsidR="001E515A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«1296» թիվը փոխարինել «1153</w:t>
      </w:r>
      <w:r w:rsidR="001E515A" w:rsidRPr="009B7A4A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1E515A" w:rsidRPr="009B7A4A">
        <w:rPr>
          <w:rFonts w:ascii="GHEA Grapalat" w:hAnsi="GHEA Grapalat"/>
          <w:color w:val="000000"/>
          <w:sz w:val="24"/>
          <w:szCs w:val="24"/>
          <w:lang w:val="hy-AM"/>
        </w:rPr>
        <w:t>3» թվով, իսկ «բարեկարգված և ժամանակակից հագեցվածությամբ տարածք» բառերից հետո լրացնել «և</w:t>
      </w:r>
      <w:r w:rsidR="00727D89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401,2 </w:t>
      </w:r>
      <w:r w:rsidR="001E515A" w:rsidRPr="009B7A4A">
        <w:rPr>
          <w:rFonts w:ascii="GHEA Grapalat" w:hAnsi="GHEA Grapalat"/>
          <w:color w:val="000000"/>
          <w:sz w:val="24"/>
          <w:szCs w:val="24"/>
          <w:lang w:val="hy-AM"/>
        </w:rPr>
        <w:t>քառ</w:t>
      </w:r>
      <w:r w:rsidR="00026E30" w:rsidRPr="00026E30">
        <w:rPr>
          <w:rFonts w:ascii="Cambria Math" w:hAnsi="Cambria Math" w:cs="Cambria Math"/>
          <w:color w:val="000000"/>
          <w:sz w:val="24"/>
          <w:szCs w:val="24"/>
          <w:lang w:val="af-ZA"/>
        </w:rPr>
        <w:t>.</w:t>
      </w:r>
      <w:r w:rsidR="00931006" w:rsidRPr="009B7A4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="001E515A" w:rsidRPr="009B7A4A">
        <w:rPr>
          <w:rFonts w:ascii="GHEA Grapalat" w:hAnsi="GHEA Grapalat"/>
          <w:color w:val="000000"/>
          <w:sz w:val="24"/>
          <w:szCs w:val="24"/>
          <w:lang w:val="hy-AM"/>
        </w:rPr>
        <w:t>մետր</w:t>
      </w:r>
      <w:r w:rsidR="00727D89" w:rsidRPr="009B7A4A">
        <w:rPr>
          <w:rFonts w:ascii="GHEA Grapalat" w:hAnsi="GHEA Grapalat"/>
          <w:color w:val="000000"/>
          <w:sz w:val="24"/>
          <w:szCs w:val="24"/>
          <w:lang w:val="af-ZA"/>
        </w:rPr>
        <w:t xml:space="preserve"> (284,2 </w:t>
      </w:r>
      <w:proofErr w:type="spellStart"/>
      <w:r w:rsidR="00727D89" w:rsidRPr="009B7A4A">
        <w:rPr>
          <w:rFonts w:ascii="GHEA Grapalat" w:hAnsi="GHEA Grapalat"/>
          <w:color w:val="000000"/>
          <w:sz w:val="24"/>
          <w:szCs w:val="24"/>
        </w:rPr>
        <w:t>քառ</w:t>
      </w:r>
      <w:proofErr w:type="spellEnd"/>
      <w:r w:rsidR="00727D89" w:rsidRPr="009B7A4A">
        <w:rPr>
          <w:rFonts w:ascii="GHEA Grapalat" w:hAnsi="GHEA Grapalat"/>
          <w:color w:val="000000"/>
          <w:sz w:val="24"/>
          <w:szCs w:val="24"/>
          <w:lang w:val="af-ZA"/>
        </w:rPr>
        <w:t xml:space="preserve">. </w:t>
      </w:r>
      <w:proofErr w:type="spellStart"/>
      <w:r w:rsidR="00727D89" w:rsidRPr="009B7A4A">
        <w:rPr>
          <w:rFonts w:ascii="GHEA Grapalat" w:hAnsi="GHEA Grapalat"/>
          <w:color w:val="000000"/>
          <w:sz w:val="24"/>
          <w:szCs w:val="24"/>
        </w:rPr>
        <w:t>մետր</w:t>
      </w:r>
      <w:proofErr w:type="spellEnd"/>
      <w:r w:rsidR="00727D89" w:rsidRPr="009B7A4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27D89" w:rsidRPr="009B7A4A">
        <w:rPr>
          <w:rFonts w:ascii="GHEA Grapalat" w:hAnsi="GHEA Grapalat"/>
          <w:color w:val="000000"/>
          <w:sz w:val="24"/>
          <w:szCs w:val="24"/>
        </w:rPr>
        <w:t>և</w:t>
      </w:r>
      <w:r w:rsidR="00727D89" w:rsidRPr="009B7A4A">
        <w:rPr>
          <w:rFonts w:ascii="GHEA Grapalat" w:hAnsi="GHEA Grapalat"/>
          <w:color w:val="000000"/>
          <w:sz w:val="24"/>
          <w:szCs w:val="24"/>
          <w:lang w:val="af-ZA"/>
        </w:rPr>
        <w:t xml:space="preserve"> 117 </w:t>
      </w:r>
      <w:proofErr w:type="spellStart"/>
      <w:r w:rsidR="00727D89" w:rsidRPr="009B7A4A">
        <w:rPr>
          <w:rFonts w:ascii="GHEA Grapalat" w:hAnsi="GHEA Grapalat"/>
          <w:color w:val="000000"/>
          <w:sz w:val="24"/>
          <w:szCs w:val="24"/>
        </w:rPr>
        <w:t>քառ</w:t>
      </w:r>
      <w:proofErr w:type="spellEnd"/>
      <w:r w:rsidR="00727D89" w:rsidRPr="009B7A4A">
        <w:rPr>
          <w:rFonts w:ascii="GHEA Grapalat" w:hAnsi="GHEA Grapalat"/>
          <w:color w:val="000000"/>
          <w:sz w:val="24"/>
          <w:szCs w:val="24"/>
          <w:lang w:val="af-ZA"/>
        </w:rPr>
        <w:t xml:space="preserve">. </w:t>
      </w:r>
      <w:proofErr w:type="spellStart"/>
      <w:r w:rsidR="00727D89" w:rsidRPr="009B7A4A">
        <w:rPr>
          <w:rFonts w:ascii="GHEA Grapalat" w:hAnsi="GHEA Grapalat"/>
          <w:color w:val="000000"/>
          <w:sz w:val="24"/>
          <w:szCs w:val="24"/>
        </w:rPr>
        <w:t>մետր</w:t>
      </w:r>
      <w:proofErr w:type="spellEnd"/>
      <w:r w:rsidR="00727D89" w:rsidRPr="009B7A4A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1E515A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շենքին հարակից հողատարածք» բառերը,</w:t>
      </w:r>
    </w:p>
    <w:p w:rsidR="008B7FDE" w:rsidRPr="009B7A4A" w:rsidRDefault="008B7FDE" w:rsidP="008B7FDE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GoBack"/>
      <w:bookmarkEnd w:id="0"/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որոշման 3-րդ կետի 1-ին ենթակետի «ա» և «բ» պարբերությունները շարադրել</w:t>
      </w:r>
      <w:r w:rsidR="00FC1B99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հետևյալ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</w:t>
      </w:r>
      <w:r w:rsidR="00026E30" w:rsidRPr="00026E30">
        <w:rPr>
          <w:rFonts w:ascii="Cambria Math" w:hAnsi="Cambria Math" w:cs="Cambria Math"/>
          <w:color w:val="000000"/>
          <w:sz w:val="24"/>
          <w:szCs w:val="24"/>
          <w:lang w:val="hy-AM"/>
        </w:rPr>
        <w:t>.</w:t>
      </w:r>
    </w:p>
    <w:p w:rsidR="007155EB" w:rsidRPr="009B7A4A" w:rsidRDefault="008B7FDE" w:rsidP="008B7FDE">
      <w:pPr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«ա</w:t>
      </w:r>
      <w:r w:rsidR="00026E30" w:rsidRPr="00026E30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գինը՝ 866 200 000 դրամ</w:t>
      </w:r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8B7FDE" w:rsidRPr="009B7A4A" w:rsidRDefault="007155EB" w:rsidP="007155E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026E30" w:rsidRPr="00026E3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B7A4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գնի վճարման կարգը և ժամկետը` միանվագ բանկային փոխանցում Հայաստանի Հանրապետության ոստիկանության անվամբ բացված գանձապետական տարանցիկ հաշվին` մինչև 2020 թվականի հունիսի 30-ը,</w:t>
      </w:r>
      <w:r w:rsidR="008B7FDE" w:rsidRPr="009B7A4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A7E77" w:rsidRPr="009B7A4A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167EFF" w:rsidRPr="009B7A4A" w:rsidRDefault="00DD3869" w:rsidP="00294C90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որոշման 3-րդ կետի 2-րդ </w:t>
      </w:r>
      <w:r w:rsidR="001E515A" w:rsidRPr="009B7A4A">
        <w:rPr>
          <w:rFonts w:ascii="GHEA Grapalat" w:hAnsi="GHEA Grapalat"/>
          <w:color w:val="000000"/>
          <w:sz w:val="24"/>
          <w:szCs w:val="24"/>
          <w:lang w:val="hy-AM"/>
        </w:rPr>
        <w:t>ենթակետում ենթակետում «1296» թիվը փոխարինել «1153</w:t>
      </w:r>
      <w:r w:rsidR="001E515A" w:rsidRPr="009B7A4A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1E515A" w:rsidRPr="009B7A4A">
        <w:rPr>
          <w:rFonts w:ascii="GHEA Grapalat" w:hAnsi="GHEA Grapalat"/>
          <w:color w:val="000000"/>
          <w:sz w:val="24"/>
          <w:szCs w:val="24"/>
          <w:lang w:val="hy-AM"/>
        </w:rPr>
        <w:t>3» թվով, իսկ «</w:t>
      </w:r>
      <w:r w:rsidR="001E35D0"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(ընդհանուր հողամասի համապատասխան բաժնային սեփականության իրավունքով հանդերձ)</w:t>
      </w:r>
      <w:r w:rsidR="001E515A" w:rsidRPr="009B7A4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E35D0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բառերից հետո լրացնել «և 401,2 քառ</w:t>
      </w:r>
      <w:r w:rsidR="00026E30" w:rsidRPr="00026E30">
        <w:rPr>
          <w:rFonts w:ascii="Cambria Math" w:hAnsi="Cambria Math" w:cs="Cambria Math"/>
          <w:color w:val="000000"/>
          <w:sz w:val="24"/>
          <w:szCs w:val="24"/>
          <w:lang w:val="hy-AM"/>
        </w:rPr>
        <w:t>.</w:t>
      </w:r>
      <w:r w:rsidR="00931006" w:rsidRPr="009B7A4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="001E35D0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մետր </w:t>
      </w:r>
      <w:r w:rsidR="00700B01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(284,2 քառ. մետր և 117 քառ. մետր) </w:t>
      </w:r>
      <w:r w:rsidR="001E35D0" w:rsidRPr="009B7A4A">
        <w:rPr>
          <w:rFonts w:ascii="GHEA Grapalat" w:hAnsi="GHEA Grapalat"/>
          <w:color w:val="000000"/>
          <w:sz w:val="24"/>
          <w:szCs w:val="24"/>
          <w:lang w:val="hy-AM"/>
        </w:rPr>
        <w:t>շենքին հարակից հողատարածք» բառերը,</w:t>
      </w:r>
    </w:p>
    <w:p w:rsidR="001E35D0" w:rsidRPr="009B7A4A" w:rsidRDefault="001E35D0" w:rsidP="001E35D0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որոշման 3-րդ կետի 2-րդ ենթակետի՝</w:t>
      </w:r>
    </w:p>
    <w:p w:rsidR="00DD3869" w:rsidRPr="009B7A4A" w:rsidRDefault="00167EFF" w:rsidP="007155E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026E30" w:rsidRPr="00026E30">
        <w:rPr>
          <w:rFonts w:ascii="Cambria Math" w:hAnsi="Cambria Math" w:cs="Cambria Math"/>
          <w:color w:val="000000"/>
          <w:sz w:val="24"/>
          <w:szCs w:val="24"/>
          <w:lang w:val="hy-AM"/>
        </w:rPr>
        <w:t>.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D3869" w:rsidRPr="009B7A4A">
        <w:rPr>
          <w:rFonts w:ascii="GHEA Grapalat" w:hAnsi="GHEA Grapalat"/>
          <w:color w:val="000000"/>
          <w:sz w:val="24"/>
          <w:szCs w:val="24"/>
          <w:lang w:val="hy-AM"/>
        </w:rPr>
        <w:t>«ա» պարբերությունում «</w:t>
      </w:r>
      <w:r w:rsidR="00DD3869"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նախնական առուվաճառքի պայմանագիր կնքելուց հետո ութ տարվա ընթացքում</w:t>
      </w:r>
      <w:r w:rsidR="00DD3869" w:rsidRPr="009B7A4A"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</w:t>
      </w:r>
      <w:r w:rsidR="00FC1B99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մինչև </w:t>
      </w:r>
      <w:r w:rsidR="00DD3869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2020 թվականի հունիսի </w:t>
      </w:r>
      <w:r w:rsidR="00FC1B99" w:rsidRPr="009B7A4A">
        <w:rPr>
          <w:rFonts w:ascii="GHEA Grapalat" w:hAnsi="GHEA Grapalat"/>
          <w:color w:val="000000"/>
          <w:sz w:val="24"/>
          <w:szCs w:val="24"/>
          <w:lang w:val="hy-AM"/>
        </w:rPr>
        <w:t>30</w:t>
      </w:r>
      <w:r w:rsidR="00DD3869" w:rsidRPr="009B7A4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A80F61" w:rsidRPr="009B7A4A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DD3869" w:rsidRPr="009B7A4A">
        <w:rPr>
          <w:rFonts w:ascii="GHEA Grapalat" w:hAnsi="GHEA Grapalat"/>
          <w:color w:val="000000"/>
          <w:sz w:val="24"/>
          <w:szCs w:val="24"/>
          <w:lang w:val="hy-AM"/>
        </w:rPr>
        <w:t>» բառերով,</w:t>
      </w:r>
    </w:p>
    <w:p w:rsidR="00167EFF" w:rsidRPr="009B7A4A" w:rsidRDefault="00167EFF" w:rsidP="007155E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="00026E30" w:rsidRPr="00026E30">
        <w:rPr>
          <w:rFonts w:ascii="Cambria Math" w:hAnsi="Cambria Math" w:cs="Cambria Math"/>
          <w:color w:val="000000"/>
          <w:sz w:val="24"/>
          <w:szCs w:val="24"/>
          <w:lang w:val="hy-AM"/>
        </w:rPr>
        <w:t>.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102ED1" w:rsidRPr="009B7A4A"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» պարբերությունում «</w:t>
      </w:r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Երևանի Նալբանդյան 106/1 հասցեում բազմահարկ, բազմաֆունկցիոնալ շենքի շինարարության շահագործման փաստագրման ակտի կազմումից հետո 10 օրվա ընթացքում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</w:t>
      </w:r>
      <w:r w:rsidR="00A80F61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մինչև 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2020 թվականի մայիսի 30-</w:t>
      </w:r>
      <w:r w:rsidR="00A80F61" w:rsidRPr="009B7A4A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» բառերով,</w:t>
      </w:r>
    </w:p>
    <w:p w:rsidR="00016E6D" w:rsidRPr="0012144D" w:rsidRDefault="00102ED1" w:rsidP="00B332A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026E30" w:rsidRPr="00026E30">
        <w:rPr>
          <w:rFonts w:ascii="Cambria Math" w:hAnsi="Cambria Math" w:cs="Cambria Math"/>
          <w:color w:val="000000"/>
          <w:sz w:val="24"/>
          <w:szCs w:val="24"/>
          <w:lang w:val="hy-AM"/>
        </w:rPr>
        <w:t>.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16E6D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«դ» պարբերությունը շարադրել </w:t>
      </w:r>
      <w:r w:rsidR="00FC1B99"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հետևյալ </w:t>
      </w:r>
      <w:r w:rsidR="00016E6D" w:rsidRPr="009B7A4A">
        <w:rPr>
          <w:rFonts w:ascii="GHEA Grapalat" w:hAnsi="GHEA Grapalat"/>
          <w:color w:val="000000"/>
          <w:sz w:val="24"/>
          <w:szCs w:val="24"/>
          <w:lang w:val="hy-AM"/>
        </w:rPr>
        <w:t>խմբագրությամբ</w:t>
      </w:r>
      <w:r w:rsidR="0012144D" w:rsidRPr="0012144D">
        <w:rPr>
          <w:rFonts w:ascii="Cambria Math" w:hAnsi="Cambria Math" w:cs="Cambria Math"/>
          <w:color w:val="000000"/>
          <w:sz w:val="24"/>
          <w:szCs w:val="24"/>
          <w:lang w:val="hy-AM"/>
        </w:rPr>
        <w:t>.</w:t>
      </w:r>
    </w:p>
    <w:p w:rsidR="00016E6D" w:rsidRPr="009B7A4A" w:rsidRDefault="00016E6D" w:rsidP="00B332A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«դ</w:t>
      </w:r>
      <w:r w:rsidR="00026E30" w:rsidRPr="00026E30">
        <w:rPr>
          <w:rFonts w:ascii="Cambria Math" w:hAnsi="Cambria Math" w:cs="Cambria Math"/>
          <w:color w:val="000000"/>
          <w:sz w:val="24"/>
          <w:szCs w:val="24"/>
          <w:lang w:val="hy-AM"/>
        </w:rPr>
        <w:t>.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հիմնական պայմանագրով գնի վճարման կարգը և ժամկետը` միանվագ բանկային փոխանցում Հայաստանի Հանրապետության ոստիկանության անվամբ բացված գանձապետական տարանցիկ հաշվից` </w:t>
      </w:r>
      <w:r w:rsidR="00E851D9"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որոշման 3-րդ կետի 1-ին ենթակետով նախատեսված Հայաստանի Հանրապետության ոստիկանության անվամբ բացված գանձապետական տարանցիկ հաշվին փոխանցու</w:t>
      </w:r>
      <w:r w:rsidR="00A80F61"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 կատարելու</w:t>
      </w:r>
      <w:r w:rsidR="00E851D9"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օրվան հաջորդող </w:t>
      </w:r>
      <w:r w:rsidR="008E13F7"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 բանկային</w:t>
      </w:r>
      <w:r w:rsidR="00E851D9"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</w:t>
      </w:r>
      <w:r w:rsidR="008E13F7"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 ընթացքում</w:t>
      </w:r>
      <w:r w:rsidRPr="009B7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9B7A4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C90938" w:rsidRPr="009B7A4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3457D" w:rsidRPr="009B7A4A" w:rsidRDefault="0083457D" w:rsidP="000353D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p w:rsidR="00460ED5" w:rsidRPr="009B7A4A" w:rsidRDefault="00460ED5" w:rsidP="000353D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af-ZA"/>
        </w:rPr>
      </w:pPr>
    </w:p>
    <w:p w:rsidR="00460ED5" w:rsidRPr="009B7A4A" w:rsidRDefault="00460ED5" w:rsidP="00460ED5">
      <w:pPr>
        <w:spacing w:after="0" w:line="360" w:lineRule="auto"/>
        <w:rPr>
          <w:rFonts w:ascii="GHEA Grapalat" w:eastAsia="Times New Roman" w:hAnsi="GHEA Grapalat" w:cs="Arial"/>
          <w:color w:val="000000"/>
          <w:sz w:val="24"/>
          <w:szCs w:val="24"/>
          <w:lang w:val="af-ZA"/>
        </w:rPr>
      </w:pPr>
    </w:p>
    <w:p w:rsidR="00460ED5" w:rsidRPr="009B7A4A" w:rsidRDefault="00460ED5" w:rsidP="00910CAC">
      <w:pPr>
        <w:spacing w:after="0"/>
        <w:rPr>
          <w:rFonts w:ascii="GHEA Grapalat" w:eastAsia="Times New Roman" w:hAnsi="GHEA Grapalat" w:cs="Times Armenian"/>
          <w:b/>
          <w:bCs/>
          <w:sz w:val="24"/>
          <w:szCs w:val="24"/>
          <w:lang w:val="af-ZA" w:eastAsia="ru-RU"/>
        </w:rPr>
      </w:pP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9B7A4A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</w:p>
    <w:p w:rsidR="00460ED5" w:rsidRPr="009B7A4A" w:rsidRDefault="00460ED5" w:rsidP="00910CAC">
      <w:pPr>
        <w:spacing w:after="0"/>
        <w:ind w:left="720" w:firstLine="720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ՎԱՐՉԱՊԵՏ</w:t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ab/>
        <w:t xml:space="preserve">  </w:t>
      </w:r>
      <w:r w:rsidR="00910CAC" w:rsidRPr="009B7A4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ՆԻԿՈԼ </w:t>
      </w:r>
      <w:r w:rsidRPr="009B7A4A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ՓԱՇԻՆ</w:t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ՅԱՆ</w:t>
      </w:r>
    </w:p>
    <w:p w:rsidR="00460ED5" w:rsidRPr="009B7A4A" w:rsidRDefault="00460ED5" w:rsidP="00460ED5">
      <w:pPr>
        <w:spacing w:after="0"/>
        <w:ind w:left="1440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</w:p>
    <w:p w:rsidR="00460ED5" w:rsidRPr="009B7A4A" w:rsidRDefault="00460ED5" w:rsidP="00460ED5">
      <w:pPr>
        <w:spacing w:after="0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  <w:t xml:space="preserve">    </w:t>
      </w:r>
      <w:r w:rsidRPr="009B7A4A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</w:p>
    <w:p w:rsidR="00460ED5" w:rsidRPr="009B7A4A" w:rsidRDefault="00460ED5" w:rsidP="00910CAC">
      <w:pPr>
        <w:spacing w:after="0" w:line="360" w:lineRule="auto"/>
        <w:ind w:firstLine="180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9B7A4A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9B7A4A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9B7A4A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9B7A4A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9B7A4A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«____» _________ 20</w:t>
      </w:r>
      <w:r w:rsidR="00B332A2" w:rsidRPr="009B7A4A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20</w:t>
      </w:r>
      <w:r w:rsidRPr="009B7A4A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թ.</w:t>
      </w:r>
    </w:p>
    <w:p w:rsidR="00F35A82" w:rsidRPr="009B7A4A" w:rsidRDefault="00460ED5" w:rsidP="00931006">
      <w:pPr>
        <w:spacing w:after="0" w:line="360" w:lineRule="auto"/>
        <w:ind w:left="792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   Եր</w:t>
      </w:r>
      <w:r w:rsidRPr="009B7A4A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և</w:t>
      </w:r>
      <w:r w:rsidRPr="009B7A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ան</w:t>
      </w:r>
    </w:p>
    <w:sectPr w:rsidR="00F35A82" w:rsidRPr="009B7A4A" w:rsidSect="000353D8">
      <w:pgSz w:w="12240" w:h="15840"/>
      <w:pgMar w:top="540" w:right="900" w:bottom="45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B4018"/>
    <w:multiLevelType w:val="multilevel"/>
    <w:tmpl w:val="48ECDD04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FF0000"/>
      </w:rPr>
    </w:lvl>
    <w:lvl w:ilvl="1">
      <w:start w:val="1"/>
      <w:numFmt w:val="decimal"/>
      <w:lvlText w:val="%2."/>
      <w:lvlJc w:val="left"/>
      <w:pPr>
        <w:ind w:left="1095" w:hanging="720"/>
      </w:pPr>
      <w:rPr>
        <w:rFonts w:ascii="Arial Unicode" w:eastAsia="Times New Roman" w:hAnsi="Arial Unicode" w:cs="Times New Roman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GHEA Grapalat" w:hAnsi="GHEA Grapalat" w:hint="default"/>
        <w:color w:val="FF0000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ascii="GHEA Grapalat" w:hAnsi="GHEA Grapalat" w:hint="default"/>
        <w:color w:val="FF0000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GHEA Grapalat" w:hAnsi="GHEA Grapalat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ascii="GHEA Grapalat" w:hAnsi="GHEA Grapalat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GHEA Grapalat" w:hAnsi="GHEA Grapalat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ascii="GHEA Grapalat" w:hAnsi="GHEA Grapalat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GHEA Grapalat" w:hAnsi="GHEA Grapalat" w:hint="default"/>
        <w:color w:val="FF0000"/>
      </w:rPr>
    </w:lvl>
  </w:abstractNum>
  <w:abstractNum w:abstractNumId="1">
    <w:nsid w:val="4D394484"/>
    <w:multiLevelType w:val="hybridMultilevel"/>
    <w:tmpl w:val="98603A3A"/>
    <w:lvl w:ilvl="0" w:tplc="9668884E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CE47F51"/>
    <w:multiLevelType w:val="hybridMultilevel"/>
    <w:tmpl w:val="A732C368"/>
    <w:lvl w:ilvl="0" w:tplc="20AA9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>
    <w:useFELayout/>
  </w:compat>
  <w:rsids>
    <w:rsidRoot w:val="0083457D"/>
    <w:rsid w:val="00016E6D"/>
    <w:rsid w:val="00026E30"/>
    <w:rsid w:val="000353D8"/>
    <w:rsid w:val="00054B23"/>
    <w:rsid w:val="000A7E77"/>
    <w:rsid w:val="00102ED1"/>
    <w:rsid w:val="0012144D"/>
    <w:rsid w:val="00126BA2"/>
    <w:rsid w:val="00167749"/>
    <w:rsid w:val="00167EFF"/>
    <w:rsid w:val="00180138"/>
    <w:rsid w:val="00184623"/>
    <w:rsid w:val="001B5C1F"/>
    <w:rsid w:val="001C204F"/>
    <w:rsid w:val="001C53D2"/>
    <w:rsid w:val="001C64ED"/>
    <w:rsid w:val="001E35D0"/>
    <w:rsid w:val="001E515A"/>
    <w:rsid w:val="001F1C7C"/>
    <w:rsid w:val="00233B5B"/>
    <w:rsid w:val="00260CA0"/>
    <w:rsid w:val="002F6944"/>
    <w:rsid w:val="00390BB7"/>
    <w:rsid w:val="00393201"/>
    <w:rsid w:val="0040516D"/>
    <w:rsid w:val="00460ED5"/>
    <w:rsid w:val="00476F33"/>
    <w:rsid w:val="00492C6E"/>
    <w:rsid w:val="004A6FF5"/>
    <w:rsid w:val="004E7A55"/>
    <w:rsid w:val="006B67C6"/>
    <w:rsid w:val="006B7765"/>
    <w:rsid w:val="006D4598"/>
    <w:rsid w:val="006E213F"/>
    <w:rsid w:val="00700B01"/>
    <w:rsid w:val="007155EB"/>
    <w:rsid w:val="00727D89"/>
    <w:rsid w:val="007533AF"/>
    <w:rsid w:val="007B58D4"/>
    <w:rsid w:val="007B7C73"/>
    <w:rsid w:val="007C4173"/>
    <w:rsid w:val="007C5BFE"/>
    <w:rsid w:val="007E012A"/>
    <w:rsid w:val="007F4EF1"/>
    <w:rsid w:val="008020A7"/>
    <w:rsid w:val="008264F8"/>
    <w:rsid w:val="008322BD"/>
    <w:rsid w:val="0083457D"/>
    <w:rsid w:val="008437E7"/>
    <w:rsid w:val="00844E93"/>
    <w:rsid w:val="008628F2"/>
    <w:rsid w:val="008B7FDE"/>
    <w:rsid w:val="008C27CE"/>
    <w:rsid w:val="008C33CC"/>
    <w:rsid w:val="008E13F7"/>
    <w:rsid w:val="008E6754"/>
    <w:rsid w:val="0090061C"/>
    <w:rsid w:val="00904647"/>
    <w:rsid w:val="00910CAC"/>
    <w:rsid w:val="00914BEF"/>
    <w:rsid w:val="00924918"/>
    <w:rsid w:val="00925CE1"/>
    <w:rsid w:val="00931006"/>
    <w:rsid w:val="00965C4B"/>
    <w:rsid w:val="0097712D"/>
    <w:rsid w:val="009B7A4A"/>
    <w:rsid w:val="009F2974"/>
    <w:rsid w:val="00A42F8F"/>
    <w:rsid w:val="00A80F61"/>
    <w:rsid w:val="00A8116F"/>
    <w:rsid w:val="00A83FAA"/>
    <w:rsid w:val="00A8694B"/>
    <w:rsid w:val="00AA4E33"/>
    <w:rsid w:val="00B25855"/>
    <w:rsid w:val="00B30409"/>
    <w:rsid w:val="00B332A2"/>
    <w:rsid w:val="00B571C9"/>
    <w:rsid w:val="00BB56CC"/>
    <w:rsid w:val="00C06635"/>
    <w:rsid w:val="00C42DD0"/>
    <w:rsid w:val="00C55915"/>
    <w:rsid w:val="00C565C4"/>
    <w:rsid w:val="00C6356E"/>
    <w:rsid w:val="00C73A49"/>
    <w:rsid w:val="00C77CA5"/>
    <w:rsid w:val="00C90938"/>
    <w:rsid w:val="00CC22A5"/>
    <w:rsid w:val="00CF3C24"/>
    <w:rsid w:val="00DB09FE"/>
    <w:rsid w:val="00DB2BBE"/>
    <w:rsid w:val="00DD3869"/>
    <w:rsid w:val="00E20C25"/>
    <w:rsid w:val="00E851D9"/>
    <w:rsid w:val="00EB1944"/>
    <w:rsid w:val="00EB33FA"/>
    <w:rsid w:val="00EC22BD"/>
    <w:rsid w:val="00ED0B8D"/>
    <w:rsid w:val="00EF554E"/>
    <w:rsid w:val="00F04AC0"/>
    <w:rsid w:val="00F35A82"/>
    <w:rsid w:val="00F6464D"/>
    <w:rsid w:val="00F831F3"/>
    <w:rsid w:val="00FA5B21"/>
    <w:rsid w:val="00FC1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83457D"/>
    <w:rPr>
      <w:b/>
      <w:bCs/>
    </w:rPr>
  </w:style>
  <w:style w:type="character" w:styleId="Emphasis">
    <w:name w:val="Emphasis"/>
    <w:basedOn w:val="DefaultParagraphFont"/>
    <w:uiPriority w:val="20"/>
    <w:qFormat/>
    <w:rsid w:val="0083457D"/>
    <w:rPr>
      <w:i/>
      <w:iCs/>
    </w:rPr>
  </w:style>
  <w:style w:type="paragraph" w:styleId="ListParagraph">
    <w:name w:val="List Paragraph"/>
    <w:basedOn w:val="Normal"/>
    <w:uiPriority w:val="34"/>
    <w:qFormat/>
    <w:rsid w:val="006B7765"/>
    <w:pPr>
      <w:ind w:left="720"/>
      <w:contextualSpacing/>
    </w:pPr>
  </w:style>
  <w:style w:type="paragraph" w:customStyle="1" w:styleId="vhc">
    <w:name w:val="vhc"/>
    <w:basedOn w:val="Normal"/>
    <w:uiPriority w:val="99"/>
    <w:semiHidden/>
    <w:rsid w:val="00F6464D"/>
    <w:pPr>
      <w:spacing w:after="0" w:line="240" w:lineRule="auto"/>
      <w:ind w:right="150" w:firstLine="450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10C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0C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0C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0C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0CA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C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CE0A6-1449-4F78-8A38-761939A47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2329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https://mul2-police.gov.am/tasks/123572/oneclick/naxagic.docx?token=cc3d8a412c4e2aa8f18975c68ecb9cb7</cp:keywords>
  <cp:lastModifiedBy>Nelli Manandyan</cp:lastModifiedBy>
  <cp:revision>55</cp:revision>
  <cp:lastPrinted>2020-05-06T05:47:00Z</cp:lastPrinted>
  <dcterms:created xsi:type="dcterms:W3CDTF">2019-09-12T07:13:00Z</dcterms:created>
  <dcterms:modified xsi:type="dcterms:W3CDTF">2020-05-06T06:14:00Z</dcterms:modified>
</cp:coreProperties>
</file>