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933A8D" w14:textId="14F9D911" w:rsidR="007960FB" w:rsidRPr="007E4356" w:rsidRDefault="007E4356" w:rsidP="00787F41">
      <w:pPr>
        <w:pStyle w:val="NoSpacing"/>
        <w:spacing w:after="240"/>
        <w:jc w:val="center"/>
        <w:rPr>
          <w:rFonts w:ascii="GHEA Grapalat" w:eastAsia="Calibri" w:hAnsi="GHEA Grapalat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ԱՄՓՈՓ</w:t>
      </w:r>
      <w:r w:rsidR="007960FB" w:rsidRPr="007D406D">
        <w:rPr>
          <w:rFonts w:ascii="GHEA Grapalat" w:eastAsia="Calibri" w:hAnsi="GHEA Grapalat" w:cs="Sylfaen"/>
          <w:b/>
          <w:sz w:val="24"/>
          <w:szCs w:val="24"/>
        </w:rPr>
        <w:t>Ա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>ԹԵՐԹ</w:t>
      </w:r>
    </w:p>
    <w:p w14:paraId="538A7B76" w14:textId="5571D1DA" w:rsidR="00814589" w:rsidRDefault="007E4356" w:rsidP="00814589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  <w:r w:rsidRPr="00814589">
        <w:rPr>
          <w:rFonts w:ascii="GHEA Grapalat" w:hAnsi="GHEA Grapalat"/>
          <w:sz w:val="24"/>
          <w:szCs w:val="24"/>
          <w:lang w:val="hy-AM"/>
        </w:rPr>
        <w:t>«</w:t>
      </w:r>
      <w:r w:rsidRPr="00814589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</w:t>
      </w:r>
      <w:r w:rsidR="00B152A8" w:rsidRPr="00814589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Pr="00814589">
        <w:rPr>
          <w:rFonts w:ascii="GHEA Grapalat" w:hAnsi="GHEA Grapalat" w:cs="Sylfaen"/>
          <w:sz w:val="24"/>
          <w:szCs w:val="24"/>
          <w:lang w:val="hy-AM"/>
        </w:rPr>
        <w:t xml:space="preserve">և Զարգացման ֆրանսիական գործակալության միջև </w:t>
      </w:r>
      <w:r w:rsidRPr="00814589">
        <w:rPr>
          <w:rFonts w:ascii="GHEA Grapalat" w:hAnsi="GHEA Grapalat"/>
          <w:sz w:val="24"/>
          <w:szCs w:val="24"/>
          <w:lang w:val="hy-AM"/>
        </w:rPr>
        <w:t xml:space="preserve">2018թ. մարտի 30-ին ստորագրված </w:t>
      </w:r>
      <w:r w:rsidR="00B152A8" w:rsidRPr="00814589">
        <w:rPr>
          <w:rFonts w:ascii="GHEA Grapalat" w:hAnsi="GHEA Grapalat"/>
          <w:sz w:val="24"/>
          <w:szCs w:val="24"/>
          <w:lang w:val="hy-AM"/>
        </w:rPr>
        <w:t xml:space="preserve">թիվ </w:t>
      </w:r>
      <w:r w:rsidRPr="00814589">
        <w:rPr>
          <w:rFonts w:ascii="GHEA Grapalat" w:hAnsi="GHEA Grapalat"/>
          <w:sz w:val="24"/>
          <w:szCs w:val="24"/>
          <w:lang w:val="hy-AM"/>
        </w:rPr>
        <w:t xml:space="preserve">CAM 100702 E </w:t>
      </w:r>
      <w:r w:rsidR="00814589" w:rsidRPr="00814589">
        <w:rPr>
          <w:rFonts w:ascii="GHEA Grapalat" w:hAnsi="GHEA Grapalat"/>
          <w:sz w:val="24"/>
          <w:szCs w:val="24"/>
          <w:lang w:val="hy-AM"/>
        </w:rPr>
        <w:t>ֆինանսավորման</w:t>
      </w:r>
      <w:r w:rsidR="00814589" w:rsidRPr="00814589">
        <w:rPr>
          <w:rFonts w:ascii="GHEA Grapalat" w:hAnsi="GHEA Grapalat" w:cs="Sylfaen"/>
          <w:sz w:val="24"/>
          <w:szCs w:val="24"/>
          <w:lang w:val="hy-AM"/>
        </w:rPr>
        <w:t xml:space="preserve"> համաձայնագր</w:t>
      </w:r>
      <w:r w:rsidR="00246B6C">
        <w:rPr>
          <w:rFonts w:ascii="GHEA Grapalat" w:hAnsi="GHEA Grapalat" w:cs="Sylfaen"/>
          <w:sz w:val="24"/>
          <w:szCs w:val="24"/>
          <w:lang w:val="hy-AM"/>
        </w:rPr>
        <w:t>ի</w:t>
      </w:r>
      <w:bookmarkStart w:id="0" w:name="_GoBack"/>
      <w:bookmarkEnd w:id="0"/>
      <w:r w:rsidR="00814589" w:rsidRPr="00814589">
        <w:rPr>
          <w:rFonts w:ascii="GHEA Grapalat" w:hAnsi="GHEA Grapalat" w:cs="Sylfaen"/>
          <w:sz w:val="24"/>
          <w:szCs w:val="24"/>
          <w:lang w:val="hy-AM"/>
        </w:rPr>
        <w:t xml:space="preserve"> փոփոխության համաձայնագիր </w:t>
      </w:r>
      <w:r w:rsidR="00246B6C">
        <w:rPr>
          <w:rFonts w:ascii="GHEA Grapalat" w:eastAsia="Calibri" w:hAnsi="GHEA Grapalat"/>
          <w:bCs/>
          <w:sz w:val="24"/>
          <w:szCs w:val="24"/>
          <w:lang w:val="hy-AM"/>
        </w:rPr>
        <w:t>N</w:t>
      </w:r>
      <w:r w:rsidR="00246B6C" w:rsidRPr="00246B6C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814589" w:rsidRPr="00814589">
        <w:rPr>
          <w:rFonts w:ascii="GHEA Grapalat" w:hAnsi="GHEA Grapalat"/>
          <w:bCs/>
          <w:color w:val="000000"/>
          <w:sz w:val="24"/>
          <w:szCs w:val="24"/>
          <w:lang w:val="hy-AM"/>
        </w:rPr>
        <w:t>1</w:t>
      </w:r>
      <w:r w:rsidR="00814589" w:rsidRPr="00814589">
        <w:rPr>
          <w:rFonts w:ascii="GHEA Grapalat" w:hAnsi="GHEA Grapalat"/>
          <w:sz w:val="24"/>
          <w:szCs w:val="24"/>
          <w:lang w:val="hy-AM"/>
        </w:rPr>
        <w:t>-ի</w:t>
      </w:r>
      <w:r w:rsidR="00117AFB" w:rsidRPr="00814589">
        <w:rPr>
          <w:rFonts w:ascii="GHEA Grapalat" w:hAnsi="GHEA Grapalat" w:cs="Sylfaen"/>
          <w:sz w:val="24"/>
          <w:szCs w:val="24"/>
          <w:lang w:val="hy-AM"/>
        </w:rPr>
        <w:t>»</w:t>
      </w:r>
      <w:r w:rsidR="00814589" w:rsidRPr="00814589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BC62877" w14:textId="6EAF3B7F" w:rsidR="00512433" w:rsidRPr="00814589" w:rsidRDefault="007E4356" w:rsidP="00814589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  <w:r w:rsidRPr="00814589">
        <w:rPr>
          <w:rFonts w:ascii="GHEA Grapalat" w:hAnsi="GHEA Grapalat"/>
          <w:sz w:val="24"/>
          <w:szCs w:val="24"/>
          <w:lang w:val="hy-AM"/>
        </w:rPr>
        <w:t xml:space="preserve">վերաբերյալ ներկայացված </w:t>
      </w:r>
      <w:r w:rsidR="00D4316A" w:rsidRPr="0081458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4589">
        <w:rPr>
          <w:rFonts w:ascii="GHEA Grapalat" w:hAnsi="GHEA Grapalat"/>
          <w:sz w:val="24"/>
          <w:szCs w:val="24"/>
          <w:lang w:val="hy-AM"/>
        </w:rPr>
        <w:t>առաջարկությունների և դիտողությունների</w:t>
      </w:r>
    </w:p>
    <w:p w14:paraId="6157A888" w14:textId="77777777" w:rsidR="00E33A5F" w:rsidRPr="00814589" w:rsidRDefault="00E33A5F" w:rsidP="007D406D">
      <w:pPr>
        <w:pStyle w:val="NoSpacing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C0B43A8" w14:textId="77777777" w:rsidR="00D04BF5" w:rsidRPr="007E4356" w:rsidRDefault="00D04BF5" w:rsidP="007D406D">
      <w:pPr>
        <w:pStyle w:val="NoSpacing"/>
        <w:rPr>
          <w:rFonts w:ascii="GHEA Grapalat" w:eastAsia="Calibri" w:hAnsi="GHEA Grapalat"/>
          <w:lang w:val="hy-AM"/>
        </w:rPr>
      </w:pPr>
    </w:p>
    <w:tbl>
      <w:tblPr>
        <w:tblStyle w:val="TableGrid"/>
        <w:tblW w:w="14760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3150"/>
        <w:gridCol w:w="9180"/>
        <w:gridCol w:w="2430"/>
      </w:tblGrid>
      <w:tr w:rsidR="007960FB" w:rsidRPr="00712D75" w14:paraId="338710F4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F697D" w14:textId="77777777" w:rsidR="00D4316A" w:rsidRDefault="00C21EE3" w:rsidP="00712D75">
            <w:pPr>
              <w:pStyle w:val="NoSpacing"/>
              <w:jc w:val="center"/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Գերատեսչության</w:t>
            </w:r>
          </w:p>
          <w:p w14:paraId="10EE91A4" w14:textId="77777777" w:rsidR="007960FB" w:rsidRPr="00712D75" w:rsidRDefault="00C21EE3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անվանումը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60105" w14:textId="77777777" w:rsidR="007960FB" w:rsidRPr="00712D75" w:rsidRDefault="007D406D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 w:rsidRPr="00712D75"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Առաջարկություններ</w:t>
            </w:r>
            <w:proofErr w:type="spellEnd"/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1D863" w14:textId="77777777" w:rsidR="007960FB" w:rsidRPr="00712D75" w:rsidRDefault="00712D75" w:rsidP="00712D75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>Կարգավիճակ</w:t>
            </w:r>
            <w:proofErr w:type="spellEnd"/>
          </w:p>
        </w:tc>
      </w:tr>
      <w:tr w:rsidR="007960FB" w:rsidRPr="00E33A5F" w14:paraId="7FBC7B78" w14:textId="77777777" w:rsidTr="00446D22">
        <w:trPr>
          <w:trHeight w:val="1300"/>
        </w:trPr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222F3" w14:textId="77777777" w:rsidR="007960FB" w:rsidRPr="00712D75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Ֆինանսների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3508" w14:textId="1D36C0C7" w:rsidR="00FD2C8A" w:rsidRPr="00FD2C8A" w:rsidRDefault="00FD2C8A" w:rsidP="00FD2C8A">
            <w:pPr>
              <w:pStyle w:val="Doctxt"/>
              <w:spacing w:before="0"/>
              <w:rPr>
                <w:color w:val="000000" w:themeColor="text1"/>
                <w:sz w:val="24"/>
                <w:szCs w:val="24"/>
              </w:rPr>
            </w:pPr>
            <w:r w:rsidRPr="00FD2C8A">
              <w:rPr>
                <w:rFonts w:cs="Arial"/>
                <w:color w:val="000000" w:themeColor="text1"/>
                <w:sz w:val="24"/>
                <w:szCs w:val="24"/>
              </w:rPr>
              <w:t>1</w:t>
            </w:r>
            <w:r w:rsidRPr="00FD2C8A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․</w:t>
            </w:r>
            <w:r w:rsidRPr="00FD2C8A">
              <w:rPr>
                <w:rFonts w:cs="Arial"/>
                <w:color w:val="000000" w:themeColor="text1"/>
                <w:sz w:val="24"/>
                <w:szCs w:val="24"/>
              </w:rPr>
              <w:t xml:space="preserve"> Նախագծի «1.2 </w:t>
            </w:r>
            <w:r w:rsidRPr="00FD2C8A">
              <w:rPr>
                <w:color w:val="000000" w:themeColor="text1"/>
                <w:sz w:val="24"/>
                <w:szCs w:val="24"/>
              </w:rPr>
              <w:t>Փոփոխություն Հոդված 5-ում  և 6-ում» կետ</w:t>
            </w:r>
            <w:r w:rsidR="00446D22">
              <w:rPr>
                <w:color w:val="000000" w:themeColor="text1"/>
                <w:sz w:val="24"/>
                <w:szCs w:val="24"/>
              </w:rPr>
              <w:t>ն</w:t>
            </w:r>
            <w:r w:rsidRPr="00FD2C8A">
              <w:rPr>
                <w:color w:val="000000" w:themeColor="text1"/>
                <w:sz w:val="24"/>
                <w:szCs w:val="24"/>
              </w:rPr>
              <w:t xml:space="preserve"> առաջարկվում է լրացնել հետևյալ նոր նախադասությամբ՝ «Շահառուն ներկայացնում և երաշխավորում է, որ Ծրագրում բոլոր ներդրումները կատարվում են պետական բյուջեից»</w:t>
            </w:r>
            <w:r w:rsidR="00446D22">
              <w:rPr>
                <w:color w:val="000000" w:themeColor="text1"/>
                <w:sz w:val="24"/>
                <w:szCs w:val="24"/>
              </w:rPr>
              <w:t xml:space="preserve">, քանի որ </w:t>
            </w:r>
            <w:r w:rsidRPr="00FD2C8A">
              <w:rPr>
                <w:color w:val="000000" w:themeColor="text1"/>
                <w:sz w:val="24"/>
                <w:szCs w:val="24"/>
              </w:rPr>
              <w:t xml:space="preserve">համաձայն Համաձայնագրի հավելված 3-ի ՄԱՍ 3-ի դրամաշնորհով չեն ֆինանսավորվելու ուղղակի և անուղղակի հարկերի վճարումը և շահառուն պարտավորվում է ֆինանսավորել Համաձայնագրի ներքո կնքված բոլոր գնման պայմանագրերի ցանկացած ուղղակի կամ անուղղակի հարկերը: </w:t>
            </w:r>
            <w:r w:rsidR="00446D22">
              <w:rPr>
                <w:color w:val="000000" w:themeColor="text1"/>
                <w:sz w:val="24"/>
                <w:szCs w:val="24"/>
              </w:rPr>
              <w:t>Այս կապակցությամբ</w:t>
            </w:r>
            <w:r w:rsidRPr="00FD2C8A">
              <w:rPr>
                <w:color w:val="000000" w:themeColor="text1"/>
                <w:sz w:val="24"/>
                <w:szCs w:val="24"/>
              </w:rPr>
              <w:t xml:space="preserve"> առաջարկում ենք հստակեցնել նշված ձևակերպումը,  հաշվի առնելով, որ Համաձայնագրով արդեն իսկ նախատեսված են ՀՀ կառավարության համաֆինանսավորման միջոցներ, իսկ ծրագիրը ՀՀ պետական բյուջեում նախատեսվելու է դրամաշնորհային և ՀՀ կառավարության համաֆինանավորման միջոցների հետ համատեղ:</w:t>
            </w:r>
          </w:p>
          <w:p w14:paraId="3CF762B4" w14:textId="77777777" w:rsidR="00FD2C8A" w:rsidRPr="00FD2C8A" w:rsidRDefault="00FD2C8A" w:rsidP="00FD2C8A">
            <w:pPr>
              <w:spacing w:before="0" w:after="0" w:line="240" w:lineRule="auto"/>
              <w:rPr>
                <w:rFonts w:ascii="GHEA Grapalat" w:hAnsi="GHEA Grapalat" w:cs="Sylfaen"/>
                <w:color w:val="000000" w:themeColor="text1"/>
                <w:sz w:val="24"/>
              </w:rPr>
            </w:pPr>
            <w:r w:rsidRPr="00FD2C8A">
              <w:rPr>
                <w:rFonts w:ascii="GHEA Grapalat" w:hAnsi="GHEA Grapalat"/>
                <w:color w:val="000000" w:themeColor="text1"/>
                <w:sz w:val="24"/>
                <w:szCs w:val="24"/>
              </w:rPr>
              <w:t>2</w:t>
            </w:r>
            <w:r w:rsidRPr="00FD2C8A">
              <w:rPr>
                <w:rFonts w:ascii="Cambria Math" w:hAnsi="Cambria Math" w:cs="Cambria Math"/>
                <w:color w:val="000000" w:themeColor="text1"/>
                <w:sz w:val="24"/>
                <w:szCs w:val="24"/>
              </w:rPr>
              <w:t>․</w:t>
            </w:r>
            <w:r w:rsidRPr="00FD2C8A">
              <w:rPr>
                <w:rFonts w:ascii="GHEA Grapalat" w:hAnsi="GHEA Grapalat" w:cs="Sylfaen"/>
                <w:color w:val="000000" w:themeColor="text1"/>
                <w:sz w:val="24"/>
              </w:rPr>
              <w:t xml:space="preserve"> Նախագծի 3-րդ հոդվածով նախատեսված Փոփոխության համաձայնագրի ուժի մեջ մտնելն առաջարկում ենք համապատասխանեցնել «Միջազգային պայմանագրերի մասին» ՀՀ օրենքի պահանջներին՝ «Կողմերի կողմից ստորագրման օրը» բառերը փոխարինելով «</w:t>
            </w:r>
            <w:r w:rsidRPr="00FD2C8A">
              <w:rPr>
                <w:rFonts w:ascii="GHEA Grapalat" w:hAnsi="GHEA Grapalat"/>
                <w:color w:val="000000" w:themeColor="text1"/>
                <w:sz w:val="24"/>
                <w:lang w:eastAsia="ru-RU" w:bidi="fa-IR"/>
              </w:rPr>
              <w:t>դրա ուժի մեջ մտնելու համար անհրաժեշտ ներպետական ընթացակարգերի կատարման մասին դիվանագիտական ուղիներով Կողմերի միմյանց ծանուցման ամսաթվից</w:t>
            </w:r>
            <w:r w:rsidRPr="00FD2C8A">
              <w:rPr>
                <w:rFonts w:ascii="GHEA Grapalat" w:hAnsi="GHEA Grapalat" w:cs="Sylfaen"/>
                <w:color w:val="000000" w:themeColor="text1"/>
                <w:sz w:val="24"/>
              </w:rPr>
              <w:t>» բառերով:</w:t>
            </w:r>
          </w:p>
          <w:p w14:paraId="36B01BFF" w14:textId="4F25FA05" w:rsidR="007960FB" w:rsidRPr="00FD2C8A" w:rsidRDefault="00FD2C8A" w:rsidP="00FD2C8A">
            <w:pPr>
              <w:pStyle w:val="NoSpacing"/>
              <w:jc w:val="both"/>
              <w:rPr>
                <w:rFonts w:ascii="GHEA Grapalat" w:eastAsia="Calibri" w:hAnsi="GHEA Grapalat"/>
                <w:color w:val="000000" w:themeColor="text1"/>
                <w:sz w:val="24"/>
                <w:szCs w:val="24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</w:rPr>
              <w:t>3</w:t>
            </w:r>
            <w:r>
              <w:rPr>
                <w:rFonts w:ascii="Cambria Math" w:hAnsi="Cambria Math" w:cs="Sylfaen"/>
                <w:color w:val="000000" w:themeColor="text1"/>
                <w:sz w:val="24"/>
              </w:rPr>
              <w:t xml:space="preserve">․ </w:t>
            </w:r>
            <w:r w:rsidRPr="00FD2C8A">
              <w:rPr>
                <w:rFonts w:ascii="GHEA Grapalat" w:hAnsi="GHEA Grapalat" w:cs="Sylfaen"/>
                <w:color w:val="000000" w:themeColor="text1"/>
                <w:sz w:val="24"/>
              </w:rPr>
              <w:t xml:space="preserve">Հաշվի առնելով, որ Նախագծի 2-րդ կետի 1.2-րդ ենթակետով նախատեսվում է լրացում կատարել Շահառուի կողմից իրականացվող </w:t>
            </w:r>
            <w:r w:rsidRPr="00FD2C8A">
              <w:rPr>
                <w:rFonts w:ascii="GHEA Grapalat" w:hAnsi="GHEA Grapalat" w:cs="Sylfaen"/>
                <w:color w:val="000000" w:themeColor="text1"/>
                <w:sz w:val="24"/>
              </w:rPr>
              <w:lastRenderedPageBreak/>
              <w:t xml:space="preserve">ներկայացուցչություններում և երաշխիքներում, որոնք կարգավորվում են </w:t>
            </w:r>
            <w:r w:rsidRPr="00FD2C8A">
              <w:rPr>
                <w:rFonts w:ascii="GHEA Grapalat" w:hAnsi="GHEA Grapalat"/>
                <w:color w:val="000000" w:themeColor="text1"/>
                <w:sz w:val="24"/>
              </w:rPr>
              <w:t>Ֆինանսավորման համաձայնագրի 5-րդ հոդվածով, առաջարկում ենք Նախագծի վերոնշյալ կետի վերնագրից և առաջին պարբերությունից հանել «և 6-ում» բառերը։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89A7" w14:textId="41E8C2C9" w:rsidR="007E0A1B" w:rsidRPr="00FD2C8A" w:rsidRDefault="00FD2C8A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lastRenderedPageBreak/>
              <w:t>Ընդունվել է</w:t>
            </w:r>
          </w:p>
        </w:tc>
      </w:tr>
      <w:tr w:rsidR="007960FB" w:rsidRPr="00712D75" w14:paraId="59000F96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9A672" w14:textId="77777777" w:rsidR="007960FB" w:rsidRPr="00712D75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lastRenderedPageBreak/>
              <w:t>ՀՀ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արտաքին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գործերի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6D5B" w14:textId="64E808E8" w:rsidR="007960FB" w:rsidRPr="00712D75" w:rsidRDefault="007E4356" w:rsidP="00E33A5F">
            <w:pPr>
              <w:pStyle w:val="NoSpacing"/>
              <w:jc w:val="both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2554" w14:textId="583406E5" w:rsidR="007960FB" w:rsidRPr="00712D75" w:rsidRDefault="007E4356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3D1D59" w:rsidRPr="00712D75" w14:paraId="1773B968" w14:textId="77777777" w:rsidTr="00446D22"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2C1EF" w14:textId="77777777" w:rsidR="003D1D59" w:rsidRPr="00712D75" w:rsidRDefault="001075DA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ՀՀ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>ա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րդարադատության</w:t>
            </w: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նախարարություն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6E2DD" w14:textId="2507F244" w:rsidR="003D1D59" w:rsidRPr="00712D75" w:rsidRDefault="007E4356" w:rsidP="00E33A5F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Դիտողություններ և առաջարկություններ չկան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A07A2" w14:textId="3A028B5C" w:rsidR="003D1D59" w:rsidRPr="00712D75" w:rsidRDefault="00B152A8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  <w:tr w:rsidR="00E86579" w:rsidRPr="00712D75" w14:paraId="7731667B" w14:textId="77777777" w:rsidTr="00446D22">
        <w:trPr>
          <w:trHeight w:val="706"/>
        </w:trPr>
        <w:tc>
          <w:tcPr>
            <w:tcW w:w="3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C7F75" w14:textId="2D309A7A" w:rsidR="00E86579" w:rsidRPr="00712D75" w:rsidRDefault="001075DA" w:rsidP="00FD2C8A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 xml:space="preserve">ՀՀ </w:t>
            </w:r>
            <w:r w:rsidR="00446D22">
              <w:rPr>
                <w:rFonts w:ascii="GHEA Grapalat" w:eastAsia="Calibri" w:hAnsi="GHEA Grapalat"/>
                <w:sz w:val="24"/>
                <w:szCs w:val="24"/>
              </w:rPr>
              <w:t xml:space="preserve">ԿԱ </w:t>
            </w:r>
            <w:r>
              <w:rPr>
                <w:rFonts w:ascii="GHEA Grapalat" w:eastAsia="Calibri" w:hAnsi="GHEA Grapalat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F06F2" w14:textId="588E6709" w:rsidR="00E86579" w:rsidRPr="00E33A5F" w:rsidRDefault="006D77CE" w:rsidP="00FD2C8A">
            <w:pPr>
              <w:pStyle w:val="Doctxt"/>
              <w:spacing w:before="0"/>
              <w:rPr>
                <w:sz w:val="24"/>
              </w:rPr>
            </w:pPr>
            <w:r w:rsidRPr="004F6828">
              <w:rPr>
                <w:sz w:val="24"/>
              </w:rPr>
              <w:t xml:space="preserve">«Հայաստանի Հանրապետության և Զարգացման ֆրանսիական գործակալության միջև </w:t>
            </w:r>
            <w:bookmarkStart w:id="1" w:name="_Hlk532981579"/>
            <w:r w:rsidRPr="004F6828">
              <w:rPr>
                <w:sz w:val="24"/>
              </w:rPr>
              <w:t xml:space="preserve">2018թ. մարտի 30-ին ստորագրված CAM 1007 02 E </w:t>
            </w:r>
            <w:bookmarkEnd w:id="1"/>
            <w:r w:rsidRPr="004F6828">
              <w:rPr>
                <w:sz w:val="24"/>
              </w:rPr>
              <w:t>ֆինան</w:t>
            </w:r>
            <w:r w:rsidRPr="004F6828">
              <w:rPr>
                <w:sz w:val="24"/>
              </w:rPr>
              <w:softHyphen/>
              <w:t>սա</w:t>
            </w:r>
            <w:r w:rsidRPr="004F6828">
              <w:rPr>
                <w:sz w:val="24"/>
              </w:rPr>
              <w:softHyphen/>
              <w:t>վոր</w:t>
            </w:r>
            <w:r w:rsidRPr="004F6828">
              <w:rPr>
                <w:sz w:val="24"/>
              </w:rPr>
              <w:softHyphen/>
              <w:t>ման համաձայնագրում» փոփոխություն կատարելու մասին» համաձայնագրի նա</w:t>
            </w:r>
            <w:r w:rsidRPr="004F6828">
              <w:rPr>
                <w:sz w:val="24"/>
              </w:rPr>
              <w:softHyphen/>
              <w:t>խագ</w:t>
            </w:r>
            <w:r w:rsidRPr="004F6828">
              <w:rPr>
                <w:sz w:val="24"/>
              </w:rPr>
              <w:softHyphen/>
              <w:t>ծի 3-րդ հավելվածի Մաս I-ում (Schedule 3, Part I) աղյուսակի 1-ին սյունակի 2-րդ տողի վանդակից հանել «The enforcement of the unified tax code Audit costs» բառերը՝ դրա</w:t>
            </w:r>
            <w:r w:rsidRPr="004F6828">
              <w:rPr>
                <w:sz w:val="24"/>
              </w:rPr>
              <w:softHyphen/>
            </w:r>
            <w:r w:rsidRPr="004F6828">
              <w:rPr>
                <w:sz w:val="24"/>
              </w:rPr>
              <w:softHyphen/>
              <w:t>մաշնորհի 1-ին բաղադրիչի անվանումը նախագծի 1-ին հավելվածով (Schedule 1) առա</w:t>
            </w:r>
            <w:r w:rsidRPr="004F6828">
              <w:rPr>
                <w:sz w:val="24"/>
              </w:rPr>
              <w:softHyphen/>
              <w:t>ջարկվող փոփոխություններին համապատասխանեցնելու նպատակով: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4621" w14:textId="7AE953BA" w:rsidR="00E86579" w:rsidRPr="00712D75" w:rsidRDefault="00712D75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Ընդունվել</w:t>
            </w:r>
            <w:r w:rsidR="006D77CE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Pr="00712D75">
              <w:rPr>
                <w:rFonts w:ascii="GHEA Grapalat" w:eastAsia="Calibri" w:hAnsi="GHEA Grapalat" w:cs="Sylfaen"/>
                <w:sz w:val="24"/>
                <w:szCs w:val="24"/>
              </w:rPr>
              <w:t>է</w:t>
            </w:r>
          </w:p>
        </w:tc>
      </w:tr>
      <w:tr w:rsidR="00F2456F" w:rsidRPr="00712D75" w14:paraId="2250F2CB" w14:textId="77777777" w:rsidTr="00446D22">
        <w:trPr>
          <w:trHeight w:val="1201"/>
        </w:trPr>
        <w:tc>
          <w:tcPr>
            <w:tcW w:w="31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357EAF" w14:textId="081E40B2" w:rsidR="00F2456F" w:rsidRPr="00712D75" w:rsidRDefault="00446D22" w:rsidP="00E33A5F">
            <w:pPr>
              <w:pStyle w:val="NoSpacing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</w:rPr>
              <w:t xml:space="preserve">ՀՀ ՏԿԵՆ </w:t>
            </w:r>
            <w:r w:rsidR="00F2456F" w:rsidRPr="00712D75">
              <w:rPr>
                <w:rFonts w:ascii="GHEA Grapalat" w:eastAsia="Calibri" w:hAnsi="GHEA Grapalat" w:cs="Sylfaen"/>
                <w:sz w:val="24"/>
                <w:szCs w:val="24"/>
              </w:rPr>
              <w:t>Պետական</w:t>
            </w:r>
            <w:r w:rsidR="001075DA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="00F2456F" w:rsidRPr="00712D75">
              <w:rPr>
                <w:rFonts w:ascii="GHEA Grapalat" w:eastAsia="Calibri" w:hAnsi="GHEA Grapalat" w:cs="Sylfaen"/>
                <w:sz w:val="24"/>
                <w:szCs w:val="24"/>
              </w:rPr>
              <w:t>գույքի</w:t>
            </w:r>
            <w:r w:rsidR="001075DA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="00F2456F" w:rsidRPr="00712D75">
              <w:rPr>
                <w:rFonts w:ascii="GHEA Grapalat" w:eastAsia="Calibri" w:hAnsi="GHEA Grapalat" w:cs="Sylfaen"/>
                <w:sz w:val="24"/>
                <w:szCs w:val="24"/>
              </w:rPr>
              <w:t>կառավարման</w:t>
            </w:r>
            <w:r w:rsidR="001075DA">
              <w:rPr>
                <w:rFonts w:ascii="GHEA Grapalat" w:eastAsia="Calibri" w:hAnsi="GHEA Grapalat" w:cs="Sylfaen"/>
                <w:sz w:val="24"/>
                <w:szCs w:val="24"/>
              </w:rPr>
              <w:t xml:space="preserve"> </w:t>
            </w:r>
            <w:r w:rsidR="00F2456F" w:rsidRPr="00712D75">
              <w:rPr>
                <w:rFonts w:ascii="GHEA Grapalat" w:eastAsia="Calibri" w:hAnsi="GHEA Grapalat" w:cs="Sylfaen"/>
                <w:sz w:val="24"/>
                <w:szCs w:val="24"/>
              </w:rPr>
              <w:t>կոմիտե</w:t>
            </w:r>
          </w:p>
        </w:tc>
        <w:tc>
          <w:tcPr>
            <w:tcW w:w="9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DF1C" w14:textId="73D368FA" w:rsidR="00F2456F" w:rsidRPr="004F6828" w:rsidRDefault="00B152A8" w:rsidP="00E33A5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eastAsia="Calibri" w:hAnsi="GHEA Grapalat"/>
              </w:rPr>
              <w:t>Դիտողություններ և առաջարկություններ չկան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0FF5A" w14:textId="0EA9221D" w:rsidR="00F2456F" w:rsidRPr="00712D75" w:rsidRDefault="00B152A8" w:rsidP="00E33A5F">
            <w:pPr>
              <w:pStyle w:val="NoSpacing"/>
              <w:jc w:val="center"/>
              <w:rPr>
                <w:rFonts w:ascii="GHEA Grapalat" w:eastAsia="Calibri" w:hAnsi="GHEA Grapalat"/>
                <w:sz w:val="24"/>
                <w:szCs w:val="24"/>
              </w:rPr>
            </w:pPr>
            <w:r>
              <w:rPr>
                <w:rFonts w:ascii="GHEA Grapalat" w:eastAsia="Calibri" w:hAnsi="GHEA Grapalat"/>
                <w:sz w:val="24"/>
                <w:szCs w:val="24"/>
              </w:rPr>
              <w:t>Ի գիտություն</w:t>
            </w:r>
          </w:p>
        </w:tc>
      </w:tr>
    </w:tbl>
    <w:p w14:paraId="167F1A15" w14:textId="77777777" w:rsidR="00744413" w:rsidRPr="007D406D" w:rsidRDefault="00744413" w:rsidP="00E33A5F">
      <w:pPr>
        <w:pStyle w:val="NoSpacing"/>
        <w:rPr>
          <w:rFonts w:ascii="GHEA Grapalat" w:eastAsia="Calibri" w:hAnsi="GHEA Grapalat"/>
        </w:rPr>
      </w:pPr>
    </w:p>
    <w:p w14:paraId="25186448" w14:textId="77777777" w:rsidR="00D15148" w:rsidRPr="007D406D" w:rsidRDefault="00D15148" w:rsidP="007D406D">
      <w:pPr>
        <w:pStyle w:val="NoSpacing"/>
        <w:rPr>
          <w:rFonts w:ascii="GHEA Grapalat" w:eastAsia="Calibri" w:hAnsi="GHEA Grapalat"/>
        </w:rPr>
      </w:pPr>
    </w:p>
    <w:sectPr w:rsidR="00D15148" w:rsidRPr="007D406D" w:rsidSect="005B6069">
      <w:pgSz w:w="15840" w:h="12240" w:orient="landscape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A3D88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772AF2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A15DD"/>
    <w:multiLevelType w:val="hybridMultilevel"/>
    <w:tmpl w:val="CE0C1F5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334E5"/>
    <w:multiLevelType w:val="hybridMultilevel"/>
    <w:tmpl w:val="07AA7572"/>
    <w:lvl w:ilvl="0" w:tplc="37B8D83C">
      <w:start w:val="1"/>
      <w:numFmt w:val="decimal"/>
      <w:lvlText w:val="%1."/>
      <w:lvlJc w:val="left"/>
      <w:pPr>
        <w:ind w:left="720" w:hanging="360"/>
      </w:pPr>
      <w:rPr>
        <w:rFonts w:eastAsiaTheme="minorEastAsia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1F7D57"/>
    <w:multiLevelType w:val="hybridMultilevel"/>
    <w:tmpl w:val="6E3ECC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83B159F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F4CDB"/>
    <w:multiLevelType w:val="hybridMultilevel"/>
    <w:tmpl w:val="E702F04A"/>
    <w:lvl w:ilvl="0" w:tplc="94AC13AA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A439DE"/>
    <w:multiLevelType w:val="hybridMultilevel"/>
    <w:tmpl w:val="61A09780"/>
    <w:lvl w:ilvl="0" w:tplc="9C944E8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2E110481"/>
    <w:multiLevelType w:val="hybridMultilevel"/>
    <w:tmpl w:val="9048BC6C"/>
    <w:lvl w:ilvl="0" w:tplc="0D20053E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9" w15:restartNumberingAfterBreak="0">
    <w:nsid w:val="2F783F9B"/>
    <w:multiLevelType w:val="hybridMultilevel"/>
    <w:tmpl w:val="C9AC7A58"/>
    <w:lvl w:ilvl="0" w:tplc="17CA0CA8">
      <w:start w:val="1"/>
      <w:numFmt w:val="decimal"/>
      <w:lvlText w:val="%1."/>
      <w:lvlJc w:val="left"/>
      <w:pPr>
        <w:ind w:left="90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6F487C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AC0EE8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D22C25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B8138D"/>
    <w:multiLevelType w:val="hybridMultilevel"/>
    <w:tmpl w:val="DF2C5BAE"/>
    <w:lvl w:ilvl="0" w:tplc="475C07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2" w:hanging="360"/>
      </w:pPr>
    </w:lvl>
    <w:lvl w:ilvl="2" w:tplc="0409001B" w:tentative="1">
      <w:start w:val="1"/>
      <w:numFmt w:val="lowerRoman"/>
      <w:lvlText w:val="%3."/>
      <w:lvlJc w:val="right"/>
      <w:pPr>
        <w:ind w:left="2142" w:hanging="180"/>
      </w:pPr>
    </w:lvl>
    <w:lvl w:ilvl="3" w:tplc="0409000F" w:tentative="1">
      <w:start w:val="1"/>
      <w:numFmt w:val="decimal"/>
      <w:lvlText w:val="%4."/>
      <w:lvlJc w:val="left"/>
      <w:pPr>
        <w:ind w:left="2862" w:hanging="360"/>
      </w:pPr>
    </w:lvl>
    <w:lvl w:ilvl="4" w:tplc="04090019" w:tentative="1">
      <w:start w:val="1"/>
      <w:numFmt w:val="lowerLetter"/>
      <w:lvlText w:val="%5."/>
      <w:lvlJc w:val="left"/>
      <w:pPr>
        <w:ind w:left="3582" w:hanging="360"/>
      </w:pPr>
    </w:lvl>
    <w:lvl w:ilvl="5" w:tplc="0409001B" w:tentative="1">
      <w:start w:val="1"/>
      <w:numFmt w:val="lowerRoman"/>
      <w:lvlText w:val="%6."/>
      <w:lvlJc w:val="right"/>
      <w:pPr>
        <w:ind w:left="4302" w:hanging="180"/>
      </w:pPr>
    </w:lvl>
    <w:lvl w:ilvl="6" w:tplc="0409000F" w:tentative="1">
      <w:start w:val="1"/>
      <w:numFmt w:val="decimal"/>
      <w:lvlText w:val="%7."/>
      <w:lvlJc w:val="left"/>
      <w:pPr>
        <w:ind w:left="5022" w:hanging="360"/>
      </w:pPr>
    </w:lvl>
    <w:lvl w:ilvl="7" w:tplc="04090019" w:tentative="1">
      <w:start w:val="1"/>
      <w:numFmt w:val="lowerLetter"/>
      <w:lvlText w:val="%8."/>
      <w:lvlJc w:val="left"/>
      <w:pPr>
        <w:ind w:left="5742" w:hanging="360"/>
      </w:pPr>
    </w:lvl>
    <w:lvl w:ilvl="8" w:tplc="0409001B" w:tentative="1">
      <w:start w:val="1"/>
      <w:numFmt w:val="lowerRoman"/>
      <w:lvlText w:val="%9."/>
      <w:lvlJc w:val="right"/>
      <w:pPr>
        <w:ind w:left="6462" w:hanging="180"/>
      </w:pPr>
    </w:lvl>
  </w:abstractNum>
  <w:abstractNum w:abstractNumId="14" w15:restartNumberingAfterBreak="0">
    <w:nsid w:val="5A0C520E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105DE9"/>
    <w:multiLevelType w:val="hybridMultilevel"/>
    <w:tmpl w:val="684ED1B2"/>
    <w:lvl w:ilvl="0" w:tplc="6982F9C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A22AC"/>
    <w:multiLevelType w:val="hybridMultilevel"/>
    <w:tmpl w:val="D7161B9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4EE19BE"/>
    <w:multiLevelType w:val="hybridMultilevel"/>
    <w:tmpl w:val="D716F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105C96"/>
    <w:multiLevelType w:val="hybridMultilevel"/>
    <w:tmpl w:val="71462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D9440A"/>
    <w:multiLevelType w:val="hybridMultilevel"/>
    <w:tmpl w:val="70086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4"/>
  </w:num>
  <w:num w:numId="3">
    <w:abstractNumId w:val="11"/>
  </w:num>
  <w:num w:numId="4">
    <w:abstractNumId w:val="1"/>
  </w:num>
  <w:num w:numId="5">
    <w:abstractNumId w:val="12"/>
  </w:num>
  <w:num w:numId="6">
    <w:abstractNumId w:val="19"/>
  </w:num>
  <w:num w:numId="7">
    <w:abstractNumId w:val="5"/>
  </w:num>
  <w:num w:numId="8">
    <w:abstractNumId w:val="13"/>
  </w:num>
  <w:num w:numId="9">
    <w:abstractNumId w:val="18"/>
  </w:num>
  <w:num w:numId="10">
    <w:abstractNumId w:val="6"/>
  </w:num>
  <w:num w:numId="11">
    <w:abstractNumId w:val="9"/>
  </w:num>
  <w:num w:numId="12">
    <w:abstractNumId w:val="15"/>
  </w:num>
  <w:num w:numId="13">
    <w:abstractNumId w:val="8"/>
  </w:num>
  <w:num w:numId="14">
    <w:abstractNumId w:val="0"/>
  </w:num>
  <w:num w:numId="15">
    <w:abstractNumId w:val="10"/>
  </w:num>
  <w:num w:numId="16">
    <w:abstractNumId w:val="17"/>
  </w:num>
  <w:num w:numId="17">
    <w:abstractNumId w:val="16"/>
  </w:num>
  <w:num w:numId="18">
    <w:abstractNumId w:val="4"/>
  </w:num>
  <w:num w:numId="19">
    <w:abstractNumId w:val="2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9B6D3B"/>
    <w:rsid w:val="00037B29"/>
    <w:rsid w:val="000426F6"/>
    <w:rsid w:val="000527E4"/>
    <w:rsid w:val="00094BA2"/>
    <w:rsid w:val="000968D9"/>
    <w:rsid w:val="000A42D6"/>
    <w:rsid w:val="000B4B3C"/>
    <w:rsid w:val="000C4ABF"/>
    <w:rsid w:val="000D7403"/>
    <w:rsid w:val="000E3040"/>
    <w:rsid w:val="000F1A1D"/>
    <w:rsid w:val="000F66D7"/>
    <w:rsid w:val="001075DA"/>
    <w:rsid w:val="00117AFB"/>
    <w:rsid w:val="001347A6"/>
    <w:rsid w:val="0013758D"/>
    <w:rsid w:val="00162900"/>
    <w:rsid w:val="00183DBE"/>
    <w:rsid w:val="001967B2"/>
    <w:rsid w:val="001B0A09"/>
    <w:rsid w:val="001B1304"/>
    <w:rsid w:val="001B58FA"/>
    <w:rsid w:val="001B7D65"/>
    <w:rsid w:val="001D6503"/>
    <w:rsid w:val="001F7DD0"/>
    <w:rsid w:val="002069BC"/>
    <w:rsid w:val="00217809"/>
    <w:rsid w:val="00246B6C"/>
    <w:rsid w:val="00263664"/>
    <w:rsid w:val="00267F2A"/>
    <w:rsid w:val="002707E2"/>
    <w:rsid w:val="002B1109"/>
    <w:rsid w:val="00334D40"/>
    <w:rsid w:val="00345554"/>
    <w:rsid w:val="0034651B"/>
    <w:rsid w:val="00384273"/>
    <w:rsid w:val="00393E02"/>
    <w:rsid w:val="0039743C"/>
    <w:rsid w:val="003A761C"/>
    <w:rsid w:val="003B3106"/>
    <w:rsid w:val="003C5997"/>
    <w:rsid w:val="003D1D59"/>
    <w:rsid w:val="00401F5B"/>
    <w:rsid w:val="0041188C"/>
    <w:rsid w:val="004167A2"/>
    <w:rsid w:val="0042569B"/>
    <w:rsid w:val="00446D22"/>
    <w:rsid w:val="00447B55"/>
    <w:rsid w:val="00455D75"/>
    <w:rsid w:val="004D18A8"/>
    <w:rsid w:val="004D5A06"/>
    <w:rsid w:val="004F6828"/>
    <w:rsid w:val="00512433"/>
    <w:rsid w:val="0051434F"/>
    <w:rsid w:val="00517D5A"/>
    <w:rsid w:val="005200C2"/>
    <w:rsid w:val="0054162E"/>
    <w:rsid w:val="005645F1"/>
    <w:rsid w:val="00577D82"/>
    <w:rsid w:val="00585A03"/>
    <w:rsid w:val="00590414"/>
    <w:rsid w:val="005972B0"/>
    <w:rsid w:val="005A3C09"/>
    <w:rsid w:val="005B2ACA"/>
    <w:rsid w:val="005B6069"/>
    <w:rsid w:val="005C2DFB"/>
    <w:rsid w:val="005D0B6A"/>
    <w:rsid w:val="005E0CE9"/>
    <w:rsid w:val="00606835"/>
    <w:rsid w:val="00621B8C"/>
    <w:rsid w:val="00634DCA"/>
    <w:rsid w:val="006446DA"/>
    <w:rsid w:val="006466EA"/>
    <w:rsid w:val="00696E72"/>
    <w:rsid w:val="006C7E22"/>
    <w:rsid w:val="006D77CE"/>
    <w:rsid w:val="00712D75"/>
    <w:rsid w:val="00744413"/>
    <w:rsid w:val="00744956"/>
    <w:rsid w:val="00787F41"/>
    <w:rsid w:val="007960FB"/>
    <w:rsid w:val="007C5E52"/>
    <w:rsid w:val="007D406D"/>
    <w:rsid w:val="007E0A1B"/>
    <w:rsid w:val="007E4356"/>
    <w:rsid w:val="007F6F61"/>
    <w:rsid w:val="00804575"/>
    <w:rsid w:val="00810EA0"/>
    <w:rsid w:val="00814589"/>
    <w:rsid w:val="008201C3"/>
    <w:rsid w:val="00824619"/>
    <w:rsid w:val="008415F7"/>
    <w:rsid w:val="0084180E"/>
    <w:rsid w:val="00871F40"/>
    <w:rsid w:val="00881491"/>
    <w:rsid w:val="00883321"/>
    <w:rsid w:val="008868B3"/>
    <w:rsid w:val="008969BE"/>
    <w:rsid w:val="00960210"/>
    <w:rsid w:val="009635A6"/>
    <w:rsid w:val="00963DB4"/>
    <w:rsid w:val="00996CBC"/>
    <w:rsid w:val="009B6D3B"/>
    <w:rsid w:val="009E3096"/>
    <w:rsid w:val="009E4155"/>
    <w:rsid w:val="009E4BAD"/>
    <w:rsid w:val="00A17230"/>
    <w:rsid w:val="00A22A2B"/>
    <w:rsid w:val="00A37AFE"/>
    <w:rsid w:val="00A61472"/>
    <w:rsid w:val="00A70900"/>
    <w:rsid w:val="00A7666D"/>
    <w:rsid w:val="00A83D8A"/>
    <w:rsid w:val="00AD5CDC"/>
    <w:rsid w:val="00AD7548"/>
    <w:rsid w:val="00AE0712"/>
    <w:rsid w:val="00B04020"/>
    <w:rsid w:val="00B152A8"/>
    <w:rsid w:val="00B44B5C"/>
    <w:rsid w:val="00B57566"/>
    <w:rsid w:val="00B61AC7"/>
    <w:rsid w:val="00B93E09"/>
    <w:rsid w:val="00BC18F8"/>
    <w:rsid w:val="00BF137F"/>
    <w:rsid w:val="00C20D05"/>
    <w:rsid w:val="00C21EE3"/>
    <w:rsid w:val="00C32ACC"/>
    <w:rsid w:val="00C378A4"/>
    <w:rsid w:val="00C73AE4"/>
    <w:rsid w:val="00C87791"/>
    <w:rsid w:val="00CC4DF2"/>
    <w:rsid w:val="00D02867"/>
    <w:rsid w:val="00D04BF5"/>
    <w:rsid w:val="00D15148"/>
    <w:rsid w:val="00D33CF3"/>
    <w:rsid w:val="00D4316A"/>
    <w:rsid w:val="00D63706"/>
    <w:rsid w:val="00D66670"/>
    <w:rsid w:val="00D93FB4"/>
    <w:rsid w:val="00DA1798"/>
    <w:rsid w:val="00DB6899"/>
    <w:rsid w:val="00DC175F"/>
    <w:rsid w:val="00DD4A03"/>
    <w:rsid w:val="00DF52C2"/>
    <w:rsid w:val="00E12C7D"/>
    <w:rsid w:val="00E33A5F"/>
    <w:rsid w:val="00E46E4D"/>
    <w:rsid w:val="00E472DD"/>
    <w:rsid w:val="00E6187D"/>
    <w:rsid w:val="00E631DC"/>
    <w:rsid w:val="00E708D1"/>
    <w:rsid w:val="00E71B19"/>
    <w:rsid w:val="00E86579"/>
    <w:rsid w:val="00EE5ED4"/>
    <w:rsid w:val="00EF73E3"/>
    <w:rsid w:val="00F05C6F"/>
    <w:rsid w:val="00F17E4B"/>
    <w:rsid w:val="00F2456F"/>
    <w:rsid w:val="00F2519D"/>
    <w:rsid w:val="00F2605C"/>
    <w:rsid w:val="00F47F6B"/>
    <w:rsid w:val="00F52899"/>
    <w:rsid w:val="00F64151"/>
    <w:rsid w:val="00F81702"/>
    <w:rsid w:val="00F9614C"/>
    <w:rsid w:val="00F9678C"/>
    <w:rsid w:val="00FD2C8A"/>
    <w:rsid w:val="00FF65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A6F56"/>
  <w15:docId w15:val="{1875C056-4F29-40FB-8E03-795DAF338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148"/>
    <w:pPr>
      <w:spacing w:after="200" w:line="276" w:lineRule="auto"/>
      <w:jc w:val="left"/>
    </w:pPr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B6D3B"/>
    <w:pPr>
      <w:spacing w:before="120" w:after="120"/>
    </w:pPr>
    <w:rPr>
      <w:rFonts w:ascii="Times New Roman" w:eastAsia="Times New Roman" w:hAnsi="Times New Roman" w:cs="Times New Roman"/>
      <w:sz w:val="20"/>
      <w:szCs w:val="20"/>
      <w:lang w:val="hy-AM" w:eastAsia="hy-AM" w:bidi="hy-AM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F6F6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393E0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75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7548"/>
    <w:rPr>
      <w:rFonts w:ascii="Tahoma" w:eastAsiaTheme="minorEastAsia" w:hAnsi="Tahoma" w:cs="Tahoma"/>
      <w:sz w:val="16"/>
      <w:szCs w:val="16"/>
    </w:rPr>
  </w:style>
  <w:style w:type="paragraph" w:styleId="NoSpacing">
    <w:name w:val="No Spacing"/>
    <w:uiPriority w:val="1"/>
    <w:qFormat/>
    <w:rsid w:val="00A83D8A"/>
    <w:pPr>
      <w:jc w:val="left"/>
    </w:pPr>
    <w:rPr>
      <w:rFonts w:eastAsiaTheme="minorEastAsia"/>
    </w:rPr>
  </w:style>
  <w:style w:type="character" w:customStyle="1" w:styleId="BodyTextChar1">
    <w:name w:val="Body Text Char1"/>
    <w:link w:val="BodyText"/>
    <w:locked/>
    <w:rsid w:val="007960FB"/>
    <w:rPr>
      <w:rFonts w:ascii="Arial LatArm" w:hAnsi="Arial LatArm"/>
      <w:sz w:val="24"/>
    </w:rPr>
  </w:style>
  <w:style w:type="paragraph" w:styleId="BodyText">
    <w:name w:val="Body Text"/>
    <w:basedOn w:val="Normal"/>
    <w:link w:val="BodyTextChar1"/>
    <w:rsid w:val="007960FB"/>
    <w:pPr>
      <w:spacing w:after="0" w:line="360" w:lineRule="auto"/>
      <w:jc w:val="both"/>
    </w:pPr>
    <w:rPr>
      <w:rFonts w:ascii="Arial LatArm" w:eastAsiaTheme="minorHAnsi" w:hAnsi="Arial LatArm"/>
      <w:sz w:val="24"/>
    </w:rPr>
  </w:style>
  <w:style w:type="character" w:customStyle="1" w:styleId="BodyTextChar">
    <w:name w:val="Body Text Char"/>
    <w:basedOn w:val="DefaultParagraphFont"/>
    <w:uiPriority w:val="99"/>
    <w:semiHidden/>
    <w:rsid w:val="007960FB"/>
    <w:rPr>
      <w:rFonts w:eastAsiaTheme="minorEastAsia"/>
    </w:rPr>
  </w:style>
  <w:style w:type="paragraph" w:styleId="NormalWeb">
    <w:name w:val="Normal (Web)"/>
    <w:basedOn w:val="Normal"/>
    <w:uiPriority w:val="99"/>
    <w:unhideWhenUsed/>
    <w:rsid w:val="00F245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octxt">
    <w:name w:val="Doctxt"/>
    <w:rsid w:val="006D77CE"/>
    <w:pPr>
      <w:spacing w:before="240"/>
    </w:pPr>
    <w:rPr>
      <w:rFonts w:ascii="GHEA Grapalat" w:eastAsia="Calibri" w:hAnsi="GHEA Grapalat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C6B5A-24C0-4F12-86B1-44642629F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parliament</Company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Qristine Grigoryan</cp:lastModifiedBy>
  <cp:revision>3</cp:revision>
  <dcterms:created xsi:type="dcterms:W3CDTF">2020-04-28T08:43:00Z</dcterms:created>
  <dcterms:modified xsi:type="dcterms:W3CDTF">2020-04-28T08:43:00Z</dcterms:modified>
</cp:coreProperties>
</file>