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399" w:rsidRDefault="001C6399" w:rsidP="001C6399">
      <w:pPr>
        <w:spacing w:after="0" w:line="360" w:lineRule="auto"/>
        <w:ind w:firstLine="720"/>
        <w:contextualSpacing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ՏԵՂԵԿԱՆՔ</w:t>
      </w:r>
      <w:r w:rsidR="00E22F3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ՀԻՄՆԱՎՈՐՈՒՄ</w:t>
      </w:r>
    </w:p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</w:p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Առողջապահության նախարարությունը ներկայում իրականացնում է Կայունացման և Զարգացման եվրասիական հիմնադրամի միջոցներից ֆինանսավորվող «Առողջապահության առաջնային օղակում ոչ վարակիչ հիվանդությունների կանխարգելման և վերահսկման կատարելագործում» դրամաշնորհային ծրագիրը (այսուհետ՝ Դրամաշնորհային ծրագիր)։ Հայաստանի Հանրապետությունում ոչ վարակիչ հիվանդությունների՝ մասնավորապես կրծքագեղձի քաղցկեղի կանխարգելմանն ուղղված 1 մլն ԱՄՆ դոլար արժողությամբ Դրամաշնորհային ծրագրի Համաձայնագիրը ստորագրվել է 03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04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2018թ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և ուժի մեջ է մտել 21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09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2018թ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շրջանակներում նախատեսվում է ՀՀ սահմանամերձ 3 մարզերում՝ Լոռիում, Տավուշում և Սյունիքում իրականացնել կրծքագեղձի մամոգրաֆիկ սքրինինգային հետազոտություններ կանանց 50-69 տարիքային խմբում՝ ապահովելով առնվազն 50% ընդգրկվածություն։ </w:t>
      </w:r>
    </w:p>
    <w:p w:rsidR="001C6399" w:rsidRDefault="001C6399" w:rsidP="001C6399">
      <w:pPr>
        <w:spacing w:before="240"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 պահին, սքրինինգային ծրագրերի իրականացման նպատակով, արդեն իսկ կնքվել է շարժական մամոգրաֆիայի սարքավորման ձեռքբերման պայմանագիրը։ Ծրագրում ընդգրկված ազգաբնակչությանը ծրագրի վերաբերյալ</w:t>
      </w:r>
      <w:r w:rsidRPr="001C63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հնարավորինս տեղեկացնելու նպատակով իրականացվել են հանրային իրազեկման քարոզարշավի մի շարք նախապատրաստական աշխատանքներ։ Միաժամանակ, ընթացքի մեջ է ծրագրում ընդգրկված բժշկական անձնակազմի վերապատրաստման նպատակով հետազոտությունների վարման համապա</w:t>
      </w:r>
      <w:r w:rsidRPr="001C6399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t>տասխան ընթացակարգերի և գործառնական ձեռնարկների մշակումն իրականացնող կազմակերպության ընտրության մրցութային գործընթացը։</w:t>
      </w:r>
    </w:p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 ժամանակացույցի՝ սքրինինգային հետազոտությունները նախատեսվում է</w:t>
      </w:r>
      <w:r w:rsidRPr="001C639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 մեկնարկել 2020թ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առաջին եռամսյակում</w:t>
      </w:r>
      <w:r w:rsidRPr="001C6399">
        <w:rPr>
          <w:rFonts w:ascii="GHEA Grapalat" w:hAnsi="GHEA Grapalat"/>
          <w:sz w:val="24"/>
          <w:szCs w:val="24"/>
          <w:lang w:val="hy-AM"/>
        </w:rPr>
        <w:t>, որոնք այս պահին հետաձգվել են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Ներկայում, հաշվի առնելով առողջապահության բնագավառում տեղի ունեցած փոփոխությունները, Առողջապահության նախարարությունը նպատակահարմար է համարում Դրամաշնորհային Համաձայնագրում կատարել փոփոխություններ</w:t>
      </w:r>
      <w:r w:rsidRPr="001C6399">
        <w:rPr>
          <w:rFonts w:ascii="GHEA Grapalat" w:hAnsi="GHEA Grapalat"/>
          <w:sz w:val="24"/>
          <w:szCs w:val="24"/>
          <w:lang w:val="hy-AM"/>
        </w:rPr>
        <w:t xml:space="preserve">: </w:t>
      </w:r>
      <w:r>
        <w:rPr>
          <w:rFonts w:ascii="GHEA Grapalat" w:hAnsi="GHEA Grapalat"/>
          <w:sz w:val="24"/>
          <w:szCs w:val="24"/>
          <w:lang w:val="hy-AM"/>
        </w:rPr>
        <w:t>Մասնավորապես, հիմք ընդունելով «Պետական գույքի մասնավորեցման 2017-2020 թվականների ծրագրի մասին» օրենքում փոփոխություններ կատարելու մասին» 19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06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2019թ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օրենքը՝ «Վ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Ա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Ֆանարջյանի անվան ուռուցքաբանության ազգային կենտրոն» ՓԲԸ-ն (այսուհետ՝ ՈՒԱԿ), որը ներառված էր 2017-2020թթ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մասնավորեցման ենթակա պետական կազմակերպությունների ցանկում, հանվել է նշված ցանկից և, համաձայն ՀՀ կառավարության 22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08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2019թ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թիվ 1064-Ա որոշման,</w:t>
      </w:r>
      <w:r w:rsidRPr="001C63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վերջինիս բաժնետոմսերի կառավարման լիազորությունները վերապահվել են Առողջապահության նախարարությանը։ Հարկ է նշել, որ</w:t>
      </w:r>
      <w:r w:rsidRPr="001C63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ՈՒԱԿ-ը Հայաստանում միակ մասնագիտացված կազմակերպությունն է, որտեղ հնարավոր է իրականացնել ուռուցքային հիվանդությունների ամբողջական և բազմակողմանի բուժում/վարում, այդ թվում` հիվանդության ախտորոշում, քիմի</w:t>
      </w:r>
      <w:r w:rsidRPr="001C6399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թերապիա, վիրահատական միջամտություն և ճառագայթային բուժում:</w:t>
      </w:r>
    </w:p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sz w:val="24"/>
          <w:szCs w:val="24"/>
          <w:lang w:val="hy-AM"/>
        </w:rPr>
        <w:t>Դրամաշնորհային ծրագրի իրագործման ընթացքում էական դերակատարում ունի Բժշկական կենտրոնը, որի մասնագետները պետք է վերծանեն մարզերում իրականացված սքրինինգային մամոգրաֆիկ հետազոտությունները և որին, որպես սեփականություն, պետք է հանձնվի շարժական մամոգրաֆիայի սարքավորումը։ Ներկայում ծրագրում ընդգրկված Բժշկական կենտրոնը «Սուրբ Գրիգոր Լուսավորիչ բժշկական կենտրոն» ՓԲԸ-է (այսուհետ՝ ՍԳԼ)։ Տվյալ դեպքում, վերջինիս փոխարեն առաջարկվում է ծրագրում ընդգրկել ՈՒԱԿ-ը, որը,</w:t>
      </w:r>
      <w:r w:rsidRPr="001C639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 տարբերություն ՍԳԼ-ի, որը ժամանակին ներառվել է</w:t>
      </w:r>
      <w:r w:rsidRPr="001C639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 ծրագրում, որպես Առողջապահության նախարարության ենթակայության ամենաբազմապրոֆիլ բժշկական կենտրոն, նեղ մասնագիտական ծառայություններ է մատուցում քննարկվող բնագավառում և ունի համապատասխան մասնագիտական կարողություններ։ Առաջարկվող փոփոխությունը ավելի արդյունավետ կդարձնի ծրագրի իրագործումը շահառուների համար, քանի որ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սքրինինգային հետազոտությունների արդյունքում հիվանդության բացահայտման դեպքում ՈՒԱԿ-ը կարող է ապահովել հիվանդության անխափան վարման և պացիենտի հետագա բուժման գործընթացը։ Ծրագրում մասնագիտացված կենտրոնի ներգրավումը, մեր կարծիքով, կնպաստի նաև համապատասխան մասնագետների կրթմանն ու մամոգրաֆիայի սարքավորման հետագա պահպանությանն ուղղված ծախսերի տնտեսմանը և դրանց վերաբաշխմանը այլ՝ ծրագրով նախատեսված միջոցառումների վրա։ </w:t>
      </w:r>
    </w:p>
    <w:bookmarkEnd w:id="0"/>
    <w:p w:rsidR="001C6399" w:rsidRDefault="001C6399" w:rsidP="001C6399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նախարարությունը </w:t>
      </w:r>
      <w:r w:rsidR="00E22F37" w:rsidRPr="00E22F37">
        <w:rPr>
          <w:rFonts w:ascii="GHEA Grapalat" w:hAnsi="GHEA Grapalat"/>
          <w:sz w:val="24"/>
          <w:szCs w:val="24"/>
          <w:lang w:val="hy-AM"/>
        </w:rPr>
        <w:t>գտնում</w:t>
      </w:r>
      <w:r>
        <w:rPr>
          <w:rFonts w:ascii="GHEA Grapalat" w:hAnsi="GHEA Grapalat"/>
          <w:sz w:val="24"/>
          <w:szCs w:val="24"/>
          <w:lang w:val="hy-AM"/>
        </w:rPr>
        <w:t xml:space="preserve"> է, որ Դրամաշնորհային Համաձայնագ</w:t>
      </w:r>
      <w:r w:rsidRPr="001C6399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ում առաջարկվող փոփոխությունը հնարավորություն կտան հասնելու առավելագույն արդյունավետության ծրագրի իրագործման տեսանկյունից՝ ապահովելով պոտենցիալ հիվանդների հետագա բուժումը մասնագիտացված կենտրոնում և նպաստելով ծրագրով նախատեսված ֆինանսական միջոցների հնարավորինս նպատակային ծախսմանը։ </w:t>
      </w:r>
    </w:p>
    <w:p w:rsidR="004B0C5E" w:rsidRPr="00F66A39" w:rsidRDefault="004B0C5E">
      <w:pPr>
        <w:rPr>
          <w:rFonts w:ascii="GHEA Grapalat" w:hAnsi="GHEA Grapalat"/>
          <w:sz w:val="24"/>
          <w:szCs w:val="24"/>
          <w:lang w:val="hy-AM"/>
        </w:rPr>
      </w:pPr>
    </w:p>
    <w:p w:rsidR="00E22F37" w:rsidRPr="00E22F37" w:rsidRDefault="00E22F37" w:rsidP="00E22F37">
      <w:pPr>
        <w:jc w:val="right"/>
        <w:rPr>
          <w:rFonts w:ascii="GHEA Grapalat" w:hAnsi="GHEA Grapalat"/>
          <w:sz w:val="24"/>
          <w:szCs w:val="24"/>
        </w:rPr>
      </w:pPr>
      <w:proofErr w:type="spellStart"/>
      <w:r w:rsidRPr="00E22F37">
        <w:rPr>
          <w:rFonts w:ascii="GHEA Grapalat" w:hAnsi="GHEA Grapalat"/>
          <w:sz w:val="24"/>
          <w:szCs w:val="24"/>
        </w:rPr>
        <w:t>Առողջապահության</w:t>
      </w:r>
      <w:proofErr w:type="spellEnd"/>
      <w:r w:rsidRPr="00E22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22F37">
        <w:rPr>
          <w:rFonts w:ascii="GHEA Grapalat" w:hAnsi="GHEA Grapalat"/>
          <w:sz w:val="24"/>
          <w:szCs w:val="24"/>
        </w:rPr>
        <w:t>նախարար</w:t>
      </w:r>
      <w:r>
        <w:rPr>
          <w:rFonts w:ascii="GHEA Grapalat" w:hAnsi="GHEA Grapalat"/>
          <w:sz w:val="24"/>
          <w:szCs w:val="24"/>
        </w:rPr>
        <w:t>ություն</w:t>
      </w:r>
      <w:proofErr w:type="spellEnd"/>
    </w:p>
    <w:sectPr w:rsidR="00E22F37" w:rsidRPr="00E22F37" w:rsidSect="00E22F37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399"/>
    <w:rsid w:val="001C6399"/>
    <w:rsid w:val="004B0C5E"/>
    <w:rsid w:val="00D93B97"/>
    <w:rsid w:val="00E22F37"/>
    <w:rsid w:val="00E54092"/>
    <w:rsid w:val="00F66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3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39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4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2020-04-23T06:05:00Z</dcterms:created>
  <dcterms:modified xsi:type="dcterms:W3CDTF">2020-04-23T06:05:00Z</dcterms:modified>
</cp:coreProperties>
</file>