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11" w:rsidRDefault="00817611" w:rsidP="00056C16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817393" w:rsidRPr="00385CF5" w:rsidRDefault="00385CF5" w:rsidP="00056C16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385CF5" w:rsidRDefault="00582B6D" w:rsidP="00056C16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582B6D">
        <w:rPr>
          <w:rFonts w:ascii="GHEA Grapalat" w:hAnsi="GHEA Grapalat"/>
          <w:sz w:val="24"/>
          <w:szCs w:val="24"/>
        </w:rPr>
        <w:t>«</w:t>
      </w:r>
      <w:r w:rsidRPr="00582B6D">
        <w:rPr>
          <w:rFonts w:ascii="GHEA Grapalat" w:hAnsi="GHEA Grapalat"/>
          <w:sz w:val="24"/>
          <w:szCs w:val="24"/>
          <w:lang w:val="hy-AM"/>
        </w:rPr>
        <w:t>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դրամաշնորհի տրամադրման մասին 2018 թվականի ապրիլի 3-ի համաձայնագրին կից Լրացուցիչ համաձայնագիր № 1</w:t>
      </w:r>
      <w:r w:rsidRPr="00582B6D">
        <w:rPr>
          <w:rFonts w:ascii="GHEA Grapalat" w:hAnsi="GHEA Grapalat"/>
          <w:sz w:val="24"/>
          <w:szCs w:val="24"/>
        </w:rPr>
        <w:t xml:space="preserve">-ի </w:t>
      </w:r>
      <w:r>
        <w:rPr>
          <w:rFonts w:ascii="GHEA Grapalat" w:hAnsi="GHEA Grapalat"/>
          <w:sz w:val="24"/>
          <w:szCs w:val="24"/>
        </w:rPr>
        <w:t xml:space="preserve">նախագիծի </w:t>
      </w:r>
      <w:r w:rsidR="00385CF5" w:rsidRPr="00385CF5">
        <w:rPr>
          <w:rFonts w:ascii="GHEA Grapalat" w:hAnsi="GHEA Grapalat"/>
          <w:sz w:val="24"/>
          <w:szCs w:val="24"/>
        </w:rPr>
        <w:t>վերաբերյալ</w:t>
      </w:r>
      <w:r w:rsidR="00817611">
        <w:rPr>
          <w:rFonts w:ascii="GHEA Grapalat" w:hAnsi="GHEA Grapalat"/>
          <w:sz w:val="24"/>
          <w:szCs w:val="24"/>
        </w:rPr>
        <w:t xml:space="preserve"> </w:t>
      </w:r>
      <w:r w:rsidR="00385CF5" w:rsidRPr="00385CF5">
        <w:rPr>
          <w:rFonts w:ascii="GHEA Grapalat" w:hAnsi="GHEA Grapalat"/>
          <w:sz w:val="24"/>
          <w:szCs w:val="24"/>
        </w:rPr>
        <w:t>ստացված</w:t>
      </w:r>
      <w:r w:rsidR="00817611">
        <w:rPr>
          <w:rFonts w:ascii="GHEA Grapalat" w:hAnsi="GHEA Grapalat"/>
          <w:sz w:val="24"/>
          <w:szCs w:val="24"/>
        </w:rPr>
        <w:t xml:space="preserve"> </w:t>
      </w:r>
      <w:r w:rsidR="002D408B">
        <w:rPr>
          <w:rFonts w:ascii="GHEA Grapalat" w:hAnsi="GHEA Grapalat"/>
          <w:sz w:val="24"/>
          <w:szCs w:val="24"/>
        </w:rPr>
        <w:t>դիրքորոշումների</w:t>
      </w:r>
    </w:p>
    <w:p w:rsidR="00056C16" w:rsidRPr="00385CF5" w:rsidRDefault="00056C16" w:rsidP="00056C16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397"/>
        <w:tblW w:w="12821" w:type="dxa"/>
        <w:tblLayout w:type="fixed"/>
        <w:tblLook w:val="04A0"/>
      </w:tblPr>
      <w:tblGrid>
        <w:gridCol w:w="392"/>
        <w:gridCol w:w="4570"/>
        <w:gridCol w:w="5244"/>
        <w:gridCol w:w="2615"/>
      </w:tblGrid>
      <w:tr w:rsidR="00817611" w:rsidTr="00D673E8">
        <w:trPr>
          <w:trHeight w:val="473"/>
        </w:trPr>
        <w:tc>
          <w:tcPr>
            <w:tcW w:w="392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4570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Մարմնի անվանումը</w:t>
            </w:r>
          </w:p>
        </w:tc>
        <w:tc>
          <w:tcPr>
            <w:tcW w:w="5244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</w:p>
        </w:tc>
        <w:tc>
          <w:tcPr>
            <w:tcW w:w="2615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</w:p>
        </w:tc>
      </w:tr>
      <w:tr w:rsidR="00817611" w:rsidRPr="00385CF5" w:rsidTr="00D673E8">
        <w:trPr>
          <w:trHeight w:val="1582"/>
        </w:trPr>
        <w:tc>
          <w:tcPr>
            <w:tcW w:w="392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4570" w:type="dxa"/>
          </w:tcPr>
          <w:p w:rsidR="00D673E8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ֆինանսների</w:t>
            </w:r>
          </w:p>
          <w:p w:rsidR="00817611" w:rsidRDefault="00817611" w:rsidP="00D673E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244" w:type="dxa"/>
          </w:tcPr>
          <w:p w:rsidR="00817611" w:rsidRPr="00D652EC" w:rsidRDefault="00582B6D" w:rsidP="00056C1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82B6D">
              <w:rPr>
                <w:rFonts w:ascii="GHEA Grapalat" w:eastAsia="Times New Roman" w:hAnsi="GHEA Grapalat" w:cs="Sylfaen"/>
                <w:sz w:val="24"/>
                <w:szCs w:val="24"/>
              </w:rPr>
              <w:t>Լրացուցիչ հ</w:t>
            </w:r>
            <w:r w:rsidRPr="00582B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ամաձայնագ</w:t>
            </w:r>
            <w:r w:rsidRPr="00582B6D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րի </w:t>
            </w:r>
            <w:r w:rsidR="00817611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նախագծում</w:t>
            </w:r>
            <w:r w:rsidR="00817611" w:rsidRPr="00454A4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Հայաստանի Հանրապետության համար ֆինանսական պարտավ</w:t>
            </w:r>
            <w:r w:rsidR="0081761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որություններ նախատեսող</w:t>
            </w:r>
            <w:r w:rsidR="00817611" w:rsidRPr="00454A4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այդ թվում՝ </w:t>
            </w:r>
            <w:r w:rsidR="00817611" w:rsidRPr="0015659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ծախսերի ավելացման</w:t>
            </w:r>
            <w:r w:rsidR="00817611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ը, ինչպես նաև եկամուտների նվազեցմանը հանգեցնող դրույթներ</w:t>
            </w:r>
            <w:r w:rsidR="00817611" w:rsidRPr="00454A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առկա չեն</w:t>
            </w:r>
            <w:r w:rsidR="00817611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2615" w:type="dxa"/>
          </w:tcPr>
          <w:p w:rsidR="00817611" w:rsidRPr="00385CF5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17611" w:rsidRPr="00385CF5" w:rsidTr="00D673E8">
        <w:trPr>
          <w:trHeight w:val="699"/>
        </w:trPr>
        <w:tc>
          <w:tcPr>
            <w:tcW w:w="392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4570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5244" w:type="dxa"/>
          </w:tcPr>
          <w:p w:rsidR="00817611" w:rsidRPr="00817611" w:rsidRDefault="00582B6D" w:rsidP="00056C16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</w:rPr>
              <w:t>Լրացուցիչ</w:t>
            </w:r>
            <w:r w:rsidRPr="00582B6D">
              <w:rPr>
                <w:rFonts w:ascii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</w:rPr>
              <w:t>հ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ամաձայնագ</w:t>
            </w:r>
            <w:r>
              <w:rPr>
                <w:rFonts w:ascii="GHEA Grapalat" w:hAnsi="GHEA Grapalat" w:cs="GHEA Grapalat"/>
                <w:sz w:val="24"/>
              </w:rPr>
              <w:t>րի</w:t>
            </w:r>
            <w:r w:rsidRPr="00582B6D">
              <w:rPr>
                <w:rFonts w:ascii="GHEA Grapalat" w:hAnsi="GHEA Grapalat" w:cs="GHEA Grapalat"/>
                <w:sz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="0081761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</w:tc>
        <w:tc>
          <w:tcPr>
            <w:tcW w:w="2615" w:type="dxa"/>
          </w:tcPr>
          <w:p w:rsidR="00817611" w:rsidRPr="00385CF5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  <w:tr w:rsidR="00817611" w:rsidRPr="00385CF5" w:rsidTr="00D673E8">
        <w:trPr>
          <w:trHeight w:val="274"/>
        </w:trPr>
        <w:tc>
          <w:tcPr>
            <w:tcW w:w="392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4570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5244" w:type="dxa"/>
          </w:tcPr>
          <w:p w:rsidR="00817611" w:rsidRPr="00385CF5" w:rsidRDefault="00582B6D" w:rsidP="00056C1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</w:rPr>
              <w:t>Լրացուցիչ</w:t>
            </w:r>
            <w:r w:rsidRPr="00582B6D">
              <w:rPr>
                <w:rFonts w:ascii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</w:rPr>
              <w:t>հ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ամաձայնագ</w:t>
            </w:r>
            <w:r>
              <w:rPr>
                <w:rFonts w:ascii="GHEA Grapalat" w:hAnsi="GHEA Grapalat" w:cs="GHEA Grapalat"/>
                <w:sz w:val="24"/>
              </w:rPr>
              <w:t xml:space="preserve">րի նախագծի </w:t>
            </w:r>
            <w:r w:rsidR="00817611">
              <w:rPr>
                <w:rFonts w:ascii="GHEA Grapalat" w:hAnsi="GHEA Grapalat"/>
                <w:sz w:val="24"/>
                <w:szCs w:val="24"/>
                <w:lang w:val="hy-AM"/>
              </w:rPr>
              <w:t>ստորագրումը համապատասխանում է ՀՀ վարած արտաքին քաղաքականությանը, ինչպես նաև ՀՀ ստանձնած միջազգային պարտավորություններին։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արտաքին գործերի նախարարությունը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նպատակահարմար է համարում </w:t>
            </w:r>
            <w:r>
              <w:rPr>
                <w:rFonts w:ascii="GHEA Grapalat" w:hAnsi="GHEA Grapalat" w:cs="GHEA Grapalat"/>
                <w:sz w:val="24"/>
              </w:rPr>
              <w:t xml:space="preserve"> Լրացուցիչ</w:t>
            </w:r>
            <w:r w:rsidRPr="00582B6D">
              <w:rPr>
                <w:rFonts w:ascii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</w:rPr>
              <w:t>հ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ամաձայնագ</w:t>
            </w:r>
            <w:r>
              <w:rPr>
                <w:rFonts w:ascii="GHEA Grapalat" w:hAnsi="GHEA Grapalat" w:cs="GHEA Grapalat"/>
                <w:sz w:val="24"/>
              </w:rPr>
              <w:t>րի</w:t>
            </w:r>
            <w:r w:rsidRPr="00582B6D">
              <w:rPr>
                <w:rFonts w:ascii="GHEA Grapalat" w:hAnsi="GHEA Grapalat" w:cs="GHEA Grapalat"/>
                <w:sz w:val="24"/>
              </w:rPr>
              <w:t xml:space="preserve"> </w:t>
            </w:r>
            <w:r w:rsidR="008176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ստորագրումը։</w:t>
            </w:r>
          </w:p>
        </w:tc>
        <w:tc>
          <w:tcPr>
            <w:tcW w:w="2615" w:type="dxa"/>
          </w:tcPr>
          <w:p w:rsidR="00817611" w:rsidRPr="00385CF5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 է ի գիտություն</w:t>
            </w:r>
          </w:p>
        </w:tc>
      </w:tr>
      <w:tr w:rsidR="00817611" w:rsidTr="00D673E8">
        <w:trPr>
          <w:trHeight w:val="142"/>
        </w:trPr>
        <w:tc>
          <w:tcPr>
            <w:tcW w:w="392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</w:p>
        </w:tc>
        <w:tc>
          <w:tcPr>
            <w:tcW w:w="4570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պետական գույքի կառավարման կոմիտե</w:t>
            </w:r>
          </w:p>
        </w:tc>
        <w:tc>
          <w:tcPr>
            <w:tcW w:w="5244" w:type="dxa"/>
          </w:tcPr>
          <w:p w:rsidR="00817611" w:rsidRDefault="00056C16" w:rsidP="00056C1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</w:rPr>
              <w:t>Լրացուցիչ</w:t>
            </w:r>
            <w:r w:rsidRPr="00582B6D">
              <w:rPr>
                <w:rFonts w:ascii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</w:rPr>
              <w:t>հ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ամաձայնագ</w:t>
            </w:r>
            <w:r>
              <w:rPr>
                <w:rFonts w:ascii="GHEA Grapalat" w:hAnsi="GHEA Grapalat" w:cs="GHEA Grapalat"/>
                <w:sz w:val="24"/>
              </w:rPr>
              <w:t xml:space="preserve">րի նախագծում </w:t>
            </w:r>
            <w:r w:rsidRPr="00056C16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15" w:type="dxa"/>
          </w:tcPr>
          <w:p w:rsid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  <w:tr w:rsidR="00817611" w:rsidRPr="00582B6D" w:rsidTr="00D673E8">
        <w:trPr>
          <w:trHeight w:val="142"/>
        </w:trPr>
        <w:tc>
          <w:tcPr>
            <w:tcW w:w="392" w:type="dxa"/>
          </w:tcPr>
          <w:p w:rsidR="00817611" w:rsidRP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7611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4570" w:type="dxa"/>
          </w:tcPr>
          <w:p w:rsidR="00817611" w:rsidRPr="00817611" w:rsidRDefault="00817611" w:rsidP="00056C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761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="00056C16">
              <w:rPr>
                <w:rFonts w:ascii="GHEA Grapalat" w:hAnsi="GHEA Grapalat"/>
                <w:sz w:val="24"/>
                <w:szCs w:val="24"/>
              </w:rPr>
              <w:t>առողջապահության նախարարություն</w:t>
            </w:r>
          </w:p>
        </w:tc>
        <w:tc>
          <w:tcPr>
            <w:tcW w:w="5244" w:type="dxa"/>
          </w:tcPr>
          <w:p w:rsidR="00817611" w:rsidRPr="00817611" w:rsidRDefault="00056C16" w:rsidP="00056C16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իտողություններ և առաջարկություններ չկան։</w:t>
            </w:r>
          </w:p>
        </w:tc>
        <w:tc>
          <w:tcPr>
            <w:tcW w:w="2615" w:type="dxa"/>
          </w:tcPr>
          <w:p w:rsidR="00817611" w:rsidRPr="00817611" w:rsidRDefault="00056C16" w:rsidP="00056C1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</w:tbl>
    <w:p w:rsidR="00385CF5" w:rsidRPr="00582B6D" w:rsidRDefault="00385CF5" w:rsidP="00056C1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385CF5" w:rsidRPr="00817611" w:rsidRDefault="00385CF5" w:rsidP="00056C1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385C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F747FC"/>
    <w:rsid w:val="00056C16"/>
    <w:rsid w:val="000A1236"/>
    <w:rsid w:val="002D408B"/>
    <w:rsid w:val="00385CF5"/>
    <w:rsid w:val="00582B6D"/>
    <w:rsid w:val="0068472F"/>
    <w:rsid w:val="00817393"/>
    <w:rsid w:val="00817611"/>
    <w:rsid w:val="008213AB"/>
    <w:rsid w:val="009300A6"/>
    <w:rsid w:val="009A4CAE"/>
    <w:rsid w:val="00A134EC"/>
    <w:rsid w:val="00CF60CE"/>
    <w:rsid w:val="00D652EC"/>
    <w:rsid w:val="00D673E8"/>
    <w:rsid w:val="00D85288"/>
    <w:rsid w:val="00E248E3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Арам</cp:lastModifiedBy>
  <cp:revision>8</cp:revision>
  <dcterms:created xsi:type="dcterms:W3CDTF">2020-04-07T11:43:00Z</dcterms:created>
  <dcterms:modified xsi:type="dcterms:W3CDTF">2020-04-14T12:10:00Z</dcterms:modified>
</cp:coreProperties>
</file>