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6F79" w:rsidRPr="00B07816" w:rsidRDefault="00E56F79" w:rsidP="00B07816">
      <w:pPr>
        <w:spacing w:after="0" w:line="240" w:lineRule="auto"/>
        <w:jc w:val="right"/>
        <w:rPr>
          <w:rFonts w:ascii="GHEA Grapalat" w:hAnsi="GHEA Grapalat"/>
          <w:sz w:val="24"/>
          <w:szCs w:val="24"/>
          <w:lang w:val="hy-AM"/>
        </w:rPr>
      </w:pPr>
      <w:bookmarkStart w:id="0" w:name="_GoBack"/>
      <w:bookmarkEnd w:id="0"/>
      <w:r w:rsidRPr="00B07816">
        <w:rPr>
          <w:rFonts w:ascii="GHEA Grapalat" w:hAnsi="GHEA Grapalat"/>
          <w:sz w:val="24"/>
          <w:szCs w:val="24"/>
          <w:lang w:val="hy-AM"/>
        </w:rPr>
        <w:t>Նախագիծ</w:t>
      </w:r>
    </w:p>
    <w:p w:rsidR="00E56F79" w:rsidRPr="00B07816" w:rsidRDefault="00E56F79" w:rsidP="00B07816">
      <w:pPr>
        <w:spacing w:after="0" w:line="240" w:lineRule="auto"/>
        <w:jc w:val="center"/>
        <w:rPr>
          <w:rFonts w:ascii="GHEA Grapalat" w:hAnsi="GHEA Grapalat"/>
          <w:b/>
          <w:sz w:val="24"/>
          <w:szCs w:val="24"/>
          <w:lang w:val="hy-AM"/>
        </w:rPr>
      </w:pPr>
      <w:r w:rsidRPr="00B07816">
        <w:rPr>
          <w:rFonts w:ascii="GHEA Grapalat" w:hAnsi="GHEA Grapalat"/>
          <w:b/>
          <w:sz w:val="24"/>
          <w:szCs w:val="24"/>
          <w:lang w:val="hy-AM"/>
        </w:rPr>
        <w:t>ՀԱՅԱՍՏԱՆԻ ՀԱՆՐԱՊԵՏՈՒԹՅԱՆ ԿԱՌԱՎԱՐՈՒԹՅՈՒՆ</w:t>
      </w:r>
    </w:p>
    <w:p w:rsidR="00E56F79" w:rsidRPr="00B07816" w:rsidRDefault="00E56F79" w:rsidP="00B07816">
      <w:pPr>
        <w:spacing w:after="0" w:line="240" w:lineRule="auto"/>
        <w:jc w:val="center"/>
        <w:rPr>
          <w:rFonts w:ascii="GHEA Grapalat" w:hAnsi="GHEA Grapalat"/>
          <w:b/>
          <w:sz w:val="24"/>
          <w:szCs w:val="24"/>
          <w:lang w:val="hy-AM"/>
        </w:rPr>
      </w:pPr>
      <w:r w:rsidRPr="00B07816">
        <w:rPr>
          <w:rFonts w:ascii="GHEA Grapalat" w:hAnsi="GHEA Grapalat"/>
          <w:b/>
          <w:sz w:val="24"/>
          <w:szCs w:val="24"/>
          <w:lang w:val="hy-AM"/>
        </w:rPr>
        <w:t>ՈՐՈՇՈՒՄ</w:t>
      </w:r>
    </w:p>
    <w:p w:rsidR="00E56F79" w:rsidRPr="00B07816" w:rsidRDefault="00E56F79" w:rsidP="00B07816">
      <w:pPr>
        <w:spacing w:after="0" w:line="240" w:lineRule="auto"/>
        <w:jc w:val="center"/>
        <w:rPr>
          <w:rFonts w:ascii="GHEA Grapalat" w:hAnsi="GHEA Grapalat"/>
          <w:b/>
          <w:sz w:val="24"/>
          <w:szCs w:val="24"/>
          <w:lang w:val="hy-AM"/>
        </w:rPr>
      </w:pPr>
      <w:r w:rsidRPr="00B07816">
        <w:rPr>
          <w:rFonts w:ascii="GHEA Grapalat" w:hAnsi="GHEA Grapalat"/>
          <w:b/>
          <w:sz w:val="24"/>
          <w:szCs w:val="24"/>
          <w:lang w:val="hy-AM"/>
        </w:rPr>
        <w:t xml:space="preserve">….. </w:t>
      </w:r>
      <w:r w:rsidR="00BA08A1">
        <w:rPr>
          <w:rFonts w:ascii="GHEA Grapalat" w:hAnsi="GHEA Grapalat"/>
          <w:b/>
          <w:sz w:val="24"/>
          <w:szCs w:val="24"/>
          <w:lang w:val="hy-AM"/>
        </w:rPr>
        <w:t>ապրիլի</w:t>
      </w:r>
      <w:r w:rsidRPr="00B07816">
        <w:rPr>
          <w:rFonts w:ascii="GHEA Grapalat" w:hAnsi="GHEA Grapalat"/>
          <w:b/>
          <w:sz w:val="24"/>
          <w:szCs w:val="24"/>
          <w:lang w:val="hy-AM"/>
        </w:rPr>
        <w:t xml:space="preserve"> 2020 թվականի N ….. Լ</w:t>
      </w:r>
    </w:p>
    <w:p w:rsidR="00E56F79" w:rsidRPr="00B07816" w:rsidRDefault="00E56F79" w:rsidP="00B07816">
      <w:pPr>
        <w:spacing w:after="0" w:line="240" w:lineRule="auto"/>
        <w:jc w:val="center"/>
        <w:rPr>
          <w:rFonts w:ascii="GHEA Grapalat" w:hAnsi="GHEA Grapalat"/>
          <w:b/>
          <w:sz w:val="24"/>
          <w:szCs w:val="24"/>
          <w:lang w:val="hy-AM"/>
        </w:rPr>
      </w:pPr>
    </w:p>
    <w:p w:rsidR="00E56F79" w:rsidRPr="00B07816" w:rsidRDefault="00E56F79" w:rsidP="00B07816">
      <w:pPr>
        <w:spacing w:after="0" w:line="240" w:lineRule="auto"/>
        <w:jc w:val="center"/>
        <w:rPr>
          <w:rFonts w:ascii="GHEA Grapalat" w:hAnsi="GHEA Grapalat"/>
          <w:b/>
          <w:sz w:val="24"/>
          <w:szCs w:val="24"/>
          <w:lang w:val="hy-AM"/>
        </w:rPr>
      </w:pPr>
      <w:r w:rsidRPr="00B07816">
        <w:rPr>
          <w:rFonts w:ascii="GHEA Grapalat" w:hAnsi="GHEA Grapalat"/>
          <w:b/>
          <w:sz w:val="24"/>
          <w:szCs w:val="24"/>
          <w:lang w:val="hy-AM"/>
        </w:rPr>
        <w:t xml:space="preserve">ՀԱՅԱՍՏԱՆԻ ՀԱՆՐԱՊԵՏՈՒԹՅԱՆ ԿԱՌԱՎԱՐՈՒԹՅԱՆ 2020 ԹՎԱԿԱՆԻ ՄԱՐՏԻ </w:t>
      </w:r>
      <w:r w:rsidR="00C6091A">
        <w:rPr>
          <w:rFonts w:ascii="GHEA Grapalat" w:hAnsi="GHEA Grapalat"/>
          <w:b/>
          <w:sz w:val="24"/>
          <w:szCs w:val="24"/>
          <w:lang w:val="hy-AM"/>
        </w:rPr>
        <w:t>26</w:t>
      </w:r>
      <w:r w:rsidRPr="00B07816">
        <w:rPr>
          <w:rFonts w:ascii="GHEA Grapalat" w:hAnsi="GHEA Grapalat"/>
          <w:b/>
          <w:sz w:val="24"/>
          <w:szCs w:val="24"/>
          <w:lang w:val="hy-AM"/>
        </w:rPr>
        <w:t xml:space="preserve">-Ի N </w:t>
      </w:r>
      <w:r w:rsidR="00C6091A">
        <w:rPr>
          <w:rFonts w:ascii="GHEA Grapalat" w:hAnsi="GHEA Grapalat"/>
          <w:b/>
          <w:sz w:val="24"/>
          <w:szCs w:val="24"/>
          <w:lang w:val="hy-AM"/>
        </w:rPr>
        <w:t>359</w:t>
      </w:r>
      <w:r w:rsidRPr="00B07816">
        <w:rPr>
          <w:rFonts w:ascii="GHEA Grapalat" w:hAnsi="GHEA Grapalat"/>
          <w:b/>
          <w:sz w:val="24"/>
          <w:szCs w:val="24"/>
          <w:lang w:val="hy-AM"/>
        </w:rPr>
        <w:t xml:space="preserve">-Լ </w:t>
      </w:r>
      <w:r w:rsidRPr="00BA08A1">
        <w:rPr>
          <w:rFonts w:ascii="GHEA Grapalat" w:hAnsi="GHEA Grapalat"/>
          <w:b/>
          <w:sz w:val="24"/>
          <w:szCs w:val="24"/>
          <w:lang w:val="hy-AM"/>
        </w:rPr>
        <w:t>ՈՐՈՇՄԱՆ ՄԵՋ ՓՈՓՈԽՈՒԹՅՈՒՆՆԵՐ ԿԱՏԱՐԵԼՈՒ</w:t>
      </w:r>
      <w:r w:rsidRPr="00B07816">
        <w:rPr>
          <w:rFonts w:ascii="GHEA Grapalat" w:hAnsi="GHEA Grapalat"/>
          <w:b/>
          <w:sz w:val="24"/>
          <w:szCs w:val="24"/>
          <w:lang w:val="hy-AM"/>
        </w:rPr>
        <w:t xml:space="preserve"> ՄԱՍԻՆ</w:t>
      </w:r>
    </w:p>
    <w:p w:rsidR="00E56F79" w:rsidRPr="00B07816" w:rsidRDefault="00E56F79" w:rsidP="00B07816">
      <w:pPr>
        <w:spacing w:after="0" w:line="240" w:lineRule="auto"/>
        <w:jc w:val="center"/>
        <w:rPr>
          <w:rFonts w:ascii="GHEA Grapalat" w:hAnsi="GHEA Grapalat"/>
          <w:b/>
          <w:sz w:val="24"/>
          <w:szCs w:val="24"/>
          <w:lang w:val="hy-AM"/>
        </w:rPr>
      </w:pPr>
    </w:p>
    <w:p w:rsidR="00E56F79" w:rsidRPr="00B07816" w:rsidRDefault="00E56F79" w:rsidP="00B07816">
      <w:pPr>
        <w:tabs>
          <w:tab w:val="left" w:pos="993"/>
        </w:tabs>
        <w:spacing w:after="0" w:line="240" w:lineRule="auto"/>
        <w:ind w:firstLine="567"/>
        <w:jc w:val="both"/>
        <w:rPr>
          <w:rFonts w:ascii="GHEA Grapalat" w:hAnsi="GHEA Grapalat"/>
          <w:sz w:val="24"/>
          <w:szCs w:val="24"/>
          <w:lang w:val="hy-AM"/>
        </w:rPr>
      </w:pPr>
      <w:r w:rsidRPr="00B07816">
        <w:rPr>
          <w:rFonts w:ascii="GHEA Grapalat" w:hAnsi="GHEA Grapalat"/>
          <w:sz w:val="24"/>
          <w:szCs w:val="24"/>
          <w:lang w:val="hy-AM"/>
        </w:rPr>
        <w:t xml:space="preserve">Ղեկավարվելով «Նորմատիվ իրավական ակտերի մասին» Հայաստանի Հանրապետության օրենքի 33-րդ հոդվածով ու 34-րդ հոդվածի 1-ին մասով՝ Հայաստանի Հանրապետության կառավարությունը որոշում է. </w:t>
      </w:r>
    </w:p>
    <w:p w:rsidR="00E56F79" w:rsidRPr="00B07816" w:rsidRDefault="00E56F79" w:rsidP="00AD1D00">
      <w:pPr>
        <w:tabs>
          <w:tab w:val="left" w:pos="993"/>
        </w:tabs>
        <w:spacing w:after="0" w:line="240" w:lineRule="auto"/>
        <w:ind w:firstLine="567"/>
        <w:jc w:val="both"/>
        <w:rPr>
          <w:rFonts w:ascii="GHEA Grapalat" w:hAnsi="GHEA Grapalat"/>
          <w:sz w:val="24"/>
          <w:szCs w:val="24"/>
          <w:lang w:val="hy-AM"/>
        </w:rPr>
      </w:pPr>
      <w:r w:rsidRPr="00B07816">
        <w:rPr>
          <w:rFonts w:ascii="GHEA Grapalat" w:hAnsi="GHEA Grapalat"/>
          <w:b/>
          <w:sz w:val="24"/>
          <w:szCs w:val="24"/>
          <w:lang w:val="hy-AM"/>
        </w:rPr>
        <w:t>1.</w:t>
      </w:r>
      <w:r w:rsidRPr="00B07816">
        <w:rPr>
          <w:rFonts w:ascii="GHEA Grapalat" w:hAnsi="GHEA Grapalat"/>
          <w:sz w:val="24"/>
          <w:szCs w:val="24"/>
          <w:lang w:val="hy-AM"/>
        </w:rPr>
        <w:t xml:space="preserve"> Հայաստանի Հանրապետության կառավարության 2020 թվականի մարտի </w:t>
      </w:r>
      <w:r w:rsidR="00AD1D00">
        <w:rPr>
          <w:rFonts w:ascii="GHEA Grapalat" w:hAnsi="GHEA Grapalat"/>
          <w:sz w:val="24"/>
          <w:szCs w:val="24"/>
          <w:lang w:val="hy-AM"/>
        </w:rPr>
        <w:t>26</w:t>
      </w:r>
      <w:r w:rsidRPr="00B07816">
        <w:rPr>
          <w:rFonts w:ascii="GHEA Grapalat" w:hAnsi="GHEA Grapalat"/>
          <w:sz w:val="24"/>
          <w:szCs w:val="24"/>
          <w:lang w:val="hy-AM"/>
        </w:rPr>
        <w:t>-ի «Կորոնավիրուսի տնտեսական հետևանքների չեզոքացման հինգերորդ միջոցառ</w:t>
      </w:r>
      <w:r w:rsidR="00AD1D00">
        <w:rPr>
          <w:rFonts w:ascii="GHEA Grapalat" w:hAnsi="GHEA Grapalat"/>
          <w:sz w:val="24"/>
          <w:szCs w:val="24"/>
          <w:lang w:val="hy-AM"/>
        </w:rPr>
        <w:t>ումը</w:t>
      </w:r>
      <w:r w:rsidRPr="00B07816">
        <w:rPr>
          <w:rFonts w:ascii="GHEA Grapalat" w:hAnsi="GHEA Grapalat"/>
          <w:sz w:val="24"/>
          <w:szCs w:val="24"/>
          <w:lang w:val="hy-AM"/>
        </w:rPr>
        <w:t xml:space="preserve"> հաստատելու մասին» N </w:t>
      </w:r>
      <w:r w:rsidR="00AD1D00">
        <w:rPr>
          <w:rFonts w:ascii="GHEA Grapalat" w:hAnsi="GHEA Grapalat"/>
          <w:sz w:val="24"/>
          <w:szCs w:val="24"/>
          <w:lang w:val="hy-AM"/>
        </w:rPr>
        <w:t>359</w:t>
      </w:r>
      <w:r w:rsidRPr="00B07816">
        <w:rPr>
          <w:rFonts w:ascii="GHEA Grapalat" w:hAnsi="GHEA Grapalat"/>
          <w:sz w:val="24"/>
          <w:szCs w:val="24"/>
          <w:lang w:val="hy-AM"/>
        </w:rPr>
        <w:t xml:space="preserve">-Լ </w:t>
      </w:r>
      <w:r w:rsidRPr="00BA08A1">
        <w:rPr>
          <w:rFonts w:ascii="GHEA Grapalat" w:hAnsi="GHEA Grapalat"/>
          <w:sz w:val="24"/>
          <w:szCs w:val="24"/>
          <w:lang w:val="hy-AM"/>
        </w:rPr>
        <w:t>որոշման</w:t>
      </w:r>
      <w:r w:rsidR="00AD1D00" w:rsidRPr="00BA08A1">
        <w:rPr>
          <w:rFonts w:ascii="GHEA Grapalat" w:hAnsi="GHEA Grapalat"/>
          <w:sz w:val="24"/>
          <w:szCs w:val="24"/>
          <w:lang w:val="hy-AM"/>
        </w:rPr>
        <w:t xml:space="preserve"> 1-ին կետով հաստատված Հավելվածում (այսուհետ` Հավելված) կատարել</w:t>
      </w:r>
      <w:r w:rsidRPr="00BA08A1">
        <w:rPr>
          <w:rFonts w:ascii="GHEA Grapalat" w:hAnsi="GHEA Grapalat"/>
          <w:sz w:val="24"/>
          <w:szCs w:val="24"/>
          <w:lang w:val="hy-AM"/>
        </w:rPr>
        <w:t xml:space="preserve"> հետևյալ փոփոխությունները.</w:t>
      </w:r>
      <w:r w:rsidRPr="00B07816">
        <w:rPr>
          <w:rFonts w:ascii="GHEA Grapalat" w:hAnsi="GHEA Grapalat"/>
          <w:sz w:val="24"/>
          <w:szCs w:val="24"/>
          <w:lang w:val="hy-AM"/>
        </w:rPr>
        <w:t xml:space="preserve"> </w:t>
      </w:r>
    </w:p>
    <w:p w:rsidR="00E56F79" w:rsidRPr="00B07816" w:rsidRDefault="00E56F79" w:rsidP="00AD1D00">
      <w:pPr>
        <w:tabs>
          <w:tab w:val="left" w:pos="993"/>
        </w:tabs>
        <w:spacing w:after="0" w:line="240" w:lineRule="auto"/>
        <w:ind w:firstLine="567"/>
        <w:jc w:val="both"/>
        <w:rPr>
          <w:rFonts w:ascii="GHEA Grapalat" w:hAnsi="GHEA Grapalat"/>
          <w:sz w:val="24"/>
          <w:szCs w:val="24"/>
          <w:lang w:val="hy-AM"/>
        </w:rPr>
      </w:pPr>
      <w:r w:rsidRPr="00B07816">
        <w:rPr>
          <w:rFonts w:ascii="GHEA Grapalat" w:hAnsi="GHEA Grapalat"/>
          <w:b/>
          <w:sz w:val="24"/>
          <w:szCs w:val="24"/>
          <w:lang w:val="hy-AM"/>
        </w:rPr>
        <w:t>1)</w:t>
      </w:r>
      <w:r w:rsidRPr="00B07816">
        <w:rPr>
          <w:rFonts w:ascii="GHEA Grapalat" w:hAnsi="GHEA Grapalat"/>
          <w:sz w:val="24"/>
          <w:szCs w:val="24"/>
          <w:lang w:val="hy-AM"/>
        </w:rPr>
        <w:t xml:space="preserve"> </w:t>
      </w:r>
      <w:r w:rsidR="00AD1D00" w:rsidRPr="00BA08A1">
        <w:rPr>
          <w:rFonts w:ascii="GHEA Grapalat" w:hAnsi="GHEA Grapalat"/>
          <w:b/>
          <w:sz w:val="24"/>
          <w:szCs w:val="24"/>
          <w:lang w:val="hy-AM"/>
        </w:rPr>
        <w:t xml:space="preserve">Հավելվածի </w:t>
      </w:r>
      <w:r w:rsidRPr="00BA08A1">
        <w:rPr>
          <w:rFonts w:ascii="GHEA Grapalat" w:hAnsi="GHEA Grapalat"/>
          <w:b/>
          <w:sz w:val="24"/>
          <w:szCs w:val="24"/>
          <w:lang w:val="hy-AM"/>
        </w:rPr>
        <w:t>2-րդ կետը շարադրել հետևյալ խմբագրությամբ</w:t>
      </w:r>
      <w:r w:rsidRPr="00B07816">
        <w:rPr>
          <w:rFonts w:ascii="GHEA Grapalat" w:hAnsi="GHEA Grapalat"/>
          <w:sz w:val="24"/>
          <w:szCs w:val="24"/>
          <w:lang w:val="hy-AM"/>
        </w:rPr>
        <w:t>.</w:t>
      </w:r>
    </w:p>
    <w:p w:rsidR="00AD1D00" w:rsidRDefault="00E56F79" w:rsidP="00AD1D00">
      <w:pPr>
        <w:tabs>
          <w:tab w:val="left" w:pos="540"/>
        </w:tabs>
        <w:spacing w:after="0" w:line="240" w:lineRule="auto"/>
        <w:jc w:val="both"/>
        <w:rPr>
          <w:rFonts w:ascii="GHEA Grapalat" w:hAnsi="GHEA Grapalat"/>
          <w:sz w:val="24"/>
          <w:szCs w:val="24"/>
          <w:lang w:val="hy-AM"/>
        </w:rPr>
      </w:pPr>
      <w:r w:rsidRPr="00B07816">
        <w:rPr>
          <w:rFonts w:ascii="GHEA Grapalat" w:hAnsi="GHEA Grapalat"/>
          <w:sz w:val="24"/>
          <w:szCs w:val="24"/>
          <w:lang w:val="hy-AM"/>
        </w:rPr>
        <w:tab/>
      </w:r>
      <w:r w:rsidR="00AD1D00">
        <w:rPr>
          <w:rFonts w:ascii="GHEA Grapalat" w:hAnsi="GHEA Grapalat"/>
          <w:sz w:val="24"/>
          <w:szCs w:val="24"/>
          <w:lang w:val="hy-AM"/>
        </w:rPr>
        <w:t>«2.</w:t>
      </w:r>
      <w:r w:rsidR="00AD1D00" w:rsidRPr="00AD1D00">
        <w:rPr>
          <w:rFonts w:ascii="GHEA Grapalat" w:hAnsi="GHEA Grapalat"/>
          <w:sz w:val="24"/>
          <w:szCs w:val="24"/>
          <w:lang w:val="hy-AM"/>
        </w:rPr>
        <w:t xml:space="preserve">Միջոցառման շահառու հանդիսանում են այն տնտեսավարողները (բացառությամբ՝ բանկերի, վարկային կազմակերպությունների, գրավատների, ապահովագրական ընկերությունների, արտարժույթի փոխանակման կետերի, արժեթղթերի առք ու վաճառքով զբաղվող կազմակերպությունների, ներդրումային կազմակերպությունների, ներդրումային ֆոնդերի, վիճակախաղերի և շահումով խաղերի կազմակերպիչների, ներդրումային ֆոնդերի կառավարիչների, վճարահաշվարկային կազմակերպութունների, ապահովագրական բրոքերների,  վարկային և ապահովագրական բյուրոների, պետական մասնակցությամբ բաժնետիրական ընկերությունների, պետական ոչ առևտրային կազմակերպությունների, համայնքային ոչ առևտրային կազմակերպությունների, պետական կառավարչական հիմնարկների, համայնքային կառավարչական հիմնարկների, հասարակական կազմակերպությունների, հիմնադրամների, հասարակական միավորումների, ոչ առևտրային կոոպերատիվների, կուսակցությունների), որոնք 01.01.2020 թվականից մինչև 01.04.2020 թվականն ընկած ժամանակահատվածում անընդհատ ունեցել են 2-ից մինչև 50 վարձու աշխատակից և նշված </w:t>
      </w:r>
      <w:r w:rsidR="00AD1D00">
        <w:rPr>
          <w:rFonts w:ascii="GHEA Grapalat" w:hAnsi="GHEA Grapalat"/>
          <w:sz w:val="24"/>
          <w:szCs w:val="24"/>
          <w:lang w:val="hy-AM"/>
        </w:rPr>
        <w:t xml:space="preserve">տնտեսվարողների կողմից </w:t>
      </w:r>
      <w:r w:rsidR="002E1F5F" w:rsidRPr="002E1F5F">
        <w:rPr>
          <w:rFonts w:ascii="GHEA Grapalat" w:hAnsi="GHEA Grapalat"/>
          <w:sz w:val="24"/>
          <w:szCs w:val="24"/>
          <w:lang w:val="hy-AM"/>
        </w:rPr>
        <w:t>հաշվարկված</w:t>
      </w:r>
      <w:r w:rsidR="00AD1D00" w:rsidRPr="00AD1D00">
        <w:rPr>
          <w:rFonts w:ascii="GHEA Grapalat" w:hAnsi="GHEA Grapalat"/>
          <w:sz w:val="24"/>
          <w:szCs w:val="24"/>
          <w:lang w:val="hy-AM"/>
        </w:rPr>
        <w:t xml:space="preserve"> </w:t>
      </w:r>
      <w:r w:rsidR="00AD1D00">
        <w:rPr>
          <w:rFonts w:ascii="GHEA Grapalat" w:hAnsi="GHEA Grapalat"/>
          <w:sz w:val="24"/>
          <w:szCs w:val="24"/>
          <w:lang w:val="hy-AM"/>
        </w:rPr>
        <w:t>եկամուտների</w:t>
      </w:r>
      <w:r w:rsidR="00AD1D00" w:rsidRPr="00AD1D00">
        <w:rPr>
          <w:rFonts w:ascii="GHEA Grapalat" w:hAnsi="GHEA Grapalat"/>
          <w:sz w:val="24"/>
          <w:szCs w:val="24"/>
          <w:lang w:val="hy-AM"/>
        </w:rPr>
        <w:t xml:space="preserve"> փաստացի ֆոնդը չի նվազել նշված ժամանակահատվածում: Ընդ որում, </w:t>
      </w:r>
      <w:r w:rsidR="00AD1D00">
        <w:rPr>
          <w:rFonts w:ascii="GHEA Grapalat" w:hAnsi="GHEA Grapalat"/>
          <w:sz w:val="24"/>
          <w:szCs w:val="24"/>
          <w:lang w:val="hy-AM"/>
        </w:rPr>
        <w:t xml:space="preserve">տնտեսվարողների </w:t>
      </w:r>
      <w:r w:rsidR="00AD1D00" w:rsidRPr="00AD1D00">
        <w:rPr>
          <w:rFonts w:ascii="GHEA Grapalat" w:hAnsi="GHEA Grapalat"/>
          <w:sz w:val="24"/>
          <w:szCs w:val="24"/>
          <w:lang w:val="hy-AM"/>
        </w:rPr>
        <w:t xml:space="preserve">աշխատակիցների քանակի և </w:t>
      </w:r>
      <w:r w:rsidR="002E1F5F" w:rsidRPr="002E1F5F">
        <w:rPr>
          <w:rFonts w:ascii="GHEA Grapalat" w:hAnsi="GHEA Grapalat"/>
          <w:sz w:val="24"/>
          <w:szCs w:val="24"/>
          <w:lang w:val="hy-AM"/>
        </w:rPr>
        <w:t>հաշվարկված</w:t>
      </w:r>
      <w:r w:rsidR="00AD1D00">
        <w:rPr>
          <w:rFonts w:ascii="GHEA Grapalat" w:hAnsi="GHEA Grapalat"/>
          <w:sz w:val="24"/>
          <w:szCs w:val="24"/>
          <w:lang w:val="hy-AM"/>
        </w:rPr>
        <w:t xml:space="preserve"> եկամուտների</w:t>
      </w:r>
      <w:r w:rsidR="00AD1D00" w:rsidRPr="00AD1D00">
        <w:rPr>
          <w:rFonts w:ascii="GHEA Grapalat" w:hAnsi="GHEA Grapalat"/>
          <w:sz w:val="24"/>
          <w:szCs w:val="24"/>
          <w:lang w:val="hy-AM"/>
        </w:rPr>
        <w:t xml:space="preserve"> </w:t>
      </w:r>
      <w:r w:rsidR="00AD1D00">
        <w:rPr>
          <w:rFonts w:ascii="GHEA Grapalat" w:hAnsi="GHEA Grapalat"/>
          <w:sz w:val="24"/>
          <w:szCs w:val="24"/>
          <w:lang w:val="hy-AM"/>
        </w:rPr>
        <w:t>հաշվարկման կարգը սահմանվում է սույն որոշման 2-րդ կետի հիման վրա ընդունված կարգով»:</w:t>
      </w:r>
    </w:p>
    <w:p w:rsidR="00AD1D00" w:rsidRDefault="00AD1D00" w:rsidP="00AD1D00">
      <w:pPr>
        <w:tabs>
          <w:tab w:val="left" w:pos="993"/>
        </w:tabs>
        <w:spacing w:after="0" w:line="240" w:lineRule="auto"/>
        <w:ind w:firstLine="562"/>
        <w:jc w:val="both"/>
        <w:rPr>
          <w:rFonts w:ascii="GHEA Grapalat" w:hAnsi="GHEA Grapalat"/>
          <w:sz w:val="24"/>
          <w:szCs w:val="24"/>
          <w:lang w:val="hy-AM"/>
        </w:rPr>
      </w:pPr>
      <w:r>
        <w:rPr>
          <w:rFonts w:ascii="GHEA Grapalat" w:hAnsi="GHEA Grapalat"/>
          <w:b/>
          <w:sz w:val="24"/>
          <w:szCs w:val="24"/>
          <w:lang w:val="hy-AM"/>
        </w:rPr>
        <w:t>2</w:t>
      </w:r>
      <w:r w:rsidRPr="00B07816">
        <w:rPr>
          <w:rFonts w:ascii="GHEA Grapalat" w:hAnsi="GHEA Grapalat"/>
          <w:b/>
          <w:sz w:val="24"/>
          <w:szCs w:val="24"/>
          <w:lang w:val="hy-AM"/>
        </w:rPr>
        <w:t>)</w:t>
      </w:r>
      <w:r w:rsidRPr="00B07816">
        <w:rPr>
          <w:rFonts w:ascii="GHEA Grapalat" w:hAnsi="GHEA Grapalat"/>
          <w:sz w:val="24"/>
          <w:szCs w:val="24"/>
          <w:lang w:val="hy-AM"/>
        </w:rPr>
        <w:t xml:space="preserve"> </w:t>
      </w:r>
      <w:r w:rsidRPr="00BA08A1">
        <w:rPr>
          <w:rFonts w:ascii="GHEA Grapalat" w:hAnsi="GHEA Grapalat"/>
          <w:b/>
          <w:sz w:val="24"/>
          <w:szCs w:val="24"/>
          <w:lang w:val="hy-AM"/>
        </w:rPr>
        <w:t xml:space="preserve">Հավելվածի </w:t>
      </w:r>
      <w:r w:rsidR="00BA08A1" w:rsidRPr="00BA08A1">
        <w:rPr>
          <w:rFonts w:ascii="GHEA Grapalat" w:hAnsi="GHEA Grapalat"/>
          <w:b/>
          <w:sz w:val="24"/>
          <w:szCs w:val="24"/>
          <w:lang w:val="hy-AM"/>
        </w:rPr>
        <w:t>4</w:t>
      </w:r>
      <w:r w:rsidRPr="00BA08A1">
        <w:rPr>
          <w:rFonts w:ascii="GHEA Grapalat" w:hAnsi="GHEA Grapalat"/>
          <w:b/>
          <w:sz w:val="24"/>
          <w:szCs w:val="24"/>
          <w:lang w:val="hy-AM"/>
        </w:rPr>
        <w:t>-րդ կետը շարադրել հետևյալ խմբագրությամբ.</w:t>
      </w:r>
    </w:p>
    <w:p w:rsidR="00AD1D00" w:rsidRPr="00AD1D00" w:rsidRDefault="00AD1D00" w:rsidP="00AD1D00">
      <w:pPr>
        <w:tabs>
          <w:tab w:val="left" w:pos="993"/>
        </w:tabs>
        <w:spacing w:after="0" w:line="240" w:lineRule="auto"/>
        <w:ind w:firstLine="562"/>
        <w:jc w:val="both"/>
        <w:rPr>
          <w:rFonts w:ascii="GHEA Grapalat" w:hAnsi="GHEA Grapalat"/>
          <w:sz w:val="24"/>
          <w:szCs w:val="24"/>
          <w:lang w:val="hy-AM"/>
        </w:rPr>
      </w:pPr>
      <w:r>
        <w:rPr>
          <w:rFonts w:ascii="GHEA Grapalat" w:hAnsi="GHEA Grapalat"/>
          <w:sz w:val="24"/>
          <w:szCs w:val="24"/>
          <w:lang w:val="hy-AM"/>
        </w:rPr>
        <w:t>«</w:t>
      </w:r>
      <w:r w:rsidRPr="00AD1D00">
        <w:rPr>
          <w:rFonts w:ascii="GHEA Grapalat" w:hAnsi="GHEA Grapalat"/>
          <w:sz w:val="24"/>
          <w:szCs w:val="24"/>
          <w:lang w:val="hy-AM"/>
        </w:rPr>
        <w:t>4. Միանվագ դրամաշնորհի չափը հաշվարկվում է հետևյալ բանաձևով.</w:t>
      </w:r>
    </w:p>
    <w:p w:rsidR="00AD1D00" w:rsidRPr="00AD1D00" w:rsidRDefault="00AD1D00" w:rsidP="00AD1D00">
      <w:pPr>
        <w:tabs>
          <w:tab w:val="left" w:pos="993"/>
        </w:tabs>
        <w:spacing w:after="0" w:line="240" w:lineRule="auto"/>
        <w:ind w:firstLine="562"/>
        <w:jc w:val="both"/>
        <w:rPr>
          <w:rFonts w:ascii="GHEA Grapalat" w:hAnsi="GHEA Grapalat"/>
          <w:sz w:val="24"/>
          <w:szCs w:val="24"/>
          <w:lang w:val="hy-AM"/>
        </w:rPr>
      </w:pPr>
    </w:p>
    <w:p w:rsidR="00AD1D00" w:rsidRPr="00AD1D00" w:rsidRDefault="00AD1D00" w:rsidP="00AD1D00">
      <w:pPr>
        <w:tabs>
          <w:tab w:val="left" w:pos="993"/>
        </w:tabs>
        <w:spacing w:after="0" w:line="240" w:lineRule="auto"/>
        <w:ind w:firstLine="562"/>
        <w:jc w:val="center"/>
        <w:rPr>
          <w:rFonts w:ascii="GHEA Grapalat" w:hAnsi="GHEA Grapalat"/>
          <w:sz w:val="24"/>
          <w:szCs w:val="24"/>
          <w:lang w:val="hy-AM"/>
        </w:rPr>
      </w:pPr>
      <w:r w:rsidRPr="00AD1D00">
        <w:rPr>
          <w:rFonts w:ascii="GHEA Grapalat" w:hAnsi="GHEA Grapalat"/>
          <w:sz w:val="24"/>
          <w:szCs w:val="24"/>
          <w:lang w:val="hy-AM"/>
        </w:rPr>
        <w:lastRenderedPageBreak/>
        <w:t>ԱՉ=(ԱՀ:ԱՔ)*(ԱՔ:5)</w:t>
      </w:r>
    </w:p>
    <w:p w:rsidR="00AD1D00" w:rsidRPr="00AD1D00" w:rsidRDefault="00AD1D00" w:rsidP="00AD1D00">
      <w:pPr>
        <w:tabs>
          <w:tab w:val="left" w:pos="993"/>
        </w:tabs>
        <w:spacing w:after="0" w:line="240" w:lineRule="auto"/>
        <w:ind w:firstLine="562"/>
        <w:jc w:val="both"/>
        <w:rPr>
          <w:rFonts w:ascii="GHEA Grapalat" w:hAnsi="GHEA Grapalat"/>
          <w:sz w:val="24"/>
          <w:szCs w:val="24"/>
          <w:lang w:val="hy-AM"/>
        </w:rPr>
      </w:pPr>
      <w:r w:rsidRPr="00AD1D00">
        <w:rPr>
          <w:rFonts w:ascii="GHEA Grapalat" w:hAnsi="GHEA Grapalat"/>
          <w:sz w:val="24"/>
          <w:szCs w:val="24"/>
          <w:lang w:val="hy-AM"/>
        </w:rPr>
        <w:t>որտեղ՝</w:t>
      </w:r>
    </w:p>
    <w:p w:rsidR="00AD1D00" w:rsidRPr="00AD1D00" w:rsidRDefault="00AD1D00" w:rsidP="00AD1D00">
      <w:pPr>
        <w:tabs>
          <w:tab w:val="left" w:pos="993"/>
        </w:tabs>
        <w:spacing w:after="0" w:line="240" w:lineRule="auto"/>
        <w:ind w:firstLine="562"/>
        <w:jc w:val="both"/>
        <w:rPr>
          <w:rFonts w:ascii="GHEA Grapalat" w:hAnsi="GHEA Grapalat"/>
          <w:sz w:val="24"/>
          <w:szCs w:val="24"/>
          <w:lang w:val="hy-AM"/>
        </w:rPr>
      </w:pPr>
      <w:r w:rsidRPr="00AD1D00">
        <w:rPr>
          <w:rFonts w:ascii="GHEA Grapalat" w:hAnsi="GHEA Grapalat"/>
          <w:sz w:val="24"/>
          <w:szCs w:val="24"/>
          <w:lang w:val="hy-AM"/>
        </w:rPr>
        <w:t>ԱՉ – պետության կողմից տրամադրվող աջակցության չափն է</w:t>
      </w:r>
    </w:p>
    <w:p w:rsidR="00AD1D00" w:rsidRPr="00AD1D00" w:rsidRDefault="00AD1D00" w:rsidP="00AD1D00">
      <w:pPr>
        <w:tabs>
          <w:tab w:val="left" w:pos="993"/>
        </w:tabs>
        <w:spacing w:after="0" w:line="240" w:lineRule="auto"/>
        <w:ind w:firstLine="562"/>
        <w:jc w:val="both"/>
        <w:rPr>
          <w:rFonts w:ascii="GHEA Grapalat" w:hAnsi="GHEA Grapalat"/>
          <w:sz w:val="24"/>
          <w:szCs w:val="24"/>
          <w:lang w:val="hy-AM"/>
        </w:rPr>
      </w:pPr>
      <w:r w:rsidRPr="00AD1D00">
        <w:rPr>
          <w:rFonts w:ascii="GHEA Grapalat" w:hAnsi="GHEA Grapalat"/>
          <w:sz w:val="24"/>
          <w:szCs w:val="24"/>
          <w:lang w:val="hy-AM"/>
        </w:rPr>
        <w:t xml:space="preserve">ԱՀ – </w:t>
      </w:r>
      <w:r>
        <w:rPr>
          <w:rFonts w:ascii="GHEA Grapalat" w:hAnsi="GHEA Grapalat"/>
          <w:sz w:val="24"/>
          <w:szCs w:val="24"/>
          <w:lang w:val="hy-AM"/>
        </w:rPr>
        <w:t>տնտեսվարողի</w:t>
      </w:r>
      <w:r w:rsidRPr="00AD1D00">
        <w:rPr>
          <w:rFonts w:ascii="GHEA Grapalat" w:hAnsi="GHEA Grapalat"/>
          <w:sz w:val="24"/>
          <w:szCs w:val="24"/>
          <w:lang w:val="hy-AM"/>
        </w:rPr>
        <w:t xml:space="preserve"> բոլոր աշխատողների </w:t>
      </w:r>
      <w:r>
        <w:rPr>
          <w:rFonts w:ascii="GHEA Grapalat" w:hAnsi="GHEA Grapalat"/>
          <w:sz w:val="24"/>
          <w:szCs w:val="24"/>
          <w:lang w:val="hy-AM"/>
        </w:rPr>
        <w:t xml:space="preserve">համար </w:t>
      </w:r>
      <w:r w:rsidR="002E1F5F" w:rsidRPr="002E1F5F">
        <w:rPr>
          <w:rFonts w:ascii="GHEA Grapalat" w:hAnsi="GHEA Grapalat"/>
          <w:sz w:val="24"/>
          <w:szCs w:val="24"/>
          <w:lang w:val="hy-AM"/>
        </w:rPr>
        <w:t>հաշվարկված</w:t>
      </w:r>
      <w:r>
        <w:rPr>
          <w:rFonts w:ascii="GHEA Grapalat" w:hAnsi="GHEA Grapalat"/>
          <w:sz w:val="24"/>
          <w:szCs w:val="24"/>
          <w:lang w:val="hy-AM"/>
        </w:rPr>
        <w:t xml:space="preserve"> եկամուտների </w:t>
      </w:r>
      <w:r w:rsidRPr="00AD1D00">
        <w:rPr>
          <w:rFonts w:ascii="GHEA Grapalat" w:hAnsi="GHEA Grapalat"/>
          <w:sz w:val="24"/>
          <w:szCs w:val="24"/>
          <w:lang w:val="hy-AM"/>
        </w:rPr>
        <w:t>հանրագումարն է</w:t>
      </w:r>
    </w:p>
    <w:p w:rsidR="00AD1D00" w:rsidRPr="00AD1D00" w:rsidRDefault="00AD1D00" w:rsidP="00AD1D00">
      <w:pPr>
        <w:tabs>
          <w:tab w:val="left" w:pos="993"/>
        </w:tabs>
        <w:spacing w:after="0" w:line="240" w:lineRule="auto"/>
        <w:ind w:firstLine="562"/>
        <w:jc w:val="both"/>
        <w:rPr>
          <w:rFonts w:ascii="GHEA Grapalat" w:hAnsi="GHEA Grapalat"/>
          <w:sz w:val="24"/>
          <w:szCs w:val="24"/>
          <w:lang w:val="hy-AM"/>
        </w:rPr>
      </w:pPr>
      <w:r w:rsidRPr="00AD1D00">
        <w:rPr>
          <w:rFonts w:ascii="GHEA Grapalat" w:hAnsi="GHEA Grapalat"/>
          <w:sz w:val="24"/>
          <w:szCs w:val="24"/>
          <w:lang w:val="hy-AM"/>
        </w:rPr>
        <w:t xml:space="preserve">ԱՔ – </w:t>
      </w:r>
      <w:r>
        <w:rPr>
          <w:rFonts w:ascii="GHEA Grapalat" w:hAnsi="GHEA Grapalat"/>
          <w:sz w:val="24"/>
          <w:szCs w:val="24"/>
          <w:lang w:val="hy-AM"/>
        </w:rPr>
        <w:t>տնտեսվարողի</w:t>
      </w:r>
      <w:r w:rsidRPr="00AD1D00">
        <w:rPr>
          <w:rFonts w:ascii="GHEA Grapalat" w:hAnsi="GHEA Grapalat"/>
          <w:sz w:val="24"/>
          <w:szCs w:val="24"/>
          <w:lang w:val="hy-AM"/>
        </w:rPr>
        <w:t xml:space="preserve"> աշխատողների քանակն է</w:t>
      </w:r>
    </w:p>
    <w:p w:rsidR="00AD1D00" w:rsidRPr="00B07816" w:rsidRDefault="00AD1D00" w:rsidP="00AD1D00">
      <w:pPr>
        <w:tabs>
          <w:tab w:val="left" w:pos="993"/>
        </w:tabs>
        <w:spacing w:after="0" w:line="240" w:lineRule="auto"/>
        <w:ind w:firstLine="562"/>
        <w:jc w:val="both"/>
        <w:rPr>
          <w:rFonts w:ascii="GHEA Grapalat" w:hAnsi="GHEA Grapalat"/>
          <w:sz w:val="24"/>
          <w:szCs w:val="24"/>
          <w:lang w:val="hy-AM"/>
        </w:rPr>
      </w:pPr>
      <w:r w:rsidRPr="00AD1D00">
        <w:rPr>
          <w:rFonts w:ascii="GHEA Grapalat" w:hAnsi="GHEA Grapalat"/>
          <w:sz w:val="24"/>
          <w:szCs w:val="24"/>
          <w:lang w:val="hy-AM"/>
        </w:rPr>
        <w:t>Ընդ որում (ԱՔ:5) բանաձևը կլորացվում է դեպի ներքև:</w:t>
      </w:r>
      <w:r>
        <w:rPr>
          <w:rFonts w:ascii="GHEA Grapalat" w:hAnsi="GHEA Grapalat"/>
          <w:sz w:val="24"/>
          <w:szCs w:val="24"/>
          <w:lang w:val="hy-AM"/>
        </w:rPr>
        <w:t>»</w:t>
      </w:r>
    </w:p>
    <w:p w:rsidR="00AD1D00" w:rsidRDefault="00AD1D00" w:rsidP="00B07816">
      <w:pPr>
        <w:tabs>
          <w:tab w:val="left" w:pos="540"/>
        </w:tabs>
        <w:spacing w:after="0" w:line="240" w:lineRule="auto"/>
        <w:jc w:val="both"/>
        <w:rPr>
          <w:rFonts w:ascii="GHEA Grapalat" w:hAnsi="GHEA Grapalat"/>
          <w:sz w:val="24"/>
          <w:szCs w:val="24"/>
          <w:lang w:val="hy-AM"/>
        </w:rPr>
      </w:pPr>
      <w:r>
        <w:rPr>
          <w:rFonts w:ascii="GHEA Grapalat" w:hAnsi="GHEA Grapalat"/>
          <w:sz w:val="24"/>
          <w:szCs w:val="24"/>
          <w:lang w:val="hy-AM"/>
        </w:rPr>
        <w:tab/>
      </w:r>
      <w:r w:rsidRPr="00AD1D00">
        <w:rPr>
          <w:rFonts w:ascii="GHEA Grapalat" w:hAnsi="GHEA Grapalat"/>
          <w:b/>
          <w:sz w:val="24"/>
          <w:szCs w:val="24"/>
          <w:lang w:val="hy-AM"/>
        </w:rPr>
        <w:t>3)</w:t>
      </w:r>
      <w:r>
        <w:rPr>
          <w:rFonts w:ascii="GHEA Grapalat" w:hAnsi="GHEA Grapalat"/>
          <w:sz w:val="24"/>
          <w:szCs w:val="24"/>
          <w:lang w:val="hy-AM"/>
        </w:rPr>
        <w:t xml:space="preserve"> </w:t>
      </w:r>
      <w:r w:rsidRPr="00BA08A1">
        <w:rPr>
          <w:rFonts w:ascii="GHEA Grapalat" w:hAnsi="GHEA Grapalat"/>
          <w:b/>
          <w:sz w:val="24"/>
          <w:szCs w:val="24"/>
          <w:lang w:val="hy-AM"/>
        </w:rPr>
        <w:t xml:space="preserve">Հավելվածի </w:t>
      </w:r>
      <w:r w:rsidR="00BA08A1" w:rsidRPr="00BA08A1">
        <w:rPr>
          <w:rFonts w:ascii="GHEA Grapalat" w:hAnsi="GHEA Grapalat"/>
          <w:b/>
          <w:sz w:val="24"/>
          <w:szCs w:val="24"/>
          <w:lang w:val="hy-AM"/>
        </w:rPr>
        <w:t>5</w:t>
      </w:r>
      <w:r w:rsidRPr="00BA08A1">
        <w:rPr>
          <w:rFonts w:ascii="GHEA Grapalat" w:hAnsi="GHEA Grapalat"/>
          <w:b/>
          <w:sz w:val="24"/>
          <w:szCs w:val="24"/>
          <w:lang w:val="hy-AM"/>
        </w:rPr>
        <w:t>-րդ կետը շարադրել հետևյալ խմբագրությամբ</w:t>
      </w:r>
    </w:p>
    <w:p w:rsidR="00BA08A1" w:rsidRPr="00BA08A1" w:rsidRDefault="00BA08A1" w:rsidP="00BA08A1">
      <w:pPr>
        <w:tabs>
          <w:tab w:val="left" w:pos="540"/>
        </w:tabs>
        <w:spacing w:after="0" w:line="240" w:lineRule="auto"/>
        <w:jc w:val="both"/>
        <w:rPr>
          <w:rFonts w:ascii="GHEA Grapalat" w:hAnsi="GHEA Grapalat"/>
          <w:sz w:val="24"/>
          <w:szCs w:val="24"/>
          <w:lang w:val="hy-AM"/>
        </w:rPr>
      </w:pPr>
      <w:r>
        <w:rPr>
          <w:rFonts w:ascii="GHEA Grapalat" w:hAnsi="GHEA Grapalat"/>
          <w:sz w:val="24"/>
          <w:szCs w:val="24"/>
          <w:lang w:val="hy-AM"/>
        </w:rPr>
        <w:tab/>
        <w:t>«</w:t>
      </w:r>
      <w:r w:rsidRPr="00BA08A1">
        <w:rPr>
          <w:rFonts w:ascii="GHEA Grapalat" w:hAnsi="GHEA Grapalat"/>
          <w:sz w:val="24"/>
          <w:szCs w:val="24"/>
          <w:lang w:val="hy-AM"/>
        </w:rPr>
        <w:t>5. Սույն հավելվածի 5-րդ կետում նշված բանաձևը հաշվարկվում է հետևյալ կերպ՝</w:t>
      </w:r>
    </w:p>
    <w:p w:rsidR="00BA08A1" w:rsidRPr="00BA08A1" w:rsidRDefault="00BA08A1" w:rsidP="00BA08A1">
      <w:pPr>
        <w:tabs>
          <w:tab w:val="left" w:pos="540"/>
        </w:tabs>
        <w:spacing w:after="0" w:line="240" w:lineRule="auto"/>
        <w:jc w:val="both"/>
        <w:rPr>
          <w:rFonts w:ascii="GHEA Grapalat" w:hAnsi="GHEA Grapalat"/>
          <w:sz w:val="24"/>
          <w:szCs w:val="24"/>
          <w:lang w:val="hy-AM"/>
        </w:rPr>
      </w:pPr>
      <w:r>
        <w:rPr>
          <w:rFonts w:ascii="GHEA Grapalat" w:hAnsi="GHEA Grapalat"/>
          <w:sz w:val="24"/>
          <w:szCs w:val="24"/>
          <w:lang w:val="hy-AM"/>
        </w:rPr>
        <w:tab/>
      </w:r>
      <w:r w:rsidRPr="00BA08A1">
        <w:rPr>
          <w:rFonts w:ascii="GHEA Grapalat" w:hAnsi="GHEA Grapalat"/>
          <w:sz w:val="24"/>
          <w:szCs w:val="24"/>
          <w:lang w:val="hy-AM"/>
        </w:rPr>
        <w:t xml:space="preserve">1) մինչև 5 աշխատակից ունեցող տնտեսավարողների պարագայում տնտեսավարողին տրամադրվող աջակցության չափը որոշելու համար </w:t>
      </w:r>
      <w:r>
        <w:rPr>
          <w:rFonts w:ascii="GHEA Grapalat" w:hAnsi="GHEA Grapalat"/>
          <w:sz w:val="24"/>
          <w:szCs w:val="24"/>
          <w:lang w:val="hy-AM"/>
        </w:rPr>
        <w:t xml:space="preserve">2020 թվականի մարտ </w:t>
      </w:r>
      <w:r w:rsidRPr="00BA08A1">
        <w:rPr>
          <w:rFonts w:ascii="GHEA Grapalat" w:hAnsi="GHEA Grapalat"/>
          <w:sz w:val="24"/>
          <w:szCs w:val="24"/>
          <w:lang w:val="hy-AM"/>
        </w:rPr>
        <w:t xml:space="preserve">ամսվա </w:t>
      </w:r>
      <w:r>
        <w:rPr>
          <w:rFonts w:ascii="GHEA Grapalat" w:hAnsi="GHEA Grapalat"/>
          <w:sz w:val="24"/>
          <w:szCs w:val="24"/>
          <w:lang w:val="hy-AM"/>
        </w:rPr>
        <w:t xml:space="preserve">համար </w:t>
      </w:r>
      <w:r w:rsidR="002E1F5F" w:rsidRPr="002E1F5F">
        <w:rPr>
          <w:rFonts w:ascii="GHEA Grapalat" w:hAnsi="GHEA Grapalat"/>
          <w:sz w:val="24"/>
          <w:szCs w:val="24"/>
          <w:lang w:val="hy-AM"/>
        </w:rPr>
        <w:t>հաշվարկված</w:t>
      </w:r>
      <w:r>
        <w:rPr>
          <w:rFonts w:ascii="GHEA Grapalat" w:hAnsi="GHEA Grapalat"/>
          <w:sz w:val="24"/>
          <w:szCs w:val="24"/>
          <w:lang w:val="hy-AM"/>
        </w:rPr>
        <w:t xml:space="preserve"> եկամուտների հանրագումարը</w:t>
      </w:r>
      <w:r w:rsidRPr="00BA08A1">
        <w:rPr>
          <w:rFonts w:ascii="GHEA Grapalat" w:hAnsi="GHEA Grapalat"/>
          <w:sz w:val="24"/>
          <w:szCs w:val="24"/>
          <w:lang w:val="hy-AM"/>
        </w:rPr>
        <w:t xml:space="preserve"> բաժանվում է աշխատակիցների թվին.</w:t>
      </w:r>
    </w:p>
    <w:p w:rsidR="00BA08A1" w:rsidRPr="00BA08A1" w:rsidRDefault="00BA08A1" w:rsidP="00BA08A1">
      <w:pPr>
        <w:tabs>
          <w:tab w:val="left" w:pos="540"/>
        </w:tabs>
        <w:spacing w:after="0" w:line="240" w:lineRule="auto"/>
        <w:jc w:val="both"/>
        <w:rPr>
          <w:rFonts w:ascii="GHEA Grapalat" w:hAnsi="GHEA Grapalat"/>
          <w:sz w:val="24"/>
          <w:szCs w:val="24"/>
          <w:lang w:val="hy-AM"/>
        </w:rPr>
      </w:pPr>
      <w:r>
        <w:rPr>
          <w:rFonts w:ascii="GHEA Grapalat" w:hAnsi="GHEA Grapalat"/>
          <w:sz w:val="24"/>
          <w:szCs w:val="24"/>
          <w:lang w:val="hy-AM"/>
        </w:rPr>
        <w:tab/>
      </w:r>
      <w:r w:rsidRPr="00BA08A1">
        <w:rPr>
          <w:rFonts w:ascii="GHEA Grapalat" w:hAnsi="GHEA Grapalat"/>
          <w:sz w:val="24"/>
          <w:szCs w:val="24"/>
          <w:lang w:val="hy-AM"/>
        </w:rPr>
        <w:t>2) 5 և ավելի աշխատակից ունեցող տնտեսավարողների պարագայում տնտեսավարողին տրամադրվող աջակցության չափը որոշելու համար՝</w:t>
      </w:r>
    </w:p>
    <w:p w:rsidR="00BA08A1" w:rsidRPr="00BA08A1" w:rsidRDefault="00BA08A1" w:rsidP="00BA08A1">
      <w:pPr>
        <w:tabs>
          <w:tab w:val="left" w:pos="540"/>
        </w:tabs>
        <w:spacing w:after="0" w:line="240" w:lineRule="auto"/>
        <w:jc w:val="both"/>
        <w:rPr>
          <w:rFonts w:ascii="GHEA Grapalat" w:hAnsi="GHEA Grapalat"/>
          <w:sz w:val="24"/>
          <w:szCs w:val="24"/>
          <w:lang w:val="hy-AM"/>
        </w:rPr>
      </w:pPr>
      <w:r>
        <w:rPr>
          <w:rFonts w:ascii="GHEA Grapalat" w:hAnsi="GHEA Grapalat"/>
          <w:sz w:val="24"/>
          <w:szCs w:val="24"/>
          <w:lang w:val="hy-AM"/>
        </w:rPr>
        <w:tab/>
      </w:r>
      <w:r w:rsidRPr="00BA08A1">
        <w:rPr>
          <w:rFonts w:ascii="GHEA Grapalat" w:hAnsi="GHEA Grapalat"/>
          <w:sz w:val="24"/>
          <w:szCs w:val="24"/>
          <w:lang w:val="hy-AM"/>
        </w:rPr>
        <w:t xml:space="preserve">ա. հաշվարկվում է </w:t>
      </w:r>
      <w:r>
        <w:rPr>
          <w:rFonts w:ascii="GHEA Grapalat" w:hAnsi="GHEA Grapalat"/>
          <w:sz w:val="24"/>
          <w:szCs w:val="24"/>
          <w:lang w:val="hy-AM"/>
        </w:rPr>
        <w:t>տնտեսվարողի</w:t>
      </w:r>
      <w:r w:rsidRPr="00BA08A1">
        <w:rPr>
          <w:rFonts w:ascii="GHEA Grapalat" w:hAnsi="GHEA Grapalat"/>
          <w:sz w:val="24"/>
          <w:szCs w:val="24"/>
          <w:lang w:val="hy-AM"/>
        </w:rPr>
        <w:t xml:space="preserve"> </w:t>
      </w:r>
      <w:r>
        <w:rPr>
          <w:rFonts w:ascii="GHEA Grapalat" w:hAnsi="GHEA Grapalat"/>
          <w:sz w:val="24"/>
          <w:szCs w:val="24"/>
          <w:lang w:val="hy-AM"/>
        </w:rPr>
        <w:t>2020 թվականի մարտ</w:t>
      </w:r>
      <w:r w:rsidRPr="00BA08A1">
        <w:rPr>
          <w:rFonts w:ascii="GHEA Grapalat" w:hAnsi="GHEA Grapalat"/>
          <w:sz w:val="24"/>
          <w:szCs w:val="24"/>
          <w:lang w:val="hy-AM"/>
        </w:rPr>
        <w:t xml:space="preserve"> </w:t>
      </w:r>
      <w:r>
        <w:rPr>
          <w:rFonts w:ascii="GHEA Grapalat" w:hAnsi="GHEA Grapalat"/>
          <w:sz w:val="24"/>
          <w:szCs w:val="24"/>
          <w:lang w:val="hy-AM"/>
        </w:rPr>
        <w:t xml:space="preserve">ամսվա </w:t>
      </w:r>
      <w:r w:rsidRPr="00BA08A1">
        <w:rPr>
          <w:rFonts w:ascii="GHEA Grapalat" w:hAnsi="GHEA Grapalat"/>
          <w:sz w:val="24"/>
          <w:szCs w:val="24"/>
          <w:lang w:val="hy-AM"/>
        </w:rPr>
        <w:t xml:space="preserve">ամսական միջին </w:t>
      </w:r>
      <w:r w:rsidR="002E1F5F" w:rsidRPr="002E1F5F">
        <w:rPr>
          <w:rFonts w:ascii="GHEA Grapalat" w:hAnsi="GHEA Grapalat"/>
          <w:sz w:val="24"/>
          <w:szCs w:val="24"/>
          <w:lang w:val="hy-AM"/>
        </w:rPr>
        <w:t>հաշվարկված</w:t>
      </w:r>
      <w:r w:rsidRPr="00BA08A1">
        <w:rPr>
          <w:rFonts w:ascii="GHEA Grapalat" w:hAnsi="GHEA Grapalat"/>
          <w:sz w:val="24"/>
          <w:szCs w:val="24"/>
          <w:lang w:val="hy-AM"/>
        </w:rPr>
        <w:t xml:space="preserve"> եկամուտների չափը, այսինքն՝ </w:t>
      </w:r>
      <w:r>
        <w:rPr>
          <w:rFonts w:ascii="GHEA Grapalat" w:hAnsi="GHEA Grapalat"/>
          <w:sz w:val="24"/>
          <w:szCs w:val="24"/>
          <w:lang w:val="hy-AM"/>
        </w:rPr>
        <w:t>2020 թվականի մարտ</w:t>
      </w:r>
      <w:r w:rsidRPr="00BA08A1">
        <w:rPr>
          <w:rFonts w:ascii="GHEA Grapalat" w:hAnsi="GHEA Grapalat"/>
          <w:sz w:val="24"/>
          <w:szCs w:val="24"/>
          <w:lang w:val="hy-AM"/>
        </w:rPr>
        <w:t xml:space="preserve"> ամսվա </w:t>
      </w:r>
      <w:r>
        <w:rPr>
          <w:rFonts w:ascii="GHEA Grapalat" w:hAnsi="GHEA Grapalat"/>
          <w:sz w:val="24"/>
          <w:szCs w:val="24"/>
          <w:lang w:val="hy-AM"/>
        </w:rPr>
        <w:t xml:space="preserve">համար </w:t>
      </w:r>
      <w:r w:rsidR="002E1F5F" w:rsidRPr="002E1F5F">
        <w:rPr>
          <w:rFonts w:ascii="GHEA Grapalat" w:hAnsi="GHEA Grapalat"/>
          <w:sz w:val="24"/>
          <w:szCs w:val="24"/>
          <w:lang w:val="hy-AM"/>
        </w:rPr>
        <w:t>հաշվարկված</w:t>
      </w:r>
      <w:r w:rsidRPr="00BA08A1">
        <w:rPr>
          <w:rFonts w:ascii="GHEA Grapalat" w:hAnsi="GHEA Grapalat"/>
          <w:sz w:val="24"/>
          <w:szCs w:val="24"/>
          <w:lang w:val="hy-AM"/>
        </w:rPr>
        <w:t xml:space="preserve"> եկամուտների հանրագումարը բաժանած աշխատակիցների թվին,</w:t>
      </w:r>
    </w:p>
    <w:p w:rsidR="00BA08A1" w:rsidRPr="00BA08A1" w:rsidRDefault="00BA08A1" w:rsidP="00BA08A1">
      <w:pPr>
        <w:tabs>
          <w:tab w:val="left" w:pos="540"/>
        </w:tabs>
        <w:spacing w:after="0" w:line="240" w:lineRule="auto"/>
        <w:jc w:val="both"/>
        <w:rPr>
          <w:rFonts w:ascii="GHEA Grapalat" w:hAnsi="GHEA Grapalat"/>
          <w:sz w:val="24"/>
          <w:szCs w:val="24"/>
          <w:lang w:val="hy-AM"/>
        </w:rPr>
      </w:pPr>
      <w:r>
        <w:rPr>
          <w:rFonts w:ascii="GHEA Grapalat" w:hAnsi="GHEA Grapalat"/>
          <w:sz w:val="24"/>
          <w:szCs w:val="24"/>
          <w:lang w:val="hy-AM"/>
        </w:rPr>
        <w:tab/>
      </w:r>
      <w:r w:rsidRPr="00BA08A1">
        <w:rPr>
          <w:rFonts w:ascii="GHEA Grapalat" w:hAnsi="GHEA Grapalat"/>
          <w:sz w:val="24"/>
          <w:szCs w:val="24"/>
          <w:lang w:val="hy-AM"/>
        </w:rPr>
        <w:t>բ. հաշվարկվում է աշխատակիցների ընդհանուր թվի մեկ հինգերորդ մասը, այսինքն՝ աշխատակիցների ընդհանուր թիվը բաժանվում է 5-ի՝ կլորացումով դեպի ներքև,</w:t>
      </w:r>
    </w:p>
    <w:p w:rsidR="00BA08A1" w:rsidRPr="00BA08A1" w:rsidRDefault="00BA08A1" w:rsidP="00BA08A1">
      <w:pPr>
        <w:tabs>
          <w:tab w:val="left" w:pos="540"/>
        </w:tabs>
        <w:spacing w:after="0" w:line="240" w:lineRule="auto"/>
        <w:jc w:val="both"/>
        <w:rPr>
          <w:rFonts w:ascii="GHEA Grapalat" w:hAnsi="GHEA Grapalat"/>
          <w:sz w:val="24"/>
          <w:szCs w:val="24"/>
          <w:lang w:val="hy-AM"/>
        </w:rPr>
      </w:pPr>
      <w:r>
        <w:rPr>
          <w:rFonts w:ascii="GHEA Grapalat" w:hAnsi="GHEA Grapalat"/>
          <w:sz w:val="24"/>
          <w:szCs w:val="24"/>
          <w:lang w:val="hy-AM"/>
        </w:rPr>
        <w:tab/>
      </w:r>
      <w:r w:rsidRPr="00BA08A1">
        <w:rPr>
          <w:rFonts w:ascii="GHEA Grapalat" w:hAnsi="GHEA Grapalat"/>
          <w:sz w:val="24"/>
          <w:szCs w:val="24"/>
          <w:lang w:val="hy-AM"/>
        </w:rPr>
        <w:t>գ. հաշվարկվում է սույն ենթակետի «ա» և «բ» պարբերությունների արդյունքների արտադրյալը</w:t>
      </w:r>
      <w:r w:rsidR="00666B33">
        <w:rPr>
          <w:rFonts w:ascii="GHEA Grapalat" w:hAnsi="GHEA Grapalat"/>
          <w:sz w:val="24"/>
          <w:szCs w:val="24"/>
          <w:lang w:val="hy-AM"/>
        </w:rPr>
        <w:t xml:space="preserve"> և կլորացնում մինչև միավոր</w:t>
      </w:r>
      <w:r w:rsidRPr="00BA08A1">
        <w:rPr>
          <w:rFonts w:ascii="GHEA Grapalat" w:hAnsi="GHEA Grapalat"/>
          <w:sz w:val="24"/>
          <w:szCs w:val="24"/>
          <w:lang w:val="hy-AM"/>
        </w:rPr>
        <w:t>:</w:t>
      </w:r>
      <w:r>
        <w:rPr>
          <w:rFonts w:ascii="GHEA Grapalat" w:hAnsi="GHEA Grapalat"/>
          <w:sz w:val="24"/>
          <w:szCs w:val="24"/>
          <w:lang w:val="hy-AM"/>
        </w:rPr>
        <w:t>»</w:t>
      </w:r>
    </w:p>
    <w:p w:rsidR="00BA08A1" w:rsidRDefault="00BA08A1" w:rsidP="00BA08A1">
      <w:pPr>
        <w:tabs>
          <w:tab w:val="left" w:pos="993"/>
        </w:tabs>
        <w:spacing w:after="0" w:line="240" w:lineRule="auto"/>
        <w:ind w:firstLine="567"/>
        <w:jc w:val="both"/>
        <w:rPr>
          <w:rFonts w:ascii="GHEA Grapalat" w:hAnsi="GHEA Grapalat"/>
          <w:sz w:val="24"/>
          <w:szCs w:val="24"/>
          <w:lang w:val="hy-AM"/>
        </w:rPr>
      </w:pPr>
      <w:r w:rsidRPr="00B07816">
        <w:rPr>
          <w:rFonts w:ascii="GHEA Grapalat" w:hAnsi="GHEA Grapalat"/>
          <w:b/>
          <w:sz w:val="24"/>
          <w:szCs w:val="24"/>
          <w:lang w:val="hy-AM"/>
        </w:rPr>
        <w:t>2.</w:t>
      </w:r>
      <w:r w:rsidRPr="00B07816">
        <w:rPr>
          <w:rFonts w:ascii="GHEA Grapalat" w:hAnsi="GHEA Grapalat"/>
          <w:sz w:val="24"/>
          <w:szCs w:val="24"/>
          <w:lang w:val="hy-AM"/>
        </w:rPr>
        <w:tab/>
        <w:t>Սույն որոշումն ուժի մեջ է մտնում հրապարակվելուց հետո՝ անմիջապես:</w:t>
      </w:r>
    </w:p>
    <w:p w:rsidR="00AD1D00" w:rsidRDefault="00AD1D00" w:rsidP="00B07816">
      <w:pPr>
        <w:tabs>
          <w:tab w:val="left" w:pos="540"/>
        </w:tabs>
        <w:spacing w:after="0" w:line="240" w:lineRule="auto"/>
        <w:jc w:val="both"/>
        <w:rPr>
          <w:rFonts w:ascii="GHEA Grapalat" w:hAnsi="GHEA Grapalat"/>
          <w:sz w:val="24"/>
          <w:szCs w:val="24"/>
          <w:lang w:val="hy-AM"/>
        </w:rPr>
      </w:pPr>
    </w:p>
    <w:p w:rsidR="00AD1D00" w:rsidRDefault="00AD1D00" w:rsidP="00B07816">
      <w:pPr>
        <w:tabs>
          <w:tab w:val="left" w:pos="540"/>
        </w:tabs>
        <w:spacing w:after="0" w:line="240" w:lineRule="auto"/>
        <w:jc w:val="both"/>
        <w:rPr>
          <w:rFonts w:ascii="GHEA Grapalat" w:hAnsi="GHEA Grapalat"/>
          <w:sz w:val="24"/>
          <w:szCs w:val="24"/>
          <w:lang w:val="hy-AM"/>
        </w:rPr>
      </w:pPr>
    </w:p>
    <w:p w:rsidR="00AD1D00" w:rsidRDefault="00AD1D00" w:rsidP="00B07816">
      <w:pPr>
        <w:tabs>
          <w:tab w:val="left" w:pos="540"/>
        </w:tabs>
        <w:spacing w:after="0" w:line="240" w:lineRule="auto"/>
        <w:jc w:val="both"/>
        <w:rPr>
          <w:rFonts w:ascii="GHEA Grapalat" w:hAnsi="GHEA Grapalat"/>
          <w:sz w:val="24"/>
          <w:szCs w:val="24"/>
          <w:lang w:val="hy-AM"/>
        </w:rPr>
      </w:pPr>
    </w:p>
    <w:p w:rsidR="00AB616A" w:rsidRPr="00B07816" w:rsidRDefault="00AB616A" w:rsidP="00AB616A">
      <w:pPr>
        <w:tabs>
          <w:tab w:val="left" w:pos="993"/>
        </w:tabs>
        <w:spacing w:after="0" w:line="240" w:lineRule="auto"/>
        <w:ind w:firstLine="567"/>
        <w:jc w:val="both"/>
        <w:rPr>
          <w:rFonts w:ascii="GHEA Grapalat" w:hAnsi="GHEA Grapalat"/>
          <w:b/>
          <w:sz w:val="24"/>
          <w:szCs w:val="24"/>
          <w:lang w:val="hy-AM"/>
        </w:rPr>
      </w:pPr>
      <w:r w:rsidRPr="00B07816">
        <w:rPr>
          <w:rFonts w:ascii="GHEA Grapalat" w:hAnsi="GHEA Grapalat"/>
          <w:b/>
          <w:sz w:val="24"/>
          <w:szCs w:val="24"/>
          <w:lang w:val="hy-AM"/>
        </w:rPr>
        <w:t>Հայաստանի Հանրապետության</w:t>
      </w:r>
    </w:p>
    <w:p w:rsidR="00AB616A" w:rsidRPr="00B07816" w:rsidRDefault="00AB616A" w:rsidP="00AB616A">
      <w:pPr>
        <w:tabs>
          <w:tab w:val="left" w:pos="993"/>
        </w:tabs>
        <w:spacing w:after="0" w:line="240" w:lineRule="auto"/>
        <w:ind w:firstLine="567"/>
        <w:jc w:val="both"/>
        <w:rPr>
          <w:rFonts w:ascii="GHEA Grapalat" w:hAnsi="GHEA Grapalat"/>
          <w:b/>
          <w:sz w:val="24"/>
          <w:szCs w:val="24"/>
          <w:lang w:val="hy-AM"/>
        </w:rPr>
      </w:pPr>
      <w:r w:rsidRPr="00B07816">
        <w:rPr>
          <w:rFonts w:ascii="GHEA Grapalat" w:hAnsi="GHEA Grapalat"/>
          <w:b/>
          <w:sz w:val="24"/>
          <w:szCs w:val="24"/>
          <w:lang w:val="hy-AM"/>
        </w:rPr>
        <w:t>վարչապետ</w:t>
      </w:r>
      <w:r w:rsidRPr="00B07816">
        <w:rPr>
          <w:rFonts w:ascii="GHEA Grapalat" w:hAnsi="GHEA Grapalat"/>
          <w:b/>
          <w:sz w:val="24"/>
          <w:szCs w:val="24"/>
          <w:lang w:val="hy-AM"/>
        </w:rPr>
        <w:tab/>
        <w:t xml:space="preserve">                                                                        Ն. Փաշինյան</w:t>
      </w:r>
    </w:p>
    <w:p w:rsidR="00AB616A" w:rsidRDefault="00AB616A" w:rsidP="00AB616A">
      <w:pPr>
        <w:tabs>
          <w:tab w:val="left" w:pos="993"/>
        </w:tabs>
        <w:spacing w:after="0" w:line="240" w:lineRule="auto"/>
        <w:ind w:firstLine="567"/>
        <w:jc w:val="both"/>
        <w:rPr>
          <w:rFonts w:ascii="GHEA Grapalat" w:hAnsi="GHEA Grapalat"/>
          <w:sz w:val="24"/>
          <w:szCs w:val="24"/>
          <w:lang w:val="hy-AM"/>
        </w:rPr>
      </w:pPr>
    </w:p>
    <w:p w:rsidR="00AB616A" w:rsidRPr="00E56F79" w:rsidRDefault="00AB616A" w:rsidP="00AB616A">
      <w:pPr>
        <w:tabs>
          <w:tab w:val="left" w:pos="993"/>
        </w:tabs>
        <w:spacing w:after="0" w:line="240" w:lineRule="auto"/>
        <w:ind w:firstLine="567"/>
        <w:jc w:val="both"/>
        <w:rPr>
          <w:rFonts w:ascii="GHEA Grapalat" w:hAnsi="GHEA Grapalat"/>
          <w:sz w:val="24"/>
          <w:szCs w:val="24"/>
          <w:lang w:val="hy-AM"/>
        </w:rPr>
      </w:pPr>
    </w:p>
    <w:p w:rsidR="00AB616A" w:rsidRPr="00E56F79" w:rsidRDefault="00AB616A" w:rsidP="00AB616A">
      <w:pPr>
        <w:tabs>
          <w:tab w:val="left" w:pos="993"/>
        </w:tabs>
        <w:spacing w:after="0" w:line="240" w:lineRule="auto"/>
        <w:ind w:firstLine="567"/>
        <w:jc w:val="both"/>
        <w:rPr>
          <w:rFonts w:ascii="GHEA Grapalat" w:hAnsi="GHEA Grapalat"/>
          <w:sz w:val="24"/>
          <w:szCs w:val="24"/>
          <w:lang w:val="hy-AM"/>
        </w:rPr>
      </w:pPr>
      <w:r>
        <w:rPr>
          <w:rFonts w:ascii="GHEA Grapalat" w:hAnsi="GHEA Grapalat"/>
          <w:sz w:val="24"/>
          <w:szCs w:val="24"/>
          <w:lang w:val="hy-AM"/>
        </w:rPr>
        <w:t xml:space="preserve">             2020</w:t>
      </w:r>
      <w:r w:rsidRPr="00E56F79">
        <w:rPr>
          <w:rFonts w:ascii="GHEA Grapalat" w:hAnsi="GHEA Grapalat"/>
          <w:sz w:val="24"/>
          <w:szCs w:val="24"/>
          <w:lang w:val="hy-AM"/>
        </w:rPr>
        <w:t>թ. Ապրիլ</w:t>
      </w:r>
    </w:p>
    <w:p w:rsidR="00AB616A" w:rsidRPr="00E56F79" w:rsidRDefault="00AB616A" w:rsidP="00AB616A">
      <w:pPr>
        <w:tabs>
          <w:tab w:val="left" w:pos="993"/>
        </w:tabs>
        <w:spacing w:after="0" w:line="240" w:lineRule="auto"/>
        <w:ind w:firstLine="567"/>
        <w:jc w:val="both"/>
        <w:rPr>
          <w:lang w:val="hy-AM"/>
        </w:rPr>
      </w:pPr>
      <w:r>
        <w:rPr>
          <w:rFonts w:ascii="GHEA Grapalat" w:hAnsi="GHEA Grapalat"/>
          <w:sz w:val="24"/>
          <w:szCs w:val="24"/>
          <w:lang w:val="hy-AM"/>
        </w:rPr>
        <w:t xml:space="preserve">                  </w:t>
      </w:r>
      <w:r w:rsidRPr="00E56F79">
        <w:rPr>
          <w:rFonts w:ascii="GHEA Grapalat" w:hAnsi="GHEA Grapalat"/>
          <w:sz w:val="24"/>
          <w:szCs w:val="24"/>
          <w:lang w:val="hy-AM"/>
        </w:rPr>
        <w:t>Երևան</w:t>
      </w:r>
      <w:r w:rsidRPr="00E56F79">
        <w:rPr>
          <w:rFonts w:ascii="GHEA Grapalat" w:hAnsi="GHEA Grapalat"/>
          <w:sz w:val="24"/>
          <w:szCs w:val="24"/>
          <w:lang w:val="hy-AM"/>
        </w:rPr>
        <w:tab/>
        <w:t xml:space="preserve">  </w:t>
      </w:r>
    </w:p>
    <w:p w:rsidR="00AD1D00" w:rsidRDefault="00AD1D00" w:rsidP="00B07816">
      <w:pPr>
        <w:tabs>
          <w:tab w:val="left" w:pos="540"/>
        </w:tabs>
        <w:spacing w:after="0" w:line="240" w:lineRule="auto"/>
        <w:jc w:val="both"/>
        <w:rPr>
          <w:rFonts w:ascii="GHEA Grapalat" w:hAnsi="GHEA Grapalat"/>
          <w:sz w:val="24"/>
          <w:szCs w:val="24"/>
          <w:lang w:val="hy-AM"/>
        </w:rPr>
      </w:pPr>
    </w:p>
    <w:p w:rsidR="00C34B12" w:rsidRPr="00E56F79" w:rsidRDefault="00C34B12" w:rsidP="00AB616A">
      <w:pPr>
        <w:tabs>
          <w:tab w:val="left" w:pos="540"/>
        </w:tabs>
        <w:spacing w:after="0" w:line="240" w:lineRule="auto"/>
        <w:jc w:val="both"/>
        <w:rPr>
          <w:lang w:val="hy-AM"/>
        </w:rPr>
      </w:pPr>
    </w:p>
    <w:sectPr w:rsidR="00C34B12" w:rsidRPr="00E56F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7D1"/>
    <w:rsid w:val="00206EF5"/>
    <w:rsid w:val="002E1F5F"/>
    <w:rsid w:val="0039031E"/>
    <w:rsid w:val="00465AA4"/>
    <w:rsid w:val="00615D67"/>
    <w:rsid w:val="00666B33"/>
    <w:rsid w:val="0078489E"/>
    <w:rsid w:val="00A025C0"/>
    <w:rsid w:val="00AB616A"/>
    <w:rsid w:val="00AD1D00"/>
    <w:rsid w:val="00B07816"/>
    <w:rsid w:val="00BA08A1"/>
    <w:rsid w:val="00BA4EF3"/>
    <w:rsid w:val="00C34B12"/>
    <w:rsid w:val="00C6091A"/>
    <w:rsid w:val="00C66B52"/>
    <w:rsid w:val="00D635D5"/>
    <w:rsid w:val="00DD27D1"/>
    <w:rsid w:val="00E40C8F"/>
    <w:rsid w:val="00E56F79"/>
    <w:rsid w:val="00E8774E"/>
    <w:rsid w:val="00FA4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A01174-18B3-44D4-A459-E6EF8FEAF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6F7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1D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80098">
      <w:bodyDiv w:val="1"/>
      <w:marLeft w:val="0"/>
      <w:marRight w:val="0"/>
      <w:marTop w:val="0"/>
      <w:marBottom w:val="0"/>
      <w:divBdr>
        <w:top w:val="none" w:sz="0" w:space="0" w:color="auto"/>
        <w:left w:val="none" w:sz="0" w:space="0" w:color="auto"/>
        <w:bottom w:val="none" w:sz="0" w:space="0" w:color="auto"/>
        <w:right w:val="none" w:sz="0" w:space="0" w:color="auto"/>
      </w:divBdr>
    </w:div>
    <w:div w:id="105666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3426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Tamazyan</dc:creator>
  <cp:keywords>https:/mul2-taxservice.gov.am/tasks/541136/oneclick/3_Naxagic_359.docx?token=48b96e4bb7fb68e7ea3157ee4f127dad</cp:keywords>
  <dc:description/>
  <cp:lastModifiedBy>Artur Manukyan</cp:lastModifiedBy>
  <cp:revision>2</cp:revision>
  <dcterms:created xsi:type="dcterms:W3CDTF">2020-04-08T10:43:00Z</dcterms:created>
  <dcterms:modified xsi:type="dcterms:W3CDTF">2020-04-08T10:43:00Z</dcterms:modified>
</cp:coreProperties>
</file>