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59E" w:rsidRPr="004734D8" w:rsidRDefault="001F23F7" w:rsidP="00855454">
      <w:pPr>
        <w:pStyle w:val="headingtitleStyle"/>
        <w:spacing w:after="0"/>
        <w:rPr>
          <w:b w:val="0"/>
          <w:sz w:val="24"/>
          <w:szCs w:val="24"/>
          <w:lang w:val="hy-AM"/>
        </w:rPr>
      </w:pPr>
      <w:bookmarkStart w:id="0" w:name="_Toc1"/>
      <w:r w:rsidRPr="004734D8">
        <w:rPr>
          <w:b w:val="0"/>
          <w:sz w:val="24"/>
          <w:szCs w:val="24"/>
          <w:lang w:val="hy-AM"/>
        </w:rPr>
        <w:t>Ամփոփաթերթ</w:t>
      </w:r>
      <w:bookmarkEnd w:id="0"/>
    </w:p>
    <w:p w:rsidR="00A53061" w:rsidRPr="00FB26E2" w:rsidRDefault="00FB26E2" w:rsidP="00855454">
      <w:pPr>
        <w:spacing w:after="0" w:line="240" w:lineRule="auto"/>
        <w:jc w:val="center"/>
        <w:rPr>
          <w:rFonts w:ascii="GHEA Grapalat" w:hAnsi="GHEA Grapalat" w:cs="Sylfaen"/>
          <w:bCs/>
          <w:sz w:val="24"/>
          <w:szCs w:val="24"/>
          <w:lang w:val="hy-AM"/>
        </w:rPr>
      </w:pPr>
      <w:r w:rsidRPr="00FB26E2">
        <w:rPr>
          <w:rFonts w:ascii="GHEA Grapalat" w:eastAsia="Times New Roman" w:hAnsi="GHEA Grapalat" w:cs="Times New Roman"/>
          <w:sz w:val="24"/>
          <w:szCs w:val="24"/>
          <w:lang w:val="hy-AM"/>
        </w:rPr>
        <w:t>«ԲՆԱԿՉՈՒԹՅԱՆ ԲԺՇԿԱԿԱՆ ՕԳՆՈՒԹՅԱՆ ԵՎ ՍՊԱՍԱՐԿՄԱՆ ՄԱՍԻՆ» ՀԱՅԱՍՏԱՆԻ ՀԱՆՐԱՊԵՏՈՒԹՅԱՆ ՕՐԵՆՔՈՒՄ ԼՐԱՑՈՒՄ ԿԱՏԱՐԵԼՈՒ ՄԱՍԻՆ» ԵՎ «ԼԻՑԵՆԶԱՎՈՐՄԱՆ ՄԱՍԻՆ» ՀԱՅԱՍՏԱՆԻ ՀԱՆՐԱՊԵՏՈՒԹՅԱՆ ՕՐԵՆՔՈՒՄ ԼՐԱՑՈՒՄ ԿԱՏԱՐԵԼՈՒ ՄԱՍԻՆ» ՀԱՅԱՍՏԱՆԻ ՀԱՆՐԱՊԵՏՈՒԹՅԱՆ ՕՐԵՆՔՆԵՐԻ ՆԱԽԱԳԾԵՐԻ</w:t>
      </w:r>
      <w:r w:rsidR="0036251D" w:rsidRPr="00FB26E2">
        <w:rPr>
          <w:rFonts w:ascii="GHEA Grapalat" w:hAnsi="GHEA Grapalat" w:cs="Sylfaen"/>
          <w:bCs/>
          <w:sz w:val="24"/>
          <w:szCs w:val="24"/>
          <w:lang w:val="hy-AM"/>
        </w:rPr>
        <w:t xml:space="preserve"> </w:t>
      </w:r>
      <w:r w:rsidR="007A4073" w:rsidRPr="00FB26E2">
        <w:rPr>
          <w:rFonts w:ascii="GHEA Grapalat" w:hAnsi="GHEA Grapalat" w:cs="Sylfaen"/>
          <w:bCs/>
          <w:sz w:val="24"/>
          <w:szCs w:val="24"/>
          <w:lang w:val="hy-AM"/>
        </w:rPr>
        <w:t>ՎԵՐԱԲԵՐՅԱԼ ՍՏԱՑՎԱԾ</w:t>
      </w:r>
      <w:r w:rsidR="00855454" w:rsidRPr="00FB26E2">
        <w:rPr>
          <w:rFonts w:ascii="GHEA Grapalat" w:hAnsi="GHEA Grapalat" w:cs="Sylfaen"/>
          <w:bCs/>
          <w:sz w:val="24"/>
          <w:szCs w:val="24"/>
          <w:lang w:val="hy-AM"/>
        </w:rPr>
        <w:t xml:space="preserve"> </w:t>
      </w:r>
      <w:r w:rsidR="007A4073" w:rsidRPr="00FB26E2">
        <w:rPr>
          <w:rFonts w:ascii="GHEA Grapalat" w:hAnsi="GHEA Grapalat" w:cs="Sylfaen"/>
          <w:bCs/>
          <w:sz w:val="24"/>
          <w:szCs w:val="24"/>
          <w:lang w:val="hy-AM"/>
        </w:rPr>
        <w:t>ԴԻՏՈՂՈՒԹՅՈՒՆՆԵՐԻ</w:t>
      </w:r>
      <w:r w:rsidR="00855454" w:rsidRPr="00FB26E2">
        <w:rPr>
          <w:rFonts w:ascii="GHEA Grapalat" w:hAnsi="GHEA Grapalat" w:cs="Sylfaen"/>
          <w:bCs/>
          <w:sz w:val="24"/>
          <w:szCs w:val="24"/>
          <w:lang w:val="hy-AM"/>
        </w:rPr>
        <w:t xml:space="preserve"> </w:t>
      </w:r>
      <w:r w:rsidR="007A4073" w:rsidRPr="00FB26E2">
        <w:rPr>
          <w:rFonts w:ascii="GHEA Grapalat" w:hAnsi="GHEA Grapalat" w:cs="Sylfaen"/>
          <w:bCs/>
          <w:sz w:val="24"/>
          <w:szCs w:val="24"/>
          <w:lang w:val="hy-AM"/>
        </w:rPr>
        <w:t>ԵՎ</w:t>
      </w:r>
      <w:r w:rsidR="00855454" w:rsidRPr="00FB26E2">
        <w:rPr>
          <w:rFonts w:ascii="GHEA Grapalat" w:hAnsi="GHEA Grapalat" w:cs="Sylfaen"/>
          <w:bCs/>
          <w:sz w:val="24"/>
          <w:szCs w:val="24"/>
          <w:lang w:val="hy-AM"/>
        </w:rPr>
        <w:t xml:space="preserve"> </w:t>
      </w:r>
      <w:r w:rsidR="007A4073" w:rsidRPr="00FB26E2">
        <w:rPr>
          <w:rFonts w:ascii="GHEA Grapalat" w:hAnsi="GHEA Grapalat" w:cs="Sylfaen"/>
          <w:bCs/>
          <w:sz w:val="24"/>
          <w:szCs w:val="24"/>
          <w:lang w:val="hy-AM"/>
        </w:rPr>
        <w:t>ԱՌԱՋԱՐԿՈՒԹՅՈՒՆՆԵՐԻ</w:t>
      </w:r>
    </w:p>
    <w:p w:rsidR="00A53061" w:rsidRPr="004734D8" w:rsidRDefault="00855454" w:rsidP="00855454">
      <w:pPr>
        <w:tabs>
          <w:tab w:val="left" w:pos="7753"/>
        </w:tabs>
        <w:spacing w:after="0"/>
        <w:rPr>
          <w:rFonts w:ascii="GHEA Grapalat" w:hAnsi="GHEA Grapalat"/>
          <w:sz w:val="24"/>
          <w:szCs w:val="24"/>
          <w:lang w:val="hy-AM"/>
        </w:rPr>
      </w:pPr>
      <w:r>
        <w:rPr>
          <w:rFonts w:ascii="GHEA Grapalat" w:hAnsi="GHEA Grapalat"/>
          <w:sz w:val="24"/>
          <w:szCs w:val="24"/>
          <w:lang w:val="hy-AM"/>
        </w:rPr>
        <w:tab/>
      </w:r>
    </w:p>
    <w:p w:rsidR="00A53061" w:rsidRPr="004734D8" w:rsidRDefault="00A53061" w:rsidP="00A53061">
      <w:pPr>
        <w:spacing w:after="0"/>
        <w:ind w:left="-709"/>
        <w:jc w:val="center"/>
        <w:rPr>
          <w:rFonts w:ascii="GHEA Grapalat" w:eastAsia="Times New Roman" w:hAnsi="GHEA Grapalat" w:cs="Sylfaen"/>
          <w:sz w:val="24"/>
          <w:szCs w:val="24"/>
          <w:lang w:val="hy-AM"/>
        </w:rPr>
      </w:pPr>
    </w:p>
    <w:p w:rsidR="001657D5" w:rsidRPr="004734D8" w:rsidRDefault="001657D5" w:rsidP="00E7796F">
      <w:pPr>
        <w:shd w:val="clear" w:color="auto" w:fill="FFFFFF"/>
        <w:spacing w:after="0" w:line="240" w:lineRule="auto"/>
        <w:jc w:val="center"/>
        <w:rPr>
          <w:rFonts w:ascii="GHEA Grapalat" w:hAnsi="GHEA Grapalat" w:cs="Sylfaen"/>
          <w:bCs/>
          <w:caps/>
          <w:sz w:val="24"/>
          <w:szCs w:val="24"/>
          <w:lang w:val="hy-AM"/>
        </w:rPr>
      </w:pPr>
    </w:p>
    <w:tbl>
      <w:tblPr>
        <w:tblW w:w="15917" w:type="dxa"/>
        <w:tblInd w:w="-841" w:type="dxa"/>
        <w:tblLayout w:type="fixed"/>
        <w:tblCellMar>
          <w:left w:w="10" w:type="dxa"/>
          <w:right w:w="10" w:type="dxa"/>
        </w:tblCellMar>
        <w:tblLook w:val="0000" w:firstRow="0" w:lastRow="0" w:firstColumn="0" w:lastColumn="0" w:noHBand="0" w:noVBand="0"/>
      </w:tblPr>
      <w:tblGrid>
        <w:gridCol w:w="449"/>
        <w:gridCol w:w="2670"/>
        <w:gridCol w:w="7270"/>
        <w:gridCol w:w="2268"/>
        <w:gridCol w:w="3260"/>
      </w:tblGrid>
      <w:tr w:rsidR="0061065C" w:rsidRPr="004734D8" w:rsidTr="00DF01A4">
        <w:tc>
          <w:tcPr>
            <w:tcW w:w="449"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հ/</w:t>
            </w:r>
          </w:p>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հ</w:t>
            </w:r>
          </w:p>
        </w:tc>
        <w:tc>
          <w:tcPr>
            <w:tcW w:w="2670"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7270"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Առարկության, առաջարկության բովանդակությունը</w:t>
            </w:r>
          </w:p>
        </w:tc>
        <w:tc>
          <w:tcPr>
            <w:tcW w:w="2268"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Եզրակացություն</w:t>
            </w:r>
          </w:p>
        </w:tc>
        <w:tc>
          <w:tcPr>
            <w:tcW w:w="3260" w:type="dxa"/>
            <w:tcBorders>
              <w:top w:val="single" w:sz="1" w:space="0" w:color="000000"/>
              <w:left w:val="single" w:sz="1" w:space="0" w:color="000000"/>
              <w:bottom w:val="single" w:sz="1" w:space="0" w:color="000000"/>
              <w:right w:val="single" w:sz="1" w:space="0" w:color="000000"/>
            </w:tcBorders>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Կատարված փոփոխությունը</w:t>
            </w:r>
          </w:p>
        </w:tc>
      </w:tr>
      <w:tr w:rsidR="0061065C" w:rsidRPr="004734D8" w:rsidTr="00DF01A4">
        <w:tc>
          <w:tcPr>
            <w:tcW w:w="449"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B0559E">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1</w:t>
            </w:r>
          </w:p>
        </w:tc>
        <w:tc>
          <w:tcPr>
            <w:tcW w:w="7270"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2</w:t>
            </w:r>
          </w:p>
        </w:tc>
        <w:tc>
          <w:tcPr>
            <w:tcW w:w="2268"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3</w:t>
            </w:r>
          </w:p>
        </w:tc>
        <w:tc>
          <w:tcPr>
            <w:tcW w:w="3260" w:type="dxa"/>
            <w:tcBorders>
              <w:top w:val="single" w:sz="1" w:space="0" w:color="000000"/>
              <w:left w:val="single" w:sz="1" w:space="0" w:color="000000"/>
              <w:bottom w:val="single" w:sz="1" w:space="0" w:color="000000"/>
              <w:right w:val="single" w:sz="1" w:space="0" w:color="000000"/>
            </w:tcBorders>
            <w:vAlign w:val="center"/>
          </w:tcPr>
          <w:p w:rsidR="00B0559E" w:rsidRPr="004734D8" w:rsidRDefault="001F23F7">
            <w:pPr>
              <w:jc w:val="center"/>
              <w:rPr>
                <w:rFonts w:ascii="GHEA Grapalat" w:hAnsi="GHEA Grapalat"/>
                <w:sz w:val="24"/>
                <w:szCs w:val="24"/>
                <w:lang w:val="hy-AM"/>
              </w:rPr>
            </w:pPr>
            <w:r w:rsidRPr="004734D8">
              <w:rPr>
                <w:rFonts w:ascii="GHEA Grapalat" w:eastAsia="GHEA Grapalat" w:hAnsi="GHEA Grapalat" w:cs="GHEA Grapalat"/>
                <w:color w:val="000000"/>
                <w:sz w:val="24"/>
                <w:szCs w:val="24"/>
                <w:lang w:val="hy-AM"/>
              </w:rPr>
              <w:t>4</w:t>
            </w:r>
          </w:p>
        </w:tc>
      </w:tr>
      <w:tr w:rsidR="006E7CFF" w:rsidRPr="005820D0"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6E7CFF">
            <w:pPr>
              <w:jc w:val="center"/>
              <w:rPr>
                <w:rFonts w:ascii="GHEA Grapalat" w:hAnsi="GHEA Grapalat"/>
                <w:sz w:val="24"/>
                <w:szCs w:val="24"/>
                <w:lang w:val="hy-AM"/>
              </w:rPr>
            </w:pPr>
            <w:r w:rsidRPr="004734D8">
              <w:rPr>
                <w:rFonts w:ascii="GHEA Grapalat" w:hAnsi="GHEA Grapalat"/>
                <w:sz w:val="24"/>
                <w:szCs w:val="24"/>
                <w:lang w:val="hy-AM"/>
              </w:rPr>
              <w:t>1.</w:t>
            </w:r>
          </w:p>
        </w:tc>
        <w:tc>
          <w:tcPr>
            <w:tcW w:w="2670" w:type="dxa"/>
            <w:tcBorders>
              <w:top w:val="single" w:sz="1" w:space="0" w:color="000000"/>
              <w:left w:val="single" w:sz="1" w:space="0" w:color="000000"/>
              <w:bottom w:val="single" w:sz="1" w:space="0" w:color="000000"/>
              <w:right w:val="single" w:sz="1" w:space="0" w:color="000000"/>
            </w:tcBorders>
            <w:vAlign w:val="center"/>
          </w:tcPr>
          <w:p w:rsidR="00855454" w:rsidRDefault="006E7CFF" w:rsidP="00855454">
            <w:pPr>
              <w:spacing w:after="0" w:line="360" w:lineRule="auto"/>
              <w:jc w:val="center"/>
              <w:rPr>
                <w:rFonts w:ascii="GHEA Grapalat" w:hAnsi="GHEA Grapalat"/>
                <w:sz w:val="24"/>
                <w:szCs w:val="24"/>
                <w:lang w:val="hy-AM"/>
              </w:rPr>
            </w:pPr>
            <w:r w:rsidRPr="004734D8">
              <w:rPr>
                <w:rFonts w:ascii="GHEA Grapalat" w:hAnsi="GHEA Grapalat"/>
                <w:sz w:val="24"/>
                <w:szCs w:val="24"/>
                <w:lang w:val="hy-AM"/>
              </w:rPr>
              <w:t xml:space="preserve">Ֆինանսների նախարարություն  </w:t>
            </w:r>
            <w:r w:rsidR="00855454" w:rsidRPr="00855454">
              <w:rPr>
                <w:rFonts w:ascii="GHEA Grapalat" w:hAnsi="GHEA Grapalat"/>
                <w:sz w:val="24"/>
                <w:szCs w:val="24"/>
                <w:lang w:val="hy-AM"/>
              </w:rPr>
              <w:t xml:space="preserve"> </w:t>
            </w:r>
          </w:p>
          <w:p w:rsidR="00FB26E2" w:rsidRPr="005820D0" w:rsidRDefault="006E7CFF" w:rsidP="00FB26E2">
            <w:pPr>
              <w:spacing w:after="0" w:line="360" w:lineRule="auto"/>
              <w:jc w:val="center"/>
              <w:rPr>
                <w:rFonts w:ascii="GHEA Grapalat" w:hAnsi="GHEA Grapalat"/>
                <w:sz w:val="24"/>
                <w:szCs w:val="24"/>
                <w:lang w:val="hy-AM"/>
              </w:rPr>
            </w:pPr>
            <w:r w:rsidRPr="004734D8">
              <w:rPr>
                <w:rFonts w:ascii="GHEA Grapalat" w:hAnsi="GHEA Grapalat"/>
                <w:sz w:val="24"/>
                <w:szCs w:val="24"/>
                <w:lang w:val="hy-AM"/>
              </w:rPr>
              <w:t xml:space="preserve"> </w:t>
            </w:r>
            <w:r w:rsidR="00FB26E2" w:rsidRPr="005820D0">
              <w:rPr>
                <w:rFonts w:ascii="GHEA Grapalat" w:hAnsi="GHEA Grapalat"/>
                <w:sz w:val="24"/>
                <w:szCs w:val="24"/>
                <w:lang w:val="hy-AM"/>
              </w:rPr>
              <w:t>N</w:t>
            </w:r>
            <w:r w:rsidR="005820D0" w:rsidRPr="005820D0">
              <w:rPr>
                <w:rFonts w:ascii="GHEA Grapalat" w:hAnsi="GHEA Grapalat"/>
                <w:sz w:val="24"/>
                <w:szCs w:val="24"/>
                <w:lang w:val="hy-AM"/>
              </w:rPr>
              <w:t>01/11-1/5241-2020</w:t>
            </w:r>
          </w:p>
          <w:p w:rsidR="00023BB2" w:rsidRPr="00855454" w:rsidRDefault="005820D0" w:rsidP="00FB26E2">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07.04.2020թ. </w:t>
            </w:r>
            <w:r w:rsidR="006E7CFF" w:rsidRPr="004734D8">
              <w:rPr>
                <w:rFonts w:ascii="GHEA Grapalat" w:hAnsi="GHEA Grapalat"/>
                <w:sz w:val="24"/>
                <w:szCs w:val="24"/>
                <w:lang w:val="hy-AM"/>
              </w:rPr>
              <w:t>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5820D0" w:rsidP="001A1FA4">
            <w:pPr>
              <w:spacing w:after="0" w:line="360" w:lineRule="auto"/>
              <w:ind w:right="172"/>
              <w:jc w:val="both"/>
              <w:rPr>
                <w:rFonts w:ascii="GHEA Grapalat" w:hAnsi="GHEA Grapalat"/>
                <w:sz w:val="24"/>
                <w:szCs w:val="24"/>
                <w:lang w:val="hy-AM"/>
              </w:rPr>
            </w:pPr>
            <w:r>
              <w:rPr>
                <w:rFonts w:ascii="GHEA Grapalat" w:hAnsi="GHEA Grapalat"/>
                <w:sz w:val="24"/>
                <w:szCs w:val="24"/>
                <w:lang w:val="hy-AM"/>
              </w:rPr>
              <w:t>Ա</w:t>
            </w:r>
            <w:r w:rsidR="006E7CFF" w:rsidRPr="004734D8">
              <w:rPr>
                <w:rFonts w:ascii="GHEA Grapalat" w:hAnsi="GHEA Grapalat"/>
                <w:sz w:val="24"/>
                <w:szCs w:val="24"/>
                <w:lang w:val="hy-AM"/>
              </w:rPr>
              <w:t>ռաջարկություններ և դիտողություններ չ</w:t>
            </w:r>
            <w:r w:rsidR="00BE4D74" w:rsidRPr="004734D8">
              <w:rPr>
                <w:rFonts w:ascii="GHEA Grapalat" w:hAnsi="GHEA Grapalat"/>
                <w:sz w:val="24"/>
                <w:szCs w:val="24"/>
                <w:lang w:val="hy-AM"/>
              </w:rPr>
              <w:t>կան</w:t>
            </w:r>
            <w:r w:rsidR="006E7CFF" w:rsidRPr="004734D8">
              <w:rPr>
                <w:rFonts w:ascii="GHEA Grapalat" w:hAnsi="GHEA Grapalat"/>
                <w:sz w:val="24"/>
                <w:szCs w:val="24"/>
                <w:lang w:val="hy-AM"/>
              </w:rPr>
              <w:t>:</w:t>
            </w:r>
          </w:p>
          <w:p w:rsidR="006E7CFF" w:rsidRPr="004734D8" w:rsidRDefault="006E7CFF" w:rsidP="001A1FA4">
            <w:pPr>
              <w:spacing w:after="0" w:line="360" w:lineRule="auto"/>
              <w:jc w:val="both"/>
              <w:rPr>
                <w:rFonts w:ascii="GHEA Grapalat" w:hAnsi="GHEA Grapalat"/>
                <w:sz w:val="24"/>
                <w:szCs w:val="24"/>
                <w:lang w:val="hy-AM"/>
              </w:rPr>
            </w:pPr>
          </w:p>
        </w:tc>
        <w:tc>
          <w:tcPr>
            <w:tcW w:w="2268" w:type="dxa"/>
            <w:tcBorders>
              <w:top w:val="single" w:sz="1" w:space="0" w:color="000000"/>
              <w:left w:val="single" w:sz="1" w:space="0" w:color="000000"/>
              <w:bottom w:val="single" w:sz="1" w:space="0" w:color="000000"/>
              <w:right w:val="single" w:sz="1" w:space="0" w:color="000000"/>
            </w:tcBorders>
            <w:vAlign w:val="center"/>
          </w:tcPr>
          <w:p w:rsidR="00A77DDE" w:rsidRPr="00855454" w:rsidRDefault="00ED57C8" w:rsidP="001A1FA4">
            <w:pPr>
              <w:spacing w:after="0" w:line="360" w:lineRule="auto"/>
              <w:jc w:val="center"/>
              <w:rPr>
                <w:rFonts w:ascii="GHEA Grapalat" w:eastAsia="GHEA Grapalat" w:hAnsi="GHEA Grapalat" w:cs="GHEA Grapalat"/>
                <w:color w:val="000000"/>
                <w:sz w:val="24"/>
                <w:szCs w:val="24"/>
                <w:lang w:val="hy-AM"/>
              </w:rPr>
            </w:pPr>
            <w:r w:rsidRPr="004734D8">
              <w:rPr>
                <w:rFonts w:ascii="GHEA Grapalat" w:eastAsia="GHEA Grapalat" w:hAnsi="GHEA Grapalat" w:cs="GHEA Grapalat"/>
                <w:color w:val="000000"/>
                <w:sz w:val="24"/>
                <w:szCs w:val="24"/>
                <w:lang w:val="hy-AM"/>
              </w:rPr>
              <w:t>Ընդունվել է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rsidR="006E7CFF" w:rsidRPr="004734D8" w:rsidRDefault="006E7CFF" w:rsidP="001A1FA4">
            <w:pPr>
              <w:spacing w:after="0" w:line="360" w:lineRule="auto"/>
              <w:jc w:val="center"/>
              <w:rPr>
                <w:rFonts w:ascii="GHEA Grapalat" w:eastAsia="GHEA Grapalat" w:hAnsi="GHEA Grapalat" w:cs="GHEA Grapalat"/>
                <w:color w:val="000000"/>
                <w:sz w:val="24"/>
                <w:szCs w:val="24"/>
                <w:lang w:val="hy-AM"/>
              </w:rPr>
            </w:pPr>
          </w:p>
        </w:tc>
      </w:tr>
      <w:tr w:rsidR="00FB26E2" w:rsidRPr="00C40AEF"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rsidR="00FB26E2" w:rsidRPr="00FB26E2" w:rsidRDefault="00C47EE3">
            <w:pPr>
              <w:jc w:val="center"/>
              <w:rPr>
                <w:rFonts w:ascii="GHEA Grapalat" w:hAnsi="GHEA Grapalat"/>
                <w:sz w:val="24"/>
                <w:szCs w:val="24"/>
                <w:lang w:val="en-US"/>
              </w:rPr>
            </w:pPr>
            <w:r>
              <w:rPr>
                <w:rFonts w:ascii="GHEA Grapalat" w:hAnsi="GHEA Grapalat"/>
                <w:sz w:val="24"/>
                <w:szCs w:val="24"/>
                <w:lang w:val="hy-AM"/>
              </w:rPr>
              <w:t>2</w:t>
            </w:r>
            <w:bookmarkStart w:id="1" w:name="_GoBack"/>
            <w:bookmarkEnd w:id="1"/>
            <w:r w:rsidR="00FB26E2">
              <w:rPr>
                <w:rFonts w:ascii="GHEA Grapalat" w:hAnsi="GHEA Grapalat"/>
                <w:sz w:val="24"/>
                <w:szCs w:val="24"/>
                <w:lang w:val="en-US"/>
              </w:rPr>
              <w:t>.</w:t>
            </w:r>
          </w:p>
        </w:tc>
        <w:tc>
          <w:tcPr>
            <w:tcW w:w="2670" w:type="dxa"/>
            <w:tcBorders>
              <w:top w:val="single" w:sz="1" w:space="0" w:color="000000"/>
              <w:left w:val="single" w:sz="1" w:space="0" w:color="000000"/>
              <w:bottom w:val="single" w:sz="1" w:space="0" w:color="000000"/>
              <w:right w:val="single" w:sz="1" w:space="0" w:color="000000"/>
            </w:tcBorders>
            <w:vAlign w:val="center"/>
          </w:tcPr>
          <w:p w:rsidR="00FB26E2" w:rsidRDefault="00FB26E2" w:rsidP="001A1FA4">
            <w:pPr>
              <w:spacing w:after="0" w:line="360" w:lineRule="auto"/>
              <w:jc w:val="center"/>
              <w:rPr>
                <w:rFonts w:ascii="GHEA Grapalat" w:hAnsi="GHEA Grapalat"/>
                <w:sz w:val="24"/>
                <w:szCs w:val="24"/>
                <w:lang w:val="hy-AM"/>
              </w:rPr>
            </w:pPr>
            <w:r>
              <w:rPr>
                <w:rFonts w:ascii="GHEA Grapalat" w:hAnsi="GHEA Grapalat"/>
                <w:sz w:val="24"/>
                <w:szCs w:val="24"/>
                <w:lang w:val="hy-AM"/>
              </w:rPr>
              <w:t>Կ</w:t>
            </w:r>
            <w:r w:rsidRPr="00FB26E2">
              <w:rPr>
                <w:rFonts w:ascii="GHEA Grapalat" w:hAnsi="GHEA Grapalat"/>
                <w:sz w:val="24"/>
                <w:szCs w:val="24"/>
                <w:lang w:val="hy-AM"/>
              </w:rPr>
              <w:t xml:space="preserve">րթության, գիտության, մշակույթի </w:t>
            </w:r>
            <w:r w:rsidRPr="00FB26E2">
              <w:rPr>
                <w:rFonts w:ascii="GHEA Grapalat" w:hAnsi="GHEA Grapalat"/>
                <w:sz w:val="24"/>
                <w:szCs w:val="24"/>
                <w:lang w:val="hy-AM"/>
              </w:rPr>
              <w:lastRenderedPageBreak/>
              <w:t>և սպորտի նախարարություն</w:t>
            </w:r>
          </w:p>
          <w:p w:rsidR="00FB26E2" w:rsidRPr="00FB26E2" w:rsidRDefault="00FB26E2" w:rsidP="00FB26E2">
            <w:pPr>
              <w:spacing w:after="0" w:line="360" w:lineRule="auto"/>
              <w:jc w:val="center"/>
              <w:rPr>
                <w:rFonts w:ascii="GHEA Grapalat" w:hAnsi="GHEA Grapalat"/>
                <w:sz w:val="24"/>
                <w:szCs w:val="24"/>
                <w:lang w:val="hy-AM"/>
              </w:rPr>
            </w:pPr>
            <w:r w:rsidRPr="00FB26E2">
              <w:rPr>
                <w:rFonts w:ascii="GHEA Grapalat" w:hAnsi="GHEA Grapalat"/>
                <w:sz w:val="24"/>
                <w:szCs w:val="24"/>
                <w:lang w:val="hy-AM"/>
              </w:rPr>
              <w:t>N</w:t>
            </w:r>
            <w:r w:rsidR="00C40AEF" w:rsidRPr="00C40AEF">
              <w:rPr>
                <w:lang w:val="hy-AM"/>
              </w:rPr>
              <w:t xml:space="preserve"> </w:t>
            </w:r>
            <w:r w:rsidR="00C40AEF" w:rsidRPr="00C40AEF">
              <w:rPr>
                <w:rFonts w:ascii="GHEA Grapalat" w:hAnsi="GHEA Grapalat"/>
                <w:sz w:val="24"/>
                <w:szCs w:val="24"/>
                <w:lang w:val="hy-AM"/>
              </w:rPr>
              <w:t>01/10/8113-20</w:t>
            </w:r>
          </w:p>
          <w:p w:rsidR="00FB26E2" w:rsidRPr="00855454" w:rsidRDefault="00C40AEF" w:rsidP="00FB26E2">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08.04.2020թ. </w:t>
            </w:r>
            <w:r w:rsidR="00FB26E2" w:rsidRPr="00FB26E2">
              <w:rPr>
                <w:rFonts w:ascii="GHEA Grapalat" w:hAnsi="GHEA Grapalat"/>
                <w:sz w:val="24"/>
                <w:szCs w:val="24"/>
                <w:lang w:val="hy-AM"/>
              </w:rPr>
              <w:t xml:space="preserve">գրություն  </w:t>
            </w:r>
          </w:p>
        </w:tc>
        <w:tc>
          <w:tcPr>
            <w:tcW w:w="7270" w:type="dxa"/>
            <w:tcBorders>
              <w:top w:val="single" w:sz="1" w:space="0" w:color="000000"/>
              <w:left w:val="single" w:sz="1" w:space="0" w:color="000000"/>
              <w:bottom w:val="single" w:sz="1" w:space="0" w:color="000000"/>
              <w:right w:val="single" w:sz="1" w:space="0" w:color="000000"/>
            </w:tcBorders>
            <w:vAlign w:val="center"/>
          </w:tcPr>
          <w:p w:rsidR="00FB26E2" w:rsidRPr="004734D8" w:rsidRDefault="00FB26E2" w:rsidP="00FB26E2">
            <w:pPr>
              <w:spacing w:after="0" w:line="360" w:lineRule="auto"/>
              <w:ind w:right="172"/>
              <w:jc w:val="both"/>
              <w:rPr>
                <w:rFonts w:ascii="GHEA Grapalat" w:hAnsi="GHEA Grapalat"/>
                <w:sz w:val="24"/>
                <w:szCs w:val="24"/>
                <w:lang w:val="hy-AM"/>
              </w:rPr>
            </w:pPr>
            <w:r>
              <w:rPr>
                <w:rFonts w:ascii="GHEA Grapalat" w:hAnsi="GHEA Grapalat"/>
                <w:sz w:val="24"/>
                <w:szCs w:val="24"/>
                <w:lang w:val="hy-AM"/>
              </w:rPr>
              <w:lastRenderedPageBreak/>
              <w:t>Ա</w:t>
            </w:r>
            <w:r w:rsidRPr="00FB26E2">
              <w:rPr>
                <w:rFonts w:ascii="GHEA Grapalat" w:hAnsi="GHEA Grapalat"/>
                <w:sz w:val="24"/>
                <w:szCs w:val="24"/>
                <w:lang w:val="hy-AM"/>
              </w:rPr>
              <w:t>ռաջարկություններ և դիտողություններ չ</w:t>
            </w:r>
            <w:r>
              <w:rPr>
                <w:rFonts w:ascii="GHEA Grapalat" w:hAnsi="GHEA Grapalat"/>
                <w:sz w:val="24"/>
                <w:szCs w:val="24"/>
                <w:lang w:val="hy-AM"/>
              </w:rPr>
              <w:t xml:space="preserve">կան </w:t>
            </w:r>
          </w:p>
        </w:tc>
        <w:tc>
          <w:tcPr>
            <w:tcW w:w="2268" w:type="dxa"/>
            <w:tcBorders>
              <w:top w:val="single" w:sz="1" w:space="0" w:color="000000"/>
              <w:left w:val="single" w:sz="1" w:space="0" w:color="000000"/>
              <w:bottom w:val="single" w:sz="1" w:space="0" w:color="000000"/>
              <w:right w:val="single" w:sz="1" w:space="0" w:color="000000"/>
            </w:tcBorders>
            <w:vAlign w:val="center"/>
          </w:tcPr>
          <w:p w:rsidR="00FB26E2" w:rsidRPr="004734D8" w:rsidRDefault="00FB26E2" w:rsidP="001A1FA4">
            <w:pPr>
              <w:spacing w:after="0" w:line="360" w:lineRule="auto"/>
              <w:jc w:val="center"/>
              <w:rPr>
                <w:rFonts w:ascii="GHEA Grapalat" w:eastAsia="GHEA Grapalat" w:hAnsi="GHEA Grapalat" w:cs="GHEA Grapalat"/>
                <w:color w:val="000000"/>
                <w:sz w:val="24"/>
                <w:szCs w:val="24"/>
                <w:lang w:val="hy-AM"/>
              </w:rPr>
            </w:pPr>
            <w:r w:rsidRPr="00FB26E2">
              <w:rPr>
                <w:rFonts w:ascii="GHEA Grapalat" w:eastAsia="GHEA Grapalat" w:hAnsi="GHEA Grapalat" w:cs="GHEA Grapalat"/>
                <w:color w:val="000000"/>
                <w:sz w:val="24"/>
                <w:szCs w:val="24"/>
                <w:lang w:val="hy-AM"/>
              </w:rPr>
              <w:t>Ընդունվել է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rsidR="00FB26E2" w:rsidRPr="004734D8" w:rsidRDefault="00FB26E2" w:rsidP="001A1FA4">
            <w:pPr>
              <w:spacing w:after="0" w:line="360" w:lineRule="auto"/>
              <w:jc w:val="center"/>
              <w:rPr>
                <w:rFonts w:ascii="GHEA Grapalat" w:eastAsia="GHEA Grapalat" w:hAnsi="GHEA Grapalat" w:cs="GHEA Grapalat"/>
                <w:color w:val="000000"/>
                <w:sz w:val="24"/>
                <w:szCs w:val="24"/>
                <w:lang w:val="hy-AM"/>
              </w:rPr>
            </w:pPr>
          </w:p>
        </w:tc>
      </w:tr>
    </w:tbl>
    <w:p w:rsidR="00A90CB3" w:rsidRPr="00C40AEF" w:rsidRDefault="00A90CB3" w:rsidP="002633C3">
      <w:pPr>
        <w:pStyle w:val="BodyText"/>
        <w:spacing w:after="0" w:line="360" w:lineRule="auto"/>
        <w:ind w:firstLine="457"/>
        <w:jc w:val="both"/>
        <w:rPr>
          <w:rFonts w:ascii="GHEA Grapalat" w:hAnsi="GHEA Grapalat" w:cs="Sylfaen"/>
          <w:sz w:val="24"/>
          <w:szCs w:val="24"/>
          <w:lang w:val="hy-AM"/>
        </w:rPr>
      </w:pPr>
    </w:p>
    <w:p w:rsidR="00FB26E2" w:rsidRPr="00C40AEF" w:rsidRDefault="00FB26E2" w:rsidP="002633C3">
      <w:pPr>
        <w:pStyle w:val="BodyText"/>
        <w:spacing w:after="0" w:line="360" w:lineRule="auto"/>
        <w:ind w:firstLine="457"/>
        <w:jc w:val="both"/>
        <w:rPr>
          <w:rFonts w:ascii="GHEA Grapalat" w:hAnsi="GHEA Grapalat" w:cs="Sylfaen"/>
          <w:sz w:val="24"/>
          <w:szCs w:val="24"/>
          <w:lang w:val="hy-AM"/>
        </w:rPr>
      </w:pPr>
    </w:p>
    <w:p w:rsidR="00FB26E2" w:rsidRPr="00C40AEF" w:rsidRDefault="00FB26E2" w:rsidP="002633C3">
      <w:pPr>
        <w:pStyle w:val="BodyText"/>
        <w:spacing w:after="0" w:line="360" w:lineRule="auto"/>
        <w:ind w:firstLine="457"/>
        <w:jc w:val="both"/>
        <w:rPr>
          <w:rFonts w:ascii="GHEA Grapalat" w:hAnsi="GHEA Grapalat" w:cs="Sylfaen"/>
          <w:sz w:val="24"/>
          <w:szCs w:val="24"/>
          <w:lang w:val="hy-AM"/>
        </w:rPr>
      </w:pPr>
    </w:p>
    <w:p w:rsidR="00FB26E2" w:rsidRPr="00C40AEF" w:rsidRDefault="00FB26E2" w:rsidP="002633C3">
      <w:pPr>
        <w:pStyle w:val="BodyText"/>
        <w:spacing w:after="0" w:line="360" w:lineRule="auto"/>
        <w:ind w:firstLine="457"/>
        <w:jc w:val="both"/>
        <w:rPr>
          <w:rFonts w:ascii="GHEA Grapalat" w:hAnsi="GHEA Grapalat" w:cs="Sylfaen"/>
          <w:sz w:val="24"/>
          <w:szCs w:val="24"/>
          <w:lang w:val="hy-AM"/>
        </w:rPr>
      </w:pPr>
    </w:p>
    <w:p w:rsidR="00FB26E2" w:rsidRPr="00C40AEF" w:rsidRDefault="00FB26E2" w:rsidP="002633C3">
      <w:pPr>
        <w:pStyle w:val="BodyText"/>
        <w:spacing w:after="0" w:line="360" w:lineRule="auto"/>
        <w:ind w:firstLine="457"/>
        <w:jc w:val="both"/>
        <w:rPr>
          <w:rFonts w:ascii="GHEA Grapalat" w:hAnsi="GHEA Grapalat" w:cs="Sylfaen"/>
          <w:sz w:val="24"/>
          <w:szCs w:val="24"/>
          <w:lang w:val="hy-AM"/>
        </w:rPr>
      </w:pPr>
    </w:p>
    <w:p w:rsidR="00FB26E2" w:rsidRPr="00C40AEF" w:rsidRDefault="00FB26E2" w:rsidP="002633C3">
      <w:pPr>
        <w:pStyle w:val="BodyText"/>
        <w:spacing w:after="0" w:line="360" w:lineRule="auto"/>
        <w:ind w:firstLine="457"/>
        <w:jc w:val="both"/>
        <w:rPr>
          <w:rFonts w:ascii="GHEA Grapalat" w:hAnsi="GHEA Grapalat" w:cs="Sylfaen"/>
          <w:sz w:val="24"/>
          <w:szCs w:val="24"/>
          <w:lang w:val="hy-AM"/>
        </w:rPr>
      </w:pPr>
    </w:p>
    <w:sectPr w:rsidR="00FB26E2" w:rsidRPr="00C40AEF" w:rsidSect="0077178F">
      <w:pgSz w:w="16787" w:h="11870" w:orient="landscape"/>
      <w:pgMar w:top="709"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9B9" w:rsidRDefault="00BE09B9" w:rsidP="00B64A4A">
      <w:pPr>
        <w:spacing w:after="0" w:line="240" w:lineRule="auto"/>
      </w:pPr>
      <w:r>
        <w:separator/>
      </w:r>
    </w:p>
  </w:endnote>
  <w:endnote w:type="continuationSeparator" w:id="0">
    <w:p w:rsidR="00BE09B9" w:rsidRDefault="00BE09B9" w:rsidP="00B6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9B9" w:rsidRDefault="00BE09B9" w:rsidP="00B64A4A">
      <w:pPr>
        <w:spacing w:after="0" w:line="240" w:lineRule="auto"/>
      </w:pPr>
      <w:r>
        <w:separator/>
      </w:r>
    </w:p>
  </w:footnote>
  <w:footnote w:type="continuationSeparator" w:id="0">
    <w:p w:rsidR="00BE09B9" w:rsidRDefault="00BE09B9" w:rsidP="00B64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D6439"/>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86140"/>
    <w:multiLevelType w:val="hybridMultilevel"/>
    <w:tmpl w:val="3D6CC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D1B6734"/>
    <w:multiLevelType w:val="hybridMultilevel"/>
    <w:tmpl w:val="FED26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1F1028"/>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1127BB"/>
    <w:multiLevelType w:val="hybridMultilevel"/>
    <w:tmpl w:val="57E8D5D0"/>
    <w:lvl w:ilvl="0" w:tplc="613481B4">
      <w:start w:val="1"/>
      <w:numFmt w:val="decimal"/>
      <w:lvlText w:val="%1."/>
      <w:lvlJc w:val="left"/>
      <w:pPr>
        <w:ind w:left="131" w:hanging="360"/>
      </w:pPr>
      <w:rPr>
        <w:rFonts w:hint="default"/>
        <w:color w:val="000000"/>
      </w:rPr>
    </w:lvl>
    <w:lvl w:ilvl="1" w:tplc="04090019" w:tentative="1">
      <w:start w:val="1"/>
      <w:numFmt w:val="lowerLetter"/>
      <w:lvlText w:val="%2."/>
      <w:lvlJc w:val="left"/>
      <w:pPr>
        <w:ind w:left="851" w:hanging="360"/>
      </w:pPr>
    </w:lvl>
    <w:lvl w:ilvl="2" w:tplc="0409001B" w:tentative="1">
      <w:start w:val="1"/>
      <w:numFmt w:val="lowerRoman"/>
      <w:lvlText w:val="%3."/>
      <w:lvlJc w:val="right"/>
      <w:pPr>
        <w:ind w:left="1571" w:hanging="180"/>
      </w:pPr>
    </w:lvl>
    <w:lvl w:ilvl="3" w:tplc="0409000F" w:tentative="1">
      <w:start w:val="1"/>
      <w:numFmt w:val="decimal"/>
      <w:lvlText w:val="%4."/>
      <w:lvlJc w:val="left"/>
      <w:pPr>
        <w:ind w:left="2291" w:hanging="360"/>
      </w:pPr>
    </w:lvl>
    <w:lvl w:ilvl="4" w:tplc="04090019" w:tentative="1">
      <w:start w:val="1"/>
      <w:numFmt w:val="lowerLetter"/>
      <w:lvlText w:val="%5."/>
      <w:lvlJc w:val="left"/>
      <w:pPr>
        <w:ind w:left="3011" w:hanging="360"/>
      </w:pPr>
    </w:lvl>
    <w:lvl w:ilvl="5" w:tplc="0409001B" w:tentative="1">
      <w:start w:val="1"/>
      <w:numFmt w:val="lowerRoman"/>
      <w:lvlText w:val="%6."/>
      <w:lvlJc w:val="right"/>
      <w:pPr>
        <w:ind w:left="3731" w:hanging="180"/>
      </w:pPr>
    </w:lvl>
    <w:lvl w:ilvl="6" w:tplc="0409000F" w:tentative="1">
      <w:start w:val="1"/>
      <w:numFmt w:val="decimal"/>
      <w:lvlText w:val="%7."/>
      <w:lvlJc w:val="left"/>
      <w:pPr>
        <w:ind w:left="4451" w:hanging="360"/>
      </w:pPr>
    </w:lvl>
    <w:lvl w:ilvl="7" w:tplc="04090019" w:tentative="1">
      <w:start w:val="1"/>
      <w:numFmt w:val="lowerLetter"/>
      <w:lvlText w:val="%8."/>
      <w:lvlJc w:val="left"/>
      <w:pPr>
        <w:ind w:left="5171" w:hanging="360"/>
      </w:pPr>
    </w:lvl>
    <w:lvl w:ilvl="8" w:tplc="0409001B" w:tentative="1">
      <w:start w:val="1"/>
      <w:numFmt w:val="lowerRoman"/>
      <w:lvlText w:val="%9."/>
      <w:lvlJc w:val="right"/>
      <w:pPr>
        <w:ind w:left="5891" w:hanging="180"/>
      </w:pPr>
    </w:lvl>
  </w:abstractNum>
  <w:abstractNum w:abstractNumId="5" w15:restartNumberingAfterBreak="0">
    <w:nsid w:val="74E42EF5"/>
    <w:multiLevelType w:val="hybridMultilevel"/>
    <w:tmpl w:val="35D830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59E"/>
    <w:rsid w:val="000209EA"/>
    <w:rsid w:val="00023BB2"/>
    <w:rsid w:val="00033378"/>
    <w:rsid w:val="00042843"/>
    <w:rsid w:val="00047D65"/>
    <w:rsid w:val="00065ACA"/>
    <w:rsid w:val="0008543C"/>
    <w:rsid w:val="00087940"/>
    <w:rsid w:val="00092A07"/>
    <w:rsid w:val="00096501"/>
    <w:rsid w:val="000A1DDB"/>
    <w:rsid w:val="000C2A71"/>
    <w:rsid w:val="000E6469"/>
    <w:rsid w:val="0011222A"/>
    <w:rsid w:val="00132AF4"/>
    <w:rsid w:val="001338D4"/>
    <w:rsid w:val="001374DA"/>
    <w:rsid w:val="00141176"/>
    <w:rsid w:val="001657D5"/>
    <w:rsid w:val="00167EC8"/>
    <w:rsid w:val="001A1FA4"/>
    <w:rsid w:val="001A700F"/>
    <w:rsid w:val="001D1476"/>
    <w:rsid w:val="001F23F7"/>
    <w:rsid w:val="002301F7"/>
    <w:rsid w:val="00234796"/>
    <w:rsid w:val="00242FA0"/>
    <w:rsid w:val="002633C3"/>
    <w:rsid w:val="00271A53"/>
    <w:rsid w:val="00281AE9"/>
    <w:rsid w:val="00283F0A"/>
    <w:rsid w:val="002C7D09"/>
    <w:rsid w:val="002D0C15"/>
    <w:rsid w:val="002D399D"/>
    <w:rsid w:val="002E6916"/>
    <w:rsid w:val="002F0068"/>
    <w:rsid w:val="002F7F30"/>
    <w:rsid w:val="00304BF4"/>
    <w:rsid w:val="00312802"/>
    <w:rsid w:val="00317178"/>
    <w:rsid w:val="00321873"/>
    <w:rsid w:val="00351DCC"/>
    <w:rsid w:val="0036251D"/>
    <w:rsid w:val="0036341A"/>
    <w:rsid w:val="003661D1"/>
    <w:rsid w:val="00390646"/>
    <w:rsid w:val="003B0FBA"/>
    <w:rsid w:val="003B2660"/>
    <w:rsid w:val="003D5F43"/>
    <w:rsid w:val="003E6BA5"/>
    <w:rsid w:val="00405BFE"/>
    <w:rsid w:val="00422717"/>
    <w:rsid w:val="004408CC"/>
    <w:rsid w:val="00462AA1"/>
    <w:rsid w:val="004727E8"/>
    <w:rsid w:val="004734D8"/>
    <w:rsid w:val="004D7D8F"/>
    <w:rsid w:val="004E569A"/>
    <w:rsid w:val="004F2671"/>
    <w:rsid w:val="004F5BC9"/>
    <w:rsid w:val="00516766"/>
    <w:rsid w:val="0053440A"/>
    <w:rsid w:val="00536969"/>
    <w:rsid w:val="00554972"/>
    <w:rsid w:val="00557CBE"/>
    <w:rsid w:val="00573D9E"/>
    <w:rsid w:val="005742C1"/>
    <w:rsid w:val="005820D0"/>
    <w:rsid w:val="0059655C"/>
    <w:rsid w:val="00597591"/>
    <w:rsid w:val="005A2F10"/>
    <w:rsid w:val="005B254F"/>
    <w:rsid w:val="005B258A"/>
    <w:rsid w:val="005F021A"/>
    <w:rsid w:val="005F65B1"/>
    <w:rsid w:val="00606AF1"/>
    <w:rsid w:val="0061065C"/>
    <w:rsid w:val="006218BB"/>
    <w:rsid w:val="00623D6C"/>
    <w:rsid w:val="006268E0"/>
    <w:rsid w:val="00627D7F"/>
    <w:rsid w:val="00631ADC"/>
    <w:rsid w:val="00634C28"/>
    <w:rsid w:val="006369EA"/>
    <w:rsid w:val="00666CD9"/>
    <w:rsid w:val="00684195"/>
    <w:rsid w:val="006A78EB"/>
    <w:rsid w:val="006E55F5"/>
    <w:rsid w:val="006E61D9"/>
    <w:rsid w:val="006E7CFF"/>
    <w:rsid w:val="006F1F09"/>
    <w:rsid w:val="00716C38"/>
    <w:rsid w:val="007241D4"/>
    <w:rsid w:val="00725A11"/>
    <w:rsid w:val="0077178F"/>
    <w:rsid w:val="00774EDE"/>
    <w:rsid w:val="00793F2C"/>
    <w:rsid w:val="007A4073"/>
    <w:rsid w:val="007A583A"/>
    <w:rsid w:val="007B2E3B"/>
    <w:rsid w:val="007C6826"/>
    <w:rsid w:val="007D20CD"/>
    <w:rsid w:val="007D5267"/>
    <w:rsid w:val="007E4ED5"/>
    <w:rsid w:val="00855454"/>
    <w:rsid w:val="00870DC3"/>
    <w:rsid w:val="00884ED1"/>
    <w:rsid w:val="008A2894"/>
    <w:rsid w:val="008B13C9"/>
    <w:rsid w:val="008B17D0"/>
    <w:rsid w:val="008C0778"/>
    <w:rsid w:val="008C0AB3"/>
    <w:rsid w:val="008C4865"/>
    <w:rsid w:val="008C5FA0"/>
    <w:rsid w:val="008D1450"/>
    <w:rsid w:val="008E29B3"/>
    <w:rsid w:val="008F2709"/>
    <w:rsid w:val="00952E96"/>
    <w:rsid w:val="00995E24"/>
    <w:rsid w:val="009A544A"/>
    <w:rsid w:val="009F0AF2"/>
    <w:rsid w:val="00A0235B"/>
    <w:rsid w:val="00A53061"/>
    <w:rsid w:val="00A53162"/>
    <w:rsid w:val="00A60EB5"/>
    <w:rsid w:val="00A63B5F"/>
    <w:rsid w:val="00A77DDE"/>
    <w:rsid w:val="00A77E20"/>
    <w:rsid w:val="00A85F26"/>
    <w:rsid w:val="00A90CB3"/>
    <w:rsid w:val="00AA295D"/>
    <w:rsid w:val="00AA2C81"/>
    <w:rsid w:val="00AA3EFE"/>
    <w:rsid w:val="00AB13E1"/>
    <w:rsid w:val="00AB7C57"/>
    <w:rsid w:val="00AD6F8B"/>
    <w:rsid w:val="00B02440"/>
    <w:rsid w:val="00B0559E"/>
    <w:rsid w:val="00B10F44"/>
    <w:rsid w:val="00B15076"/>
    <w:rsid w:val="00B27685"/>
    <w:rsid w:val="00B60093"/>
    <w:rsid w:val="00B64A4A"/>
    <w:rsid w:val="00B76355"/>
    <w:rsid w:val="00B777BE"/>
    <w:rsid w:val="00B82B94"/>
    <w:rsid w:val="00B954EC"/>
    <w:rsid w:val="00BA4632"/>
    <w:rsid w:val="00BB45A2"/>
    <w:rsid w:val="00BD37F3"/>
    <w:rsid w:val="00BE09B9"/>
    <w:rsid w:val="00BE4D74"/>
    <w:rsid w:val="00BF0DEC"/>
    <w:rsid w:val="00C21305"/>
    <w:rsid w:val="00C24BFA"/>
    <w:rsid w:val="00C4048E"/>
    <w:rsid w:val="00C40AEF"/>
    <w:rsid w:val="00C452BA"/>
    <w:rsid w:val="00C47EE3"/>
    <w:rsid w:val="00C64401"/>
    <w:rsid w:val="00C74EED"/>
    <w:rsid w:val="00C907A1"/>
    <w:rsid w:val="00CA00EC"/>
    <w:rsid w:val="00CA72A9"/>
    <w:rsid w:val="00D01B1D"/>
    <w:rsid w:val="00D119A1"/>
    <w:rsid w:val="00D1498D"/>
    <w:rsid w:val="00D15CE8"/>
    <w:rsid w:val="00D51014"/>
    <w:rsid w:val="00D721FD"/>
    <w:rsid w:val="00D839EF"/>
    <w:rsid w:val="00D97FB3"/>
    <w:rsid w:val="00DA03C6"/>
    <w:rsid w:val="00DB34B7"/>
    <w:rsid w:val="00DC392C"/>
    <w:rsid w:val="00DD4E9D"/>
    <w:rsid w:val="00DF01A4"/>
    <w:rsid w:val="00E35A32"/>
    <w:rsid w:val="00E440EB"/>
    <w:rsid w:val="00E70C19"/>
    <w:rsid w:val="00E7796F"/>
    <w:rsid w:val="00E80ED6"/>
    <w:rsid w:val="00E81542"/>
    <w:rsid w:val="00EA4E28"/>
    <w:rsid w:val="00EC0177"/>
    <w:rsid w:val="00EC394E"/>
    <w:rsid w:val="00ED3386"/>
    <w:rsid w:val="00ED4788"/>
    <w:rsid w:val="00ED57C8"/>
    <w:rsid w:val="00EE36D2"/>
    <w:rsid w:val="00EE6D51"/>
    <w:rsid w:val="00F045C8"/>
    <w:rsid w:val="00F1075A"/>
    <w:rsid w:val="00F17D62"/>
    <w:rsid w:val="00F21162"/>
    <w:rsid w:val="00F21340"/>
    <w:rsid w:val="00F21D42"/>
    <w:rsid w:val="00F2638E"/>
    <w:rsid w:val="00F32447"/>
    <w:rsid w:val="00F34AE9"/>
    <w:rsid w:val="00F40452"/>
    <w:rsid w:val="00F76905"/>
    <w:rsid w:val="00FA2E22"/>
    <w:rsid w:val="00FA6D0C"/>
    <w:rsid w:val="00FB26E2"/>
    <w:rsid w:val="00FF2998"/>
    <w:rsid w:val="00FF49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22492D"/>
  <w15:docId w15:val="{9B92A1C6-1B33-497F-9C54-92193B7EE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 w:type="character" w:styleId="CommentReference">
    <w:name w:val="annotation reference"/>
    <w:basedOn w:val="DefaultParagraphFont"/>
    <w:uiPriority w:val="99"/>
    <w:semiHidden/>
    <w:unhideWhenUsed/>
    <w:rsid w:val="006268E0"/>
    <w:rPr>
      <w:sz w:val="16"/>
      <w:szCs w:val="16"/>
    </w:rPr>
  </w:style>
  <w:style w:type="paragraph" w:styleId="CommentText">
    <w:name w:val="annotation text"/>
    <w:basedOn w:val="Normal"/>
    <w:link w:val="CommentTextChar"/>
    <w:uiPriority w:val="99"/>
    <w:semiHidden/>
    <w:unhideWhenUsed/>
    <w:rsid w:val="006268E0"/>
    <w:pPr>
      <w:spacing w:line="240" w:lineRule="auto"/>
    </w:pPr>
  </w:style>
  <w:style w:type="character" w:customStyle="1" w:styleId="CommentTextChar">
    <w:name w:val="Comment Text Char"/>
    <w:basedOn w:val="DefaultParagraphFont"/>
    <w:link w:val="CommentText"/>
    <w:uiPriority w:val="99"/>
    <w:semiHidden/>
    <w:rsid w:val="006268E0"/>
  </w:style>
  <w:style w:type="paragraph" w:styleId="CommentSubject">
    <w:name w:val="annotation subject"/>
    <w:basedOn w:val="CommentText"/>
    <w:next w:val="CommentText"/>
    <w:link w:val="CommentSubjectChar"/>
    <w:uiPriority w:val="99"/>
    <w:semiHidden/>
    <w:unhideWhenUsed/>
    <w:rsid w:val="006268E0"/>
    <w:rPr>
      <w:b/>
      <w:bCs/>
    </w:rPr>
  </w:style>
  <w:style w:type="character" w:customStyle="1" w:styleId="CommentSubjectChar">
    <w:name w:val="Comment Subject Char"/>
    <w:basedOn w:val="CommentTextChar"/>
    <w:link w:val="CommentSubject"/>
    <w:uiPriority w:val="99"/>
    <w:semiHidden/>
    <w:rsid w:val="00626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8707">
      <w:bodyDiv w:val="1"/>
      <w:marLeft w:val="0"/>
      <w:marRight w:val="0"/>
      <w:marTop w:val="0"/>
      <w:marBottom w:val="0"/>
      <w:divBdr>
        <w:top w:val="none" w:sz="0" w:space="0" w:color="auto"/>
        <w:left w:val="none" w:sz="0" w:space="0" w:color="auto"/>
        <w:bottom w:val="none" w:sz="0" w:space="0" w:color="auto"/>
        <w:right w:val="none" w:sz="0" w:space="0" w:color="auto"/>
      </w:divBdr>
    </w:div>
    <w:div w:id="105538898">
      <w:bodyDiv w:val="1"/>
      <w:marLeft w:val="0"/>
      <w:marRight w:val="0"/>
      <w:marTop w:val="0"/>
      <w:marBottom w:val="0"/>
      <w:divBdr>
        <w:top w:val="none" w:sz="0" w:space="0" w:color="auto"/>
        <w:left w:val="none" w:sz="0" w:space="0" w:color="auto"/>
        <w:bottom w:val="none" w:sz="0" w:space="0" w:color="auto"/>
        <w:right w:val="none" w:sz="0" w:space="0" w:color="auto"/>
      </w:divBdr>
    </w:div>
    <w:div w:id="322440124">
      <w:bodyDiv w:val="1"/>
      <w:marLeft w:val="0"/>
      <w:marRight w:val="0"/>
      <w:marTop w:val="0"/>
      <w:marBottom w:val="0"/>
      <w:divBdr>
        <w:top w:val="none" w:sz="0" w:space="0" w:color="auto"/>
        <w:left w:val="none" w:sz="0" w:space="0" w:color="auto"/>
        <w:bottom w:val="none" w:sz="0" w:space="0" w:color="auto"/>
        <w:right w:val="none" w:sz="0" w:space="0" w:color="auto"/>
      </w:divBdr>
    </w:div>
    <w:div w:id="443427067">
      <w:bodyDiv w:val="1"/>
      <w:marLeft w:val="0"/>
      <w:marRight w:val="0"/>
      <w:marTop w:val="0"/>
      <w:marBottom w:val="0"/>
      <w:divBdr>
        <w:top w:val="none" w:sz="0" w:space="0" w:color="auto"/>
        <w:left w:val="none" w:sz="0" w:space="0" w:color="auto"/>
        <w:bottom w:val="none" w:sz="0" w:space="0" w:color="auto"/>
        <w:right w:val="none" w:sz="0" w:space="0" w:color="auto"/>
      </w:divBdr>
    </w:div>
    <w:div w:id="761535913">
      <w:bodyDiv w:val="1"/>
      <w:marLeft w:val="0"/>
      <w:marRight w:val="0"/>
      <w:marTop w:val="0"/>
      <w:marBottom w:val="0"/>
      <w:divBdr>
        <w:top w:val="none" w:sz="0" w:space="0" w:color="auto"/>
        <w:left w:val="none" w:sz="0" w:space="0" w:color="auto"/>
        <w:bottom w:val="none" w:sz="0" w:space="0" w:color="auto"/>
        <w:right w:val="none" w:sz="0" w:space="0" w:color="auto"/>
      </w:divBdr>
    </w:div>
    <w:div w:id="763041302">
      <w:bodyDiv w:val="1"/>
      <w:marLeft w:val="0"/>
      <w:marRight w:val="0"/>
      <w:marTop w:val="0"/>
      <w:marBottom w:val="0"/>
      <w:divBdr>
        <w:top w:val="none" w:sz="0" w:space="0" w:color="auto"/>
        <w:left w:val="none" w:sz="0" w:space="0" w:color="auto"/>
        <w:bottom w:val="none" w:sz="0" w:space="0" w:color="auto"/>
        <w:right w:val="none" w:sz="0" w:space="0" w:color="auto"/>
      </w:divBdr>
    </w:div>
    <w:div w:id="763111816">
      <w:bodyDiv w:val="1"/>
      <w:marLeft w:val="0"/>
      <w:marRight w:val="0"/>
      <w:marTop w:val="0"/>
      <w:marBottom w:val="0"/>
      <w:divBdr>
        <w:top w:val="none" w:sz="0" w:space="0" w:color="auto"/>
        <w:left w:val="none" w:sz="0" w:space="0" w:color="auto"/>
        <w:bottom w:val="none" w:sz="0" w:space="0" w:color="auto"/>
        <w:right w:val="none" w:sz="0" w:space="0" w:color="auto"/>
      </w:divBdr>
    </w:div>
    <w:div w:id="872764278">
      <w:bodyDiv w:val="1"/>
      <w:marLeft w:val="0"/>
      <w:marRight w:val="0"/>
      <w:marTop w:val="0"/>
      <w:marBottom w:val="0"/>
      <w:divBdr>
        <w:top w:val="none" w:sz="0" w:space="0" w:color="auto"/>
        <w:left w:val="none" w:sz="0" w:space="0" w:color="auto"/>
        <w:bottom w:val="none" w:sz="0" w:space="0" w:color="auto"/>
        <w:right w:val="none" w:sz="0" w:space="0" w:color="auto"/>
      </w:divBdr>
    </w:div>
    <w:div w:id="1351177327">
      <w:bodyDiv w:val="1"/>
      <w:marLeft w:val="0"/>
      <w:marRight w:val="0"/>
      <w:marTop w:val="0"/>
      <w:marBottom w:val="0"/>
      <w:divBdr>
        <w:top w:val="none" w:sz="0" w:space="0" w:color="auto"/>
        <w:left w:val="none" w:sz="0" w:space="0" w:color="auto"/>
        <w:bottom w:val="none" w:sz="0" w:space="0" w:color="auto"/>
        <w:right w:val="none" w:sz="0" w:space="0" w:color="auto"/>
      </w:divBdr>
    </w:div>
    <w:div w:id="1353071112">
      <w:bodyDiv w:val="1"/>
      <w:marLeft w:val="0"/>
      <w:marRight w:val="0"/>
      <w:marTop w:val="0"/>
      <w:marBottom w:val="0"/>
      <w:divBdr>
        <w:top w:val="none" w:sz="0" w:space="0" w:color="auto"/>
        <w:left w:val="none" w:sz="0" w:space="0" w:color="auto"/>
        <w:bottom w:val="none" w:sz="0" w:space="0" w:color="auto"/>
        <w:right w:val="none" w:sz="0" w:space="0" w:color="auto"/>
      </w:divBdr>
    </w:div>
    <w:div w:id="1880778390">
      <w:bodyDiv w:val="1"/>
      <w:marLeft w:val="0"/>
      <w:marRight w:val="0"/>
      <w:marTop w:val="0"/>
      <w:marBottom w:val="0"/>
      <w:divBdr>
        <w:top w:val="none" w:sz="0" w:space="0" w:color="auto"/>
        <w:left w:val="none" w:sz="0" w:space="0" w:color="auto"/>
        <w:bottom w:val="none" w:sz="0" w:space="0" w:color="auto"/>
        <w:right w:val="none" w:sz="0" w:space="0" w:color="auto"/>
      </w:divBdr>
    </w:div>
    <w:div w:id="1921285216">
      <w:bodyDiv w:val="1"/>
      <w:marLeft w:val="0"/>
      <w:marRight w:val="0"/>
      <w:marTop w:val="0"/>
      <w:marBottom w:val="0"/>
      <w:divBdr>
        <w:top w:val="none" w:sz="0" w:space="0" w:color="auto"/>
        <w:left w:val="none" w:sz="0" w:space="0" w:color="auto"/>
        <w:bottom w:val="none" w:sz="0" w:space="0" w:color="auto"/>
        <w:right w:val="none" w:sz="0" w:space="0" w:color="auto"/>
      </w:divBdr>
      <w:divsChild>
        <w:div w:id="1204095133">
          <w:marLeft w:val="0"/>
          <w:marRight w:val="0"/>
          <w:marTop w:val="0"/>
          <w:marBottom w:val="0"/>
          <w:divBdr>
            <w:top w:val="none" w:sz="0" w:space="0" w:color="auto"/>
            <w:left w:val="none" w:sz="0" w:space="0" w:color="auto"/>
            <w:bottom w:val="none" w:sz="0" w:space="0" w:color="auto"/>
            <w:right w:val="none" w:sz="0" w:space="0" w:color="auto"/>
          </w:divBdr>
        </w:div>
      </w:divsChild>
    </w:div>
    <w:div w:id="1942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3463E-562C-42A5-B215-7C9CEE4C0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81</Words>
  <Characters>680</Characters>
  <Application>Microsoft Office Word</Application>
  <DocSecurity>0</DocSecurity>
  <Lines>48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https://mul2.gov.am/tasks/238611/oneclick/ampopatert_08.04.2020.docx?token=d92341ee85566a18648aa99616167788</cp:keywords>
  <cp:lastModifiedBy>Yana Boyajyan</cp:lastModifiedBy>
  <cp:revision>6</cp:revision>
  <dcterms:created xsi:type="dcterms:W3CDTF">2020-04-08T06:35:00Z</dcterms:created>
  <dcterms:modified xsi:type="dcterms:W3CDTF">2020-04-08T14:41:00Z</dcterms:modified>
</cp:coreProperties>
</file>