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_________ </w:t>
      </w:r>
      <w:r w:rsidR="00807BA7" w:rsidRPr="00807BA7">
        <w:rPr>
          <w:rFonts w:ascii="GHEA Grapalat" w:hAnsi="GHEA Grapalat" w:cs="GHEA Mariam"/>
          <w:b/>
          <w:bCs/>
          <w:sz w:val="24"/>
          <w:szCs w:val="24"/>
          <w:lang w:val="hy-AM"/>
        </w:rPr>
        <w:t>2020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444B6A" w:rsidRDefault="00CE3557" w:rsidP="00CE3557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444B6A">
        <w:rPr>
          <w:rFonts w:ascii="GHEA Grapalat" w:hAnsi="GHEA Grapalat"/>
          <w:b/>
          <w:sz w:val="24"/>
          <w:szCs w:val="24"/>
          <w:lang w:val="hy-AM"/>
        </w:rPr>
        <w:t>«</w:t>
      </w:r>
      <w:r w:rsidR="00807BA7" w:rsidRPr="00807BA7">
        <w:rPr>
          <w:rFonts w:ascii="GHEA Grapalat" w:hAnsi="GHEA Grapalat"/>
          <w:b/>
          <w:sz w:val="24"/>
          <w:szCs w:val="24"/>
          <w:lang w:val="hy-AM"/>
        </w:rPr>
        <w:t>ԿԻՆԵՄԱՏՈԳՐԱՖԻԱԿԱՆ ՀԱՄԱՏԵՂ ԱՐՏԱԴՐՈՒԹՅԱՆ ՄԱՍԻՆ» ԵՎՐՈՊԱՅԻ ԽՈՐՀՐԴԻ ԿՈՆՎԵՆՑԻԱՆ</w:t>
      </w:r>
      <w:r w:rsidR="00EC6E71" w:rsidRPr="00EC6E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C6E71" w:rsidRPr="00EC6E71">
        <w:rPr>
          <w:rFonts w:ascii="GHEA Grapalat" w:hAnsi="GHEA Grapalat"/>
          <w:b/>
          <w:sz w:val="24"/>
          <w:szCs w:val="24"/>
          <w:lang w:val="hy-AM"/>
        </w:rPr>
        <w:t>(</w:t>
      </w:r>
      <w:r w:rsidR="00EC6E71">
        <w:rPr>
          <w:rFonts w:ascii="GHEA Grapalat" w:hAnsi="GHEA Grapalat"/>
          <w:b/>
          <w:sz w:val="24"/>
          <w:szCs w:val="24"/>
          <w:lang w:val="hy-AM"/>
        </w:rPr>
        <w:t>ՎԵՐԱՆ</w:t>
      </w:r>
      <w:r w:rsidR="00EC6E71">
        <w:rPr>
          <w:rFonts w:ascii="GHEA Grapalat" w:hAnsi="GHEA Grapalat"/>
          <w:b/>
          <w:sz w:val="24"/>
          <w:szCs w:val="24"/>
          <w:lang w:val="hy-AM"/>
        </w:rPr>
        <w:t>Ա</w:t>
      </w:r>
      <w:r w:rsidR="00EC6E71">
        <w:rPr>
          <w:rFonts w:ascii="GHEA Grapalat" w:hAnsi="GHEA Grapalat"/>
          <w:b/>
          <w:sz w:val="24"/>
          <w:szCs w:val="24"/>
          <w:lang w:val="hy-AM"/>
        </w:rPr>
        <w:t>ՅՎԱԾ</w:t>
      </w:r>
      <w:r w:rsidR="00EC6E71" w:rsidRPr="00EC6E71">
        <w:rPr>
          <w:rFonts w:ascii="GHEA Grapalat" w:hAnsi="GHEA Grapalat"/>
          <w:b/>
          <w:sz w:val="24"/>
          <w:szCs w:val="24"/>
          <w:lang w:val="hy-AM"/>
        </w:rPr>
        <w:t>)</w:t>
      </w:r>
      <w:r w:rsidR="00807BA7" w:rsidRPr="00444B6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807BA7" w:rsidRPr="00444B6A">
        <w:rPr>
          <w:rStyle w:val="a3"/>
          <w:rFonts w:ascii="GHEA Grapalat" w:hAnsi="GHEA Grapalat"/>
          <w:sz w:val="24"/>
          <w:szCs w:val="24"/>
          <w:lang w:val="hy-AM"/>
        </w:rPr>
        <w:t xml:space="preserve">ՎԱՎԵՐԱՑՆԵԼՈՒ ՄԱՍԻՆ» </w:t>
      </w:r>
      <w:r w:rsidR="00807BA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="00807BA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 w:rsidR="00807BA7"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807BA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 w:rsidR="00807BA7"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807BA7"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տության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="001736C0" w:rsidRPr="00BC1098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807BA7" w:rsidRPr="00807BA7">
        <w:rPr>
          <w:rFonts w:ascii="GHEA Grapalat" w:hAnsi="GHEA Grapalat" w:cs="Sylfaen"/>
          <w:sz w:val="24"/>
          <w:szCs w:val="24"/>
          <w:lang w:val="hy-AM"/>
        </w:rPr>
        <w:t>2017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807BA7" w:rsidRPr="00807BA7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="00807B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7BA7" w:rsidRPr="00807BA7">
        <w:rPr>
          <w:rFonts w:ascii="GHEA Grapalat" w:hAnsi="GHEA Grapalat" w:cs="Sylfaen"/>
          <w:sz w:val="24"/>
          <w:szCs w:val="24"/>
          <w:lang w:val="hy-AM"/>
        </w:rPr>
        <w:t>30</w:t>
      </w:r>
      <w:r w:rsidRPr="00444B6A">
        <w:rPr>
          <w:rFonts w:ascii="GHEA Grapalat" w:hAnsi="GHEA Grapalat" w:cs="Sylfaen"/>
          <w:sz w:val="24"/>
          <w:szCs w:val="24"/>
          <w:lang w:val="hy-AM"/>
        </w:rPr>
        <w:t>-ին ստորագրված «</w:t>
      </w:r>
      <w:r w:rsidR="00807BA7" w:rsidRPr="002265EC">
        <w:rPr>
          <w:rFonts w:ascii="GHEA Grapalat" w:hAnsi="GHEA Grapalat" w:cs="Sylfaen"/>
          <w:sz w:val="24"/>
          <w:szCs w:val="24"/>
          <w:lang w:val="hy-AM"/>
        </w:rPr>
        <w:t>Կինեմատոգրաֆիական համատեղ արտադրության մասին</w:t>
      </w:r>
      <w:r w:rsidR="00807BA7" w:rsidRPr="002265EC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807BA7" w:rsidRPr="002265EC">
        <w:rPr>
          <w:rFonts w:ascii="GHEA Grapalat" w:hAnsi="GHEA Grapalat" w:cs="Sylfaen"/>
          <w:sz w:val="24"/>
          <w:szCs w:val="24"/>
          <w:lang w:val="hy-AM"/>
        </w:rPr>
        <w:t>Եվրոպայի Խորհրդի կոնվենցիան</w:t>
      </w:r>
      <w:r w:rsidR="007E6460" w:rsidRPr="007E64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6E71" w:rsidRPr="00EC6E71">
        <w:rPr>
          <w:rFonts w:ascii="GHEA Grapalat" w:hAnsi="GHEA Grapalat" w:cs="Sylfaen"/>
          <w:sz w:val="24"/>
          <w:szCs w:val="24"/>
          <w:lang w:val="hy-AM"/>
        </w:rPr>
        <w:t>(</w:t>
      </w:r>
      <w:r w:rsidR="00EC6E71">
        <w:rPr>
          <w:rFonts w:ascii="GHEA Grapalat" w:hAnsi="GHEA Grapalat" w:cs="Sylfaen"/>
          <w:sz w:val="24"/>
          <w:szCs w:val="24"/>
          <w:lang w:val="hy-AM"/>
        </w:rPr>
        <w:t>վ</w:t>
      </w:r>
      <w:r w:rsidR="00EC6E71" w:rsidRPr="00EC6E71">
        <w:rPr>
          <w:rFonts w:ascii="GHEA Grapalat" w:hAnsi="GHEA Grapalat" w:cs="Sylfaen"/>
          <w:sz w:val="24"/>
          <w:szCs w:val="24"/>
          <w:lang w:val="hy-AM"/>
        </w:rPr>
        <w:t>երան</w:t>
      </w:r>
      <w:r w:rsidR="00EC6E71">
        <w:rPr>
          <w:rFonts w:ascii="GHEA Grapalat" w:hAnsi="GHEA Grapalat" w:cs="Sylfaen"/>
          <w:sz w:val="24"/>
          <w:szCs w:val="24"/>
          <w:lang w:val="hy-AM"/>
        </w:rPr>
        <w:t>ա</w:t>
      </w:r>
      <w:r w:rsidR="00EC6E71" w:rsidRPr="00EC6E71">
        <w:rPr>
          <w:rFonts w:ascii="GHEA Grapalat" w:hAnsi="GHEA Grapalat" w:cs="Sylfaen"/>
          <w:sz w:val="24"/>
          <w:szCs w:val="24"/>
          <w:lang w:val="hy-AM"/>
        </w:rPr>
        <w:t>յված)</w:t>
      </w:r>
      <w:r w:rsidR="00EC6E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7E6460" w:rsidRPr="007E6460">
        <w:rPr>
          <w:rFonts w:ascii="GHEA Grapalat" w:hAnsi="GHEA Grapalat" w:cs="Sylfaen"/>
          <w:sz w:val="24"/>
          <w:szCs w:val="24"/>
          <w:lang w:val="hy-AM"/>
        </w:rPr>
        <w:t>վավերացնելու մասին</w:t>
      </w:r>
      <w:r w:rsidR="007E6460">
        <w:rPr>
          <w:rFonts w:ascii="GHEA Grapalat" w:hAnsi="GHEA Grapalat" w:cs="Sylfaen"/>
          <w:sz w:val="24"/>
          <w:szCs w:val="24"/>
          <w:lang w:val="hy-AM"/>
        </w:rPr>
        <w:t>»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վերաբերյալ </w:t>
      </w:r>
      <w:r w:rsidR="001736C0" w:rsidRPr="00BC1098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CE3557" w:rsidRPr="00DE3B41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2. Միջազգային պայմանագրում ամրագրված պարտավորությունների՝ Սահմանադրությանը համապատասխանությունը որոշելու նպատակով դիմել Սահմանադրական դատարան: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3. Սահմանադրական 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՝  միջազգային պայմանագրում ամրագրված պարտավորությունները Սահմանադրությանը համապատասխանող ճանաչելու մասին որոշման դեպքում,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36C0" w:rsidRPr="00DE3B41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6D6019" w:rsidRPr="00444B6A" w:rsidRDefault="006D6019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3B41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AA5C2A" w:rsidRPr="00DE3B41">
        <w:rPr>
          <w:rFonts w:ascii="GHEA Grapalat" w:hAnsi="GHEA Grapalat" w:cs="Sylfaen"/>
          <w:sz w:val="24"/>
          <w:szCs w:val="24"/>
          <w:lang w:val="hy-AM"/>
        </w:rPr>
        <w:t xml:space="preserve">Սահմանադրական դատարանում </w:t>
      </w:r>
      <w:r w:rsidRPr="00DE3B41">
        <w:rPr>
          <w:rFonts w:ascii="GHEA Grapalat" w:hAnsi="GHEA Grapalat" w:cs="Sylfaen"/>
          <w:sz w:val="24"/>
          <w:szCs w:val="24"/>
          <w:lang w:val="hy-AM"/>
        </w:rPr>
        <w:t xml:space="preserve">Կառավարության ներկայացուցիչ </w:t>
      </w:r>
      <w:r w:rsidRPr="00542F77">
        <w:rPr>
          <w:rFonts w:ascii="GHEA Grapalat" w:hAnsi="GHEA Grapalat" w:cs="Sylfaen"/>
          <w:sz w:val="24"/>
          <w:szCs w:val="24"/>
          <w:lang w:val="hy-AM"/>
        </w:rPr>
        <w:t xml:space="preserve">նշանակել </w:t>
      </w:r>
      <w:r w:rsidR="00807BA7" w:rsidRPr="00542F77">
        <w:rPr>
          <w:rFonts w:ascii="GHEA Grapalat" w:hAnsi="GHEA Grapalat" w:cs="Sylfaen"/>
          <w:sz w:val="24"/>
          <w:szCs w:val="24"/>
          <w:lang w:val="hy-AM"/>
        </w:rPr>
        <w:t>ՀՀ կրթության, գիտության, մշակույթի և սպորտի նախարար</w:t>
      </w:r>
      <w:r w:rsidR="00542F77" w:rsidRPr="00542F77">
        <w:rPr>
          <w:rFonts w:ascii="GHEA Grapalat" w:hAnsi="GHEA Grapalat" w:cs="Sylfaen"/>
          <w:sz w:val="24"/>
          <w:szCs w:val="24"/>
          <w:lang w:val="hy-AM"/>
        </w:rPr>
        <w:t>ի տեղակալ</w:t>
      </w:r>
      <w:r w:rsidR="00807BA7" w:rsidRPr="00542F77">
        <w:rPr>
          <w:rFonts w:ascii="GHEA Grapalat" w:hAnsi="GHEA Grapalat" w:cs="Sylfaen"/>
          <w:sz w:val="24"/>
          <w:szCs w:val="24"/>
          <w:lang w:val="hy-AM"/>
        </w:rPr>
        <w:t xml:space="preserve"> Արայիկ </w:t>
      </w:r>
      <w:r w:rsidR="00542F77" w:rsidRPr="00542F77">
        <w:rPr>
          <w:rFonts w:ascii="GHEA Grapalat" w:hAnsi="GHEA Grapalat" w:cs="Sylfaen"/>
          <w:sz w:val="24"/>
          <w:szCs w:val="24"/>
          <w:lang w:val="hy-AM"/>
        </w:rPr>
        <w:t>Խզմալյանին</w:t>
      </w:r>
      <w:r w:rsidRPr="00542F77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17F93" w:rsidRPr="00444B6A" w:rsidRDefault="00DA066C" w:rsidP="006D6019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D17F93" w:rsidRPr="00444B6A" w:rsidSect="006D6019">
      <w:headerReference w:type="default" r:id="rId7"/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CFF" w:rsidRDefault="00144CFF">
      <w:pPr>
        <w:spacing w:after="0" w:line="240" w:lineRule="auto"/>
      </w:pPr>
      <w:r>
        <w:separator/>
      </w:r>
    </w:p>
  </w:endnote>
  <w:endnote w:type="continuationSeparator" w:id="0">
    <w:p w:rsidR="00144CFF" w:rsidRDefault="00144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CFF" w:rsidRDefault="00144CFF">
      <w:pPr>
        <w:spacing w:after="0" w:line="240" w:lineRule="auto"/>
      </w:pPr>
      <w:r>
        <w:separator/>
      </w:r>
    </w:p>
  </w:footnote>
  <w:footnote w:type="continuationSeparator" w:id="0">
    <w:p w:rsidR="00144CFF" w:rsidRDefault="00144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716" w:rsidRPr="00D17F93" w:rsidRDefault="00B00716" w:rsidP="00B00716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Cs/>
        <w:i/>
        <w:u w:val="single"/>
      </w:rPr>
    </w:pPr>
    <w:r w:rsidRPr="00D17F93">
      <w:rPr>
        <w:rFonts w:ascii="GHEA Grapalat" w:hAnsi="GHEA Grapalat" w:cs="GHEA Mariam"/>
        <w:bCs/>
        <w:i/>
        <w:u w:val="single"/>
      </w:rPr>
      <w:t>ՆԱԽԱԳԻԾ</w:t>
    </w:r>
  </w:p>
  <w:p w:rsidR="00B00716" w:rsidRDefault="00B0071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00F83"/>
    <w:rsid w:val="00114671"/>
    <w:rsid w:val="001349CB"/>
    <w:rsid w:val="00142267"/>
    <w:rsid w:val="00144CFF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D7D86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2901"/>
    <w:rsid w:val="004A64B0"/>
    <w:rsid w:val="004B2D8B"/>
    <w:rsid w:val="004C4C61"/>
    <w:rsid w:val="004E578B"/>
    <w:rsid w:val="004F0593"/>
    <w:rsid w:val="004F6BD2"/>
    <w:rsid w:val="005116FA"/>
    <w:rsid w:val="00514B28"/>
    <w:rsid w:val="00517F20"/>
    <w:rsid w:val="005205BF"/>
    <w:rsid w:val="00521142"/>
    <w:rsid w:val="00522BBC"/>
    <w:rsid w:val="00542F77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5F77AF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07BA7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40795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0716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1DB5"/>
    <w:rsid w:val="00B94DD2"/>
    <w:rsid w:val="00BB52AD"/>
    <w:rsid w:val="00BC1098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CF58D7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2069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B41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6E71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C3399A-B3CC-464B-A5BF-BB41F633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F546D"/>
    <w:rPr>
      <w:b/>
      <w:bCs/>
    </w:rPr>
  </w:style>
  <w:style w:type="paragraph" w:styleId="a4">
    <w:name w:val="List Paragraph"/>
    <w:basedOn w:val="a"/>
    <w:uiPriority w:val="34"/>
    <w:qFormat/>
    <w:rsid w:val="005F546D"/>
    <w:pPr>
      <w:ind w:left="720"/>
      <w:contextualSpacing/>
    </w:pPr>
    <w:rPr>
      <w:lang w:val="en-US"/>
    </w:rPr>
  </w:style>
  <w:style w:type="paragraph" w:styleId="a5">
    <w:name w:val="Normal (Web)"/>
    <w:basedOn w:val="a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a6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a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Balloon Text"/>
    <w:basedOn w:val="a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a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8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8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a9">
    <w:name w:val="Body Text"/>
    <w:basedOn w:val="a"/>
    <w:link w:val="aa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a">
    <w:name w:val="Основной текст Знак"/>
    <w:link w:val="a9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b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a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link w:val="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c">
    <w:name w:val="header"/>
    <w:basedOn w:val="a"/>
    <w:link w:val="ad"/>
    <w:uiPriority w:val="99"/>
    <w:semiHidden/>
    <w:unhideWhenUsed/>
    <w:rsid w:val="00B007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00716"/>
    <w:rPr>
      <w:sz w:val="22"/>
      <w:szCs w:val="22"/>
      <w:lang w:val="ru-RU"/>
    </w:rPr>
  </w:style>
  <w:style w:type="paragraph" w:styleId="ae">
    <w:name w:val="footer"/>
    <w:basedOn w:val="a"/>
    <w:link w:val="af"/>
    <w:uiPriority w:val="99"/>
    <w:semiHidden/>
    <w:unhideWhenUsed/>
    <w:rsid w:val="00B007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B00716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https://mul-edu.gov.am/tasks/docs/attachment.php?id=329170&amp;fn=12naxagic_woroshum_vaveracman.docx&amp;out=1&amp;token=4ed2dd813883752c32e6</cp:keywords>
  <cp:lastModifiedBy>user</cp:lastModifiedBy>
  <cp:revision>8</cp:revision>
  <cp:lastPrinted>2018-04-16T09:22:00Z</cp:lastPrinted>
  <dcterms:created xsi:type="dcterms:W3CDTF">2020-01-14T12:51:00Z</dcterms:created>
  <dcterms:modified xsi:type="dcterms:W3CDTF">2020-04-03T08:07:00Z</dcterms:modified>
</cp:coreProperties>
</file>