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8A8" w:rsidRPr="00CB6F76" w:rsidRDefault="003848A8" w:rsidP="003848A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CB6F76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B6F76">
        <w:rPr>
          <w:rFonts w:ascii="GHEA Grapalat" w:hAnsi="GHEA Grapalat"/>
          <w:b/>
          <w:szCs w:val="20"/>
          <w:lang w:val="af-ZA" w:eastAsia="en-US"/>
        </w:rPr>
        <w:t xml:space="preserve">«ՀԱՅԱՍՏԱՆԻ ՀԱՆՐԱՊԵՏՈՒԹՅԱՆ ԿԱՌԱՎԱՐՈՒԹՅԱՆ 2018 ԹՎԱԿԱՆԻ 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CB6F76">
        <w:rPr>
          <w:rFonts w:ascii="GHEA Grapalat" w:hAnsi="GHEA Grapalat"/>
          <w:b/>
          <w:szCs w:val="20"/>
          <w:lang w:val="af-ZA" w:eastAsia="en-US"/>
        </w:rPr>
        <w:t xml:space="preserve">ՀՈՒԼԻՍԻ 19-Ի N 893-Լ ՈՐՈՇՄԱՆ ՄԵՋ </w:t>
      </w:r>
      <w:r w:rsidRPr="00CB6F76">
        <w:rPr>
          <w:rFonts w:ascii="GHEA Grapalat" w:hAnsi="GHEA Grapalat" w:cs="Sylfaen"/>
          <w:b/>
          <w:lang w:val="af-ZA"/>
        </w:rPr>
        <w:t xml:space="preserve">ՓՈՓՈԽՈՒԹՅՈՒՆ ԵՎ </w:t>
      </w:r>
      <w:r w:rsidRPr="00CB6F76">
        <w:rPr>
          <w:rFonts w:ascii="GHEA Grapalat" w:hAnsi="GHEA Grapalat"/>
          <w:b/>
          <w:szCs w:val="20"/>
          <w:lang w:val="af-ZA" w:eastAsia="en-US"/>
        </w:rPr>
        <w:t>ԼՐԱՑՈՒՄ</w:t>
      </w:r>
      <w:r w:rsidRPr="00CB6F76">
        <w:rPr>
          <w:rFonts w:ascii="GHEA Grapalat" w:hAnsi="GHEA Grapalat"/>
          <w:b/>
          <w:szCs w:val="20"/>
          <w:lang w:val="hy-AM" w:eastAsia="en-US"/>
        </w:rPr>
        <w:t>ՆԵՐ</w:t>
      </w:r>
      <w:r w:rsidRPr="00CB6F76">
        <w:rPr>
          <w:rFonts w:ascii="GHEA Grapalat" w:hAnsi="GHEA Grapalat"/>
          <w:b/>
          <w:szCs w:val="20"/>
          <w:lang w:val="af-ZA" w:eastAsia="en-US"/>
        </w:rPr>
        <w:t xml:space="preserve"> ԿԱՏԱՐԵԼՈՒ ՄԱՍԻՆ</w:t>
      </w:r>
      <w:r w:rsidRPr="00CB6F76">
        <w:rPr>
          <w:rFonts w:ascii="GHEA Grapalat" w:hAnsi="GHEA Grapalat"/>
          <w:b/>
          <w:bCs/>
          <w:lang w:val="af-ZA" w:eastAsia="en-US"/>
        </w:rPr>
        <w:t xml:space="preserve"> </w:t>
      </w:r>
      <w:r w:rsidRPr="00CB6F76">
        <w:rPr>
          <w:rFonts w:ascii="GHEA Grapalat" w:hAnsi="GHEA Grapalat" w:cs="Sylfaen"/>
          <w:b/>
          <w:lang w:val="hy-AM" w:eastAsia="en-US"/>
        </w:rPr>
        <w:t>ՀԱՅԱՍՏԱՆԻ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ՀԱՆՐԱՊԵՏՈՒԹՅԱՆ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ՆԱԽԱԳԾԻ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ԸՆԴՈՒՆՄԱՆ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CB6F76">
        <w:rPr>
          <w:rFonts w:ascii="GHEA Grapalat" w:hAnsi="GHEA Grapalat"/>
          <w:b/>
          <w:i/>
          <w:lang w:val="af-ZA" w:eastAsia="x-none"/>
        </w:rPr>
        <w:t xml:space="preserve">Անհրաժեշտությունը </w:t>
      </w:r>
      <w:r w:rsidRPr="00CB6F76">
        <w:rPr>
          <w:rFonts w:ascii="GHEA Grapalat" w:hAnsi="GHEA Grapalat"/>
          <w:lang w:val="af-ZA" w:eastAsia="x-none"/>
        </w:rPr>
        <w:t xml:space="preserve">- </w:t>
      </w:r>
      <w:r w:rsidRPr="00CB6F76">
        <w:rPr>
          <w:rFonts w:ascii="GHEA Grapalat" w:hAnsi="GHEA Grapalat"/>
          <w:lang w:val="hy-AM" w:eastAsia="x-none"/>
        </w:rPr>
        <w:t xml:space="preserve">«Հայաստանի Հանրապետության կառավարության 2018 թվականի հուլիսի 19-ի </w:t>
      </w:r>
      <w:r w:rsidRPr="00CB6F76">
        <w:rPr>
          <w:rFonts w:ascii="GHEA Grapalat" w:hAnsi="GHEA Grapalat"/>
          <w:szCs w:val="20"/>
          <w:lang w:val="af-ZA" w:eastAsia="en-US"/>
        </w:rPr>
        <w:t>N</w:t>
      </w:r>
      <w:r w:rsidRPr="00CB6F76">
        <w:rPr>
          <w:rFonts w:ascii="GHEA Grapalat" w:hAnsi="GHEA Grapalat"/>
          <w:lang w:val="hy-AM" w:eastAsia="x-none"/>
        </w:rPr>
        <w:t xml:space="preserve"> 893-Լ որոշման մեջ </w:t>
      </w:r>
      <w:r w:rsidR="00DB7013" w:rsidRPr="00CB6F76">
        <w:rPr>
          <w:rFonts w:ascii="GHEA Grapalat" w:hAnsi="GHEA Grapalat"/>
          <w:lang w:val="hy-AM" w:eastAsia="x-none"/>
        </w:rPr>
        <w:t xml:space="preserve">փոփոխություն և </w:t>
      </w:r>
      <w:r w:rsidRPr="00CB6F76">
        <w:rPr>
          <w:rFonts w:ascii="GHEA Grapalat" w:hAnsi="GHEA Grapalat"/>
          <w:lang w:val="hy-AM" w:eastAsia="x-none"/>
        </w:rPr>
        <w:t>լրացում</w:t>
      </w:r>
      <w:r w:rsidRPr="00CB6F76">
        <w:rPr>
          <w:rFonts w:ascii="GHEA Grapalat" w:hAnsi="GHEA Grapalat"/>
          <w:lang w:eastAsia="x-none"/>
        </w:rPr>
        <w:t>ներ</w:t>
      </w:r>
      <w:r w:rsidRPr="00CB6F76">
        <w:rPr>
          <w:rFonts w:ascii="GHEA Grapalat" w:hAnsi="GHEA Grapalat"/>
          <w:lang w:val="af-ZA" w:eastAsia="x-none"/>
        </w:rPr>
        <w:t xml:space="preserve"> </w:t>
      </w:r>
      <w:r w:rsidRPr="00CB6F76">
        <w:rPr>
          <w:rFonts w:ascii="GHEA Grapalat" w:hAnsi="GHEA Grapalat"/>
          <w:lang w:val="hy-AM" w:eastAsia="x-none"/>
        </w:rPr>
        <w:t>կատարելու մասին ՀՀ կառավարության որոշման նախագծի ընդունումը պայմանավորված է</w:t>
      </w:r>
      <w:r w:rsidR="00001AED" w:rsidRPr="00CB6F76">
        <w:rPr>
          <w:rFonts w:ascii="GHEA Grapalat" w:hAnsi="GHEA Grapalat"/>
          <w:lang w:val="hy-AM" w:eastAsia="x-none"/>
        </w:rPr>
        <w:t xml:space="preserve"> հանրապետությունում ջերմատնային</w:t>
      </w:r>
      <w:r w:rsidR="00001AED" w:rsidRPr="00CB6F76">
        <w:rPr>
          <w:rFonts w:ascii="GHEA Grapalat" w:hAnsi="GHEA Grapalat"/>
          <w:lang w:val="af-ZA" w:eastAsia="x-none"/>
        </w:rPr>
        <w:t xml:space="preserve">, </w:t>
      </w:r>
      <w:r w:rsidRPr="00CB6F76">
        <w:rPr>
          <w:rFonts w:ascii="GHEA Grapalat" w:hAnsi="GHEA Grapalat"/>
          <w:lang w:val="hy-AM" w:eastAsia="x-none"/>
        </w:rPr>
        <w:t>սառնարանային</w:t>
      </w:r>
      <w:r w:rsidR="00001AED" w:rsidRPr="00CB6F76">
        <w:rPr>
          <w:rFonts w:ascii="GHEA Grapalat" w:hAnsi="GHEA Grapalat"/>
          <w:lang w:val="af-ZA" w:eastAsia="x-none"/>
        </w:rPr>
        <w:t xml:space="preserve"> </w:t>
      </w:r>
      <w:r w:rsidR="00001AED" w:rsidRPr="00CB6F76">
        <w:rPr>
          <w:rFonts w:ascii="GHEA Grapalat" w:hAnsi="GHEA Grapalat" w:cs="Arial Armenian"/>
          <w:lang w:val="hy-AM"/>
        </w:rPr>
        <w:t xml:space="preserve">կամ </w:t>
      </w:r>
      <w:r w:rsidR="00CB6F76" w:rsidRPr="00CB6F76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001AED" w:rsidRPr="00CB6F76">
        <w:rPr>
          <w:rFonts w:ascii="GHEA Grapalat" w:hAnsi="GHEA Grapalat" w:cs="Arial Armenian"/>
          <w:lang w:val="hy-AM"/>
        </w:rPr>
        <w:t xml:space="preserve">պահեստային </w:t>
      </w:r>
      <w:r w:rsidRPr="00CB6F76">
        <w:rPr>
          <w:rFonts w:ascii="GHEA Grapalat" w:hAnsi="GHEA Grapalat"/>
          <w:lang w:val="hy-AM" w:eastAsia="x-none"/>
        </w:rPr>
        <w:t xml:space="preserve"> տնտեսություն հիմնելու նպատակով </w:t>
      </w:r>
      <w:proofErr w:type="spellStart"/>
      <w:r w:rsidRPr="00CB6F76">
        <w:rPr>
          <w:rFonts w:ascii="GHEA Grapalat" w:hAnsi="GHEA Grapalat"/>
          <w:lang w:val="en-US" w:eastAsia="x-none"/>
        </w:rPr>
        <w:t>տնտեսավարողների</w:t>
      </w:r>
      <w:proofErr w:type="spellEnd"/>
      <w:r w:rsidRPr="00CB6F76">
        <w:rPr>
          <w:rFonts w:ascii="GHEA Grapalat" w:hAnsi="GHEA Grapalat"/>
          <w:lang w:val="af-ZA" w:eastAsia="x-none"/>
        </w:rPr>
        <w:t xml:space="preserve"> </w:t>
      </w:r>
      <w:proofErr w:type="spellStart"/>
      <w:r w:rsidRPr="00CB6F76">
        <w:rPr>
          <w:rFonts w:ascii="GHEA Grapalat" w:hAnsi="GHEA Grapalat"/>
          <w:lang w:val="en-US" w:eastAsia="x-none"/>
        </w:rPr>
        <w:t>համար</w:t>
      </w:r>
      <w:proofErr w:type="spellEnd"/>
      <w:r w:rsidRPr="00CB6F76">
        <w:rPr>
          <w:rFonts w:ascii="GHEA Grapalat" w:hAnsi="GHEA Grapalat"/>
          <w:lang w:val="af-ZA" w:eastAsia="x-none"/>
        </w:rPr>
        <w:t xml:space="preserve"> </w:t>
      </w:r>
      <w:proofErr w:type="spellStart"/>
      <w:r w:rsidRPr="00CB6F76">
        <w:rPr>
          <w:rFonts w:ascii="GHEA Grapalat" w:hAnsi="GHEA Grapalat"/>
          <w:lang w:val="en-US" w:eastAsia="x-none"/>
        </w:rPr>
        <w:t>մատչելի</w:t>
      </w:r>
      <w:proofErr w:type="spellEnd"/>
      <w:r w:rsidRPr="00CB6F76">
        <w:rPr>
          <w:rFonts w:ascii="GHEA Grapalat" w:hAnsi="GHEA Grapalat"/>
          <w:lang w:val="af-ZA" w:eastAsia="x-none"/>
        </w:rPr>
        <w:t xml:space="preserve"> </w:t>
      </w:r>
      <w:r w:rsidRPr="00CB6F76">
        <w:rPr>
          <w:rFonts w:ascii="GHEA Grapalat" w:hAnsi="GHEA Grapalat"/>
          <w:lang w:val="en-US" w:eastAsia="x-none"/>
        </w:rPr>
        <w:t>և</w:t>
      </w:r>
      <w:r w:rsidRPr="00CB6F76">
        <w:rPr>
          <w:rFonts w:ascii="GHEA Grapalat" w:hAnsi="GHEA Grapalat"/>
          <w:lang w:val="af-ZA" w:eastAsia="x-none"/>
        </w:rPr>
        <w:t xml:space="preserve"> </w:t>
      </w:r>
      <w:proofErr w:type="spellStart"/>
      <w:r w:rsidRPr="00CB6F76">
        <w:rPr>
          <w:rFonts w:ascii="GHEA Grapalat" w:hAnsi="GHEA Grapalat"/>
          <w:lang w:val="en-US" w:eastAsia="x-none"/>
        </w:rPr>
        <w:t>բարենպաստ</w:t>
      </w:r>
      <w:proofErr w:type="spellEnd"/>
      <w:r w:rsidRPr="00CB6F76">
        <w:rPr>
          <w:rFonts w:ascii="GHEA Grapalat" w:hAnsi="GHEA Grapalat"/>
          <w:lang w:val="af-ZA" w:eastAsia="x-none"/>
        </w:rPr>
        <w:t xml:space="preserve"> </w:t>
      </w:r>
      <w:proofErr w:type="spellStart"/>
      <w:r w:rsidRPr="00CB6F76">
        <w:rPr>
          <w:rFonts w:ascii="GHEA Grapalat" w:hAnsi="GHEA Grapalat"/>
          <w:lang w:val="en-US" w:eastAsia="x-none"/>
        </w:rPr>
        <w:t>պայմաններ</w:t>
      </w:r>
      <w:proofErr w:type="spellEnd"/>
      <w:r w:rsidRPr="00CB6F76">
        <w:rPr>
          <w:rFonts w:ascii="GHEA Grapalat" w:hAnsi="GHEA Grapalat"/>
          <w:lang w:val="af-ZA" w:eastAsia="x-none"/>
        </w:rPr>
        <w:t xml:space="preserve"> </w:t>
      </w:r>
      <w:proofErr w:type="spellStart"/>
      <w:r w:rsidRPr="00CB6F76">
        <w:rPr>
          <w:rFonts w:ascii="GHEA Grapalat" w:hAnsi="GHEA Grapalat"/>
          <w:lang w:val="en-US" w:eastAsia="x-none"/>
        </w:rPr>
        <w:t>ստեղծելու</w:t>
      </w:r>
      <w:proofErr w:type="spellEnd"/>
      <w:r w:rsidRPr="00CB6F76">
        <w:rPr>
          <w:rFonts w:ascii="GHEA Grapalat" w:hAnsi="GHEA Grapalat"/>
          <w:lang w:val="hy-AM" w:eastAsia="x-none"/>
        </w:rPr>
        <w:t xml:space="preserve"> անհրաժեշտությամբ: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CB6F76">
        <w:rPr>
          <w:rFonts w:ascii="GHEA Grapalat" w:hAnsi="GHEA Grapalat"/>
          <w:b/>
          <w:i/>
          <w:lang w:val="hy-AM" w:eastAsia="en-US"/>
        </w:rPr>
        <w:t>Ընթացիկ իրավիճակը և խնդիրները –</w:t>
      </w:r>
      <w:r w:rsidRPr="00CB6F76">
        <w:rPr>
          <w:rFonts w:ascii="GHEA Grapalat" w:hAnsi="GHEA Grapalat" w:cs="Arial"/>
          <w:lang w:val="hy-AM" w:eastAsia="x-none"/>
        </w:rPr>
        <w:tab/>
      </w:r>
      <w:r w:rsidRPr="00CB6F76">
        <w:rPr>
          <w:rFonts w:ascii="GHEA Grapalat" w:hAnsi="GHEA Grapalat" w:cs="Arial Armenian"/>
          <w:lang w:val="hy-AM"/>
        </w:rPr>
        <w:t xml:space="preserve">«Հայաստանի Հանրապետությունում ագրոպարենային ոլորտի սարքավորումների ֆինանսական վարձակալության` լիզինգի պետական աջակցության ծրագիրը» </w:t>
      </w:r>
      <w:r w:rsidRPr="00CB6F76">
        <w:rPr>
          <w:rFonts w:ascii="GHEA Grapalat" w:hAnsi="GHEA Grapalat" w:cs="Calibri"/>
          <w:lang w:val="hy-AM"/>
        </w:rPr>
        <w:t>(այսուհետ՝ Ծրագիր</w:t>
      </w:r>
      <w:r w:rsidRPr="00CB6F76">
        <w:rPr>
          <w:rFonts w:ascii="GHEA Grapalat" w:hAnsi="GHEA Grapalat" w:cs="Arial Armenian"/>
          <w:lang w:val="hy-AM"/>
        </w:rPr>
        <w:t xml:space="preserve">) </w:t>
      </w:r>
      <w:r w:rsidRPr="00CB6F76">
        <w:rPr>
          <w:rFonts w:ascii="GHEA Grapalat" w:hAnsi="GHEA Grapalat" w:cs="Arial"/>
          <w:lang w:val="hy-AM" w:eastAsia="x-none"/>
        </w:rPr>
        <w:t>մեկնարկել է 2018 թվականի  հուլիս ամսից, որի հիմնական նպատակը` ագրոպարենային ոլորտի տնտեսավարողներին մատչելի պայմաններով, մասնավորապես՝ ֆինանսական վարձակալության մեխանիզմների կիրառմամբ սարքավորումների մատակարարումն է: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CB6F76">
        <w:rPr>
          <w:rFonts w:ascii="GHEA Grapalat" w:hAnsi="GHEA Grapalat" w:cs="Arial"/>
          <w:lang w:val="hy-AM" w:eastAsia="x-none"/>
        </w:rPr>
        <w:t xml:space="preserve">Ծրագրի մեկնարկից սկսած մինչև 2020 թվականի փետրվարի 29-ը թվով 118 լիզինգառուի տրամադրվել է 2805.4 մլն դրամ լիզինգի գումարով 417 միավոր սարքավորում։ Սուբսիդավորման գումարը կազմել է 75.4 մլն դրամ:  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CB6F76">
        <w:rPr>
          <w:rFonts w:ascii="GHEA Grapalat" w:hAnsi="GHEA Grapalat" w:cs="Arial"/>
          <w:lang w:val="hy-AM" w:eastAsia="x-none"/>
        </w:rPr>
        <w:t>Առկա է ամբողջական ջերմատուն և սառնարանային</w:t>
      </w:r>
      <w:r w:rsidR="00001AED" w:rsidRPr="00CB6F76">
        <w:rPr>
          <w:rFonts w:ascii="GHEA Grapalat" w:hAnsi="GHEA Grapalat" w:cs="Arial"/>
          <w:lang w:val="hy-AM" w:eastAsia="x-none"/>
        </w:rPr>
        <w:t xml:space="preserve"> </w:t>
      </w:r>
      <w:r w:rsidR="00001AED" w:rsidRPr="00CB6F76">
        <w:rPr>
          <w:rFonts w:ascii="GHEA Grapalat" w:hAnsi="GHEA Grapalat" w:cs="Arial Armenian"/>
          <w:lang w:val="hy-AM"/>
        </w:rPr>
        <w:t xml:space="preserve">կամ </w:t>
      </w:r>
      <w:r w:rsidR="00CB6F76" w:rsidRPr="00CB6F76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001AED" w:rsidRPr="00CB6F76">
        <w:rPr>
          <w:rFonts w:ascii="GHEA Grapalat" w:hAnsi="GHEA Grapalat" w:cs="Arial Armenian"/>
          <w:lang w:val="hy-AM"/>
        </w:rPr>
        <w:t xml:space="preserve">պահեստային </w:t>
      </w:r>
      <w:r w:rsidRPr="00CB6F76">
        <w:rPr>
          <w:rFonts w:ascii="GHEA Grapalat" w:hAnsi="GHEA Grapalat" w:cs="Arial"/>
          <w:lang w:val="hy-AM" w:eastAsia="x-none"/>
        </w:rPr>
        <w:t xml:space="preserve"> տնտեսություն հիմնելու համար մատչելի պայմաններ առաջադրելու խնդիր:</w:t>
      </w:r>
    </w:p>
    <w:p w:rsidR="003848A8" w:rsidRPr="00CB6F76" w:rsidRDefault="003848A8" w:rsidP="003848A8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B6F76">
        <w:rPr>
          <w:rFonts w:ascii="GHEA Grapalat" w:hAnsi="GHEA Grapalat"/>
          <w:b/>
          <w:i/>
          <w:lang w:val="hy-AM" w:eastAsia="en-US"/>
        </w:rPr>
        <w:t xml:space="preserve">        Տվյալ բնագավառում իրականացվող քաղաքականությունը – </w:t>
      </w:r>
      <w:r w:rsidRPr="00CB6F76">
        <w:rPr>
          <w:rFonts w:ascii="GHEA Grapalat" w:hAnsi="GHEA Grapalat"/>
          <w:lang w:val="hy-AM"/>
        </w:rPr>
        <w:t xml:space="preserve">ՀՀ կառավարության 2019 թվականի փետրվարի 8-ի N 65-Ա որոշմամբ հավանություն ստացած Հայաստանի Հանրապետության կառավարության ծրագրով սահմանվել է, որ Կառավարության գյուղատնտեսական քաղաքականության առանցքը լինելու է նաև գյուղատնտեսական ամբողջ արժեշղթայում ընդգրկված բոլոր սուբյեկտների` փոքր տնային տնտեսությունների, գյուղացիական կոոպերատիվների, վերամշակողների և </w:t>
      </w:r>
      <w:r w:rsidRPr="00CB6F76">
        <w:rPr>
          <w:rFonts w:ascii="GHEA Grapalat" w:hAnsi="GHEA Grapalat"/>
          <w:lang w:val="hy-AM"/>
        </w:rPr>
        <w:lastRenderedPageBreak/>
        <w:t>արտահանողների եկամտաբերության բարձրացումը, ինչպես նաև Կառավարությունը խնդիր է դրել նոր տեխնոլոգիաների և գիտական հենքի վրա հիմնված մրցունակ և արդյունավետ գյուղատնտեսություն ստեղծելու ճանապարհին աջակցել ագրոպարենային համակարգի սարքավորումների, նոր տեխնոլոգիաների, ինչպես նաև սննդի անվտանգության համակարգերի ներդրմանը։</w:t>
      </w:r>
    </w:p>
    <w:p w:rsidR="003848A8" w:rsidRPr="00CB6F76" w:rsidRDefault="003848A8" w:rsidP="003848A8">
      <w:pPr>
        <w:tabs>
          <w:tab w:val="left" w:pos="2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B6F76">
        <w:rPr>
          <w:rFonts w:ascii="GHEA Grapalat" w:hAnsi="GHEA Grapalat"/>
          <w:b/>
          <w:i/>
          <w:lang w:val="hy-AM"/>
        </w:rPr>
        <w:t xml:space="preserve">        Կարգավորման նպատակը և բնույթը</w:t>
      </w:r>
      <w:r w:rsidRPr="00CB6F76">
        <w:rPr>
          <w:rFonts w:ascii="GHEA Grapalat" w:hAnsi="GHEA Grapalat"/>
          <w:lang w:val="af-ZA"/>
        </w:rPr>
        <w:t xml:space="preserve"> – </w:t>
      </w:r>
      <w:r w:rsidRPr="00CB6F76">
        <w:rPr>
          <w:rFonts w:ascii="GHEA Grapalat" w:hAnsi="GHEA Grapalat"/>
          <w:lang w:val="hy-AM"/>
        </w:rPr>
        <w:t>Սույն նախագծով</w:t>
      </w:r>
      <w:r w:rsidRPr="00CB6F76">
        <w:rPr>
          <w:rFonts w:ascii="GHEA Grapalat" w:hAnsi="GHEA Grapalat"/>
          <w:lang w:val="af-ZA"/>
        </w:rPr>
        <w:t xml:space="preserve"> առաջարկվում է</w:t>
      </w:r>
      <w:r w:rsidRPr="00CB6F76">
        <w:rPr>
          <w:rFonts w:ascii="GHEA Grapalat" w:hAnsi="GHEA Grapalat"/>
          <w:lang w:val="hy-AM"/>
        </w:rPr>
        <w:t xml:space="preserve"> ՀՀ կառավարության  2018 թվականի  հուլիսի 19-ի N 893-Լ որոշմամբ հաստատված Հայաստանի Հանրապետությունում ագրոպարենային ոլորտի սարքավորումների ֆինանսական վարձակալության` լիզինգի պետական աջակցության ծրագրի ընդգրկման շրջանակը լրացնել ամբողջական </w:t>
      </w:r>
      <w:r w:rsidR="00001AED" w:rsidRPr="00CB6F76">
        <w:rPr>
          <w:rFonts w:ascii="GHEA Grapalat" w:hAnsi="GHEA Grapalat"/>
          <w:lang w:val="hy-AM"/>
        </w:rPr>
        <w:t>ջերմատնային,</w:t>
      </w:r>
      <w:r w:rsidRPr="00CB6F76">
        <w:rPr>
          <w:rFonts w:ascii="GHEA Grapalat" w:hAnsi="GHEA Grapalat"/>
          <w:lang w:val="hy-AM"/>
        </w:rPr>
        <w:t xml:space="preserve"> սառնարանային </w:t>
      </w:r>
      <w:r w:rsidR="00001AED" w:rsidRPr="00CB6F76">
        <w:rPr>
          <w:rFonts w:ascii="GHEA Grapalat" w:hAnsi="GHEA Grapalat" w:cs="Arial Armenian"/>
          <w:lang w:val="hy-AM"/>
        </w:rPr>
        <w:t xml:space="preserve">կամ </w:t>
      </w:r>
      <w:r w:rsidR="00CB6F76" w:rsidRPr="00CB6F76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001AED" w:rsidRPr="00CB6F76">
        <w:rPr>
          <w:rFonts w:ascii="GHEA Grapalat" w:hAnsi="GHEA Grapalat" w:cs="Arial Armenian"/>
          <w:lang w:val="hy-AM"/>
        </w:rPr>
        <w:t xml:space="preserve">պահեստային </w:t>
      </w:r>
      <w:r w:rsidRPr="00CB6F76">
        <w:rPr>
          <w:rFonts w:ascii="GHEA Grapalat" w:hAnsi="GHEA Grapalat"/>
          <w:lang w:val="hy-AM"/>
        </w:rPr>
        <w:t>տնտեսությունների հիմնման լիզինգային մեխանիզմների առաջադրմամբ՝ ջերմատնային</w:t>
      </w:r>
      <w:r w:rsidR="00001AED" w:rsidRPr="00CB6F76">
        <w:rPr>
          <w:rFonts w:ascii="GHEA Grapalat" w:hAnsi="GHEA Grapalat"/>
          <w:lang w:val="hy-AM"/>
        </w:rPr>
        <w:t>,</w:t>
      </w:r>
      <w:r w:rsidRPr="00CB6F76">
        <w:rPr>
          <w:rFonts w:ascii="GHEA Grapalat" w:hAnsi="GHEA Grapalat"/>
          <w:lang w:val="hy-AM"/>
        </w:rPr>
        <w:t xml:space="preserve"> սառնարանային </w:t>
      </w:r>
      <w:r w:rsidR="00001AED" w:rsidRPr="00CB6F76">
        <w:rPr>
          <w:rFonts w:ascii="GHEA Grapalat" w:hAnsi="GHEA Grapalat" w:cs="Arial Armenian"/>
          <w:lang w:val="hy-AM"/>
        </w:rPr>
        <w:t xml:space="preserve">կամ </w:t>
      </w:r>
      <w:r w:rsidR="00CB6F76" w:rsidRPr="00CB6F76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001AED" w:rsidRPr="00CB6F76">
        <w:rPr>
          <w:rFonts w:ascii="GHEA Grapalat" w:hAnsi="GHEA Grapalat" w:cs="Arial Armenian"/>
          <w:lang w:val="hy-AM"/>
        </w:rPr>
        <w:t xml:space="preserve">պահեստային </w:t>
      </w:r>
      <w:r w:rsidRPr="00CB6F76">
        <w:rPr>
          <w:rFonts w:ascii="GHEA Grapalat" w:hAnsi="GHEA Grapalat"/>
          <w:lang w:val="hy-AM"/>
        </w:rPr>
        <w:t>տնտեսությունների կառուցումը և մոնտաժումը կապալառուի միջոցով՝ ՖԿ-ի, կապալառուի և շահառուի միջև կնքված եռակողմ պայմանագրի հիման վրա իրականացնելու դեպքում ամբողջական ջերմատնային</w:t>
      </w:r>
      <w:r w:rsidR="00001AED" w:rsidRPr="00CB6F76">
        <w:rPr>
          <w:rFonts w:ascii="GHEA Grapalat" w:hAnsi="GHEA Grapalat"/>
          <w:lang w:val="hy-AM"/>
        </w:rPr>
        <w:t>,</w:t>
      </w:r>
      <w:r w:rsidRPr="00CB6F76">
        <w:rPr>
          <w:rFonts w:ascii="GHEA Grapalat" w:hAnsi="GHEA Grapalat"/>
          <w:lang w:val="hy-AM"/>
        </w:rPr>
        <w:t xml:space="preserve"> սառնարանային </w:t>
      </w:r>
      <w:r w:rsidR="00001AED" w:rsidRPr="00CB6F76">
        <w:rPr>
          <w:rFonts w:ascii="GHEA Grapalat" w:hAnsi="GHEA Grapalat" w:cs="Arial Armenian"/>
          <w:lang w:val="hy-AM"/>
        </w:rPr>
        <w:t xml:space="preserve">կամ </w:t>
      </w:r>
      <w:r w:rsidR="00CB6F76" w:rsidRPr="00CB6F76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001AED" w:rsidRPr="00CB6F76">
        <w:rPr>
          <w:rFonts w:ascii="GHEA Grapalat" w:hAnsi="GHEA Grapalat" w:cs="Arial Armenian"/>
          <w:lang w:val="hy-AM"/>
        </w:rPr>
        <w:t xml:space="preserve">պահեստային </w:t>
      </w:r>
      <w:r w:rsidRPr="00CB6F76">
        <w:rPr>
          <w:rFonts w:ascii="GHEA Grapalat" w:hAnsi="GHEA Grapalat"/>
          <w:lang w:val="hy-AM"/>
        </w:rPr>
        <w:t>տնտեսությունը (այդ թվում՝ հողամասը, որի վրա կառուցված է ջերմատունը և սառնարանային տնտեսությունը) դիտարկելով որպես լիզինգի առարկա (բացառությամբ այն դեպքի, երբ ջերմատունը կառուցվում է Հայաստանի Հանրապետության կառավարության 2019 թվականի նոյեմբերի 14-ի N 1612-Լ որոշմամբ հաստատված «Փոքր և միջին ջերմատնային տնտեսությունների ներդրման պետական աջակցության ծրագրի» շրջանակներում):</w:t>
      </w:r>
    </w:p>
    <w:p w:rsidR="003848A8" w:rsidRPr="00CB6F76" w:rsidRDefault="003848A8" w:rsidP="003848A8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CB6F76">
        <w:rPr>
          <w:rFonts w:ascii="GHEA Grapalat" w:hAnsi="GHEA Grapalat"/>
          <w:b/>
          <w:i/>
          <w:lang w:val="hy-AM"/>
        </w:rPr>
        <w:t xml:space="preserve">        Նախագծի մշակման գործընթացում ներգրավված ինստիտուտները և անձինք</w:t>
      </w:r>
      <w:r w:rsidRPr="00CB6F76">
        <w:rPr>
          <w:rFonts w:ascii="GHEA Grapalat" w:hAnsi="GHEA Grapalat"/>
          <w:lang w:val="af-ZA"/>
        </w:rPr>
        <w:t xml:space="preserve"> – </w:t>
      </w:r>
      <w:r w:rsidRPr="00CB6F76">
        <w:rPr>
          <w:rFonts w:ascii="GHEA Grapalat" w:hAnsi="GHEA Grapalat" w:cs="Sylfaen"/>
          <w:lang w:val="hy-AM" w:eastAsia="x-none"/>
        </w:rPr>
        <w:t xml:space="preserve">Սույն նախագիծը մշակվել է Հայաստանի Հանրապետության էկոնոմիկայի նախարարության </w:t>
      </w:r>
      <w:r w:rsidRPr="00CB6F76">
        <w:rPr>
          <w:rFonts w:ascii="GHEA Grapalat" w:hAnsi="GHEA Grapalat"/>
          <w:lang w:val="hy-AM"/>
        </w:rPr>
        <w:t>կողմից</w:t>
      </w:r>
      <w:r w:rsidRPr="00CB6F76">
        <w:rPr>
          <w:rFonts w:ascii="GHEA Grapalat" w:hAnsi="GHEA Grapalat"/>
          <w:lang w:val="af-ZA"/>
        </w:rPr>
        <w:t xml:space="preserve">: 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CB6F76">
        <w:rPr>
          <w:rFonts w:ascii="GHEA Grapalat" w:hAnsi="GHEA Grapalat"/>
          <w:b/>
          <w:i/>
        </w:rPr>
        <w:t>Ակնկալվող</w:t>
      </w:r>
      <w:r w:rsidRPr="00CB6F76">
        <w:rPr>
          <w:rFonts w:ascii="GHEA Grapalat" w:hAnsi="GHEA Grapalat"/>
          <w:b/>
          <w:i/>
          <w:lang w:val="af-ZA"/>
        </w:rPr>
        <w:t xml:space="preserve"> </w:t>
      </w:r>
      <w:r w:rsidRPr="00CB6F76">
        <w:rPr>
          <w:rFonts w:ascii="GHEA Grapalat" w:hAnsi="GHEA Grapalat"/>
          <w:b/>
          <w:i/>
        </w:rPr>
        <w:t>արդյունքը</w:t>
      </w:r>
      <w:r w:rsidRPr="00CB6F76">
        <w:rPr>
          <w:rFonts w:ascii="GHEA Grapalat" w:hAnsi="GHEA Grapalat" w:cs="Sylfaen"/>
          <w:lang w:val="af-ZA"/>
        </w:rPr>
        <w:t>– Սույն որոշման նախագծի ընդուն</w:t>
      </w:r>
      <w:r w:rsidRPr="00CB6F76">
        <w:rPr>
          <w:rFonts w:ascii="GHEA Grapalat" w:hAnsi="GHEA Grapalat" w:cs="Sylfaen"/>
          <w:lang w:val="hy-AM"/>
        </w:rPr>
        <w:t xml:space="preserve">ման արդյունքում </w:t>
      </w:r>
      <w:proofErr w:type="spellStart"/>
      <w:r w:rsidRPr="00CB6F76">
        <w:rPr>
          <w:rFonts w:ascii="GHEA Grapalat" w:hAnsi="GHEA Grapalat" w:cs="Sylfaen"/>
          <w:lang w:val="en-US"/>
        </w:rPr>
        <w:t>տնտեսավարողները</w:t>
      </w:r>
      <w:proofErr w:type="spellEnd"/>
      <w:r w:rsidRPr="00CB6F76">
        <w:rPr>
          <w:rFonts w:ascii="GHEA Grapalat" w:hAnsi="GHEA Grapalat" w:cs="Sylfaen"/>
          <w:lang w:val="af-ZA"/>
        </w:rPr>
        <w:t xml:space="preserve"> </w:t>
      </w:r>
      <w:proofErr w:type="spellStart"/>
      <w:r w:rsidRPr="00CB6F76">
        <w:rPr>
          <w:rFonts w:ascii="GHEA Grapalat" w:hAnsi="GHEA Grapalat" w:cs="Sylfaen"/>
          <w:lang w:val="en-US"/>
        </w:rPr>
        <w:t>հնարավորություն</w:t>
      </w:r>
      <w:proofErr w:type="spellEnd"/>
      <w:r w:rsidRPr="00CB6F76">
        <w:rPr>
          <w:rFonts w:ascii="GHEA Grapalat" w:hAnsi="GHEA Grapalat" w:cs="Sylfaen"/>
          <w:lang w:val="af-ZA"/>
        </w:rPr>
        <w:t xml:space="preserve"> </w:t>
      </w:r>
      <w:proofErr w:type="spellStart"/>
      <w:r w:rsidRPr="00CB6F76">
        <w:rPr>
          <w:rFonts w:ascii="GHEA Grapalat" w:hAnsi="GHEA Grapalat" w:cs="Sylfaen"/>
          <w:lang w:val="en-US"/>
        </w:rPr>
        <w:t>կունենան</w:t>
      </w:r>
      <w:proofErr w:type="spellEnd"/>
      <w:r w:rsidRPr="00CB6F76">
        <w:rPr>
          <w:rFonts w:ascii="GHEA Grapalat" w:hAnsi="GHEA Grapalat" w:cs="Sylfaen"/>
          <w:lang w:val="af-ZA"/>
        </w:rPr>
        <w:t xml:space="preserve"> </w:t>
      </w:r>
      <w:proofErr w:type="spellStart"/>
      <w:r w:rsidRPr="00CB6F76">
        <w:rPr>
          <w:rFonts w:ascii="GHEA Grapalat" w:hAnsi="GHEA Grapalat" w:cs="Sylfaen"/>
          <w:lang w:val="en-US"/>
        </w:rPr>
        <w:t>մատչելի</w:t>
      </w:r>
      <w:proofErr w:type="spellEnd"/>
      <w:r w:rsidRPr="00CB6F76">
        <w:rPr>
          <w:rFonts w:ascii="GHEA Grapalat" w:hAnsi="GHEA Grapalat" w:cs="Sylfaen"/>
          <w:lang w:val="af-ZA"/>
        </w:rPr>
        <w:t xml:space="preserve"> </w:t>
      </w:r>
      <w:proofErr w:type="spellStart"/>
      <w:r w:rsidRPr="00CB6F76">
        <w:rPr>
          <w:rFonts w:ascii="GHEA Grapalat" w:hAnsi="GHEA Grapalat" w:cs="Sylfaen"/>
          <w:lang w:val="en-US"/>
        </w:rPr>
        <w:t>պայմաններով</w:t>
      </w:r>
      <w:proofErr w:type="spellEnd"/>
      <w:r w:rsidRPr="00CB6F76">
        <w:rPr>
          <w:rFonts w:ascii="GHEA Grapalat" w:hAnsi="GHEA Grapalat" w:cs="Sylfaen"/>
          <w:lang w:val="en-US"/>
        </w:rPr>
        <w:t>՝</w:t>
      </w:r>
      <w:r w:rsidRPr="00CB6F76">
        <w:rPr>
          <w:rFonts w:ascii="GHEA Grapalat" w:hAnsi="GHEA Grapalat" w:cs="Sylfaen"/>
          <w:lang w:val="af-ZA"/>
        </w:rPr>
        <w:t xml:space="preserve"> </w:t>
      </w:r>
      <w:r w:rsidRPr="00CB6F76">
        <w:rPr>
          <w:rFonts w:ascii="GHEA Grapalat" w:hAnsi="GHEA Grapalat" w:cs="Sylfaen"/>
          <w:lang w:val="hy-AM"/>
        </w:rPr>
        <w:t xml:space="preserve">ֆինանսական վարձակալության լիզինգի մեխանիզմների առաջադրմամբ </w:t>
      </w:r>
      <w:r w:rsidRPr="00CB6F76">
        <w:rPr>
          <w:rFonts w:ascii="GHEA Grapalat" w:hAnsi="GHEA Grapalat"/>
          <w:lang w:val="hy-AM"/>
        </w:rPr>
        <w:t xml:space="preserve">Հայաստանի </w:t>
      </w:r>
      <w:r w:rsidRPr="00CB6F76">
        <w:rPr>
          <w:rFonts w:ascii="GHEA Grapalat" w:hAnsi="GHEA Grapalat"/>
          <w:lang w:val="hy-AM"/>
        </w:rPr>
        <w:lastRenderedPageBreak/>
        <w:t>Հանրապետությունում ագրոպարենային ոլորտի սարքավորումների ֆինանսական վարձակալության` լիզինգի պետական աջակցության ծրագրի շրջանակներում</w:t>
      </w:r>
      <w:r w:rsidRPr="00CB6F76">
        <w:rPr>
          <w:rFonts w:ascii="GHEA Grapalat" w:hAnsi="GHEA Grapalat"/>
          <w:lang w:val="af-ZA"/>
        </w:rPr>
        <w:t xml:space="preserve"> </w:t>
      </w:r>
      <w:proofErr w:type="spellStart"/>
      <w:r w:rsidRPr="00CB6F76">
        <w:rPr>
          <w:rFonts w:ascii="GHEA Grapalat" w:hAnsi="GHEA Grapalat" w:cs="Sylfaen"/>
          <w:lang w:val="en-US"/>
        </w:rPr>
        <w:t>կառուցել</w:t>
      </w:r>
      <w:proofErr w:type="spellEnd"/>
      <w:r w:rsidRPr="00CB6F76">
        <w:rPr>
          <w:rFonts w:ascii="GHEA Grapalat" w:hAnsi="GHEA Grapalat" w:cs="Sylfaen"/>
          <w:lang w:val="hy-AM"/>
        </w:rPr>
        <w:t xml:space="preserve"> ամբողջական </w:t>
      </w:r>
      <w:r w:rsidR="00001AED" w:rsidRPr="00CB6F76">
        <w:rPr>
          <w:rFonts w:ascii="GHEA Grapalat" w:hAnsi="GHEA Grapalat"/>
          <w:lang w:val="hy-AM"/>
        </w:rPr>
        <w:t>ջերմատնային</w:t>
      </w:r>
      <w:r w:rsidR="00001AED" w:rsidRPr="00CB6F76">
        <w:rPr>
          <w:rFonts w:ascii="GHEA Grapalat" w:hAnsi="GHEA Grapalat"/>
          <w:lang w:val="af-ZA"/>
        </w:rPr>
        <w:t>,</w:t>
      </w:r>
      <w:r w:rsidRPr="00CB6F76">
        <w:rPr>
          <w:rFonts w:ascii="GHEA Grapalat" w:hAnsi="GHEA Grapalat"/>
          <w:lang w:val="hy-AM"/>
        </w:rPr>
        <w:t xml:space="preserve"> սառնարանային </w:t>
      </w:r>
      <w:r w:rsidR="00001AED" w:rsidRPr="00CB6F76">
        <w:rPr>
          <w:rFonts w:ascii="GHEA Grapalat" w:hAnsi="GHEA Grapalat" w:cs="Arial Armenian"/>
          <w:lang w:val="hy-AM"/>
        </w:rPr>
        <w:t xml:space="preserve">կամ </w:t>
      </w:r>
      <w:r w:rsidR="00CB6F76" w:rsidRPr="00CB6F76">
        <w:rPr>
          <w:rFonts w:ascii="GHEA Grapalat" w:hAnsi="GHEA Grapalat" w:cs="Arial Armenian"/>
          <w:lang w:val="hy-AM"/>
        </w:rPr>
        <w:t xml:space="preserve">գյուղատնտեսական նշանակության </w:t>
      </w:r>
      <w:r w:rsidR="00001AED" w:rsidRPr="00CB6F76">
        <w:rPr>
          <w:rFonts w:ascii="GHEA Grapalat" w:hAnsi="GHEA Grapalat" w:cs="Arial Armenian"/>
          <w:lang w:val="hy-AM"/>
        </w:rPr>
        <w:t xml:space="preserve">պահեստային </w:t>
      </w:r>
      <w:r w:rsidRPr="00CB6F76">
        <w:rPr>
          <w:rFonts w:ascii="GHEA Grapalat" w:hAnsi="GHEA Grapalat"/>
          <w:lang w:val="hy-AM"/>
        </w:rPr>
        <w:t>տնտեսություն</w:t>
      </w:r>
      <w:proofErr w:type="spellStart"/>
      <w:r w:rsidRPr="00CB6F76">
        <w:rPr>
          <w:rFonts w:ascii="GHEA Grapalat" w:hAnsi="GHEA Grapalat"/>
          <w:lang w:val="en-US"/>
        </w:rPr>
        <w:t>ներ</w:t>
      </w:r>
      <w:proofErr w:type="spellEnd"/>
      <w:r w:rsidRPr="00CB6F76">
        <w:rPr>
          <w:rFonts w:ascii="GHEA Grapalat" w:hAnsi="GHEA Grapalat"/>
          <w:lang w:val="af-ZA"/>
        </w:rPr>
        <w:t>:</w:t>
      </w:r>
      <w:r w:rsidRPr="00CB6F76">
        <w:rPr>
          <w:rFonts w:ascii="GHEA Grapalat" w:hAnsi="GHEA Grapalat"/>
          <w:lang w:val="af-ZA"/>
        </w:rPr>
        <w:br w:type="page"/>
      </w:r>
    </w:p>
    <w:p w:rsidR="003848A8" w:rsidRPr="00CB6F76" w:rsidRDefault="003848A8" w:rsidP="003848A8">
      <w:pPr>
        <w:jc w:val="center"/>
        <w:rPr>
          <w:rFonts w:ascii="GHEA Grapalat" w:hAnsi="GHEA Grapalat"/>
          <w:b/>
          <w:bCs/>
          <w:lang w:val="hy-AM"/>
        </w:rPr>
      </w:pPr>
      <w:r w:rsidRPr="00CB6F76">
        <w:rPr>
          <w:rFonts w:ascii="GHEA Grapalat" w:hAnsi="GHEA Grapalat"/>
          <w:b/>
          <w:bCs/>
          <w:lang w:val="hy-AM"/>
        </w:rPr>
        <w:lastRenderedPageBreak/>
        <w:t>ՏԵՂԵԿԱՆՔ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B6F76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2018 ԹՎԱԿԱՆԻ</w:t>
      </w:r>
    </w:p>
    <w:p w:rsidR="003848A8" w:rsidRPr="00CB6F76" w:rsidRDefault="003848A8" w:rsidP="003848A8">
      <w:pPr>
        <w:jc w:val="center"/>
        <w:rPr>
          <w:rFonts w:ascii="GHEA Grapalat" w:hAnsi="GHEA Grapalat"/>
          <w:lang w:val="hy-AM"/>
        </w:rPr>
      </w:pPr>
      <w:r w:rsidRPr="00CB6F76">
        <w:rPr>
          <w:rFonts w:ascii="GHEA Grapalat" w:hAnsi="GHEA Grapalat"/>
          <w:b/>
          <w:szCs w:val="20"/>
          <w:lang w:val="af-ZA" w:eastAsia="en-US"/>
        </w:rPr>
        <w:t xml:space="preserve">ՀՈՒԼԻՍԻ 19-Ի N 893-Լ ՈՐՈՇՄԱՆ ՄԵՋ </w:t>
      </w:r>
      <w:r w:rsidRPr="00CB6F76">
        <w:rPr>
          <w:rFonts w:ascii="GHEA Grapalat" w:hAnsi="GHEA Grapalat" w:cs="Sylfaen"/>
          <w:b/>
          <w:lang w:val="af-ZA"/>
        </w:rPr>
        <w:t xml:space="preserve">ՓՈՓՈԽՈՒԹՅՈՒՆ ԵՎ </w:t>
      </w:r>
      <w:r w:rsidRPr="00CB6F76">
        <w:rPr>
          <w:rFonts w:ascii="GHEA Grapalat" w:hAnsi="GHEA Grapalat"/>
          <w:b/>
          <w:szCs w:val="20"/>
          <w:lang w:val="af-ZA" w:eastAsia="en-US"/>
        </w:rPr>
        <w:t>ԼՐԱՑՈՒՄ</w:t>
      </w:r>
      <w:r w:rsidRPr="00CB6F76">
        <w:rPr>
          <w:rFonts w:ascii="GHEA Grapalat" w:hAnsi="GHEA Grapalat"/>
          <w:b/>
          <w:szCs w:val="20"/>
          <w:lang w:val="hy-AM" w:eastAsia="en-US"/>
        </w:rPr>
        <w:t>ՆԵՐ</w:t>
      </w:r>
      <w:r w:rsidRPr="00CB6F76">
        <w:rPr>
          <w:rFonts w:ascii="GHEA Grapalat" w:hAnsi="GHEA Grapalat"/>
          <w:b/>
          <w:szCs w:val="20"/>
          <w:lang w:val="af-ZA" w:eastAsia="en-US"/>
        </w:rPr>
        <w:t xml:space="preserve"> ԿԱՏԱՐԵԼՈՒ ՄԱՍԻՆ</w:t>
      </w:r>
      <w:r w:rsidRPr="00CB6F76">
        <w:rPr>
          <w:rFonts w:ascii="GHEA Grapalat" w:hAnsi="GHEA Grapalat"/>
          <w:b/>
          <w:bCs/>
          <w:lang w:val="af-ZA" w:eastAsia="en-US"/>
        </w:rPr>
        <w:t>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ՀԱՅԱՍՏԱՆԻ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ՀԱՆՐԱՊԵՏՈՒԹՅԱՆ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ՆԱԽԱԳԾԻ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ԸՆԴՈՒՆՄԱՆ</w:t>
      </w:r>
      <w:r w:rsidRPr="00CB6F76">
        <w:rPr>
          <w:rFonts w:ascii="GHEA Grapalat" w:hAnsi="GHEA Grapalat"/>
          <w:lang w:val="af-ZA"/>
        </w:rPr>
        <w:t xml:space="preserve"> </w:t>
      </w:r>
      <w:r w:rsidRPr="00CB6F76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3848A8" w:rsidRPr="00CB6F76" w:rsidRDefault="003848A8" w:rsidP="003848A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3848A8" w:rsidRPr="00CB6F76" w:rsidRDefault="003848A8" w:rsidP="003848A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szCs w:val="20"/>
          <w:lang w:val="af-ZA" w:eastAsia="en-US"/>
        </w:rPr>
      </w:pPr>
      <w:r w:rsidRPr="00CB6F76">
        <w:rPr>
          <w:rFonts w:ascii="GHEA Grapalat" w:hAnsi="GHEA Grapalat"/>
          <w:szCs w:val="20"/>
          <w:lang w:val="af-ZA" w:eastAsia="en-US"/>
        </w:rPr>
        <w:t>«</w:t>
      </w:r>
      <w:r w:rsidRPr="00CB6F76">
        <w:rPr>
          <w:rFonts w:ascii="GHEA Grapalat" w:hAnsi="GHEA Grapalat"/>
          <w:szCs w:val="20"/>
          <w:lang w:val="hy-AM" w:eastAsia="en-US"/>
        </w:rPr>
        <w:t>Հ</w:t>
      </w:r>
      <w:r w:rsidRPr="00CB6F76">
        <w:rPr>
          <w:rFonts w:ascii="GHEA Grapalat" w:hAnsi="GHEA Grapalat"/>
          <w:szCs w:val="20"/>
          <w:lang w:val="af-ZA" w:eastAsia="en-US"/>
        </w:rPr>
        <w:t xml:space="preserve">այաստանի </w:t>
      </w:r>
      <w:r w:rsidRPr="00CB6F76">
        <w:rPr>
          <w:rFonts w:ascii="GHEA Grapalat" w:hAnsi="GHEA Grapalat"/>
          <w:szCs w:val="20"/>
          <w:lang w:val="hy-AM" w:eastAsia="en-US"/>
        </w:rPr>
        <w:t>Հ</w:t>
      </w:r>
      <w:r w:rsidRPr="00CB6F76">
        <w:rPr>
          <w:rFonts w:ascii="GHEA Grapalat" w:hAnsi="GHEA Grapalat"/>
          <w:szCs w:val="20"/>
          <w:lang w:val="af-ZA" w:eastAsia="en-US"/>
        </w:rPr>
        <w:t>անրապետության կառավարության 2018 թվականի</w:t>
      </w:r>
      <w:r w:rsidRPr="00CB6F76">
        <w:rPr>
          <w:rFonts w:ascii="GHEA Grapalat" w:hAnsi="GHEA Grapalat"/>
          <w:szCs w:val="20"/>
          <w:lang w:val="hy-AM" w:eastAsia="en-US"/>
        </w:rPr>
        <w:t xml:space="preserve"> </w:t>
      </w:r>
      <w:r w:rsidRPr="00CB6F76">
        <w:rPr>
          <w:rFonts w:ascii="GHEA Grapalat" w:hAnsi="GHEA Grapalat"/>
          <w:szCs w:val="20"/>
          <w:lang w:val="af-ZA" w:eastAsia="en-US"/>
        </w:rPr>
        <w:t xml:space="preserve">հուլիսի 19-ի </w:t>
      </w:r>
      <w:r w:rsidRPr="00CB6F76">
        <w:rPr>
          <w:rFonts w:ascii="GHEA Grapalat" w:hAnsi="GHEA Grapalat"/>
          <w:szCs w:val="20"/>
          <w:lang w:val="hy-AM" w:eastAsia="en-US"/>
        </w:rPr>
        <w:t>N</w:t>
      </w:r>
      <w:r w:rsidRPr="00CB6F76">
        <w:rPr>
          <w:rFonts w:ascii="GHEA Grapalat" w:hAnsi="GHEA Grapalat"/>
          <w:szCs w:val="20"/>
          <w:lang w:val="af-ZA" w:eastAsia="en-US"/>
        </w:rPr>
        <w:t xml:space="preserve"> 893-</w:t>
      </w:r>
      <w:r w:rsidRPr="00CB6F76">
        <w:rPr>
          <w:rFonts w:ascii="GHEA Grapalat" w:hAnsi="GHEA Grapalat"/>
          <w:szCs w:val="20"/>
          <w:lang w:val="hy-AM" w:eastAsia="en-US"/>
        </w:rPr>
        <w:t>Լ</w:t>
      </w:r>
      <w:r w:rsidRPr="00CB6F76">
        <w:rPr>
          <w:rFonts w:ascii="GHEA Grapalat" w:hAnsi="GHEA Grapalat"/>
          <w:szCs w:val="20"/>
          <w:lang w:val="af-ZA" w:eastAsia="en-US"/>
        </w:rPr>
        <w:t xml:space="preserve"> որոշման մեջ </w:t>
      </w:r>
      <w:r w:rsidRPr="00CB6F76">
        <w:rPr>
          <w:rFonts w:ascii="GHEA Grapalat" w:hAnsi="GHEA Grapalat" w:cs="Sylfaen"/>
          <w:lang w:val="af-ZA"/>
        </w:rPr>
        <w:t xml:space="preserve">փոփոխություն </w:t>
      </w:r>
      <w:r w:rsidR="00DB7013" w:rsidRPr="00CB6F76">
        <w:rPr>
          <w:rFonts w:ascii="GHEA Grapalat" w:hAnsi="GHEA Grapalat" w:cs="Sylfaen"/>
          <w:lang w:val="hy-AM"/>
        </w:rPr>
        <w:t>և</w:t>
      </w:r>
      <w:r w:rsidRPr="00CB6F76">
        <w:rPr>
          <w:rFonts w:ascii="GHEA Grapalat" w:hAnsi="GHEA Grapalat" w:cs="Sylfaen"/>
          <w:lang w:val="af-ZA"/>
        </w:rPr>
        <w:t xml:space="preserve"> </w:t>
      </w:r>
      <w:r w:rsidRPr="00CB6F76">
        <w:rPr>
          <w:rFonts w:ascii="GHEA Grapalat" w:hAnsi="GHEA Grapalat"/>
          <w:szCs w:val="20"/>
          <w:lang w:val="af-ZA" w:eastAsia="en-US"/>
        </w:rPr>
        <w:t>լրացում</w:t>
      </w:r>
      <w:r w:rsidRPr="00CB6F76">
        <w:rPr>
          <w:rFonts w:ascii="GHEA Grapalat" w:hAnsi="GHEA Grapalat"/>
          <w:szCs w:val="20"/>
          <w:lang w:val="hy-AM" w:eastAsia="en-US"/>
        </w:rPr>
        <w:t>ներ</w:t>
      </w:r>
      <w:r w:rsidRPr="00CB6F76">
        <w:rPr>
          <w:rFonts w:ascii="GHEA Grapalat" w:hAnsi="GHEA Grapalat"/>
          <w:szCs w:val="20"/>
          <w:lang w:val="af-ZA" w:eastAsia="en-US"/>
        </w:rPr>
        <w:t xml:space="preserve"> կատարելու մասին</w:t>
      </w:r>
      <w:r w:rsidRPr="00CB6F76">
        <w:rPr>
          <w:rFonts w:ascii="GHEA Grapalat" w:hAnsi="GHEA Grapalat"/>
          <w:bCs/>
          <w:lang w:val="af-ZA" w:eastAsia="en-US"/>
        </w:rPr>
        <w:t>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/>
          <w:lang w:val="hy-AM"/>
        </w:rPr>
        <w:t>Հայաստանի Հանրապե</w:t>
      </w:r>
      <w:r w:rsidRPr="00CB6F76">
        <w:rPr>
          <w:rFonts w:ascii="GHEA Grapalat" w:hAnsi="GHEA Grapalat"/>
          <w:lang w:val="hy-AM"/>
        </w:rPr>
        <w:softHyphen/>
        <w:t>տության կառավարության որոշման</w:t>
      </w:r>
      <w:r w:rsidRPr="00CB6F76">
        <w:rPr>
          <w:rFonts w:ascii="GHEA Grapalat" w:hAnsi="GHEA Grapalat" w:cs="Sylfaen"/>
          <w:lang w:val="hy-AM"/>
        </w:rPr>
        <w:t xml:space="preserve"> նախագծի</w:t>
      </w:r>
      <w:r w:rsidRPr="00CB6F76">
        <w:rPr>
          <w:rFonts w:ascii="GHEA Grapalat" w:hAnsi="GHEA Grapalat"/>
          <w:lang w:val="fr-FR"/>
        </w:rPr>
        <w:t xml:space="preserve"> </w:t>
      </w:r>
      <w:proofErr w:type="spellStart"/>
      <w:r w:rsidRPr="00CB6F76">
        <w:rPr>
          <w:rFonts w:ascii="GHEA Grapalat" w:hAnsi="GHEA Grapalat"/>
          <w:lang w:val="fr-FR"/>
        </w:rPr>
        <w:t>ընդունմ</w:t>
      </w:r>
      <w:proofErr w:type="spellEnd"/>
      <w:r w:rsidRPr="00CB6F76">
        <w:rPr>
          <w:rFonts w:ascii="GHEA Grapalat" w:hAnsi="GHEA Grapalat"/>
          <w:lang w:val="hy-AM"/>
        </w:rPr>
        <w:t>ան կապակցու</w:t>
      </w:r>
      <w:r w:rsidRPr="00CB6F76">
        <w:rPr>
          <w:rFonts w:ascii="GHEA Grapalat" w:hAnsi="GHEA Grapalat"/>
          <w:lang w:val="hy-AM"/>
        </w:rPr>
        <w:softHyphen/>
        <w:t xml:space="preserve">թյամբ </w:t>
      </w:r>
      <w:bookmarkStart w:id="0" w:name="_GoBack"/>
      <w:bookmarkEnd w:id="0"/>
      <w:r w:rsidRPr="00CB6F76">
        <w:rPr>
          <w:rFonts w:ascii="GHEA Grapalat" w:hAnsi="GHEA Grapalat"/>
          <w:lang w:val="hy-AM"/>
        </w:rPr>
        <w:t>պետական կամ տեղական ինքնակառավարման մարմնի բյուջեում ծախսերի և եկամուտների էական ավե</w:t>
      </w:r>
      <w:r w:rsidRPr="00CB6F76">
        <w:rPr>
          <w:rFonts w:ascii="GHEA Grapalat" w:hAnsi="GHEA Grapalat"/>
          <w:lang w:val="hy-AM"/>
        </w:rPr>
        <w:softHyphen/>
        <w:t>լացում կամ նվազեցում չի նախատեսվում։</w:t>
      </w:r>
    </w:p>
    <w:p w:rsidR="003848A8" w:rsidRPr="00CB6F76" w:rsidRDefault="003848A8" w:rsidP="003848A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3848A8" w:rsidRPr="00CB6F76" w:rsidRDefault="003848A8" w:rsidP="003848A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CB6F76">
        <w:rPr>
          <w:rFonts w:ascii="GHEA Grapalat" w:hAnsi="GHEA Grapalat"/>
          <w:b/>
          <w:bCs/>
          <w:lang w:val="hy-AM"/>
        </w:rPr>
        <w:t>ՏԵՂԵԿԱՆՔ</w:t>
      </w:r>
    </w:p>
    <w:p w:rsidR="003848A8" w:rsidRPr="00CB6F76" w:rsidRDefault="003848A8" w:rsidP="003848A8">
      <w:pPr>
        <w:tabs>
          <w:tab w:val="left" w:pos="709"/>
          <w:tab w:val="left" w:pos="851"/>
        </w:tabs>
        <w:spacing w:line="276" w:lineRule="auto"/>
        <w:ind w:firstLine="567"/>
        <w:jc w:val="center"/>
        <w:rPr>
          <w:rFonts w:ascii="GHEA Grapalat" w:hAnsi="GHEA Grapalat"/>
          <w:b/>
          <w:szCs w:val="20"/>
          <w:lang w:val="af-ZA" w:eastAsia="en-US"/>
        </w:rPr>
      </w:pPr>
      <w:r w:rsidRPr="00CB6F76">
        <w:rPr>
          <w:rFonts w:ascii="GHEA Grapalat" w:hAnsi="GHEA Grapalat"/>
          <w:b/>
          <w:szCs w:val="20"/>
          <w:lang w:val="af-ZA" w:eastAsia="en-US"/>
        </w:rPr>
        <w:t>«ՀԱՅԱՍՏԱՆԻ ՀԱՆՐԱՊԵՏՈՒԹՅԱՆ ԿԱՌԱՎԱՐՈՒԹՅԱՆ 2018 ԹՎԱԿԱՆԻ</w:t>
      </w:r>
    </w:p>
    <w:p w:rsidR="003848A8" w:rsidRPr="00CB6F76" w:rsidRDefault="003848A8" w:rsidP="003848A8">
      <w:pPr>
        <w:jc w:val="center"/>
        <w:rPr>
          <w:rFonts w:ascii="GHEA Grapalat" w:hAnsi="GHEA Grapalat"/>
          <w:lang w:val="hy-AM"/>
        </w:rPr>
      </w:pPr>
      <w:r w:rsidRPr="00CB6F76">
        <w:rPr>
          <w:rFonts w:ascii="GHEA Grapalat" w:hAnsi="GHEA Grapalat"/>
          <w:b/>
          <w:szCs w:val="20"/>
          <w:lang w:val="af-ZA" w:eastAsia="en-US"/>
        </w:rPr>
        <w:t xml:space="preserve">ՀՈՒԼԻՍԻ 19-Ի N 893-Լ ՈՐՈՇՄԱՆ ՄԵՋ </w:t>
      </w:r>
      <w:r w:rsidRPr="00CB6F76">
        <w:rPr>
          <w:rFonts w:ascii="GHEA Grapalat" w:hAnsi="GHEA Grapalat" w:cs="Sylfaen"/>
          <w:b/>
          <w:lang w:val="af-ZA"/>
        </w:rPr>
        <w:t xml:space="preserve">ՓՈՓՈԽՈՒԹՅՈՒՆ ԵՎ </w:t>
      </w:r>
      <w:r w:rsidRPr="00CB6F76">
        <w:rPr>
          <w:rFonts w:ascii="GHEA Grapalat" w:hAnsi="GHEA Grapalat"/>
          <w:b/>
          <w:szCs w:val="20"/>
          <w:lang w:val="af-ZA" w:eastAsia="en-US"/>
        </w:rPr>
        <w:t>ԼՐԱՑՈՒՄ</w:t>
      </w:r>
      <w:r w:rsidRPr="00CB6F76">
        <w:rPr>
          <w:rFonts w:ascii="GHEA Grapalat" w:hAnsi="GHEA Grapalat"/>
          <w:b/>
          <w:szCs w:val="20"/>
          <w:lang w:val="hy-AM" w:eastAsia="en-US"/>
        </w:rPr>
        <w:t>ՆԵՐ</w:t>
      </w:r>
      <w:r w:rsidRPr="00CB6F76">
        <w:rPr>
          <w:rFonts w:ascii="GHEA Grapalat" w:hAnsi="GHEA Grapalat"/>
          <w:b/>
          <w:szCs w:val="20"/>
          <w:lang w:val="af-ZA" w:eastAsia="en-US"/>
        </w:rPr>
        <w:t xml:space="preserve"> ԿԱՏԱՐԵԼՈՒ ՄԱՍԻՆ</w:t>
      </w:r>
      <w:r w:rsidRPr="00CB6F76">
        <w:rPr>
          <w:rFonts w:ascii="GHEA Grapalat" w:hAnsi="GHEA Grapalat"/>
          <w:b/>
          <w:bCs/>
          <w:lang w:val="af-ZA" w:eastAsia="en-US"/>
        </w:rPr>
        <w:t>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ՀԱՅԱՍՏԱՆԻ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ՀԱՆՐԱՊԵՏՈՒԹՅԱՆ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hy-AM" w:eastAsia="en-US"/>
        </w:rPr>
        <w:t>ՆԱԽԱԳԾԻ</w:t>
      </w:r>
      <w:r w:rsidRPr="00CB6F76">
        <w:rPr>
          <w:rFonts w:ascii="GHEA Grapalat" w:hAnsi="GHEA Grapalat" w:cs="Sylfaen"/>
          <w:b/>
          <w:lang w:val="af-ZA" w:eastAsia="en-US"/>
        </w:rPr>
        <w:t xml:space="preserve"> </w:t>
      </w:r>
      <w:r w:rsidRPr="00CB6F76">
        <w:rPr>
          <w:rFonts w:ascii="GHEA Grapalat" w:hAnsi="GHEA Grapalat" w:cs="Sylfaen"/>
          <w:b/>
          <w:lang w:val="af-ZA" w:bidi="ne-NP"/>
        </w:rPr>
        <w:t>ՈՐՈՇՄԱՆ ԸՆԴՈՒՆՄԱՆ</w:t>
      </w:r>
      <w:r w:rsidRPr="00CB6F76">
        <w:rPr>
          <w:rFonts w:ascii="GHEA Grapalat" w:hAnsi="GHEA Grapalat" w:cs="Sylfaen"/>
          <w:b/>
          <w:lang w:val="hy-AM" w:bidi="ne-NP"/>
        </w:rPr>
        <w:t xml:space="preserve"> </w:t>
      </w:r>
      <w:r w:rsidRPr="00CB6F76">
        <w:rPr>
          <w:rFonts w:ascii="GHEA Grapalat" w:hAnsi="GHEA Grapalat" w:cs="Sylfaen"/>
          <w:b/>
          <w:lang w:val="hy-AM"/>
        </w:rPr>
        <w:t>ԿԱՊԱԿՑՈՒԹՅԱՄԲ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b/>
          <w:lang w:val="hy-AM"/>
        </w:rPr>
        <w:t>ԱՅԼ</w:t>
      </w:r>
      <w:r w:rsidRPr="00CB6F76">
        <w:rPr>
          <w:rFonts w:ascii="GHEA Grapalat" w:hAnsi="GHEA Grapalat"/>
          <w:b/>
          <w:lang w:val="hy-AM"/>
        </w:rPr>
        <w:t xml:space="preserve"> ՆՈՐՄԱՏԻՎ </w:t>
      </w:r>
      <w:r w:rsidRPr="00CB6F76">
        <w:rPr>
          <w:rFonts w:ascii="GHEA Grapalat" w:hAnsi="GHEA Grapalat" w:cs="Sylfaen"/>
          <w:b/>
          <w:lang w:val="hy-AM"/>
        </w:rPr>
        <w:t>ԻՐԱՎԱԿԱՆ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b/>
          <w:lang w:val="hy-AM"/>
        </w:rPr>
        <w:t>ԱԿՏԵՐԻ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b/>
          <w:lang w:val="hy-AM"/>
        </w:rPr>
        <w:t>ԸՆԴՈՒՆՄԱՆ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b/>
          <w:lang w:val="hy-AM"/>
        </w:rPr>
        <w:t>ԱՆՀՐԱԺԵՇՏՈՒԹՅԱՆ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b/>
          <w:lang w:val="hy-AM"/>
        </w:rPr>
        <w:t>ՄԱՍԻՆ</w:t>
      </w:r>
    </w:p>
    <w:p w:rsidR="003848A8" w:rsidRPr="00CB6F76" w:rsidRDefault="003848A8" w:rsidP="003848A8">
      <w:pPr>
        <w:tabs>
          <w:tab w:val="left" w:pos="0"/>
        </w:tabs>
        <w:jc w:val="center"/>
        <w:rPr>
          <w:rFonts w:ascii="GHEA Grapalat" w:hAnsi="GHEA Grapalat"/>
          <w:lang w:val="hy-AM"/>
        </w:rPr>
      </w:pPr>
    </w:p>
    <w:p w:rsidR="003848A8" w:rsidRPr="00CB6F76" w:rsidRDefault="003848A8" w:rsidP="003848A8">
      <w:pPr>
        <w:spacing w:line="360" w:lineRule="auto"/>
        <w:jc w:val="both"/>
        <w:rPr>
          <w:rFonts w:ascii="GHEA Grapalat" w:hAnsi="GHEA Grapalat"/>
          <w:lang w:val="hy-AM"/>
        </w:rPr>
      </w:pPr>
      <w:r w:rsidRPr="00CB6F76">
        <w:rPr>
          <w:rFonts w:ascii="GHEA Grapalat" w:hAnsi="GHEA Grapalat" w:cs="Sylfaen"/>
          <w:lang w:val="hy-AM"/>
        </w:rPr>
        <w:tab/>
      </w:r>
      <w:r w:rsidRPr="00CB6F76">
        <w:rPr>
          <w:rFonts w:ascii="GHEA Grapalat" w:hAnsi="GHEA Grapalat"/>
          <w:szCs w:val="20"/>
          <w:lang w:val="af-ZA" w:eastAsia="en-US"/>
        </w:rPr>
        <w:t>«</w:t>
      </w:r>
      <w:r w:rsidRPr="00CB6F76">
        <w:rPr>
          <w:rFonts w:ascii="GHEA Grapalat" w:hAnsi="GHEA Grapalat"/>
          <w:szCs w:val="20"/>
          <w:lang w:val="hy-AM" w:eastAsia="en-US"/>
        </w:rPr>
        <w:t>Հ</w:t>
      </w:r>
      <w:r w:rsidRPr="00CB6F76">
        <w:rPr>
          <w:rFonts w:ascii="GHEA Grapalat" w:hAnsi="GHEA Grapalat"/>
          <w:szCs w:val="20"/>
          <w:lang w:val="af-ZA" w:eastAsia="en-US"/>
        </w:rPr>
        <w:t xml:space="preserve">այաստանի </w:t>
      </w:r>
      <w:r w:rsidRPr="00CB6F76">
        <w:rPr>
          <w:rFonts w:ascii="GHEA Grapalat" w:hAnsi="GHEA Grapalat"/>
          <w:szCs w:val="20"/>
          <w:lang w:val="hy-AM" w:eastAsia="en-US"/>
        </w:rPr>
        <w:t>Հ</w:t>
      </w:r>
      <w:r w:rsidRPr="00CB6F76">
        <w:rPr>
          <w:rFonts w:ascii="GHEA Grapalat" w:hAnsi="GHEA Grapalat"/>
          <w:szCs w:val="20"/>
          <w:lang w:val="af-ZA" w:eastAsia="en-US"/>
        </w:rPr>
        <w:t>անրապետության կառավարության 2018 թվականի</w:t>
      </w:r>
      <w:r w:rsidRPr="00CB6F76">
        <w:rPr>
          <w:rFonts w:ascii="GHEA Grapalat" w:hAnsi="GHEA Grapalat"/>
          <w:szCs w:val="20"/>
          <w:lang w:val="hy-AM" w:eastAsia="en-US"/>
        </w:rPr>
        <w:t xml:space="preserve"> </w:t>
      </w:r>
      <w:r w:rsidRPr="00CB6F76">
        <w:rPr>
          <w:rFonts w:ascii="GHEA Grapalat" w:hAnsi="GHEA Grapalat"/>
          <w:szCs w:val="20"/>
          <w:lang w:val="af-ZA" w:eastAsia="en-US"/>
        </w:rPr>
        <w:t xml:space="preserve">հուլիսի 19-ի </w:t>
      </w:r>
      <w:r w:rsidRPr="00CB6F76">
        <w:rPr>
          <w:rFonts w:ascii="GHEA Grapalat" w:hAnsi="GHEA Grapalat"/>
          <w:szCs w:val="20"/>
          <w:lang w:val="hy-AM" w:eastAsia="en-US"/>
        </w:rPr>
        <w:t>N</w:t>
      </w:r>
      <w:r w:rsidRPr="00CB6F76">
        <w:rPr>
          <w:rFonts w:ascii="GHEA Grapalat" w:hAnsi="GHEA Grapalat"/>
          <w:szCs w:val="20"/>
          <w:lang w:val="af-ZA" w:eastAsia="en-US"/>
        </w:rPr>
        <w:t xml:space="preserve"> 893-</w:t>
      </w:r>
      <w:r w:rsidRPr="00CB6F76">
        <w:rPr>
          <w:rFonts w:ascii="GHEA Grapalat" w:hAnsi="GHEA Grapalat"/>
          <w:szCs w:val="20"/>
          <w:lang w:val="hy-AM" w:eastAsia="en-US"/>
        </w:rPr>
        <w:t>Լ</w:t>
      </w:r>
      <w:r w:rsidRPr="00CB6F76">
        <w:rPr>
          <w:rFonts w:ascii="GHEA Grapalat" w:hAnsi="GHEA Grapalat"/>
          <w:szCs w:val="20"/>
          <w:lang w:val="af-ZA" w:eastAsia="en-US"/>
        </w:rPr>
        <w:t xml:space="preserve"> որոշման մեջ </w:t>
      </w:r>
      <w:r w:rsidRPr="00CB6F76">
        <w:rPr>
          <w:rFonts w:ascii="GHEA Grapalat" w:hAnsi="GHEA Grapalat" w:cs="Sylfaen"/>
          <w:lang w:val="af-ZA"/>
        </w:rPr>
        <w:t>փոփոխություն</w:t>
      </w:r>
      <w:r w:rsidR="00DB7013" w:rsidRPr="00CB6F76">
        <w:rPr>
          <w:rFonts w:ascii="GHEA Grapalat" w:hAnsi="GHEA Grapalat" w:cs="Sylfaen"/>
          <w:lang w:val="hy-AM"/>
        </w:rPr>
        <w:t xml:space="preserve"> և </w:t>
      </w:r>
      <w:r w:rsidRPr="00CB6F76">
        <w:rPr>
          <w:rFonts w:ascii="GHEA Grapalat" w:hAnsi="GHEA Grapalat"/>
          <w:szCs w:val="20"/>
          <w:lang w:val="af-ZA" w:eastAsia="en-US"/>
        </w:rPr>
        <w:t>լրացում</w:t>
      </w:r>
      <w:r w:rsidRPr="00CB6F76">
        <w:rPr>
          <w:rFonts w:ascii="GHEA Grapalat" w:hAnsi="GHEA Grapalat"/>
          <w:szCs w:val="20"/>
          <w:lang w:val="hy-AM" w:eastAsia="en-US"/>
        </w:rPr>
        <w:t>ներ</w:t>
      </w:r>
      <w:r w:rsidRPr="00CB6F76">
        <w:rPr>
          <w:rFonts w:ascii="GHEA Grapalat" w:hAnsi="GHEA Grapalat"/>
          <w:szCs w:val="20"/>
          <w:lang w:val="af-ZA" w:eastAsia="en-US"/>
        </w:rPr>
        <w:t xml:space="preserve"> կատարելու մասին</w:t>
      </w:r>
      <w:r w:rsidRPr="00CB6F76">
        <w:rPr>
          <w:rFonts w:ascii="GHEA Grapalat" w:hAnsi="GHEA Grapalat"/>
          <w:bCs/>
          <w:lang w:val="af-ZA" w:eastAsia="en-US"/>
        </w:rPr>
        <w:t></w:t>
      </w:r>
      <w:r w:rsidRPr="00CB6F76">
        <w:rPr>
          <w:rFonts w:ascii="GHEA Grapalat" w:hAnsi="GHEA Grapalat"/>
          <w:b/>
          <w:lang w:val="hy-AM"/>
        </w:rPr>
        <w:t xml:space="preserve"> </w:t>
      </w:r>
      <w:r w:rsidRPr="00CB6F76">
        <w:rPr>
          <w:rFonts w:ascii="GHEA Grapalat" w:hAnsi="GHEA Grapalat" w:cs="Sylfaen"/>
          <w:lang w:val="hy-AM" w:eastAsia="en-US"/>
        </w:rPr>
        <w:t xml:space="preserve"> </w:t>
      </w:r>
      <w:r w:rsidRPr="00CB6F76">
        <w:rPr>
          <w:rFonts w:ascii="GHEA Grapalat" w:hAnsi="GHEA Grapalat"/>
          <w:lang w:val="hy-AM"/>
        </w:rPr>
        <w:t>Հայաստանի Հանրապե</w:t>
      </w:r>
      <w:r w:rsidRPr="00CB6F76">
        <w:rPr>
          <w:rFonts w:ascii="GHEA Grapalat" w:hAnsi="GHEA Grapalat"/>
          <w:lang w:val="hy-AM"/>
        </w:rPr>
        <w:softHyphen/>
        <w:t xml:space="preserve">տության կառավարության որոշման նախագծի ընդունման </w:t>
      </w:r>
      <w:r w:rsidRPr="00CB6F76">
        <w:rPr>
          <w:rFonts w:ascii="GHEA Grapalat" w:hAnsi="GHEA Grapalat" w:cs="Sylfaen"/>
          <w:lang w:val="hy-AM"/>
        </w:rPr>
        <w:t>կապակցու</w:t>
      </w:r>
      <w:r w:rsidRPr="00CB6F76">
        <w:rPr>
          <w:rFonts w:ascii="GHEA Grapalat" w:hAnsi="GHEA Grapalat" w:cs="Sylfaen"/>
          <w:lang w:val="hy-AM"/>
        </w:rPr>
        <w:softHyphen/>
        <w:t>թյամբ այլ իրավական ակտերի ընդունման անհրաժեշտությունը բացակայում է։</w:t>
      </w:r>
    </w:p>
    <w:p w:rsidR="002057BD" w:rsidRPr="00CB6F76" w:rsidRDefault="002057BD">
      <w:pPr>
        <w:rPr>
          <w:lang w:val="hy-AM"/>
        </w:rPr>
      </w:pPr>
    </w:p>
    <w:sectPr w:rsidR="002057BD" w:rsidRPr="00CB6F76" w:rsidSect="003848A8">
      <w:pgSz w:w="12240" w:h="15840"/>
      <w:pgMar w:top="810" w:right="99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A8"/>
    <w:rsid w:val="00001AED"/>
    <w:rsid w:val="001A71D4"/>
    <w:rsid w:val="002057BD"/>
    <w:rsid w:val="003848A8"/>
    <w:rsid w:val="004A53B0"/>
    <w:rsid w:val="009B7D7D"/>
    <w:rsid w:val="00CB6F76"/>
    <w:rsid w:val="00DB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D74EE"/>
  <w15:docId w15:val="{EA10B62E-67EE-4F24-AF95-7E36FECE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lastModifiedBy>Ira Panosyan</cp:lastModifiedBy>
  <cp:revision>8</cp:revision>
  <dcterms:created xsi:type="dcterms:W3CDTF">2020-03-24T12:34:00Z</dcterms:created>
  <dcterms:modified xsi:type="dcterms:W3CDTF">2020-03-25T13:50:00Z</dcterms:modified>
</cp:coreProperties>
</file>