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ԱՄՓՈՓԱԹԵՐԹ</w:t>
      </w:r>
    </w:p>
    <w:p w:rsidR="00437DE1" w:rsidRPr="003D71A5" w:rsidRDefault="00073DDA" w:rsidP="004A1E3B">
      <w:pPr>
        <w:widowControl w:val="0"/>
        <w:tabs>
          <w:tab w:val="left" w:pos="4536"/>
        </w:tabs>
        <w:jc w:val="center"/>
        <w:textAlignment w:val="baseline"/>
        <w:rPr>
          <w:rFonts w:ascii="GHEA Grapalat" w:hAnsi="GHEA Grapalat" w:cs="Sylfaen"/>
          <w:b/>
          <w:color w:val="000000"/>
          <w:sz w:val="24"/>
          <w:szCs w:val="24"/>
          <w:lang w:val="hy-AM"/>
        </w:rPr>
      </w:pPr>
      <w:r w:rsidRPr="00F15F9A">
        <w:rPr>
          <w:rFonts w:ascii="GHEA Grapalat" w:hAnsi="GHEA Grapalat"/>
          <w:b/>
          <w:sz w:val="24"/>
          <w:szCs w:val="24"/>
          <w:lang w:val="hy-AM"/>
        </w:rPr>
        <w:t xml:space="preserve">«Հայաստանի Հանրապետության </w:t>
      </w:r>
      <w:r w:rsidR="00D60513">
        <w:rPr>
          <w:rFonts w:ascii="GHEA Grapalat" w:hAnsi="GHEA Grapalat"/>
          <w:b/>
          <w:sz w:val="24"/>
          <w:szCs w:val="24"/>
          <w:lang w:val="hy-AM"/>
        </w:rPr>
        <w:t xml:space="preserve">ու Վերակառուցման </w:t>
      </w:r>
      <w:r w:rsidRPr="00F15F9A">
        <w:rPr>
          <w:rFonts w:ascii="GHEA Grapalat" w:hAnsi="GHEA Grapalat"/>
          <w:b/>
          <w:sz w:val="24"/>
          <w:szCs w:val="24"/>
          <w:lang w:val="hy-AM"/>
        </w:rPr>
        <w:t>և</w:t>
      </w:r>
      <w:r w:rsidR="00D60513">
        <w:rPr>
          <w:rFonts w:ascii="GHEA Grapalat" w:hAnsi="GHEA Grapalat"/>
          <w:b/>
          <w:sz w:val="24"/>
          <w:szCs w:val="24"/>
          <w:lang w:val="hy-AM"/>
        </w:rPr>
        <w:t xml:space="preserve"> զարգացման </w:t>
      </w:r>
      <w:proofErr w:type="spellStart"/>
      <w:r w:rsidR="00D60513">
        <w:rPr>
          <w:rFonts w:ascii="GHEA Grapalat" w:hAnsi="GHEA Grapalat"/>
          <w:b/>
          <w:sz w:val="24"/>
          <w:szCs w:val="24"/>
          <w:lang w:val="hy-AM"/>
        </w:rPr>
        <w:t>եվրոպական</w:t>
      </w:r>
      <w:proofErr w:type="spellEnd"/>
      <w:r w:rsidR="00D60513">
        <w:rPr>
          <w:rFonts w:ascii="GHEA Grapalat" w:hAnsi="GHEA Grapalat"/>
          <w:b/>
          <w:sz w:val="24"/>
          <w:szCs w:val="24"/>
          <w:lang w:val="hy-AM"/>
        </w:rPr>
        <w:t xml:space="preserve"> բանկի </w:t>
      </w:r>
      <w:proofErr w:type="spellStart"/>
      <w:r w:rsidRPr="00F15F9A">
        <w:rPr>
          <w:rFonts w:ascii="GHEA Grapalat" w:hAnsi="GHEA Grapalat"/>
          <w:b/>
          <w:sz w:val="24"/>
          <w:szCs w:val="24"/>
          <w:lang w:val="hy-AM"/>
        </w:rPr>
        <w:t>միջև</w:t>
      </w:r>
      <w:proofErr w:type="spellEnd"/>
      <w:r w:rsidR="008160F1">
        <w:rPr>
          <w:rFonts w:ascii="GHEA Grapalat" w:hAnsi="GHEA Grapalat"/>
          <w:b/>
          <w:sz w:val="24"/>
          <w:szCs w:val="24"/>
          <w:lang w:val="hy-AM"/>
        </w:rPr>
        <w:t xml:space="preserve"> 20</w:t>
      </w:r>
      <w:r w:rsidR="00D60513">
        <w:rPr>
          <w:rFonts w:ascii="GHEA Grapalat" w:hAnsi="GHEA Grapalat"/>
          <w:b/>
          <w:sz w:val="24"/>
          <w:szCs w:val="24"/>
          <w:lang w:val="hy-AM"/>
        </w:rPr>
        <w:t>20</w:t>
      </w:r>
      <w:r w:rsidRPr="00F15F9A">
        <w:rPr>
          <w:rFonts w:ascii="GHEA Grapalat" w:hAnsi="GHEA Grapalat"/>
          <w:b/>
          <w:sz w:val="24"/>
          <w:szCs w:val="24"/>
          <w:lang w:val="hy-AM"/>
        </w:rPr>
        <w:t xml:space="preserve">թ. </w:t>
      </w:r>
      <w:r w:rsidR="00D60513">
        <w:rPr>
          <w:rFonts w:ascii="GHEA Grapalat" w:hAnsi="GHEA Grapalat"/>
          <w:b/>
          <w:sz w:val="24"/>
          <w:szCs w:val="24"/>
          <w:lang w:val="hy-AM"/>
        </w:rPr>
        <w:t xml:space="preserve">փետրվարի 7-ին ստորագրված «Մեղրիի սահմանային </w:t>
      </w:r>
      <w:proofErr w:type="spellStart"/>
      <w:r w:rsidR="00D60513">
        <w:rPr>
          <w:rFonts w:ascii="GHEA Grapalat" w:hAnsi="GHEA Grapalat"/>
          <w:b/>
          <w:sz w:val="24"/>
          <w:szCs w:val="24"/>
          <w:lang w:val="hy-AM"/>
        </w:rPr>
        <w:t>անցակետ</w:t>
      </w:r>
      <w:r w:rsidR="00FC62E1">
        <w:rPr>
          <w:rFonts w:ascii="GHEA Grapalat" w:hAnsi="GHEA Grapalat"/>
          <w:b/>
          <w:sz w:val="24"/>
          <w:szCs w:val="24"/>
          <w:lang w:val="hy-AM"/>
        </w:rPr>
        <w:t>ի</w:t>
      </w:r>
      <w:proofErr w:type="spellEnd"/>
      <w:r w:rsidR="00FC62E1">
        <w:rPr>
          <w:rFonts w:ascii="GHEA Grapalat" w:hAnsi="GHEA Grapalat"/>
          <w:b/>
          <w:sz w:val="24"/>
          <w:szCs w:val="24"/>
          <w:lang w:val="hy-AM"/>
        </w:rPr>
        <w:t xml:space="preserve"> ծրագիր</w:t>
      </w:r>
      <w:r w:rsidRPr="00F15F9A">
        <w:rPr>
          <w:rFonts w:ascii="GHEA Grapalat" w:hAnsi="GHEA Grapalat"/>
          <w:b/>
          <w:sz w:val="24"/>
          <w:szCs w:val="24"/>
          <w:lang w:val="hy-AM"/>
        </w:rPr>
        <w:t xml:space="preserve">» </w:t>
      </w:r>
      <w:r w:rsidR="00FC62E1">
        <w:rPr>
          <w:rFonts w:ascii="GHEA Grapalat" w:hAnsi="GHEA Grapalat"/>
          <w:b/>
          <w:sz w:val="24"/>
          <w:szCs w:val="24"/>
          <w:lang w:val="hy-AM"/>
        </w:rPr>
        <w:t xml:space="preserve">վարկային </w:t>
      </w:r>
      <w:r w:rsidRPr="00F15F9A">
        <w:rPr>
          <w:rFonts w:ascii="GHEA Grapalat" w:hAnsi="GHEA Grapalat"/>
          <w:b/>
          <w:sz w:val="24"/>
          <w:szCs w:val="24"/>
          <w:lang w:val="hy-AM"/>
        </w:rPr>
        <w:t xml:space="preserve">համաձայնագրի </w:t>
      </w:r>
      <w:r w:rsidR="00437DE1" w:rsidRPr="00F15F9A">
        <w:rPr>
          <w:rFonts w:ascii="GHEA Grapalat" w:hAnsi="GHEA Grapalat" w:cs="Sylfaen"/>
          <w:b/>
          <w:color w:val="000000"/>
          <w:sz w:val="24"/>
          <w:szCs w:val="24"/>
          <w:lang w:val="hy-AM"/>
        </w:rPr>
        <w:t>վերաբերյալ ներկայացված առաջարկությունների</w:t>
      </w:r>
      <w:r w:rsidR="00437DE1" w:rsidRPr="003D71A5">
        <w:rPr>
          <w:rFonts w:ascii="GHEA Grapalat" w:hAnsi="GHEA Grapalat" w:cs="Sylfaen"/>
          <w:b/>
          <w:color w:val="000000"/>
          <w:sz w:val="24"/>
          <w:szCs w:val="24"/>
          <w:lang w:val="hy-AM"/>
        </w:rPr>
        <w:t xml:space="preserve"> </w:t>
      </w:r>
      <w:r w:rsidR="004247F2" w:rsidRPr="003D71A5">
        <w:rPr>
          <w:rFonts w:ascii="GHEA Grapalat" w:hAnsi="GHEA Grapalat" w:cs="Sylfaen"/>
          <w:b/>
          <w:color w:val="000000"/>
          <w:sz w:val="24"/>
          <w:szCs w:val="24"/>
          <w:lang w:val="hy-AM"/>
        </w:rPr>
        <w:t>և</w:t>
      </w:r>
      <w:r w:rsidR="00437DE1" w:rsidRPr="003D71A5">
        <w:rPr>
          <w:rFonts w:ascii="GHEA Grapalat" w:hAnsi="GHEA Grapalat" w:cs="Sylfaen"/>
          <w:b/>
          <w:color w:val="000000"/>
          <w:sz w:val="24"/>
          <w:szCs w:val="24"/>
          <w:lang w:val="hy-AM"/>
        </w:rPr>
        <w:t xml:space="preserve"> դիտողությունների </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Կարգավիճակ</w:t>
            </w:r>
          </w:p>
        </w:tc>
      </w:tr>
      <w:tr w:rsidR="00F97E67" w:rsidRPr="003D71A5" w:rsidTr="00FE26B3">
        <w:trPr>
          <w:trHeight w:val="1514"/>
        </w:trPr>
        <w:tc>
          <w:tcPr>
            <w:tcW w:w="2836" w:type="dxa"/>
            <w:tcBorders>
              <w:top w:val="single" w:sz="4" w:space="0" w:color="auto"/>
              <w:bottom w:val="single" w:sz="4" w:space="0" w:color="auto"/>
              <w:right w:val="single" w:sz="4" w:space="0" w:color="auto"/>
            </w:tcBorders>
          </w:tcPr>
          <w:p w:rsidR="00F97E67" w:rsidRPr="003D71A5" w:rsidRDefault="00F97E67" w:rsidP="00F97E67">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արդարադատության նախարարություն</w:t>
            </w:r>
          </w:p>
        </w:tc>
        <w:tc>
          <w:tcPr>
            <w:tcW w:w="8505" w:type="dxa"/>
            <w:tcBorders>
              <w:top w:val="single" w:sz="4" w:space="0" w:color="auto"/>
              <w:left w:val="single" w:sz="4" w:space="0" w:color="auto"/>
              <w:bottom w:val="single" w:sz="4" w:space="0" w:color="auto"/>
            </w:tcBorders>
            <w:vAlign w:val="center"/>
          </w:tcPr>
          <w:p w:rsidR="00F97E67" w:rsidRDefault="00F97E67" w:rsidP="00F97E67">
            <w:pPr>
              <w:spacing w:after="0"/>
              <w:ind w:firstLine="720"/>
              <w:jc w:val="both"/>
              <w:rPr>
                <w:rFonts w:ascii="GHEA Grapalat" w:hAnsi="GHEA Grapalat" w:cs="Sylfaen"/>
                <w:sz w:val="24"/>
                <w:szCs w:val="24"/>
                <w:lang w:val="hy-AM"/>
              </w:rPr>
            </w:pPr>
            <w:r>
              <w:rPr>
                <w:rFonts w:ascii="GHEA Grapalat" w:hAnsi="GHEA Grapalat"/>
                <w:sz w:val="24"/>
                <w:szCs w:val="24"/>
                <w:lang w:val="hy-AM"/>
              </w:rPr>
              <w:t>Վարկային համաձայնագիրը չի</w:t>
            </w:r>
            <w:r>
              <w:rPr>
                <w:rFonts w:ascii="GHEA Grapalat" w:hAnsi="GHEA Grapalat" w:cs="Sylfaen"/>
                <w:sz w:val="24"/>
                <w:szCs w:val="24"/>
                <w:lang w:val="hy-AM"/>
              </w:rPr>
              <w:t xml:space="preserve"> պարունակում Հայաստանի Հանրապետության օրենքին հակասող, ինչպես նաև օրենքի</w:t>
            </w:r>
            <w:r>
              <w:rPr>
                <w:rFonts w:ascii="GHEA Grapalat" w:hAnsi="GHEA Grapalat" w:cs="Sylfaen"/>
                <w:sz w:val="24"/>
                <w:szCs w:val="24"/>
                <w:lang w:val="fr-FR"/>
              </w:rPr>
              <w:t xml:space="preserve"> </w:t>
            </w:r>
            <w:r>
              <w:rPr>
                <w:rFonts w:ascii="GHEA Grapalat" w:hAnsi="GHEA Grapalat" w:cs="Sylfaen"/>
                <w:sz w:val="24"/>
                <w:szCs w:val="24"/>
                <w:lang w:val="hy-AM"/>
              </w:rPr>
              <w:t>փոփոխություն</w:t>
            </w:r>
            <w:r>
              <w:rPr>
                <w:rFonts w:ascii="GHEA Grapalat" w:hAnsi="GHEA Grapalat" w:cs="Sylfaen"/>
                <w:sz w:val="24"/>
                <w:szCs w:val="24"/>
                <w:lang w:val="fr-FR"/>
              </w:rPr>
              <w:t xml:space="preserve"> </w:t>
            </w:r>
            <w:r>
              <w:rPr>
                <w:rFonts w:ascii="GHEA Grapalat" w:hAnsi="GHEA Grapalat" w:cs="Sylfaen"/>
                <w:sz w:val="24"/>
                <w:szCs w:val="24"/>
                <w:lang w:val="hy-AM"/>
              </w:rPr>
              <w:t>կամ</w:t>
            </w:r>
            <w:r>
              <w:rPr>
                <w:rFonts w:ascii="GHEA Grapalat" w:hAnsi="GHEA Grapalat" w:cs="Sylfaen"/>
                <w:sz w:val="24"/>
                <w:szCs w:val="24"/>
                <w:lang w:val="fr-FR"/>
              </w:rPr>
              <w:t xml:space="preserve"> </w:t>
            </w:r>
            <w:r>
              <w:rPr>
                <w:rFonts w:ascii="GHEA Grapalat" w:hAnsi="GHEA Grapalat" w:cs="Sylfaen"/>
                <w:sz w:val="24"/>
                <w:szCs w:val="24"/>
                <w:lang w:val="hy-AM"/>
              </w:rPr>
              <w:t>նոր</w:t>
            </w:r>
            <w:r>
              <w:rPr>
                <w:rFonts w:ascii="GHEA Grapalat" w:hAnsi="GHEA Grapalat" w:cs="Sylfaen"/>
                <w:sz w:val="24"/>
                <w:szCs w:val="24"/>
                <w:lang w:val="fr-FR"/>
              </w:rPr>
              <w:t xml:space="preserve"> </w:t>
            </w:r>
            <w:r>
              <w:rPr>
                <w:rFonts w:ascii="GHEA Grapalat" w:hAnsi="GHEA Grapalat" w:cs="Sylfaen"/>
                <w:sz w:val="24"/>
                <w:szCs w:val="24"/>
                <w:lang w:val="hy-AM"/>
              </w:rPr>
              <w:t>օրենքի</w:t>
            </w:r>
            <w:r>
              <w:rPr>
                <w:rFonts w:ascii="GHEA Grapalat" w:hAnsi="GHEA Grapalat" w:cs="Sylfaen"/>
                <w:sz w:val="24"/>
                <w:szCs w:val="24"/>
                <w:lang w:val="fr-FR"/>
              </w:rPr>
              <w:t xml:space="preserve"> </w:t>
            </w:r>
            <w:r>
              <w:rPr>
                <w:rFonts w:ascii="GHEA Grapalat" w:hAnsi="GHEA Grapalat" w:cs="Sylfaen"/>
                <w:sz w:val="24"/>
                <w:szCs w:val="24"/>
                <w:lang w:val="hy-AM"/>
              </w:rPr>
              <w:t>ընդունում</w:t>
            </w:r>
            <w:r>
              <w:rPr>
                <w:rFonts w:ascii="GHEA Grapalat" w:hAnsi="GHEA Grapalat" w:cs="Sylfaen"/>
                <w:sz w:val="24"/>
                <w:szCs w:val="24"/>
                <w:lang w:val="fr-FR"/>
              </w:rPr>
              <w:t xml:space="preserve"> </w:t>
            </w:r>
            <w:r>
              <w:rPr>
                <w:rFonts w:ascii="GHEA Grapalat" w:hAnsi="GHEA Grapalat" w:cs="Sylfaen"/>
                <w:sz w:val="24"/>
                <w:szCs w:val="24"/>
                <w:lang w:val="hy-AM"/>
              </w:rPr>
              <w:t>նախատեսող</w:t>
            </w:r>
            <w:r>
              <w:rPr>
                <w:rFonts w:ascii="GHEA Grapalat" w:hAnsi="GHEA Grapalat" w:cs="Sylfaen"/>
                <w:sz w:val="24"/>
                <w:szCs w:val="24"/>
                <w:lang w:val="fr-FR"/>
              </w:rPr>
              <w:t xml:space="preserve"> </w:t>
            </w:r>
            <w:r>
              <w:rPr>
                <w:rFonts w:ascii="GHEA Grapalat" w:hAnsi="GHEA Grapalat" w:cs="Sylfaen"/>
                <w:sz w:val="24"/>
                <w:szCs w:val="24"/>
                <w:lang w:val="hy-AM"/>
              </w:rPr>
              <w:t>նորմեր:</w:t>
            </w:r>
          </w:p>
          <w:p w:rsidR="00F97E67" w:rsidRDefault="00F97E67" w:rsidP="00F97E67">
            <w:pPr>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հայտնում ենք, որ Վարկային </w:t>
            </w:r>
            <w:r>
              <w:rPr>
                <w:rFonts w:ascii="GHEA Grapalat" w:hAnsi="GHEA Grapalat"/>
                <w:sz w:val="24"/>
                <w:szCs w:val="24"/>
                <w:lang w:val="hy-AM"/>
              </w:rPr>
              <w:t xml:space="preserve">համաձայնագիրը </w:t>
            </w:r>
            <w:r>
              <w:rPr>
                <w:rFonts w:ascii="GHEA Grapalat" w:hAnsi="GHEA Grapalat" w:cs="Sylfaen"/>
                <w:sz w:val="24"/>
                <w:szCs w:val="24"/>
                <w:lang w:val="hy-AM"/>
              </w:rPr>
              <w:t>ենթակա է վավերացման ՀՀ Ազգային ժողովի կողմից՝ համաձայն ՀՀ Սահմանադրության 116-րդ հոդվածի 1-ին մասի   4-րդ և «Միջազգային պայմանագրերի մասին» ՀՀ օրենքի 10-րդ հոդվածի 2-րդ մասի 4-րդ կետերի դրույթների հիմքով:</w:t>
            </w:r>
          </w:p>
          <w:p w:rsidR="00F97E67" w:rsidRPr="003D71A5" w:rsidRDefault="00F97E67" w:rsidP="00F97E67">
            <w:pPr>
              <w:spacing w:after="0" w:line="240" w:lineRule="auto"/>
              <w:ind w:firstLine="720"/>
              <w:jc w:val="both"/>
              <w:rPr>
                <w:rFonts w:ascii="GHEA Grapalat" w:hAnsi="GHEA Grapalat" w:cs="Sylfaen"/>
                <w:sz w:val="24"/>
                <w:szCs w:val="24"/>
                <w:lang w:val="hy-AM"/>
              </w:rPr>
            </w:pPr>
          </w:p>
        </w:tc>
        <w:tc>
          <w:tcPr>
            <w:tcW w:w="3305" w:type="dxa"/>
            <w:tcBorders>
              <w:top w:val="single" w:sz="4" w:space="0" w:color="auto"/>
              <w:left w:val="single" w:sz="4" w:space="0" w:color="auto"/>
              <w:bottom w:val="single" w:sz="4" w:space="0" w:color="auto"/>
            </w:tcBorders>
          </w:tcPr>
          <w:p w:rsidR="00F97E67" w:rsidRPr="003D71A5" w:rsidRDefault="00F97E67" w:rsidP="00F97E67">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5563F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5563F1" w:rsidRPr="003D71A5" w:rsidRDefault="005563F1" w:rsidP="004A1E3B">
            <w:pPr>
              <w:widowControl w:val="0"/>
              <w:tabs>
                <w:tab w:val="left" w:pos="4536"/>
              </w:tabs>
              <w:jc w:val="center"/>
              <w:textAlignment w:val="baseline"/>
              <w:rPr>
                <w:rFonts w:ascii="GHEA Grapalat" w:hAnsi="GHEA Grapalat" w:cs="Sylfaen"/>
                <w:b/>
                <w:color w:val="000000"/>
                <w:sz w:val="24"/>
                <w:szCs w:val="24"/>
                <w:lang w:val="hy-AM"/>
              </w:rPr>
            </w:pPr>
            <w:r>
              <w:rPr>
                <w:rFonts w:ascii="GHEA Grapalat" w:hAnsi="GHEA Grapalat" w:cs="Sylfaen"/>
                <w:b/>
                <w:color w:val="000000"/>
                <w:sz w:val="24"/>
                <w:szCs w:val="24"/>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FC62E1" w:rsidRDefault="00FC62E1" w:rsidP="00802013">
            <w:pPr>
              <w:spacing w:after="0"/>
              <w:ind w:firstLine="706"/>
              <w:jc w:val="both"/>
              <w:rPr>
                <w:rFonts w:ascii="GHEA Grapalat" w:hAnsi="GHEA Grapalat"/>
                <w:sz w:val="24"/>
                <w:szCs w:val="24"/>
                <w:lang w:val="hy-AM"/>
              </w:rPr>
            </w:pPr>
            <w:r>
              <w:rPr>
                <w:rFonts w:ascii="GHEA Grapalat" w:hAnsi="GHEA Grapalat" w:cs="Sylfaen"/>
                <w:sz w:val="24"/>
                <w:szCs w:val="24"/>
                <w:lang w:val="hy-AM"/>
              </w:rPr>
              <w:t>Համաձայնագրի</w:t>
            </w:r>
            <w:r>
              <w:rPr>
                <w:rFonts w:ascii="GHEA Grapalat" w:hAnsi="GHEA Grapalat"/>
                <w:sz w:val="24"/>
                <w:szCs w:val="24"/>
                <w:lang w:val="hy-AM"/>
              </w:rPr>
              <w:t xml:space="preserve"> 2.1 </w:t>
            </w:r>
            <w:r>
              <w:rPr>
                <w:rFonts w:ascii="GHEA Grapalat" w:hAnsi="GHEA Grapalat" w:cs="Sylfaen"/>
                <w:sz w:val="24"/>
                <w:szCs w:val="24"/>
                <w:lang w:val="hy-AM"/>
              </w:rPr>
              <w:t>հոդվածում</w:t>
            </w:r>
            <w:r>
              <w:rPr>
                <w:rFonts w:ascii="GHEA Grapalat" w:hAnsi="GHEA Grapalat"/>
                <w:sz w:val="24"/>
                <w:szCs w:val="24"/>
                <w:lang w:val="hy-AM"/>
              </w:rPr>
              <w:t xml:space="preserve"> </w:t>
            </w:r>
            <w:r>
              <w:rPr>
                <w:rFonts w:ascii="GHEA Grapalat" w:hAnsi="GHEA Grapalat" w:cs="Sylfaen"/>
                <w:sz w:val="24"/>
                <w:szCs w:val="24"/>
                <w:lang w:val="hy-AM"/>
              </w:rPr>
              <w:t>սահմանված</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Բանկը</w:t>
            </w:r>
            <w:r>
              <w:rPr>
                <w:rFonts w:ascii="GHEA Grapalat" w:hAnsi="GHEA Grapalat"/>
                <w:sz w:val="24"/>
                <w:szCs w:val="24"/>
                <w:lang w:val="hy-AM"/>
              </w:rPr>
              <w:t xml:space="preserve"> </w:t>
            </w:r>
            <w:r>
              <w:rPr>
                <w:rFonts w:ascii="GHEA Grapalat" w:hAnsi="GHEA Grapalat" w:cs="Sylfaen"/>
                <w:sz w:val="24"/>
                <w:szCs w:val="24"/>
                <w:lang w:val="hy-AM"/>
              </w:rPr>
              <w:t>համաձայնում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Հանրապետությանը</w:t>
            </w:r>
            <w:r>
              <w:rPr>
                <w:rFonts w:ascii="GHEA Grapalat" w:hAnsi="GHEA Grapalat"/>
                <w:sz w:val="24"/>
                <w:szCs w:val="24"/>
                <w:lang w:val="hy-AM"/>
              </w:rPr>
              <w:t xml:space="preserve"> </w:t>
            </w:r>
            <w:r>
              <w:rPr>
                <w:rFonts w:ascii="GHEA Grapalat" w:hAnsi="GHEA Grapalat" w:cs="Sylfaen"/>
                <w:sz w:val="24"/>
                <w:szCs w:val="24"/>
                <w:lang w:val="hy-AM"/>
              </w:rPr>
              <w:t>տրամադրել</w:t>
            </w:r>
            <w:r>
              <w:rPr>
                <w:rFonts w:ascii="GHEA Grapalat" w:hAnsi="GHEA Grapalat"/>
                <w:sz w:val="24"/>
                <w:szCs w:val="24"/>
                <w:lang w:val="hy-AM"/>
              </w:rPr>
              <w:t xml:space="preserve"> </w:t>
            </w:r>
            <w:r>
              <w:rPr>
                <w:rFonts w:ascii="GHEA Grapalat" w:hAnsi="GHEA Grapalat" w:cs="Sylfaen"/>
                <w:sz w:val="24"/>
                <w:szCs w:val="24"/>
                <w:lang w:val="hy-AM"/>
              </w:rPr>
              <w:t>վարկ</w:t>
            </w:r>
            <w:r>
              <w:rPr>
                <w:rFonts w:ascii="GHEA Grapalat" w:hAnsi="GHEA Grapalat"/>
                <w:sz w:val="24"/>
                <w:szCs w:val="24"/>
                <w:lang w:val="hy-AM"/>
              </w:rPr>
              <w:t xml:space="preserve"> 10,626,263 </w:t>
            </w:r>
            <w:proofErr w:type="spellStart"/>
            <w:r>
              <w:rPr>
                <w:rFonts w:ascii="GHEA Grapalat" w:hAnsi="GHEA Grapalat" w:cs="Sylfaen"/>
                <w:sz w:val="24"/>
                <w:szCs w:val="24"/>
                <w:lang w:val="hy-AM"/>
              </w:rPr>
              <w:t>եվրո</w:t>
            </w:r>
            <w:proofErr w:type="spellEnd"/>
            <w:r>
              <w:rPr>
                <w:rFonts w:ascii="GHEA Grapalat" w:hAnsi="GHEA Grapalat"/>
                <w:sz w:val="24"/>
                <w:szCs w:val="24"/>
                <w:lang w:val="hy-AM"/>
              </w:rPr>
              <w:t xml:space="preserve"> </w:t>
            </w:r>
            <w:r>
              <w:rPr>
                <w:rFonts w:ascii="GHEA Grapalat" w:hAnsi="GHEA Grapalat" w:cs="Sylfaen"/>
                <w:sz w:val="24"/>
                <w:szCs w:val="24"/>
                <w:lang w:val="hy-AM"/>
              </w:rPr>
              <w:t>գումարի</w:t>
            </w:r>
            <w:r>
              <w:rPr>
                <w:rFonts w:ascii="GHEA Grapalat" w:hAnsi="GHEA Grapalat"/>
                <w:sz w:val="24"/>
                <w:szCs w:val="24"/>
                <w:lang w:val="hy-AM"/>
              </w:rPr>
              <w:t xml:space="preserve"> </w:t>
            </w:r>
            <w:r>
              <w:rPr>
                <w:rFonts w:ascii="GHEA Grapalat" w:hAnsi="GHEA Grapalat" w:cs="Sylfaen"/>
                <w:sz w:val="24"/>
                <w:szCs w:val="24"/>
                <w:lang w:val="hy-AM"/>
              </w:rPr>
              <w:t>չափով</w:t>
            </w:r>
            <w:r>
              <w:rPr>
                <w:rFonts w:ascii="GHEA Grapalat" w:hAnsi="GHEA Grapalat"/>
                <w:sz w:val="24"/>
                <w:szCs w:val="24"/>
                <w:lang w:val="hy-AM"/>
              </w:rPr>
              <w:t xml:space="preserve">:  </w:t>
            </w:r>
            <w:r>
              <w:rPr>
                <w:rFonts w:ascii="GHEA Grapalat" w:hAnsi="GHEA Grapalat" w:cs="Sylfaen"/>
                <w:sz w:val="24"/>
                <w:szCs w:val="24"/>
                <w:lang w:val="hy-AM"/>
              </w:rPr>
              <w:t>Վարկի</w:t>
            </w:r>
            <w:r>
              <w:rPr>
                <w:rFonts w:ascii="GHEA Grapalat" w:hAnsi="GHEA Grapalat"/>
                <w:sz w:val="24"/>
                <w:szCs w:val="24"/>
                <w:lang w:val="hy-AM"/>
              </w:rPr>
              <w:t xml:space="preserve"> </w:t>
            </w:r>
            <w:r>
              <w:rPr>
                <w:rFonts w:ascii="GHEA Grapalat" w:hAnsi="GHEA Grapalat" w:cs="Sylfaen"/>
                <w:sz w:val="24"/>
                <w:szCs w:val="24"/>
                <w:lang w:val="hy-AM"/>
              </w:rPr>
              <w:t>մարման</w:t>
            </w:r>
            <w:r>
              <w:rPr>
                <w:rFonts w:ascii="GHEA Grapalat" w:hAnsi="GHEA Grapalat"/>
                <w:sz w:val="24"/>
                <w:szCs w:val="24"/>
                <w:lang w:val="hy-AM"/>
              </w:rPr>
              <w:t xml:space="preserve"> </w:t>
            </w:r>
            <w:r>
              <w:rPr>
                <w:rFonts w:ascii="GHEA Grapalat" w:hAnsi="GHEA Grapalat" w:cs="Sylfaen"/>
                <w:sz w:val="24"/>
                <w:szCs w:val="24"/>
                <w:lang w:val="hy-AM"/>
              </w:rPr>
              <w:t>ժամկետը</w:t>
            </w:r>
            <w:r>
              <w:rPr>
                <w:rFonts w:ascii="GHEA Grapalat" w:hAnsi="GHEA Grapalat"/>
                <w:sz w:val="24"/>
                <w:szCs w:val="24"/>
                <w:lang w:val="hy-AM"/>
              </w:rPr>
              <w:t xml:space="preserve"> 15 </w:t>
            </w:r>
            <w:r>
              <w:rPr>
                <w:rFonts w:ascii="GHEA Grapalat" w:hAnsi="GHEA Grapalat" w:cs="Sylfaen"/>
                <w:sz w:val="24"/>
                <w:szCs w:val="24"/>
                <w:lang w:val="hy-AM"/>
              </w:rPr>
              <w:t>տարի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որից</w:t>
            </w:r>
            <w:r>
              <w:rPr>
                <w:rFonts w:ascii="GHEA Grapalat" w:hAnsi="GHEA Grapalat"/>
                <w:sz w:val="24"/>
                <w:szCs w:val="24"/>
                <w:lang w:val="hy-AM"/>
              </w:rPr>
              <w:t xml:space="preserve"> </w:t>
            </w:r>
            <w:r>
              <w:rPr>
                <w:rFonts w:ascii="GHEA Grapalat" w:hAnsi="GHEA Grapalat" w:cs="Sylfaen"/>
                <w:sz w:val="24"/>
                <w:szCs w:val="24"/>
                <w:lang w:val="hy-AM"/>
              </w:rPr>
              <w:t>արտոնյալ</w:t>
            </w:r>
            <w:r>
              <w:rPr>
                <w:rFonts w:ascii="GHEA Grapalat" w:hAnsi="GHEA Grapalat"/>
                <w:sz w:val="24"/>
                <w:szCs w:val="24"/>
                <w:lang w:val="hy-AM"/>
              </w:rPr>
              <w:t xml:space="preserve"> </w:t>
            </w:r>
            <w:r>
              <w:rPr>
                <w:rFonts w:ascii="GHEA Grapalat" w:hAnsi="GHEA Grapalat" w:cs="Sylfaen"/>
                <w:sz w:val="24"/>
                <w:szCs w:val="24"/>
                <w:lang w:val="hy-AM"/>
              </w:rPr>
              <w:t>ժամկետը</w:t>
            </w:r>
            <w:r>
              <w:rPr>
                <w:rFonts w:ascii="GHEA Grapalat" w:hAnsi="GHEA Grapalat"/>
                <w:sz w:val="24"/>
                <w:szCs w:val="24"/>
                <w:lang w:val="hy-AM"/>
              </w:rPr>
              <w:t xml:space="preserve">` 3 </w:t>
            </w:r>
            <w:r>
              <w:rPr>
                <w:rFonts w:ascii="GHEA Grapalat" w:hAnsi="GHEA Grapalat" w:cs="Sylfaen"/>
                <w:sz w:val="24"/>
                <w:szCs w:val="24"/>
                <w:lang w:val="hy-AM"/>
              </w:rPr>
              <w:t>տարի</w:t>
            </w:r>
            <w:r>
              <w:rPr>
                <w:rFonts w:ascii="GHEA Grapalat" w:hAnsi="GHEA Grapalat"/>
                <w:sz w:val="24"/>
                <w:szCs w:val="24"/>
                <w:lang w:val="hy-AM"/>
              </w:rPr>
              <w:t xml:space="preserve">, </w:t>
            </w:r>
            <w:r>
              <w:rPr>
                <w:rFonts w:ascii="GHEA Grapalat" w:hAnsi="GHEA Grapalat" w:cs="Sylfaen"/>
                <w:sz w:val="24"/>
                <w:szCs w:val="24"/>
                <w:lang w:val="hy-AM"/>
              </w:rPr>
              <w:t>տոկոսադրույքը</w:t>
            </w:r>
            <w:r>
              <w:rPr>
                <w:rFonts w:ascii="GHEA Grapalat" w:hAnsi="GHEA Grapalat"/>
                <w:sz w:val="24"/>
                <w:szCs w:val="24"/>
                <w:lang w:val="hy-AM"/>
              </w:rPr>
              <w:t xml:space="preserve"> </w:t>
            </w:r>
            <w:r>
              <w:rPr>
                <w:rFonts w:ascii="GHEA Grapalat" w:hAnsi="GHEA Grapalat" w:cs="Sylfaen"/>
                <w:sz w:val="24"/>
                <w:szCs w:val="24"/>
                <w:lang w:val="hy-AM"/>
              </w:rPr>
              <w:t>լողացող</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6-</w:t>
            </w:r>
            <w:r>
              <w:rPr>
                <w:rFonts w:ascii="GHEA Grapalat" w:hAnsi="GHEA Grapalat" w:cs="Sylfaen"/>
                <w:sz w:val="24"/>
                <w:szCs w:val="24"/>
                <w:lang w:val="hy-AM"/>
              </w:rPr>
              <w:t>ամսյա</w:t>
            </w:r>
            <w:r>
              <w:rPr>
                <w:rFonts w:ascii="GHEA Grapalat" w:hAnsi="GHEA Grapalat"/>
                <w:sz w:val="24"/>
                <w:szCs w:val="24"/>
                <w:lang w:val="hy-AM"/>
              </w:rPr>
              <w:t xml:space="preserve"> </w:t>
            </w:r>
            <w:proofErr w:type="spellStart"/>
            <w:r>
              <w:rPr>
                <w:rFonts w:ascii="GHEA Grapalat" w:hAnsi="GHEA Grapalat"/>
                <w:sz w:val="24"/>
                <w:szCs w:val="24"/>
                <w:lang w:val="hy-AM"/>
              </w:rPr>
              <w:t>Euribor</w:t>
            </w:r>
            <w:proofErr w:type="spellEnd"/>
            <w:r>
              <w:rPr>
                <w:rFonts w:ascii="GHEA Grapalat" w:hAnsi="GHEA Grapalat"/>
                <w:sz w:val="24"/>
                <w:szCs w:val="24"/>
                <w:lang w:val="hy-AM"/>
              </w:rPr>
              <w:t xml:space="preserve"> + 1% </w:t>
            </w:r>
            <w:proofErr w:type="spellStart"/>
            <w:r>
              <w:rPr>
                <w:rFonts w:ascii="GHEA Grapalat" w:hAnsi="GHEA Grapalat"/>
                <w:sz w:val="24"/>
                <w:szCs w:val="24"/>
                <w:lang w:val="hy-AM"/>
              </w:rPr>
              <w:t>մարժա</w:t>
            </w:r>
            <w:proofErr w:type="spellEnd"/>
            <w:r>
              <w:rPr>
                <w:rFonts w:ascii="GHEA Grapalat" w:hAnsi="GHEA Grapalat"/>
                <w:sz w:val="24"/>
                <w:szCs w:val="24"/>
                <w:lang w:val="hy-AM"/>
              </w:rPr>
              <w:t xml:space="preserve">, ընդ որում, 6-ամսյա </w:t>
            </w:r>
            <w:proofErr w:type="spellStart"/>
            <w:r>
              <w:rPr>
                <w:rFonts w:ascii="GHEA Grapalat" w:hAnsi="GHEA Grapalat"/>
                <w:sz w:val="24"/>
                <w:szCs w:val="24"/>
                <w:lang w:val="hy-AM"/>
              </w:rPr>
              <w:t>Euribor</w:t>
            </w:r>
            <w:proofErr w:type="spellEnd"/>
            <w:r>
              <w:rPr>
                <w:rFonts w:ascii="GHEA Grapalat" w:hAnsi="GHEA Grapalat"/>
                <w:sz w:val="24"/>
                <w:szCs w:val="24"/>
                <w:lang w:val="hy-AM"/>
              </w:rPr>
              <w:t>-ի` բացասական դրույքաչափի պարագայում հաշվարկների համար ընդունվում է վերջինիս 0% մեծությունը:</w:t>
            </w:r>
            <w:r>
              <w:rPr>
                <w:lang w:val="hy-AM"/>
              </w:rPr>
              <w:t xml:space="preserve"> </w:t>
            </w:r>
            <w:r>
              <w:rPr>
                <w:rFonts w:ascii="GHEA Grapalat" w:hAnsi="GHEA Grapalat"/>
                <w:sz w:val="24"/>
                <w:szCs w:val="24"/>
                <w:lang w:val="hy-AM"/>
              </w:rPr>
              <w:t xml:space="preserve">Վարկի սպասարկման գծով վճարումների հաճախականությունը կիսամյակային է, մայր գումարի </w:t>
            </w:r>
            <w:proofErr w:type="spellStart"/>
            <w:r>
              <w:rPr>
                <w:rFonts w:ascii="GHEA Grapalat" w:hAnsi="GHEA Grapalat"/>
                <w:sz w:val="24"/>
                <w:szCs w:val="24"/>
                <w:lang w:val="hy-AM"/>
              </w:rPr>
              <w:t>մարումները</w:t>
            </w:r>
            <w:proofErr w:type="spellEnd"/>
            <w:r>
              <w:rPr>
                <w:rFonts w:ascii="GHEA Grapalat" w:hAnsi="GHEA Grapalat"/>
                <w:sz w:val="24"/>
                <w:szCs w:val="24"/>
                <w:lang w:val="hy-AM"/>
              </w:rPr>
              <w:t xml:space="preserve"> </w:t>
            </w:r>
            <w:r>
              <w:rPr>
                <w:rFonts w:ascii="GHEA Grapalat" w:hAnsi="GHEA Grapalat"/>
                <w:sz w:val="24"/>
                <w:szCs w:val="24"/>
                <w:lang w:val="hy-AM"/>
              </w:rPr>
              <w:lastRenderedPageBreak/>
              <w:t xml:space="preserve">փոխկապված են վարկի ամբողջ գումարին և իրականացվում են հավասարաչափ վճարումներով: </w:t>
            </w:r>
          </w:p>
          <w:p w:rsidR="005563F1" w:rsidRDefault="00FC62E1" w:rsidP="00802013">
            <w:pPr>
              <w:spacing w:after="0"/>
              <w:ind w:firstLine="706"/>
              <w:jc w:val="both"/>
              <w:rPr>
                <w:rFonts w:ascii="GHEA Grapalat" w:hAnsi="GHEA Grapalat"/>
                <w:sz w:val="24"/>
                <w:szCs w:val="24"/>
                <w:lang w:val="hy-AM"/>
              </w:rPr>
            </w:pPr>
            <w:r>
              <w:rPr>
                <w:rFonts w:ascii="GHEA Grapalat" w:hAnsi="GHEA Grapalat" w:cs="Sylfaen"/>
                <w:sz w:val="24"/>
                <w:szCs w:val="24"/>
                <w:lang w:val="hy-AM"/>
              </w:rPr>
              <w:t>Վարկի</w:t>
            </w:r>
            <w:r>
              <w:rPr>
                <w:rFonts w:ascii="GHEA Grapalat" w:hAnsi="GHEA Grapalat"/>
                <w:sz w:val="24"/>
                <w:szCs w:val="24"/>
                <w:lang w:val="hy-AM"/>
              </w:rPr>
              <w:t xml:space="preserve"> </w:t>
            </w:r>
            <w:proofErr w:type="spellStart"/>
            <w:r>
              <w:rPr>
                <w:rFonts w:ascii="GHEA Grapalat" w:hAnsi="GHEA Grapalat" w:cs="Sylfaen"/>
                <w:sz w:val="24"/>
                <w:szCs w:val="24"/>
                <w:lang w:val="hy-AM"/>
              </w:rPr>
              <w:t>չմասհանված</w:t>
            </w:r>
            <w:proofErr w:type="spellEnd"/>
            <w:r>
              <w:rPr>
                <w:rFonts w:ascii="GHEA Grapalat" w:hAnsi="GHEA Grapalat"/>
                <w:sz w:val="24"/>
                <w:szCs w:val="24"/>
                <w:lang w:val="hy-AM"/>
              </w:rPr>
              <w:t xml:space="preserve"> </w:t>
            </w:r>
            <w:r>
              <w:rPr>
                <w:rFonts w:ascii="GHEA Grapalat" w:hAnsi="GHEA Grapalat" w:cs="Sylfaen"/>
                <w:sz w:val="24"/>
                <w:szCs w:val="24"/>
                <w:lang w:val="hy-AM"/>
              </w:rPr>
              <w:t>գումարի</w:t>
            </w:r>
            <w:r>
              <w:rPr>
                <w:rFonts w:ascii="GHEA Grapalat" w:hAnsi="GHEA Grapalat"/>
                <w:sz w:val="24"/>
                <w:szCs w:val="24"/>
                <w:lang w:val="hy-AM"/>
              </w:rPr>
              <w:t xml:space="preserve"> </w:t>
            </w:r>
            <w:r>
              <w:rPr>
                <w:rFonts w:ascii="GHEA Grapalat" w:hAnsi="GHEA Grapalat" w:cs="Sylfaen"/>
                <w:sz w:val="24"/>
                <w:szCs w:val="24"/>
                <w:lang w:val="hy-AM"/>
              </w:rPr>
              <w:t>նկատմամբ</w:t>
            </w:r>
            <w:r>
              <w:rPr>
                <w:rFonts w:ascii="GHEA Grapalat" w:hAnsi="GHEA Grapalat"/>
                <w:sz w:val="24"/>
                <w:szCs w:val="24"/>
                <w:lang w:val="hy-AM"/>
              </w:rPr>
              <w:t xml:space="preserve"> </w:t>
            </w:r>
            <w:r>
              <w:rPr>
                <w:rFonts w:ascii="GHEA Grapalat" w:hAnsi="GHEA Grapalat" w:cs="Sylfaen"/>
                <w:sz w:val="24"/>
                <w:szCs w:val="24"/>
                <w:lang w:val="hy-AM"/>
              </w:rPr>
              <w:t>հաշվարկվում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պարտավորության</w:t>
            </w:r>
            <w:r>
              <w:rPr>
                <w:rFonts w:ascii="GHEA Grapalat" w:hAnsi="GHEA Grapalat"/>
                <w:sz w:val="24"/>
                <w:szCs w:val="24"/>
                <w:lang w:val="hy-AM"/>
              </w:rPr>
              <w:t xml:space="preserve"> </w:t>
            </w:r>
            <w:r>
              <w:rPr>
                <w:rFonts w:ascii="GHEA Grapalat" w:hAnsi="GHEA Grapalat" w:cs="Sylfaen"/>
                <w:sz w:val="24"/>
                <w:szCs w:val="24"/>
                <w:lang w:val="hy-AM"/>
              </w:rPr>
              <w:t>վճար</w:t>
            </w:r>
            <w:r>
              <w:rPr>
                <w:rFonts w:ascii="GHEA Grapalat" w:hAnsi="GHEA Grapalat"/>
                <w:sz w:val="24"/>
                <w:szCs w:val="24"/>
                <w:lang w:val="hy-AM"/>
              </w:rPr>
              <w:t xml:space="preserve">` </w:t>
            </w:r>
            <w:r>
              <w:rPr>
                <w:rFonts w:ascii="GHEA Grapalat" w:hAnsi="GHEA Grapalat" w:cs="Sylfaen"/>
                <w:sz w:val="24"/>
                <w:szCs w:val="24"/>
                <w:lang w:val="hy-AM"/>
              </w:rPr>
              <w:t>տարեկան</w:t>
            </w:r>
            <w:r>
              <w:rPr>
                <w:rFonts w:ascii="GHEA Grapalat" w:hAnsi="GHEA Grapalat"/>
                <w:sz w:val="24"/>
                <w:szCs w:val="24"/>
                <w:lang w:val="hy-AM"/>
              </w:rPr>
              <w:t xml:space="preserve"> 0.5%-</w:t>
            </w:r>
            <w:r>
              <w:rPr>
                <w:rFonts w:ascii="GHEA Grapalat" w:hAnsi="GHEA Grapalat" w:cs="Sylfaen"/>
                <w:sz w:val="24"/>
                <w:szCs w:val="24"/>
                <w:lang w:val="hy-AM"/>
              </w:rPr>
              <w:t>ի</w:t>
            </w:r>
            <w:r>
              <w:rPr>
                <w:rFonts w:ascii="GHEA Grapalat" w:hAnsi="GHEA Grapalat"/>
                <w:sz w:val="24"/>
                <w:szCs w:val="24"/>
                <w:lang w:val="hy-AM"/>
              </w:rPr>
              <w:t xml:space="preserve"> </w:t>
            </w:r>
            <w:r>
              <w:rPr>
                <w:rFonts w:ascii="GHEA Grapalat" w:hAnsi="GHEA Grapalat" w:cs="Sylfaen"/>
                <w:sz w:val="24"/>
                <w:szCs w:val="24"/>
                <w:lang w:val="hy-AM"/>
              </w:rPr>
              <w:t xml:space="preserve">չափով, որը հաշվարկվում է վարկի </w:t>
            </w:r>
            <w:proofErr w:type="spellStart"/>
            <w:r>
              <w:rPr>
                <w:rFonts w:ascii="GHEA Grapalat" w:hAnsi="GHEA Grapalat" w:cs="Sylfaen"/>
                <w:sz w:val="24"/>
                <w:szCs w:val="24"/>
                <w:lang w:val="hy-AM"/>
              </w:rPr>
              <w:t>չմասհանված</w:t>
            </w:r>
            <w:proofErr w:type="spellEnd"/>
            <w:r>
              <w:rPr>
                <w:rFonts w:ascii="GHEA Grapalat" w:hAnsi="GHEA Grapalat" w:cs="Sylfaen"/>
                <w:sz w:val="24"/>
                <w:szCs w:val="24"/>
                <w:lang w:val="hy-AM"/>
              </w:rPr>
              <w:t xml:space="preserve"> գումարի նկատմամբ՝ սկսած համաձայնագրի ստորագրումից 60 օր հետո: Նախատեսվում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միանվագ</w:t>
            </w:r>
            <w:r>
              <w:rPr>
                <w:rFonts w:ascii="GHEA Grapalat" w:hAnsi="GHEA Grapalat"/>
                <w:sz w:val="24"/>
                <w:szCs w:val="24"/>
                <w:lang w:val="hy-AM"/>
              </w:rPr>
              <w:t xml:space="preserve"> </w:t>
            </w:r>
            <w:r>
              <w:rPr>
                <w:rFonts w:ascii="GHEA Grapalat" w:hAnsi="GHEA Grapalat" w:cs="Sylfaen"/>
                <w:sz w:val="24"/>
                <w:szCs w:val="24"/>
                <w:lang w:val="hy-AM"/>
              </w:rPr>
              <w:t>կոմիսիոն</w:t>
            </w:r>
            <w:r>
              <w:rPr>
                <w:rFonts w:ascii="GHEA Grapalat" w:hAnsi="GHEA Grapalat"/>
                <w:sz w:val="24"/>
                <w:szCs w:val="24"/>
                <w:lang w:val="hy-AM"/>
              </w:rPr>
              <w:t xml:space="preserve"> </w:t>
            </w:r>
            <w:r>
              <w:rPr>
                <w:rFonts w:ascii="GHEA Grapalat" w:hAnsi="GHEA Grapalat" w:cs="Sylfaen"/>
                <w:sz w:val="24"/>
                <w:szCs w:val="24"/>
                <w:lang w:val="hy-AM"/>
              </w:rPr>
              <w:t>վճար՝</w:t>
            </w:r>
            <w:r>
              <w:rPr>
                <w:rFonts w:ascii="GHEA Grapalat" w:hAnsi="GHEA Grapalat"/>
                <w:sz w:val="24"/>
                <w:szCs w:val="24"/>
                <w:lang w:val="hy-AM"/>
              </w:rPr>
              <w:t xml:space="preserve"> վարկի գումարի 1 տոկոսի </w:t>
            </w:r>
            <w:r>
              <w:rPr>
                <w:rFonts w:ascii="GHEA Grapalat" w:hAnsi="GHEA Grapalat" w:cs="Sylfaen"/>
                <w:sz w:val="24"/>
                <w:szCs w:val="24"/>
                <w:lang w:val="hy-AM"/>
              </w:rPr>
              <w:t xml:space="preserve">չափով </w:t>
            </w:r>
            <w:r>
              <w:rPr>
                <w:rFonts w:ascii="GHEA Grapalat" w:hAnsi="GHEA Grapalat"/>
                <w:sz w:val="24"/>
                <w:szCs w:val="24"/>
                <w:lang w:val="hy-AM"/>
              </w:rPr>
              <w:t xml:space="preserve">(106,263 </w:t>
            </w:r>
            <w:proofErr w:type="spellStart"/>
            <w:r>
              <w:rPr>
                <w:rFonts w:ascii="GHEA Grapalat" w:hAnsi="GHEA Grapalat"/>
                <w:sz w:val="24"/>
                <w:szCs w:val="24"/>
                <w:lang w:val="hy-AM"/>
              </w:rPr>
              <w:t>եվրո</w:t>
            </w:r>
            <w:proofErr w:type="spellEnd"/>
            <w:r>
              <w:rPr>
                <w:rFonts w:ascii="GHEA Grapalat" w:hAnsi="GHEA Grapalat"/>
                <w:sz w:val="24"/>
                <w:szCs w:val="24"/>
                <w:lang w:val="hy-AM"/>
              </w:rPr>
              <w:t xml:space="preserve">), որը ենթակա է վճարման վարկային միջոցների հաշվին՝ վարկային համաձայնագրի ուժի մեջ մտնելու </w:t>
            </w:r>
            <w:proofErr w:type="spellStart"/>
            <w:r>
              <w:rPr>
                <w:rFonts w:ascii="GHEA Grapalat" w:hAnsi="GHEA Grapalat"/>
                <w:sz w:val="24"/>
                <w:szCs w:val="24"/>
                <w:lang w:val="hy-AM"/>
              </w:rPr>
              <w:t>ամսաթվին</w:t>
            </w:r>
            <w:proofErr w:type="spellEnd"/>
            <w:r>
              <w:rPr>
                <w:rFonts w:ascii="GHEA Grapalat" w:hAnsi="GHEA Grapalat"/>
                <w:sz w:val="24"/>
                <w:szCs w:val="24"/>
                <w:lang w:val="hy-AM"/>
              </w:rPr>
              <w:t xml:space="preserve"> կամ դրանից հետո 7 օրվա ընթացքում: </w:t>
            </w:r>
          </w:p>
          <w:p w:rsidR="00802013" w:rsidRPr="005563F1" w:rsidRDefault="00802013" w:rsidP="00802013">
            <w:pPr>
              <w:spacing w:after="0"/>
              <w:ind w:firstLine="706"/>
              <w:jc w:val="both"/>
              <w:rPr>
                <w:rFonts w:ascii="GHEA Grapalat" w:hAnsi="GHEA Grapalat"/>
                <w:sz w:val="24"/>
                <w:szCs w:val="24"/>
                <w:lang w:val="hy-AM"/>
              </w:rPr>
            </w:pPr>
          </w:p>
        </w:tc>
        <w:tc>
          <w:tcPr>
            <w:tcW w:w="3305" w:type="dxa"/>
            <w:tcBorders>
              <w:top w:val="single" w:sz="4" w:space="0" w:color="auto"/>
              <w:left w:val="single" w:sz="4" w:space="0" w:color="auto"/>
              <w:bottom w:val="single" w:sz="4" w:space="0" w:color="auto"/>
            </w:tcBorders>
          </w:tcPr>
          <w:p w:rsidR="005563F1" w:rsidRPr="005563F1" w:rsidRDefault="005563F1" w:rsidP="004A1E3B">
            <w:pPr>
              <w:widowControl w:val="0"/>
              <w:tabs>
                <w:tab w:val="left" w:pos="4536"/>
              </w:tabs>
              <w:jc w:val="center"/>
              <w:textAlignment w:val="baseline"/>
              <w:rPr>
                <w:rFonts w:ascii="GHEA Grapalat" w:hAnsi="GHEA Grapalat" w:cs="Sylfaen"/>
                <w:color w:val="000000"/>
                <w:sz w:val="24"/>
                <w:szCs w:val="24"/>
                <w:lang w:val="hy-AM"/>
              </w:rPr>
            </w:pPr>
            <w:r w:rsidRPr="005563F1">
              <w:rPr>
                <w:rFonts w:ascii="GHEA Grapalat" w:hAnsi="GHEA Grapalat" w:cs="Sylfaen"/>
                <w:color w:val="000000"/>
                <w:sz w:val="24"/>
                <w:szCs w:val="24"/>
                <w:lang w:val="hy-AM"/>
              </w:rPr>
              <w:lastRenderedPageBreak/>
              <w:t>Ընդունվել է ի գիտություն</w:t>
            </w:r>
          </w:p>
        </w:tc>
      </w:tr>
      <w:tr w:rsidR="004A6FC1" w:rsidRPr="003D71A5" w:rsidTr="00F97E67">
        <w:trPr>
          <w:trHeight w:val="1165"/>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lastRenderedPageBreak/>
              <w:t xml:space="preserve">ՀՀ </w:t>
            </w:r>
            <w:r w:rsidR="004247F2" w:rsidRPr="003D71A5">
              <w:rPr>
                <w:rFonts w:ascii="GHEA Grapalat" w:hAnsi="GHEA Grapalat" w:cs="Sylfaen"/>
                <w:b/>
                <w:color w:val="000000"/>
                <w:sz w:val="24"/>
                <w:szCs w:val="24"/>
                <w:lang w:val="hy-AM"/>
              </w:rPr>
              <w:t>արտաքին գործերի</w:t>
            </w:r>
            <w:r w:rsidRPr="003D71A5">
              <w:rPr>
                <w:rFonts w:ascii="GHEA Grapalat" w:hAnsi="GHEA Grapalat" w:cs="Sylfaen"/>
                <w:b/>
                <w:color w:val="000000"/>
                <w:sz w:val="24"/>
                <w:szCs w:val="24"/>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F97E67" w:rsidRDefault="00F97E67" w:rsidP="00802013">
            <w:pPr>
              <w:spacing w:after="0"/>
              <w:ind w:firstLine="616"/>
              <w:jc w:val="both"/>
              <w:rPr>
                <w:rFonts w:ascii="GHEA Grapalat" w:eastAsiaTheme="minorHAnsi" w:hAnsi="GHEA Grapalat"/>
                <w:sz w:val="24"/>
                <w:szCs w:val="18"/>
                <w:lang w:val="hy-AM"/>
              </w:rPr>
            </w:pPr>
            <w:r>
              <w:rPr>
                <w:rFonts w:ascii="GHEA Grapalat" w:hAnsi="GHEA Grapalat" w:cs="Arial"/>
                <w:sz w:val="24"/>
                <w:szCs w:val="24"/>
                <w:lang w:val="hy-AM"/>
              </w:rPr>
              <w:t xml:space="preserve">Հայաստանի Հանրապետության և Վերակառուցման և Զարգացման </w:t>
            </w:r>
            <w:proofErr w:type="spellStart"/>
            <w:r>
              <w:rPr>
                <w:rFonts w:ascii="GHEA Grapalat" w:hAnsi="GHEA Grapalat" w:cs="Arial"/>
                <w:sz w:val="24"/>
                <w:szCs w:val="24"/>
                <w:lang w:val="hy-AM"/>
              </w:rPr>
              <w:t>եվրոպական</w:t>
            </w:r>
            <w:proofErr w:type="spellEnd"/>
            <w:r>
              <w:rPr>
                <w:rFonts w:ascii="GHEA Grapalat" w:hAnsi="GHEA Grapalat" w:cs="Arial"/>
                <w:sz w:val="24"/>
                <w:szCs w:val="24"/>
                <w:lang w:val="hy-AM"/>
              </w:rPr>
              <w:t xml:space="preserve"> բանկի </w:t>
            </w:r>
            <w:proofErr w:type="spellStart"/>
            <w:r>
              <w:rPr>
                <w:rFonts w:ascii="GHEA Grapalat" w:hAnsi="GHEA Grapalat" w:cs="Arial"/>
                <w:sz w:val="24"/>
                <w:szCs w:val="24"/>
                <w:lang w:val="hy-AM"/>
              </w:rPr>
              <w:t>միջև</w:t>
            </w:r>
            <w:proofErr w:type="spellEnd"/>
            <w:r>
              <w:rPr>
                <w:rFonts w:ascii="GHEA Grapalat" w:hAnsi="GHEA Grapalat" w:cs="Arial"/>
                <w:sz w:val="24"/>
                <w:szCs w:val="24"/>
                <w:lang w:val="hy-AM"/>
              </w:rPr>
              <w:t xml:space="preserve"> «</w:t>
            </w:r>
            <w:r>
              <w:rPr>
                <w:rFonts w:ascii="GHEA Grapalat" w:hAnsi="GHEA Grapalat"/>
                <w:sz w:val="24"/>
                <w:szCs w:val="18"/>
                <w:lang w:val="hy-AM"/>
              </w:rPr>
              <w:t xml:space="preserve">Մեղրիի սահմանային </w:t>
            </w:r>
            <w:proofErr w:type="spellStart"/>
            <w:r>
              <w:rPr>
                <w:rFonts w:ascii="GHEA Grapalat" w:hAnsi="GHEA Grapalat"/>
                <w:sz w:val="24"/>
                <w:szCs w:val="18"/>
                <w:lang w:val="hy-AM"/>
              </w:rPr>
              <w:t>անցակետի</w:t>
            </w:r>
            <w:proofErr w:type="spellEnd"/>
            <w:r>
              <w:rPr>
                <w:rFonts w:ascii="GHEA Grapalat" w:hAnsi="GHEA Grapalat"/>
                <w:sz w:val="24"/>
                <w:szCs w:val="18"/>
                <w:lang w:val="hy-AM"/>
              </w:rPr>
              <w:t xml:space="preserve"> ծրագիր» վարկային </w:t>
            </w:r>
            <w:r>
              <w:rPr>
                <w:rFonts w:ascii="GHEA Grapalat" w:hAnsi="GHEA Grapalat"/>
                <w:sz w:val="24"/>
                <w:szCs w:val="24"/>
                <w:lang w:val="hy-AM"/>
              </w:rPr>
              <w:t xml:space="preserve">համաձայնագրով (այսուհետ՝ Համաձայնագիր) նախատեսվում է Հայաստանի Հանրապետությանը տրամադրել </w:t>
            </w:r>
            <w:r>
              <w:rPr>
                <w:rFonts w:ascii="GHEA Grapalat" w:hAnsi="GHEA Grapalat"/>
                <w:sz w:val="24"/>
                <w:szCs w:val="18"/>
                <w:lang w:val="hy-AM"/>
              </w:rPr>
              <w:t xml:space="preserve">10,626,263 </w:t>
            </w:r>
            <w:proofErr w:type="spellStart"/>
            <w:r>
              <w:rPr>
                <w:rFonts w:ascii="GHEA Grapalat" w:hAnsi="GHEA Grapalat"/>
                <w:sz w:val="24"/>
                <w:szCs w:val="18"/>
                <w:lang w:val="hy-AM"/>
              </w:rPr>
              <w:t>եվրո</w:t>
            </w:r>
            <w:proofErr w:type="spellEnd"/>
            <w:r>
              <w:rPr>
                <w:rFonts w:ascii="GHEA Grapalat" w:hAnsi="GHEA Grapalat"/>
                <w:sz w:val="24"/>
                <w:szCs w:val="18"/>
                <w:lang w:val="hy-AM"/>
              </w:rPr>
              <w:t xml:space="preserve"> գումար: </w:t>
            </w:r>
          </w:p>
          <w:p w:rsidR="00F97E67" w:rsidRDefault="00F97E67" w:rsidP="00802013">
            <w:pPr>
              <w:spacing w:after="0"/>
              <w:ind w:firstLine="706"/>
              <w:jc w:val="both"/>
              <w:rPr>
                <w:rFonts w:ascii="GHEA Grapalat" w:hAnsi="GHEA Grapalat"/>
                <w:sz w:val="24"/>
                <w:szCs w:val="18"/>
                <w:lang w:val="hy-AM"/>
              </w:rPr>
            </w:pPr>
            <w:r>
              <w:rPr>
                <w:rFonts w:ascii="GHEA Grapalat" w:hAnsi="GHEA Grapalat"/>
                <w:sz w:val="24"/>
                <w:szCs w:val="18"/>
                <w:lang w:val="hy-AM"/>
              </w:rPr>
              <w:t xml:space="preserve">Ծրագիրն ուղղված է </w:t>
            </w:r>
            <w:r>
              <w:rPr>
                <w:rFonts w:ascii="GHEA Grapalat" w:hAnsi="GHEA Grapalat"/>
                <w:sz w:val="24"/>
                <w:szCs w:val="24"/>
                <w:lang w:val="hy-AM"/>
              </w:rPr>
              <w:t xml:space="preserve">Հայաստանի Հանրապետության հարավային սահմանի երկայնքով Մեղրի քաղաքի մոտակայքում ներկայիս սահմանային </w:t>
            </w:r>
            <w:proofErr w:type="spellStart"/>
            <w:r>
              <w:rPr>
                <w:rFonts w:ascii="GHEA Grapalat" w:hAnsi="GHEA Grapalat"/>
                <w:sz w:val="24"/>
                <w:szCs w:val="24"/>
                <w:lang w:val="hy-AM"/>
              </w:rPr>
              <w:t>անցակետի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արդիականացմանը</w:t>
            </w:r>
            <w:proofErr w:type="spellEnd"/>
            <w:r>
              <w:rPr>
                <w:rFonts w:ascii="GHEA Grapalat" w:hAnsi="GHEA Grapalat"/>
                <w:sz w:val="24"/>
                <w:szCs w:val="24"/>
                <w:lang w:val="hy-AM"/>
              </w:rPr>
              <w:t xml:space="preserve"> ու ընդլայնմանը։</w:t>
            </w:r>
            <w:r>
              <w:rPr>
                <w:rFonts w:ascii="GHEA Grapalat" w:hAnsi="GHEA Grapalat"/>
                <w:lang w:val="hy-AM"/>
              </w:rPr>
              <w:t xml:space="preserve"> </w:t>
            </w:r>
          </w:p>
          <w:p w:rsidR="004A6FC1" w:rsidRDefault="00F97E67" w:rsidP="00802013">
            <w:pPr>
              <w:spacing w:after="0"/>
              <w:ind w:right="-31" w:firstLine="616"/>
              <w:jc w:val="both"/>
              <w:rPr>
                <w:rFonts w:ascii="GHEA Grapalat" w:hAnsi="GHEA Grapalat"/>
                <w:color w:val="000000"/>
                <w:sz w:val="24"/>
                <w:szCs w:val="24"/>
                <w:shd w:val="clear" w:color="auto" w:fill="FFFFFF"/>
                <w:lang w:val="hy-AM"/>
              </w:rPr>
            </w:pPr>
            <w:r>
              <w:rPr>
                <w:rFonts w:ascii="GHEA Grapalat" w:eastAsia="Sylfaen" w:hAnsi="GHEA Grapalat"/>
                <w:color w:val="000000"/>
                <w:sz w:val="24"/>
                <w:szCs w:val="24"/>
                <w:lang w:val="hy-AM" w:eastAsia="hy-AM" w:bidi="hy-AM"/>
              </w:rPr>
              <w:t xml:space="preserve">Ելնելով </w:t>
            </w:r>
            <w:proofErr w:type="spellStart"/>
            <w:r>
              <w:rPr>
                <w:rFonts w:ascii="GHEA Grapalat" w:eastAsia="Sylfaen" w:hAnsi="GHEA Grapalat"/>
                <w:color w:val="000000"/>
                <w:sz w:val="24"/>
                <w:szCs w:val="24"/>
                <w:lang w:val="hy-AM" w:eastAsia="hy-AM" w:bidi="hy-AM"/>
              </w:rPr>
              <w:t>վերոգրյալից</w:t>
            </w:r>
            <w:proofErr w:type="spellEnd"/>
            <w:r>
              <w:rPr>
                <w:rFonts w:ascii="GHEA Grapalat" w:eastAsia="Sylfaen" w:hAnsi="GHEA Grapalat"/>
                <w:color w:val="000000"/>
                <w:sz w:val="24"/>
                <w:szCs w:val="24"/>
                <w:lang w:val="hy-AM" w:eastAsia="hy-AM" w:bidi="hy-AM"/>
              </w:rPr>
              <w:t xml:space="preserve"> և առաջնորդվելով «Միջազգային պայմանագրերի մասին» </w:t>
            </w:r>
            <w:r>
              <w:rPr>
                <w:rFonts w:ascii="GHEA Grapalat" w:hAnsi="GHEA Grapalat"/>
                <w:color w:val="000000"/>
                <w:sz w:val="24"/>
                <w:szCs w:val="24"/>
                <w:shd w:val="clear" w:color="auto" w:fill="FFFFFF"/>
                <w:lang w:val="hy-AM"/>
              </w:rPr>
              <w:t xml:space="preserve">օրենքի 11-րդ հոդվածի դրույթներով՝ ՀՀ վարած արտաքին քաղաքականության տեսանկյունից՝ </w:t>
            </w:r>
            <w:r>
              <w:rPr>
                <w:rFonts w:ascii="GHEA Grapalat" w:hAnsi="GHEA Grapalat" w:cs="Arial"/>
                <w:sz w:val="24"/>
                <w:szCs w:val="24"/>
                <w:lang w:val="hy-AM"/>
              </w:rPr>
              <w:t>Հայաստանի Հանրա</w:t>
            </w:r>
            <w:r w:rsidR="00802013">
              <w:rPr>
                <w:rFonts w:ascii="GHEA Grapalat" w:hAnsi="GHEA Grapalat" w:cs="Arial"/>
                <w:sz w:val="24"/>
                <w:szCs w:val="24"/>
                <w:lang w:val="hy-AM"/>
              </w:rPr>
              <w:softHyphen/>
            </w:r>
            <w:r>
              <w:rPr>
                <w:rFonts w:ascii="GHEA Grapalat" w:hAnsi="GHEA Grapalat" w:cs="Arial"/>
                <w:sz w:val="24"/>
                <w:szCs w:val="24"/>
                <w:lang w:val="hy-AM"/>
              </w:rPr>
              <w:t xml:space="preserve">պետության և Վերակառուցման և Զարգացման </w:t>
            </w:r>
            <w:proofErr w:type="spellStart"/>
            <w:r>
              <w:rPr>
                <w:rFonts w:ascii="GHEA Grapalat" w:hAnsi="GHEA Grapalat" w:cs="Arial"/>
                <w:sz w:val="24"/>
                <w:szCs w:val="24"/>
                <w:lang w:val="hy-AM"/>
              </w:rPr>
              <w:t>եվրոպական</w:t>
            </w:r>
            <w:proofErr w:type="spellEnd"/>
            <w:r>
              <w:rPr>
                <w:rFonts w:ascii="GHEA Grapalat" w:hAnsi="GHEA Grapalat" w:cs="Arial"/>
                <w:sz w:val="24"/>
                <w:szCs w:val="24"/>
                <w:lang w:val="hy-AM"/>
              </w:rPr>
              <w:t xml:space="preserve"> բանկի </w:t>
            </w:r>
            <w:proofErr w:type="spellStart"/>
            <w:r>
              <w:rPr>
                <w:rFonts w:ascii="GHEA Grapalat" w:hAnsi="GHEA Grapalat" w:cs="Arial"/>
                <w:sz w:val="24"/>
                <w:szCs w:val="24"/>
                <w:lang w:val="hy-AM"/>
              </w:rPr>
              <w:t>միջև</w:t>
            </w:r>
            <w:proofErr w:type="spellEnd"/>
            <w:r>
              <w:rPr>
                <w:rFonts w:ascii="GHEA Grapalat" w:hAnsi="GHEA Grapalat" w:cs="Arial"/>
                <w:sz w:val="24"/>
                <w:szCs w:val="24"/>
                <w:lang w:val="hy-AM"/>
              </w:rPr>
              <w:t xml:space="preserve"> «</w:t>
            </w:r>
            <w:r>
              <w:rPr>
                <w:rFonts w:ascii="GHEA Grapalat" w:hAnsi="GHEA Grapalat"/>
                <w:sz w:val="24"/>
                <w:szCs w:val="18"/>
                <w:lang w:val="hy-AM"/>
              </w:rPr>
              <w:t xml:space="preserve">Մեղրիի սահմանային </w:t>
            </w:r>
            <w:proofErr w:type="spellStart"/>
            <w:r>
              <w:rPr>
                <w:rFonts w:ascii="GHEA Grapalat" w:hAnsi="GHEA Grapalat"/>
                <w:sz w:val="24"/>
                <w:szCs w:val="18"/>
                <w:lang w:val="hy-AM"/>
              </w:rPr>
              <w:t>անցակետի</w:t>
            </w:r>
            <w:proofErr w:type="spellEnd"/>
            <w:r>
              <w:rPr>
                <w:rFonts w:ascii="GHEA Grapalat" w:hAnsi="GHEA Grapalat"/>
                <w:sz w:val="24"/>
                <w:szCs w:val="18"/>
                <w:lang w:val="hy-AM"/>
              </w:rPr>
              <w:t xml:space="preserve"> ծրագիր» վարկային </w:t>
            </w:r>
            <w:r>
              <w:rPr>
                <w:rFonts w:ascii="GHEA Grapalat" w:hAnsi="GHEA Grapalat"/>
                <w:sz w:val="24"/>
                <w:szCs w:val="24"/>
                <w:lang w:val="hy-AM"/>
              </w:rPr>
              <w:t xml:space="preserve">համաձայնագրի </w:t>
            </w:r>
            <w:r>
              <w:rPr>
                <w:rFonts w:ascii="GHEA Grapalat" w:hAnsi="GHEA Grapalat"/>
                <w:color w:val="000000"/>
                <w:sz w:val="24"/>
                <w:szCs w:val="24"/>
                <w:shd w:val="clear" w:color="auto" w:fill="FFFFFF"/>
                <w:lang w:val="hy-AM"/>
              </w:rPr>
              <w:t xml:space="preserve">վավերացումը կամ հաստատումը նպատակահարմար է։ </w:t>
            </w:r>
          </w:p>
          <w:p w:rsidR="00802013" w:rsidRPr="00F97E67" w:rsidRDefault="00802013" w:rsidP="00802013">
            <w:pPr>
              <w:spacing w:after="0"/>
              <w:ind w:right="-31" w:firstLine="616"/>
              <w:jc w:val="both"/>
              <w:rPr>
                <w:rFonts w:ascii="GHEA Grapalat" w:eastAsia="Sylfaen" w:hAnsi="GHEA Grapalat"/>
                <w:color w:val="000000"/>
                <w:sz w:val="24"/>
                <w:szCs w:val="24"/>
                <w:lang w:val="hy-AM" w:eastAsia="hy-AM" w:bidi="hy-AM"/>
              </w:rPr>
            </w:pPr>
            <w:bookmarkStart w:id="0" w:name="_GoBack"/>
            <w:bookmarkEnd w:id="0"/>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247F2"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802013" w:rsidRPr="00802013" w:rsidRDefault="00802013" w:rsidP="00802013">
            <w:pPr>
              <w:ind w:firstLine="720"/>
              <w:jc w:val="both"/>
              <w:rPr>
                <w:rFonts w:ascii="GHEA Grapalat" w:eastAsia="Times New Roman" w:hAnsi="GHEA Grapalat"/>
                <w:sz w:val="24"/>
                <w:szCs w:val="24"/>
                <w:lang w:val="hy-AM"/>
              </w:rPr>
            </w:pPr>
            <w:r w:rsidRPr="00802013">
              <w:rPr>
                <w:rFonts w:ascii="GHEA Grapalat" w:hAnsi="GHEA Grapalat"/>
                <w:sz w:val="24"/>
                <w:szCs w:val="24"/>
                <w:lang w:val="hy-AM"/>
              </w:rPr>
              <w:t xml:space="preserve">Հայաստանի Հանրապետության և </w:t>
            </w:r>
            <w:r w:rsidRPr="00802013">
              <w:rPr>
                <w:rFonts w:ascii="GHEA Grapalat" w:hAnsi="GHEA Grapalat" w:cs="Sylfaen"/>
                <w:sz w:val="24"/>
                <w:szCs w:val="24"/>
                <w:lang w:val="hy-AM"/>
              </w:rPr>
              <w:t>Վերակառուցման</w:t>
            </w:r>
            <w:r w:rsidRPr="00802013">
              <w:rPr>
                <w:rFonts w:ascii="GHEA Grapalat" w:hAnsi="GHEA Grapalat"/>
                <w:sz w:val="24"/>
                <w:szCs w:val="24"/>
                <w:lang w:val="hy-AM"/>
              </w:rPr>
              <w:t xml:space="preserve"> </w:t>
            </w:r>
            <w:r w:rsidRPr="00802013">
              <w:rPr>
                <w:rFonts w:ascii="GHEA Grapalat" w:hAnsi="GHEA Grapalat" w:cs="Sylfaen"/>
                <w:sz w:val="24"/>
                <w:szCs w:val="24"/>
                <w:lang w:val="hy-AM"/>
              </w:rPr>
              <w:t>և</w:t>
            </w:r>
            <w:r w:rsidRPr="00802013">
              <w:rPr>
                <w:rFonts w:ascii="GHEA Grapalat" w:hAnsi="GHEA Grapalat"/>
                <w:sz w:val="24"/>
                <w:szCs w:val="24"/>
                <w:lang w:val="hy-AM"/>
              </w:rPr>
              <w:t xml:space="preserve"> </w:t>
            </w:r>
            <w:r w:rsidRPr="00802013">
              <w:rPr>
                <w:rFonts w:ascii="GHEA Grapalat" w:hAnsi="GHEA Grapalat" w:cs="Sylfaen"/>
                <w:sz w:val="24"/>
                <w:szCs w:val="24"/>
                <w:lang w:val="hy-AM"/>
              </w:rPr>
              <w:t>զարգացման</w:t>
            </w:r>
            <w:r w:rsidRPr="00802013">
              <w:rPr>
                <w:rFonts w:ascii="GHEA Grapalat" w:hAnsi="GHEA Grapalat"/>
                <w:sz w:val="24"/>
                <w:szCs w:val="24"/>
                <w:lang w:val="hy-AM"/>
              </w:rPr>
              <w:t xml:space="preserve"> </w:t>
            </w:r>
            <w:proofErr w:type="spellStart"/>
            <w:r w:rsidRPr="00802013">
              <w:rPr>
                <w:rFonts w:ascii="GHEA Grapalat" w:hAnsi="GHEA Grapalat"/>
                <w:sz w:val="24"/>
                <w:szCs w:val="24"/>
                <w:lang w:val="hy-AM"/>
              </w:rPr>
              <w:t>ե</w:t>
            </w:r>
            <w:r w:rsidRPr="00802013">
              <w:rPr>
                <w:rFonts w:ascii="GHEA Grapalat" w:hAnsi="GHEA Grapalat" w:cs="Sylfaen"/>
                <w:sz w:val="24"/>
                <w:szCs w:val="24"/>
                <w:lang w:val="hy-AM"/>
              </w:rPr>
              <w:t>վրոպական</w:t>
            </w:r>
            <w:proofErr w:type="spellEnd"/>
            <w:r w:rsidRPr="00802013">
              <w:rPr>
                <w:rFonts w:ascii="GHEA Grapalat" w:hAnsi="GHEA Grapalat"/>
                <w:sz w:val="24"/>
                <w:szCs w:val="24"/>
                <w:lang w:val="hy-AM"/>
              </w:rPr>
              <w:t xml:space="preserve"> բ</w:t>
            </w:r>
            <w:r w:rsidRPr="00802013">
              <w:rPr>
                <w:rFonts w:ascii="GHEA Grapalat" w:hAnsi="GHEA Grapalat" w:cs="Sylfaen"/>
                <w:sz w:val="24"/>
                <w:szCs w:val="24"/>
                <w:lang w:val="hy-AM"/>
              </w:rPr>
              <w:t xml:space="preserve">անկի </w:t>
            </w:r>
            <w:proofErr w:type="spellStart"/>
            <w:r w:rsidRPr="00802013">
              <w:rPr>
                <w:rFonts w:ascii="GHEA Grapalat" w:hAnsi="GHEA Grapalat" w:cs="Sylfaen"/>
                <w:sz w:val="24"/>
                <w:szCs w:val="24"/>
                <w:lang w:val="hy-AM"/>
              </w:rPr>
              <w:t>միջև</w:t>
            </w:r>
            <w:proofErr w:type="spellEnd"/>
            <w:r w:rsidRPr="00802013">
              <w:rPr>
                <w:rFonts w:ascii="GHEA Grapalat" w:hAnsi="GHEA Grapalat" w:cs="Sylfaen"/>
                <w:sz w:val="24"/>
                <w:szCs w:val="24"/>
                <w:lang w:val="hy-AM"/>
              </w:rPr>
              <w:t xml:space="preserve"> </w:t>
            </w:r>
            <w:r w:rsidRPr="00802013">
              <w:rPr>
                <w:rFonts w:ascii="GHEA Grapalat" w:hAnsi="GHEA Grapalat"/>
                <w:sz w:val="24"/>
                <w:szCs w:val="24"/>
                <w:lang w:val="hy-AM"/>
              </w:rPr>
              <w:t xml:space="preserve">2020 թվականի փետրվարի 7-ին ստորագրված «Մեղրիի սահմանային </w:t>
            </w:r>
            <w:proofErr w:type="spellStart"/>
            <w:r w:rsidRPr="00802013">
              <w:rPr>
                <w:rFonts w:ascii="GHEA Grapalat" w:hAnsi="GHEA Grapalat"/>
                <w:sz w:val="24"/>
                <w:szCs w:val="24"/>
                <w:lang w:val="hy-AM"/>
              </w:rPr>
              <w:t>անցակետի</w:t>
            </w:r>
            <w:proofErr w:type="spellEnd"/>
            <w:r w:rsidRPr="00802013">
              <w:rPr>
                <w:rFonts w:ascii="GHEA Grapalat" w:hAnsi="GHEA Grapalat"/>
                <w:sz w:val="24"/>
                <w:szCs w:val="24"/>
                <w:lang w:val="hy-AM"/>
              </w:rPr>
              <w:t xml:space="preserve"> ծրագիր» վարկային համաձայնագրի 3-րդ հոդվածի 3.02. </w:t>
            </w:r>
            <w:proofErr w:type="spellStart"/>
            <w:r w:rsidRPr="00802013">
              <w:rPr>
                <w:rFonts w:ascii="GHEA Grapalat" w:hAnsi="GHEA Grapalat"/>
                <w:sz w:val="24"/>
                <w:szCs w:val="24"/>
                <w:lang w:val="hy-AM"/>
              </w:rPr>
              <w:t>բաժնով</w:t>
            </w:r>
            <w:proofErr w:type="spellEnd"/>
            <w:r w:rsidRPr="00802013">
              <w:rPr>
                <w:rFonts w:ascii="GHEA Grapalat" w:hAnsi="GHEA Grapalat"/>
                <w:sz w:val="24"/>
                <w:szCs w:val="24"/>
                <w:lang w:val="hy-AM"/>
              </w:rPr>
              <w:t xml:space="preserve"> և 3.05. բաժնի բ) կետով սահմանված դրույթները </w:t>
            </w:r>
            <w:r w:rsidRPr="00802013">
              <w:rPr>
                <w:rFonts w:ascii="GHEA Grapalat" w:hAnsi="GHEA Grapalat"/>
                <w:sz w:val="24"/>
                <w:szCs w:val="24"/>
                <w:lang w:val="hy-AM"/>
              </w:rPr>
              <w:lastRenderedPageBreak/>
              <w:t>Հայաստանի Հանրապետության համար գույքային պարտավորություն ուղղակիորեն չեն նախատեսում, սակայն հետագայում կարող են առաջացնել։</w:t>
            </w:r>
          </w:p>
          <w:p w:rsidR="004A6FC1" w:rsidRPr="003D71A5" w:rsidRDefault="004A6FC1" w:rsidP="00161D60">
            <w:pPr>
              <w:spacing w:after="0" w:line="240" w:lineRule="auto"/>
              <w:ind w:firstLine="562"/>
              <w:jc w:val="both"/>
              <w:rPr>
                <w:rFonts w:ascii="GHEA Grapalat" w:hAnsi="GHEA Grapalat"/>
                <w:lang w:val="hy-AM"/>
              </w:rPr>
            </w:pP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lastRenderedPageBreak/>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6124B"/>
    <w:rsid w:val="00073DDA"/>
    <w:rsid w:val="000A0DD6"/>
    <w:rsid w:val="000A24F1"/>
    <w:rsid w:val="001543CC"/>
    <w:rsid w:val="00161D60"/>
    <w:rsid w:val="00163ACC"/>
    <w:rsid w:val="001C3FF7"/>
    <w:rsid w:val="001D777E"/>
    <w:rsid w:val="00261466"/>
    <w:rsid w:val="002676E4"/>
    <w:rsid w:val="002A7F55"/>
    <w:rsid w:val="003A5EA2"/>
    <w:rsid w:val="003D71A5"/>
    <w:rsid w:val="003E6CF4"/>
    <w:rsid w:val="00410BD0"/>
    <w:rsid w:val="00410FE7"/>
    <w:rsid w:val="004247F2"/>
    <w:rsid w:val="00437DE1"/>
    <w:rsid w:val="004855A2"/>
    <w:rsid w:val="004A1E3B"/>
    <w:rsid w:val="004A6FC1"/>
    <w:rsid w:val="004B003B"/>
    <w:rsid w:val="004C1117"/>
    <w:rsid w:val="005412F8"/>
    <w:rsid w:val="00551AAB"/>
    <w:rsid w:val="005563F1"/>
    <w:rsid w:val="00577B4F"/>
    <w:rsid w:val="00594ACB"/>
    <w:rsid w:val="00600858"/>
    <w:rsid w:val="0062718F"/>
    <w:rsid w:val="006645BF"/>
    <w:rsid w:val="006B36A8"/>
    <w:rsid w:val="006D005E"/>
    <w:rsid w:val="007070FA"/>
    <w:rsid w:val="00722AD4"/>
    <w:rsid w:val="0077459F"/>
    <w:rsid w:val="007920BB"/>
    <w:rsid w:val="007D37E9"/>
    <w:rsid w:val="007F0E9A"/>
    <w:rsid w:val="00802013"/>
    <w:rsid w:val="008160F1"/>
    <w:rsid w:val="0086521B"/>
    <w:rsid w:val="008734E6"/>
    <w:rsid w:val="008A4E0E"/>
    <w:rsid w:val="008D57CD"/>
    <w:rsid w:val="008F02F2"/>
    <w:rsid w:val="0092298D"/>
    <w:rsid w:val="0092352E"/>
    <w:rsid w:val="0093441A"/>
    <w:rsid w:val="00950EA2"/>
    <w:rsid w:val="009B1332"/>
    <w:rsid w:val="009E44EB"/>
    <w:rsid w:val="00A35AC7"/>
    <w:rsid w:val="00A45E5C"/>
    <w:rsid w:val="00A52A8F"/>
    <w:rsid w:val="00A73A7E"/>
    <w:rsid w:val="00A823A7"/>
    <w:rsid w:val="00AA3BDB"/>
    <w:rsid w:val="00AF67B5"/>
    <w:rsid w:val="00B175FD"/>
    <w:rsid w:val="00B27212"/>
    <w:rsid w:val="00B27696"/>
    <w:rsid w:val="00B27758"/>
    <w:rsid w:val="00B75CCE"/>
    <w:rsid w:val="00BB22C5"/>
    <w:rsid w:val="00C35693"/>
    <w:rsid w:val="00C35AAD"/>
    <w:rsid w:val="00C35DD4"/>
    <w:rsid w:val="00C44725"/>
    <w:rsid w:val="00C5729B"/>
    <w:rsid w:val="00C664AB"/>
    <w:rsid w:val="00C77D08"/>
    <w:rsid w:val="00C95E2E"/>
    <w:rsid w:val="00CC096D"/>
    <w:rsid w:val="00CD4D77"/>
    <w:rsid w:val="00CD508C"/>
    <w:rsid w:val="00D40173"/>
    <w:rsid w:val="00D41622"/>
    <w:rsid w:val="00D5254E"/>
    <w:rsid w:val="00D60513"/>
    <w:rsid w:val="00DA3BD1"/>
    <w:rsid w:val="00DB2734"/>
    <w:rsid w:val="00E078DF"/>
    <w:rsid w:val="00E20843"/>
    <w:rsid w:val="00EB1D85"/>
    <w:rsid w:val="00EC5F09"/>
    <w:rsid w:val="00F15F9A"/>
    <w:rsid w:val="00F97E67"/>
    <w:rsid w:val="00FA3BDD"/>
    <w:rsid w:val="00FC62E1"/>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A69E2"/>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59246">
      <w:bodyDiv w:val="1"/>
      <w:marLeft w:val="0"/>
      <w:marRight w:val="0"/>
      <w:marTop w:val="0"/>
      <w:marBottom w:val="0"/>
      <w:divBdr>
        <w:top w:val="none" w:sz="0" w:space="0" w:color="auto"/>
        <w:left w:val="none" w:sz="0" w:space="0" w:color="auto"/>
        <w:bottom w:val="none" w:sz="0" w:space="0" w:color="auto"/>
        <w:right w:val="none" w:sz="0" w:space="0" w:color="auto"/>
      </w:divBdr>
    </w:div>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133668345">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983726154">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 w:id="208463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Sona Mirzoyan1</dc:creator>
  <cp:keywords>https:/mul2.gov.am/tasks/219685/oneclick/Ampopatert.docx?token=52c78c6f3b24facc4b4d3d7e2c9391ae</cp:keywords>
  <cp:lastModifiedBy>Qristine Grigoryan</cp:lastModifiedBy>
  <cp:revision>2</cp:revision>
  <dcterms:created xsi:type="dcterms:W3CDTF">2020-03-12T13:14:00Z</dcterms:created>
  <dcterms:modified xsi:type="dcterms:W3CDTF">2020-03-12T13:14:00Z</dcterms:modified>
</cp:coreProperties>
</file>