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E7D" w:rsidRDefault="005A3100" w:rsidP="00A30E7D">
      <w:pPr>
        <w:tabs>
          <w:tab w:val="left" w:pos="567"/>
          <w:tab w:val="left" w:pos="9356"/>
        </w:tabs>
        <w:spacing w:before="120"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ab/>
        <w:t xml:space="preserve">                                        </w:t>
      </w:r>
    </w:p>
    <w:p w:rsidR="005A3100" w:rsidRPr="001C584B" w:rsidRDefault="005A3100" w:rsidP="00A30E7D">
      <w:pPr>
        <w:tabs>
          <w:tab w:val="left" w:pos="567"/>
          <w:tab w:val="left" w:pos="9356"/>
        </w:tabs>
        <w:spacing w:before="120"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9432F3" w:rsidRDefault="009432F3" w:rsidP="00A30E7D">
      <w:pPr>
        <w:spacing w:after="0" w:line="360" w:lineRule="auto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A3100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:rsidR="00A30E7D" w:rsidRPr="001C584B" w:rsidRDefault="005407C5" w:rsidP="00A30E7D">
      <w:pPr>
        <w:spacing w:after="0" w:line="360" w:lineRule="auto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9A6D86" w:rsidRPr="009A6D86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2010 ԹՎԱԿԱՆԻ ԴԵԿՏԵՄԲԵՐԻ 2-Ի N 1698-Ն ՈՐՈՇՄԱՆ ՄԵՋ ՓՈՓՈԽՈՒԹՅՈՒՆ ԿԱՏԱՐԵԼՈՒ ՄԱՍԻՆ</w:t>
      </w:r>
      <w:r w:rsidR="005A3100">
        <w:rPr>
          <w:rFonts w:ascii="GHEA Grapalat" w:hAnsi="GHEA Grapalat"/>
          <w:b/>
          <w:color w:val="000000"/>
          <w:sz w:val="24"/>
          <w:szCs w:val="24"/>
          <w:lang w:val="hy-AM"/>
        </w:rPr>
        <w:t>» ԿԱՌԱՎԱՐՈՒԹՅԱՆ</w:t>
      </w:r>
      <w:r w:rsidR="005A3100" w:rsidRPr="005A310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5A326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ՈՐՈՇՄԱՆ </w:t>
      </w:r>
      <w:r w:rsidR="00A30E7D" w:rsidRPr="001C584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ԱՆՀՐԱԺԵՇՏՈՒԹՅԱՆ</w:t>
      </w:r>
    </w:p>
    <w:p w:rsidR="00A30E7D" w:rsidRPr="001C584B" w:rsidRDefault="00A30E7D" w:rsidP="00A30E7D">
      <w:pPr>
        <w:spacing w:after="0" w:line="360" w:lineRule="auto"/>
        <w:ind w:firstLine="851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A30E7D" w:rsidRPr="005407C5" w:rsidRDefault="005407C5" w:rsidP="00A30E7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5407C5" w:rsidRPr="001C584B" w:rsidRDefault="005407C5" w:rsidP="005407C5">
      <w:pPr>
        <w:spacing w:after="0" w:line="360" w:lineRule="auto"/>
        <w:ind w:left="644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</w:pPr>
    </w:p>
    <w:p w:rsidR="00986EBA" w:rsidRPr="00986EBA" w:rsidRDefault="00986EBA" w:rsidP="00986EBA">
      <w:pPr>
        <w:spacing w:after="0" w:line="360" w:lineRule="auto"/>
        <w:ind w:left="284" w:firstLine="42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25.07.2013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.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N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857-Ն որոշման 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>1-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ին հավելվածով (</w:t>
      </w:r>
      <w:r w:rsidRPr="00986EB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հավելվածն ուժը կորցրել է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27.04.2017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.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N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444-Ն որոշմամբ) հաստատված ՀՀ առողջապահության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առողջապահական պետական տեսչության 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>(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այսուհետ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`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նաև Տեսչություն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)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կանոնադրության  համաձայն՝ վերջինս հանդիսանում է </w:t>
      </w:r>
      <w:r w:rsidRPr="009F099D">
        <w:rPr>
          <w:rFonts w:ascii="GHEA Grapalat" w:hAnsi="GHEA Grapalat"/>
          <w:b/>
          <w:color w:val="000000"/>
          <w:sz w:val="24"/>
          <w:szCs w:val="24"/>
          <w:lang w:val="hy-AM"/>
        </w:rPr>
        <w:t>ՀՀ առողջապահության նախարարության պետական հիգիենիկ և հակահամաճարակային տեսչության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և ՀՀ աշխատանքի և սոցիալական հարցերի նախարարության ՀՀ աշխատանքի պետական տեսչության իրավահաջորդը:</w:t>
      </w:r>
    </w:p>
    <w:p w:rsidR="00986EBA" w:rsidRPr="00986EBA" w:rsidRDefault="00986EBA" w:rsidP="00986EBA">
      <w:pPr>
        <w:spacing w:after="0" w:line="360" w:lineRule="auto"/>
        <w:ind w:left="284" w:firstLine="424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27.04.2017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.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N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444-Ն որոշման (</w:t>
      </w:r>
      <w:r w:rsidRPr="00986EB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ուժը կորցրել է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08.06.2018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.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et-EE"/>
        </w:rPr>
        <w:t>N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705-Ն որոշմամբ) 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>1-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կետի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համաձայն</w:t>
      </w:r>
      <w:r w:rsidR="009D7269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ստեղծվել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առողջապահության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առողջապահական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տեսչական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մարմինը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իսկ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11-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կետերի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համաձայն</w:t>
      </w:r>
      <w:r w:rsidR="009D7269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ՀՀ առողջապահության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աշխատակազմի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առողջապահական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տեսչությունը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2017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օգոստոսի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21-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ից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համարվում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լուծարված</w:t>
      </w:r>
      <w:r w:rsidRPr="00986EBA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8707A7" w:rsidRDefault="00986EBA" w:rsidP="00986EBA">
      <w:pPr>
        <w:spacing w:after="0" w:line="360" w:lineRule="auto"/>
        <w:ind w:left="284" w:firstLine="42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>«Պետական կառավարման համակարգի մարմինների մասին»</w:t>
      </w:r>
      <w:r w:rsidRPr="00986EBA">
        <w:rPr>
          <w:rFonts w:cs="Calibri"/>
          <w:color w:val="000000"/>
          <w:sz w:val="24"/>
          <w:szCs w:val="24"/>
          <w:lang w:val="hy-AM"/>
        </w:rPr>
        <w:t> 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 ՀՀ օրենքի 4-րդ հոդվածի համաձայն</w:t>
      </w:r>
      <w:r w:rsidR="009D7269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D7003F" w:rsidRPr="00D7003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003F" w:rsidRPr="00986EBA">
        <w:rPr>
          <w:rFonts w:ascii="GHEA Grapalat" w:hAnsi="GHEA Grapalat"/>
          <w:color w:val="000000"/>
          <w:sz w:val="24"/>
          <w:szCs w:val="24"/>
          <w:lang w:val="hy-AM"/>
        </w:rPr>
        <w:t>ՀՀ վարչապետի 2018 թվականի հունիսի 11-ի թիվ 755-Լ որոշ</w:t>
      </w:r>
      <w:r w:rsidR="00D7003F">
        <w:rPr>
          <w:rFonts w:ascii="GHEA Grapalat" w:hAnsi="GHEA Grapalat"/>
          <w:color w:val="000000"/>
          <w:sz w:val="24"/>
          <w:szCs w:val="24"/>
          <w:lang w:val="hy-AM"/>
        </w:rPr>
        <w:t xml:space="preserve">մամբ </w:t>
      </w:r>
      <w:r w:rsidRPr="00986EBA">
        <w:rPr>
          <w:rFonts w:ascii="GHEA Grapalat" w:hAnsi="GHEA Grapalat"/>
          <w:color w:val="000000"/>
          <w:sz w:val="24"/>
          <w:szCs w:val="24"/>
          <w:lang w:val="hy-AM"/>
        </w:rPr>
        <w:t xml:space="preserve">ՀՀ առողջապահության նախարարության առողջապահական տեսչական մարմինը վերակազմավորվել է </w:t>
      </w:r>
      <w:r w:rsidRPr="009F09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ՀՀ առողջապահական և աշխատանքի տեսչական </w:t>
      </w:r>
      <w:r w:rsidRPr="009F099D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մարմնի</w:t>
      </w:r>
      <w:r w:rsidR="009B2655">
        <w:rPr>
          <w:rFonts w:ascii="GHEA Grapalat" w:hAnsi="GHEA Grapalat"/>
          <w:color w:val="000000"/>
          <w:sz w:val="24"/>
          <w:szCs w:val="24"/>
          <w:lang w:val="hy-AM"/>
        </w:rPr>
        <w:t>, որի կազմում ներառված են նաև սահմանային բժշկասանիտարական հսկիչ կետերը։</w:t>
      </w:r>
    </w:p>
    <w:p w:rsidR="009D7269" w:rsidRPr="008707A7" w:rsidRDefault="009D7269" w:rsidP="00986EBA">
      <w:pPr>
        <w:spacing w:after="0" w:line="360" w:lineRule="auto"/>
        <w:ind w:left="284" w:firstLine="424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5407C5" w:rsidRDefault="005407C5" w:rsidP="00520EA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5407C5">
        <w:rPr>
          <w:rFonts w:ascii="GHEA Grapalat" w:hAnsi="GHEA Grapalat" w:cs="Courier New"/>
          <w:b/>
          <w:sz w:val="24"/>
          <w:szCs w:val="24"/>
          <w:lang w:val="hy-AM"/>
        </w:rPr>
        <w:t>2. Առաջարկվող կագավորումների բնույթը</w:t>
      </w:r>
    </w:p>
    <w:p w:rsidR="00EF477A" w:rsidRPr="005407C5" w:rsidRDefault="00EF477A" w:rsidP="005407C5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:rsidR="0046093C" w:rsidRPr="001C584B" w:rsidRDefault="00A30E7D" w:rsidP="00EF477A">
      <w:pPr>
        <w:spacing w:after="0" w:line="360" w:lineRule="auto"/>
        <w:ind w:left="284" w:firstLine="424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9B2655">
        <w:rPr>
          <w:rFonts w:ascii="GHEA Grapalat" w:hAnsi="GHEA Grapalat"/>
          <w:sz w:val="24"/>
          <w:szCs w:val="24"/>
          <w:lang w:val="hy-AM"/>
        </w:rPr>
        <w:t xml:space="preserve">Նախագծի մշակման նպատակն </w:t>
      </w:r>
      <w:r w:rsidR="0046093C" w:rsidRPr="009B2655">
        <w:rPr>
          <w:rFonts w:ascii="GHEA Grapalat" w:hAnsi="GHEA Grapalat"/>
          <w:sz w:val="24"/>
          <w:szCs w:val="24"/>
          <w:lang w:val="hy-AM"/>
        </w:rPr>
        <w:t>է</w:t>
      </w:r>
      <w:r w:rsidR="009B2655">
        <w:rPr>
          <w:rFonts w:ascii="GHEA Grapalat" w:hAnsi="GHEA Grapalat"/>
          <w:sz w:val="24"/>
          <w:szCs w:val="24"/>
          <w:lang w:val="hy-AM"/>
        </w:rPr>
        <w:t xml:space="preserve"> վերացնել իրավական ակտերի միջև առկա անհամապատասխանությունը</w:t>
      </w:r>
      <w:r w:rsidR="007C37FF">
        <w:rPr>
          <w:rFonts w:ascii="GHEA Grapalat" w:hAnsi="GHEA Grapalat"/>
          <w:sz w:val="24"/>
          <w:szCs w:val="24"/>
          <w:lang w:val="hy-AM"/>
        </w:rPr>
        <w:t xml:space="preserve"> և տեսչական մարմնի անվանումը համապատասխանեցնել գործող նորմատիվ իրավական ակտերին</w:t>
      </w:r>
      <w:r w:rsidR="008707A7" w:rsidRPr="009B2655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r w:rsidR="0046093C" w:rsidRPr="001C584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6093C" w:rsidRPr="001C584B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A30E7D" w:rsidRPr="001C584B" w:rsidRDefault="00A30E7D" w:rsidP="00A30E7D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A30E7D" w:rsidRDefault="005407C5" w:rsidP="005407C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5407C5">
        <w:rPr>
          <w:rFonts w:ascii="GHEA Grapalat" w:hAnsi="GHEA Grapalat"/>
          <w:b/>
          <w:lang w:val="hy-AM"/>
        </w:rPr>
        <w:t>3</w:t>
      </w:r>
      <w:r w:rsidR="00A30E7D" w:rsidRPr="005407C5">
        <w:rPr>
          <w:rFonts w:ascii="GHEA Grapalat" w:hAnsi="GHEA Grapalat"/>
          <w:b/>
          <w:lang w:val="hy-AM"/>
        </w:rPr>
        <w:t>. Նախագծերի մշակման գործընթացում ներգրավված ինստիտուտները և անձինք</w:t>
      </w:r>
      <w:r w:rsidR="00A30E7D" w:rsidRPr="005407C5">
        <w:rPr>
          <w:rFonts w:ascii="GHEA Grapalat" w:hAnsi="GHEA Grapalat" w:cs="Sylfaen"/>
          <w:lang w:val="hy-AM"/>
        </w:rPr>
        <w:t xml:space="preserve">. </w:t>
      </w:r>
    </w:p>
    <w:p w:rsidR="00EF477A" w:rsidRPr="005407C5" w:rsidRDefault="00EF477A" w:rsidP="0035662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</w:p>
    <w:p w:rsidR="00A30E7D" w:rsidRDefault="00A30E7D" w:rsidP="00A30E7D">
      <w:pPr>
        <w:pStyle w:val="ListParagraph"/>
        <w:spacing w:line="360" w:lineRule="auto"/>
        <w:ind w:left="0"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C584B">
        <w:rPr>
          <w:rFonts w:ascii="GHEA Grapalat" w:eastAsia="Times New Roman" w:hAnsi="GHEA Grapalat" w:cs="Sylfaen"/>
          <w:sz w:val="24"/>
          <w:szCs w:val="24"/>
          <w:lang w:val="hy-AM"/>
        </w:rPr>
        <w:t>Նախագ</w:t>
      </w:r>
      <w:r w:rsidR="00520EA0">
        <w:rPr>
          <w:rFonts w:ascii="GHEA Grapalat" w:eastAsia="Times New Roman" w:hAnsi="GHEA Grapalat" w:cs="Sylfaen"/>
          <w:sz w:val="24"/>
          <w:szCs w:val="24"/>
          <w:lang w:val="hy-AM"/>
        </w:rPr>
        <w:t>իծ</w:t>
      </w:r>
      <w:r w:rsidRPr="001C58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 մշակվել </w:t>
      </w:r>
      <w:r w:rsidR="00520EA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1C58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B265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Տեսչական մարմինների </w:t>
      </w:r>
      <w:r w:rsidR="00EA31C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աշխատանքների </w:t>
      </w:r>
      <w:r w:rsidR="009B265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համակարգման գրասենյակի </w:t>
      </w:r>
      <w:r w:rsidR="000905EC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="000905EC" w:rsidRPr="000905EC">
        <w:rPr>
          <w:rFonts w:ascii="GHEA Grapalat" w:eastAsia="Times New Roman" w:hAnsi="GHEA Grapalat" w:cs="Sylfaen"/>
          <w:sz w:val="24"/>
          <w:szCs w:val="24"/>
          <w:lang w:val="hy-AM"/>
        </w:rPr>
        <w:t>ՀՀ առողջապահական և աշխատանքի տեսչական մարմնի</w:t>
      </w:r>
      <w:r w:rsidR="000905E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B2655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1C584B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5407C5" w:rsidRPr="001C584B" w:rsidRDefault="005407C5" w:rsidP="00A30E7D">
      <w:pPr>
        <w:pStyle w:val="ListParagraph"/>
        <w:spacing w:line="360" w:lineRule="auto"/>
        <w:ind w:left="0"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30E7D" w:rsidRPr="005407C5" w:rsidRDefault="005407C5" w:rsidP="00A30E7D">
      <w:pPr>
        <w:spacing w:after="0"/>
        <w:ind w:left="644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407C5"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="00A30E7D" w:rsidRPr="005407C5">
        <w:rPr>
          <w:rFonts w:ascii="GHEA Grapalat" w:eastAsia="Times New Roman" w:hAnsi="GHEA Grapalat"/>
          <w:b/>
          <w:sz w:val="24"/>
          <w:szCs w:val="24"/>
          <w:lang w:val="hy-AM"/>
        </w:rPr>
        <w:t>. Ակնկալվող արդյունքը.</w:t>
      </w:r>
      <w:r w:rsidR="00A30E7D" w:rsidRPr="005407C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5407C5" w:rsidRPr="001C584B" w:rsidRDefault="005407C5" w:rsidP="00A30E7D">
      <w:pPr>
        <w:spacing w:after="0"/>
        <w:ind w:left="644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89078A" w:rsidRPr="00C06E00" w:rsidRDefault="000905EC" w:rsidP="00CC04A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05EC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ընդունման արդյունքում կապահովվեն </w:t>
      </w:r>
      <w:r w:rsidR="006E34A7" w:rsidRPr="00B12F96">
        <w:rPr>
          <w:rFonts w:ascii="GHEA Grapalat" w:hAnsi="GHEA Grapalat"/>
          <w:sz w:val="24"/>
          <w:szCs w:val="24"/>
          <w:lang w:val="hy-AM"/>
        </w:rPr>
        <w:t>առանձնապես</w:t>
      </w:r>
      <w:r w:rsidR="006E34A7">
        <w:rPr>
          <w:rFonts w:ascii="GHEA Grapalat" w:hAnsi="GHEA Grapalat"/>
          <w:sz w:val="24"/>
          <w:szCs w:val="24"/>
          <w:lang w:val="hy-AM"/>
        </w:rPr>
        <w:t xml:space="preserve"> ծանր, </w:t>
      </w:r>
      <w:r w:rsidR="006E34A7" w:rsidRPr="00B12F96">
        <w:rPr>
          <w:rFonts w:ascii="GHEA Grapalat" w:hAnsi="GHEA Grapalat"/>
          <w:sz w:val="24"/>
          <w:szCs w:val="24"/>
          <w:lang w:val="hy-AM"/>
        </w:rPr>
        <w:t>առանձնապես</w:t>
      </w:r>
      <w:r w:rsidR="006E34A7" w:rsidRPr="0061360B">
        <w:rPr>
          <w:rFonts w:ascii="GHEA Grapalat" w:hAnsi="GHEA Grapalat"/>
          <w:sz w:val="24"/>
          <w:szCs w:val="24"/>
          <w:lang w:val="hy-AM"/>
        </w:rPr>
        <w:t xml:space="preserve"> վնասակար </w:t>
      </w:r>
      <w:r w:rsidR="006E34A7" w:rsidRPr="00B12F96">
        <w:rPr>
          <w:rFonts w:ascii="GHEA Grapalat" w:hAnsi="GHEA Grapalat"/>
          <w:sz w:val="24"/>
          <w:szCs w:val="24"/>
          <w:lang w:val="hy-AM"/>
        </w:rPr>
        <w:t>արտադրությունների, աշխատանքների, մասնագիտությունների և պաշտոնների ցանկով</w:t>
      </w:r>
      <w:r w:rsidR="006E34A7" w:rsidRPr="00B12F96">
        <w:rPr>
          <w:rFonts w:cs="Calibri"/>
          <w:sz w:val="24"/>
          <w:szCs w:val="24"/>
          <w:lang w:val="hy-AM"/>
        </w:rPr>
        <w:t> </w:t>
      </w:r>
      <w:r w:rsidR="006E34A7" w:rsidRPr="00B12F96">
        <w:rPr>
          <w:rFonts w:ascii="GHEA Grapalat" w:hAnsi="GHEA Grapalat"/>
          <w:sz w:val="24"/>
          <w:szCs w:val="24"/>
          <w:lang w:val="hy-AM"/>
        </w:rPr>
        <w:t>նախատեսված</w:t>
      </w:r>
      <w:r w:rsidRPr="000905EC">
        <w:rPr>
          <w:rFonts w:ascii="GHEA Grapalat" w:hAnsi="GHEA Grapalat"/>
          <w:sz w:val="24"/>
          <w:szCs w:val="24"/>
          <w:lang w:val="hy-AM"/>
        </w:rPr>
        <w:t xml:space="preserve"> աշխատանքներ</w:t>
      </w:r>
      <w:bookmarkStart w:id="0" w:name="_GoBack"/>
      <w:bookmarkEnd w:id="0"/>
      <w:r w:rsidRPr="000905EC">
        <w:rPr>
          <w:rFonts w:ascii="GHEA Grapalat" w:hAnsi="GHEA Grapalat"/>
          <w:sz w:val="24"/>
          <w:szCs w:val="24"/>
          <w:lang w:val="hy-AM"/>
        </w:rPr>
        <w:t xml:space="preserve"> կատարող աշխատողների համար Հայաստանի Հանրապետության աշխատանքային օրենսգրքի 183-րդ հոդվածով սահմանված </w:t>
      </w:r>
      <w:r w:rsidR="00AD772A" w:rsidRPr="00C06E00">
        <w:rPr>
          <w:rFonts w:ascii="GHEA Grapalat" w:hAnsi="GHEA Grapalat"/>
          <w:sz w:val="24"/>
          <w:szCs w:val="24"/>
          <w:lang w:val="hy-AM"/>
        </w:rPr>
        <w:t xml:space="preserve">նրանց տարիֆային աշխատավարձի </w:t>
      </w:r>
      <w:r w:rsidR="00CC04A4" w:rsidRPr="00C06E00">
        <w:rPr>
          <w:rFonts w:ascii="GHEA Grapalat" w:hAnsi="GHEA Grapalat"/>
          <w:sz w:val="24"/>
          <w:szCs w:val="24"/>
          <w:lang w:val="hy-AM"/>
        </w:rPr>
        <w:t xml:space="preserve">ոչ պակաս, քան 50 տոկոսի չափով </w:t>
      </w:r>
      <w:r w:rsidR="006A5BE3" w:rsidRPr="00C06E00">
        <w:rPr>
          <w:rFonts w:ascii="GHEA Grapalat" w:hAnsi="GHEA Grapalat"/>
          <w:sz w:val="24"/>
          <w:szCs w:val="24"/>
          <w:lang w:val="hy-AM"/>
        </w:rPr>
        <w:t xml:space="preserve">աշխատողի </w:t>
      </w:r>
      <w:r w:rsidR="006E34A7">
        <w:rPr>
          <w:rFonts w:ascii="GHEA Grapalat" w:hAnsi="GHEA Grapalat"/>
          <w:sz w:val="24"/>
          <w:szCs w:val="24"/>
          <w:lang w:val="hy-AM"/>
        </w:rPr>
        <w:t xml:space="preserve">վարձատրության </w:t>
      </w:r>
      <w:r w:rsidR="006A5BE3" w:rsidRPr="00C06E00">
        <w:rPr>
          <w:rFonts w:ascii="GHEA Grapalat" w:hAnsi="GHEA Grapalat"/>
          <w:sz w:val="24"/>
          <w:szCs w:val="24"/>
          <w:lang w:val="hy-AM"/>
        </w:rPr>
        <w:t>հավելում</w:t>
      </w:r>
      <w:r w:rsidR="006A5BE3" w:rsidRPr="000905EC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BE3">
        <w:rPr>
          <w:rFonts w:ascii="GHEA Grapalat" w:hAnsi="GHEA Grapalat"/>
          <w:sz w:val="24"/>
          <w:szCs w:val="24"/>
          <w:lang w:val="hy-AM"/>
        </w:rPr>
        <w:t xml:space="preserve">ստանալու </w:t>
      </w:r>
      <w:r w:rsidRPr="000905EC">
        <w:rPr>
          <w:rFonts w:ascii="GHEA Grapalat" w:hAnsi="GHEA Grapalat"/>
          <w:sz w:val="24"/>
          <w:szCs w:val="24"/>
          <w:lang w:val="hy-AM"/>
        </w:rPr>
        <w:t>իրավունքները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5407C5" w:rsidRDefault="005407C5" w:rsidP="00CC04A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407C5" w:rsidRDefault="005407C5" w:rsidP="00A30E7D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407C5" w:rsidRDefault="005407C5" w:rsidP="00A30E7D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407C5" w:rsidRDefault="005407C5" w:rsidP="00A30E7D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407C5" w:rsidRPr="001C584B" w:rsidRDefault="005407C5" w:rsidP="00A30E7D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407C5" w:rsidRDefault="005407C5" w:rsidP="005407C5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1C584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5407C5" w:rsidRPr="001C584B" w:rsidRDefault="005407C5" w:rsidP="005407C5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30E7D" w:rsidRPr="001C584B" w:rsidRDefault="00280DF3" w:rsidP="00A30E7D">
      <w:pPr>
        <w:spacing w:after="0" w:line="360" w:lineRule="auto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9A6D86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2010 ԹՎԱԿԱՆԻ ԴԵԿՏԵՄԲԵՐԻ 2-Ի N 1698-Ն ՈՐՈՇՄԱՆ ՄԵՋ ՓՈՓՈԽՈՒԹՅՈՒՆ ԿԱՏԱՐԵԼՈՒ 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» ԿԱՌԱՎԱՐՈՒԹՅԱՆ</w:t>
      </w:r>
      <w:r w:rsidRPr="005A310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ՈՐՈՇՄԱՆ </w:t>
      </w:r>
      <w:r w:rsidRPr="001C584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ՆԱԽԱԳԾԻ </w:t>
      </w:r>
      <w:r w:rsidR="00A30E7D" w:rsidRPr="001C584B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 ԿԱՊԱԿՑՈՒԹՅԱՄԲ</w:t>
      </w:r>
      <w:r w:rsidR="00A30E7D" w:rsidRPr="001C584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A30E7D" w:rsidRPr="001C584B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A30E7D" w:rsidRPr="001C584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A30E7D" w:rsidRPr="001C584B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 ԱԿՏԵՐԻ  ԸՆԴՈՒՆՄԱՆ ԱՆՀՐԱԺԵՇՏՈՒԹՅԱՆ ԿԱՄ ԴՐԱ ԲԱՑԱԿԱՅՈՒԹՅԱՆ ՄԱՍԻՆ</w:t>
      </w:r>
    </w:p>
    <w:p w:rsidR="00A30E7D" w:rsidRPr="001C584B" w:rsidRDefault="00A30E7D" w:rsidP="00A30E7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30E7D" w:rsidRPr="001C584B" w:rsidRDefault="00C614A5" w:rsidP="00A30E7D">
      <w:pPr>
        <w:pStyle w:val="Body"/>
        <w:spacing w:after="0" w:line="360" w:lineRule="auto"/>
        <w:ind w:firstLine="432"/>
        <w:jc w:val="both"/>
        <w:rPr>
          <w:sz w:val="24"/>
          <w:szCs w:val="24"/>
          <w:lang w:val="hy-AM"/>
        </w:rPr>
      </w:pPr>
      <w:r w:rsidRPr="00C614A5">
        <w:rPr>
          <w:sz w:val="24"/>
          <w:szCs w:val="24"/>
          <w:lang w:val="hy-AM"/>
        </w:rPr>
        <w:t>Ն</w:t>
      </w:r>
      <w:r w:rsidR="00A30E7D" w:rsidRPr="001C584B">
        <w:rPr>
          <w:sz w:val="24"/>
          <w:szCs w:val="24"/>
          <w:lang w:val="hy-AM"/>
        </w:rPr>
        <w:t xml:space="preserve">ախագծի </w:t>
      </w:r>
      <w:r w:rsidR="00A30E7D" w:rsidRPr="001C584B">
        <w:rPr>
          <w:rFonts w:eastAsia="Times New Roman" w:cs="Sylfaen"/>
          <w:sz w:val="24"/>
          <w:szCs w:val="24"/>
          <w:lang w:val="hy-AM"/>
        </w:rPr>
        <w:t xml:space="preserve">ընդունմամբ այլ իրավական ակտերում </w:t>
      </w:r>
      <w:r w:rsidR="00A30E7D" w:rsidRPr="001C584B">
        <w:rPr>
          <w:sz w:val="24"/>
          <w:szCs w:val="24"/>
          <w:lang w:val="hy-AM"/>
        </w:rPr>
        <w:t>փոփոխություններ կամ լրացումներ կատարելու անհրաժեշտություն չի առաջանա:</w:t>
      </w:r>
    </w:p>
    <w:p w:rsidR="00A30E7D" w:rsidRPr="001C584B" w:rsidRDefault="00A30E7D" w:rsidP="00A30E7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30E7D" w:rsidRDefault="00A30E7D" w:rsidP="00A30E7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407C5" w:rsidRPr="001C584B" w:rsidRDefault="005407C5" w:rsidP="00A30E7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30E7D" w:rsidRPr="001C584B" w:rsidRDefault="00A30E7D" w:rsidP="00A30E7D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1C584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A30E7D" w:rsidRPr="001C584B" w:rsidRDefault="00A30E7D" w:rsidP="00A30E7D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E4860" w:rsidRPr="00AA355E" w:rsidRDefault="00280DF3" w:rsidP="00AE4860">
      <w:pPr>
        <w:spacing w:after="0" w:line="360" w:lineRule="auto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9A6D86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2010 ԹՎԱԿԱՆԻ ԴԵԿՏԵՄԲԵՐԻ 2-Ի N 1698-Ն ՈՐՈՇՄԱՆ ՄԵՋ ՓՈՓՈԽՈՒԹՅՈՒՆ ԿԱՏԱՐԵԼՈՒ 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» ԿԱՌԱՎԱՐՈՒԹՅԱՆ</w:t>
      </w:r>
      <w:r w:rsidRPr="005A310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ՈՐՈՇՄԱՆ </w:t>
      </w:r>
      <w:r w:rsidRPr="001C584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ՆԱԽԱԳԾԻ </w:t>
      </w:r>
      <w:r w:rsidR="00AE4860" w:rsidRPr="00AA355E">
        <w:rPr>
          <w:rFonts w:ascii="GHEA Grapalat" w:eastAsia="Times New Roman" w:hAnsi="GHEA Grapalat" w:cs="Sylfaen"/>
          <w:b/>
          <w:sz w:val="24"/>
          <w:szCs w:val="24"/>
          <w:lang w:val="af-ZA"/>
        </w:rPr>
        <w:t>ԸՆԴՈՒՆ</w:t>
      </w:r>
      <w:r w:rsidR="00AE4860">
        <w:rPr>
          <w:rFonts w:ascii="GHEA Grapalat" w:eastAsia="Times New Roman" w:hAnsi="GHEA Grapalat" w:cs="Sylfaen"/>
          <w:b/>
          <w:sz w:val="24"/>
          <w:szCs w:val="24"/>
          <w:lang w:val="af-ZA"/>
        </w:rPr>
        <w:t>ՄԱՆ</w:t>
      </w:r>
      <w:r w:rsidR="00AE4860" w:rsidRPr="00AA355E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="00AE4860" w:rsidRPr="00AA355E">
        <w:rPr>
          <w:rFonts w:ascii="GHEA Grapalat" w:eastAsia="Times New Roman" w:hAnsi="GHEA Grapalat" w:cs="Sylfaen"/>
          <w:b/>
          <w:sz w:val="24"/>
          <w:szCs w:val="24"/>
          <w:lang w:val="af-ZA"/>
        </w:rPr>
        <w:t>ԿԱՊԱԿՑՈՒԹՅԱՄԲ</w:t>
      </w:r>
      <w:r w:rsidR="00AE4860" w:rsidRPr="00AA355E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="00AE4860" w:rsidRPr="00AA355E">
        <w:rPr>
          <w:rFonts w:ascii="GHEA Grapalat" w:eastAsia="Times New Roman" w:hAnsi="GHEA Grapalat" w:cs="Sylfaen"/>
          <w:b/>
          <w:sz w:val="24"/>
          <w:szCs w:val="24"/>
          <w:lang w:val="af-ZA"/>
        </w:rPr>
        <w:t>ՊԵՏԱԿԱՆ</w:t>
      </w:r>
      <w:r w:rsidR="00AE4860" w:rsidRPr="00AA355E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="00AE4860" w:rsidRPr="00AA355E">
        <w:rPr>
          <w:rFonts w:ascii="GHEA Grapalat" w:eastAsia="Times New Roman" w:hAnsi="GHEA Grapalat" w:cs="Sylfaen"/>
          <w:b/>
          <w:sz w:val="24"/>
          <w:szCs w:val="24"/>
          <w:lang w:val="af-ZA"/>
        </w:rPr>
        <w:t>ԲՅՈՒՋԵՈՒՄ</w:t>
      </w:r>
      <w:r w:rsidR="00AE4860" w:rsidRPr="00AA355E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="00AE4860" w:rsidRPr="00AA355E">
        <w:rPr>
          <w:rFonts w:ascii="GHEA Grapalat" w:eastAsia="Times New Roman" w:hAnsi="GHEA Grapalat" w:cs="Sylfaen"/>
          <w:b/>
          <w:sz w:val="24"/>
          <w:szCs w:val="24"/>
          <w:lang w:val="af-ZA"/>
        </w:rPr>
        <w:t>ԿԱՄ</w:t>
      </w:r>
      <w:r w:rsidR="00AE4860" w:rsidRPr="00AA355E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</w:t>
      </w:r>
      <w:r w:rsidR="00AE4860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>ԵՎ</w:t>
      </w:r>
      <w:r w:rsidR="00AE4860" w:rsidRPr="00AA355E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ԵԿԱՄՈՒՏՆԵՐԻ ԷԱԿԱՆ ԱՎԵԼԱՑՈՒՄՆԵՐԻ ԿԱՄ ՆՎԱԶԵՑՈՒՄՆԵՐԻ ՄԱՍԻՆ</w:t>
      </w:r>
    </w:p>
    <w:p w:rsidR="00A30E7D" w:rsidRPr="00AE4860" w:rsidRDefault="00A30E7D" w:rsidP="00A30E7D">
      <w:pPr>
        <w:spacing w:after="0" w:line="360" w:lineRule="auto"/>
        <w:ind w:left="142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A30E7D" w:rsidRPr="001C584B" w:rsidRDefault="005407C5" w:rsidP="00461A3B">
      <w:pPr>
        <w:tabs>
          <w:tab w:val="left" w:pos="567"/>
          <w:tab w:val="left" w:pos="9356"/>
        </w:tabs>
        <w:spacing w:before="120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AE4860">
        <w:rPr>
          <w:rFonts w:ascii="GHEA Grapalat" w:eastAsia="Times New Roman" w:hAnsi="GHEA Grapalat" w:cs="Sylfaen"/>
          <w:sz w:val="24"/>
          <w:szCs w:val="24"/>
          <w:lang w:val="af-ZA"/>
        </w:rPr>
        <w:t>Ն</w:t>
      </w:r>
      <w:r w:rsidR="00AE4860" w:rsidRPr="00AA355E">
        <w:rPr>
          <w:rFonts w:ascii="GHEA Grapalat" w:eastAsia="Times New Roman" w:hAnsi="GHEA Grapalat" w:cs="Sylfaen"/>
          <w:sz w:val="24"/>
          <w:szCs w:val="24"/>
          <w:lang w:val="af-ZA"/>
        </w:rPr>
        <w:t>ախագծի</w:t>
      </w:r>
      <w:r w:rsidR="00AE4860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E4860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AE4860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E4860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Հայաստանի Հանրապետության</w:t>
      </w:r>
      <w:r w:rsidR="00AE4860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E4860" w:rsidRPr="00AA355E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r w:rsidR="00AE4860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E4860" w:rsidRPr="00AA355E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r w:rsidR="00AE4860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E4860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r w:rsidR="00AE4860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="00AE4860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 w:rsidR="00AE4860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  <w:r w:rsidR="00A30E7D" w:rsidRPr="001C584B">
        <w:rPr>
          <w:rFonts w:ascii="GHEA Grapalat" w:hAnsi="GHEA Grapalat"/>
          <w:sz w:val="24"/>
          <w:szCs w:val="24"/>
          <w:lang w:val="hy-AM"/>
        </w:rPr>
        <w:t xml:space="preserve">   </w:t>
      </w:r>
    </w:p>
    <w:sectPr w:rsidR="00A30E7D" w:rsidRPr="001C584B" w:rsidSect="00EF477A">
      <w:pgSz w:w="11906" w:h="16838" w:code="9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AE38E5"/>
    <w:multiLevelType w:val="hybridMultilevel"/>
    <w:tmpl w:val="E1C274E4"/>
    <w:lvl w:ilvl="0" w:tplc="E43A1096">
      <w:start w:val="1"/>
      <w:numFmt w:val="decimal"/>
      <w:lvlText w:val="%1."/>
      <w:lvlJc w:val="left"/>
      <w:pPr>
        <w:ind w:left="1004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34"/>
    <w:rsid w:val="00060AED"/>
    <w:rsid w:val="000905EC"/>
    <w:rsid w:val="000940D5"/>
    <w:rsid w:val="00097C0C"/>
    <w:rsid w:val="000D20C8"/>
    <w:rsid w:val="000D2978"/>
    <w:rsid w:val="000E074F"/>
    <w:rsid w:val="000F18B4"/>
    <w:rsid w:val="000F29B3"/>
    <w:rsid w:val="00141D20"/>
    <w:rsid w:val="001619C1"/>
    <w:rsid w:val="00174D31"/>
    <w:rsid w:val="00175A22"/>
    <w:rsid w:val="00176FBA"/>
    <w:rsid w:val="001B06C4"/>
    <w:rsid w:val="001C584B"/>
    <w:rsid w:val="00280DF3"/>
    <w:rsid w:val="002D614B"/>
    <w:rsid w:val="002E439B"/>
    <w:rsid w:val="0035662F"/>
    <w:rsid w:val="003C0FB3"/>
    <w:rsid w:val="003C6ACB"/>
    <w:rsid w:val="003F082F"/>
    <w:rsid w:val="00403568"/>
    <w:rsid w:val="0046093C"/>
    <w:rsid w:val="00461A3B"/>
    <w:rsid w:val="00461C1D"/>
    <w:rsid w:val="004B7334"/>
    <w:rsid w:val="004F04A6"/>
    <w:rsid w:val="00520EA0"/>
    <w:rsid w:val="00523666"/>
    <w:rsid w:val="005407C5"/>
    <w:rsid w:val="00566A52"/>
    <w:rsid w:val="005A3100"/>
    <w:rsid w:val="005A3266"/>
    <w:rsid w:val="005D1471"/>
    <w:rsid w:val="005F6A6B"/>
    <w:rsid w:val="00613E1D"/>
    <w:rsid w:val="00637E2C"/>
    <w:rsid w:val="006713DA"/>
    <w:rsid w:val="006A5BE3"/>
    <w:rsid w:val="006E34A7"/>
    <w:rsid w:val="00785083"/>
    <w:rsid w:val="007C37FF"/>
    <w:rsid w:val="008051FA"/>
    <w:rsid w:val="008271BC"/>
    <w:rsid w:val="00847A55"/>
    <w:rsid w:val="008707A7"/>
    <w:rsid w:val="0089078A"/>
    <w:rsid w:val="008E0897"/>
    <w:rsid w:val="0092584F"/>
    <w:rsid w:val="00926066"/>
    <w:rsid w:val="009432F3"/>
    <w:rsid w:val="0096699E"/>
    <w:rsid w:val="00967889"/>
    <w:rsid w:val="0097393F"/>
    <w:rsid w:val="00986EBA"/>
    <w:rsid w:val="009A6D86"/>
    <w:rsid w:val="009B19CB"/>
    <w:rsid w:val="009B2655"/>
    <w:rsid w:val="009C1085"/>
    <w:rsid w:val="009D7269"/>
    <w:rsid w:val="009F099D"/>
    <w:rsid w:val="00A30E7D"/>
    <w:rsid w:val="00A32A0D"/>
    <w:rsid w:val="00AA349E"/>
    <w:rsid w:val="00AD0B41"/>
    <w:rsid w:val="00AD772A"/>
    <w:rsid w:val="00AE4860"/>
    <w:rsid w:val="00B45EC2"/>
    <w:rsid w:val="00B55A24"/>
    <w:rsid w:val="00B82D3B"/>
    <w:rsid w:val="00BC1F84"/>
    <w:rsid w:val="00BF72CE"/>
    <w:rsid w:val="00C06E00"/>
    <w:rsid w:val="00C2309F"/>
    <w:rsid w:val="00C32544"/>
    <w:rsid w:val="00C614A5"/>
    <w:rsid w:val="00C73D75"/>
    <w:rsid w:val="00C85D44"/>
    <w:rsid w:val="00CC04A4"/>
    <w:rsid w:val="00CD54BD"/>
    <w:rsid w:val="00D058F6"/>
    <w:rsid w:val="00D13456"/>
    <w:rsid w:val="00D32B49"/>
    <w:rsid w:val="00D7003F"/>
    <w:rsid w:val="00DA09F3"/>
    <w:rsid w:val="00DC5BCE"/>
    <w:rsid w:val="00DF0B8B"/>
    <w:rsid w:val="00E2700B"/>
    <w:rsid w:val="00EA31C2"/>
    <w:rsid w:val="00ED58B3"/>
    <w:rsid w:val="00EF1FD1"/>
    <w:rsid w:val="00EF44A6"/>
    <w:rsid w:val="00EF477A"/>
    <w:rsid w:val="00F314D1"/>
    <w:rsid w:val="00F62C9D"/>
    <w:rsid w:val="00F737A6"/>
    <w:rsid w:val="00F82E67"/>
    <w:rsid w:val="00F9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696F26-3DE8-43AE-843C-3759E783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E6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F82E67"/>
  </w:style>
  <w:style w:type="paragraph" w:styleId="ListParagraph">
    <w:name w:val="List Paragraph"/>
    <w:basedOn w:val="Normal"/>
    <w:uiPriority w:val="34"/>
    <w:qFormat/>
    <w:rsid w:val="00A30E7D"/>
    <w:pPr>
      <w:ind w:left="708"/>
    </w:pPr>
  </w:style>
  <w:style w:type="paragraph" w:styleId="NormalWeb">
    <w:name w:val="Normal (Web)"/>
    <w:basedOn w:val="Normal"/>
    <w:uiPriority w:val="99"/>
    <w:unhideWhenUsed/>
    <w:rsid w:val="00A30E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">
    <w:name w:val="Body"/>
    <w:rsid w:val="00A30E7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GHEA Grapalat" w:eastAsia="GHEA Grapalat" w:hAnsi="GHEA Grapalat" w:cs="GHEA Grapalat"/>
      <w:color w:val="000000"/>
      <w:sz w:val="22"/>
      <w:szCs w:val="22"/>
      <w:u w:color="000000"/>
      <w:bdr w:val="nil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C1F8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5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Syuzanna Gevorgyan</dc:creator>
  <cp:keywords>https:/mul2.gov.am/tasks/205338/oneclick/HIMNAVORUM.docx?token=118ba59fd84a5e8f44846f3c721fde17</cp:keywords>
  <cp:lastModifiedBy>Syuzanna Gevorgyan</cp:lastModifiedBy>
  <cp:revision>6</cp:revision>
  <dcterms:created xsi:type="dcterms:W3CDTF">2020-03-05T14:47:00Z</dcterms:created>
  <dcterms:modified xsi:type="dcterms:W3CDTF">2020-03-06T08:56:00Z</dcterms:modified>
</cp:coreProperties>
</file>