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DB" w:rsidRPr="00E82F94" w:rsidRDefault="002313DB" w:rsidP="002313DB">
      <w:pPr>
        <w:jc w:val="right"/>
        <w:rPr>
          <w:rFonts w:ascii="GHEA Grapalat" w:hAnsi="GHEA Grapalat"/>
          <w:i/>
          <w:lang w:val="hy-AM"/>
        </w:rPr>
      </w:pPr>
      <w:r w:rsidRPr="00E82F94">
        <w:rPr>
          <w:rFonts w:ascii="GHEA Grapalat" w:hAnsi="GHEA Grapalat"/>
          <w:i/>
          <w:lang w:val="hy-AM"/>
        </w:rPr>
        <w:t>ՆԱԽԱԳԻԾ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ՈՐՈՇՈՒՄ</w:t>
      </w:r>
    </w:p>
    <w:p w:rsidR="002313DB" w:rsidRPr="00D94AE7" w:rsidRDefault="002313DB" w:rsidP="00D94AE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N - Ա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849D6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</w:t>
      </w:r>
      <w:r>
        <w:rPr>
          <w:rFonts w:ascii="GHEA Grapalat" w:hAnsi="GHEA Grapalat"/>
          <w:b/>
          <w:caps/>
          <w:lang w:val="hy-AM"/>
        </w:rPr>
        <w:t xml:space="preserve">ՆԵՐՄՈՒԾՎԱԾ </w:t>
      </w:r>
      <w:r w:rsidRPr="00EF25FE">
        <w:rPr>
          <w:rFonts w:ascii="GHEA Grapalat" w:hAnsi="GHEA Grapalat"/>
          <w:b/>
          <w:caps/>
          <w:lang w:val="hy-AM"/>
        </w:rPr>
        <w:t>(</w:t>
      </w:r>
      <w:r w:rsidRPr="00B849D6">
        <w:rPr>
          <w:rFonts w:ascii="GHEA Grapalat" w:hAnsi="GHEA Grapalat"/>
          <w:b/>
          <w:caps/>
          <w:lang w:val="hy-AM"/>
        </w:rPr>
        <w:t>ՆԵՐՄՈՒԾՎՈՂ</w:t>
      </w:r>
      <w:r w:rsidRPr="00EF25FE">
        <w:rPr>
          <w:rFonts w:ascii="GHEA Grapalat" w:hAnsi="GHEA Grapalat"/>
          <w:b/>
          <w:caps/>
          <w:lang w:val="hy-AM"/>
        </w:rPr>
        <w:t>)</w:t>
      </w:r>
      <w:r w:rsidRPr="00B849D6">
        <w:rPr>
          <w:rFonts w:ascii="GHEA Grapalat" w:hAnsi="GHEA Grapalat"/>
          <w:b/>
          <w:caps/>
          <w:lang w:val="hy-AM"/>
        </w:rPr>
        <w:t xml:space="preserve"> ՏԵԽՆՈԼՈԳԻԱԿԱՆ ՍԱՐՔԱՎՈՐՈՒՄՆԵՐԸ, ԴՐԱՆՑ ԲԱՂԿԱՑՈՒՑԻՉ ՈՒ ՀԱՄԱԼՐՈՂ ՄԱՍԵՐԸ, ՀՈՒՄՔԸ ԵՎ </w:t>
      </w:r>
      <w:r w:rsidRPr="00EF25FE">
        <w:rPr>
          <w:rFonts w:ascii="GHEA Grapalat" w:hAnsi="GHEA Grapalat"/>
          <w:b/>
          <w:caps/>
          <w:lang w:val="hy-AM"/>
        </w:rPr>
        <w:t>(</w:t>
      </w:r>
      <w:r>
        <w:rPr>
          <w:rFonts w:ascii="GHEA Grapalat" w:hAnsi="GHEA Grapalat"/>
          <w:b/>
          <w:caps/>
          <w:lang w:val="hy-AM"/>
        </w:rPr>
        <w:t>ԿԱՄ</w:t>
      </w:r>
      <w:r w:rsidRPr="00EF25FE">
        <w:rPr>
          <w:rFonts w:ascii="GHEA Grapalat" w:hAnsi="GHEA Grapalat"/>
          <w:b/>
          <w:caps/>
          <w:lang w:val="hy-AM"/>
        </w:rPr>
        <w:t>)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ՆՅՈՒԹԵՐԸ ՆԵՐՄՈՒԾՄԱՆ ՄԱՔՍԱՏՈՒՐՔԻՑ ԱԶԱՏՄԱՆ ԱՐՏՈՆՈՒԹՅՈՒՆԻՑ ՕԳՏՎԵԼՈՒ ՀԱՄԱՐ </w:t>
      </w:r>
      <w:r w:rsidRPr="00651B4C">
        <w:rPr>
          <w:rFonts w:ascii="GHEA Grapalat" w:hAnsi="GHEA Grapalat"/>
          <w:b/>
          <w:lang w:val="hy-AM"/>
        </w:rPr>
        <w:t>«</w:t>
      </w:r>
      <w:r w:rsidR="001867BB">
        <w:rPr>
          <w:rFonts w:ascii="GHEA Grapalat" w:hAnsi="GHEA Grapalat"/>
          <w:b/>
          <w:lang w:val="hy-AM"/>
        </w:rPr>
        <w:t>ՍԹԻԼ ԿՈՆՑԵՌՆ</w:t>
      </w:r>
      <w:r w:rsidRPr="00651B4C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ՍԱՀՄԱՆԱՓԱԿ ՊԱՏԱՍԽԱՆԱՏՎՈՒԹՅԱՄԲ ԸՆԿԵՐՈՒԹՅԱՆ</w:t>
      </w:r>
      <w:r w:rsidRPr="00B849D6"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ԿՈՂՄԻՑ ներկայացված հայտը բավարարելու </w:t>
      </w:r>
      <w:r>
        <w:rPr>
          <w:rFonts w:ascii="GHEA Grapalat" w:hAnsi="GHEA Grapalat"/>
          <w:b/>
          <w:caps/>
          <w:lang w:val="hy-AM"/>
        </w:rPr>
        <w:t xml:space="preserve">ԵՎ ԱՐՏՈՆՈՒԹՅՈՒՆԸ ԿԻՐԱՌԵԼՈՒ </w:t>
      </w:r>
      <w:r w:rsidRPr="00B849D6">
        <w:rPr>
          <w:rFonts w:ascii="GHEA Grapalat" w:hAnsi="GHEA Grapalat"/>
          <w:b/>
          <w:caps/>
          <w:lang w:val="hy-AM"/>
        </w:rPr>
        <w:t>մասին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2313DB" w:rsidRPr="00AB7BD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 xml:space="preserve">Բավարարել </w:t>
      </w:r>
      <w:r w:rsidRPr="006019B8">
        <w:rPr>
          <w:rFonts w:ascii="GHEA Grapalat" w:hAnsi="GHEA Grapalat"/>
          <w:lang w:val="hy-AM"/>
        </w:rPr>
        <w:t>«</w:t>
      </w:r>
      <w:r w:rsidR="001867BB">
        <w:rPr>
          <w:rFonts w:ascii="GHEA Grapalat" w:hAnsi="GHEA Grapalat"/>
          <w:lang w:val="hy-AM"/>
        </w:rPr>
        <w:t>ՍԹԻԼ ԿՈՆՑԵՌՆ</w:t>
      </w:r>
      <w:r w:rsidRPr="006019B8">
        <w:rPr>
          <w:rFonts w:ascii="GHEA Grapalat" w:hAnsi="GHEA Grapalat"/>
          <w:lang w:val="hy-AM"/>
        </w:rPr>
        <w:t>»</w:t>
      </w:r>
      <w:r w:rsidRPr="00195F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hAnsi="GHEA Grapalat"/>
          <w:lang w:val="hy-AM"/>
        </w:rPr>
        <w:t xml:space="preserve"> կողմից ներկայացված հայտը </w:t>
      </w:r>
      <w:r>
        <w:rPr>
          <w:rFonts w:ascii="GHEA Grapalat" w:hAnsi="GHEA Grapalat"/>
          <w:lang w:val="hy-AM"/>
        </w:rPr>
        <w:t>գ</w:t>
      </w:r>
      <w:r w:rsidRPr="00EF25FE">
        <w:rPr>
          <w:rFonts w:ascii="GHEA Grapalat" w:hAnsi="GHEA Grapalat"/>
          <w:lang w:val="hy-AM"/>
        </w:rPr>
        <w:t xml:space="preserve">երակա ոլորտում իրականացվող ներդրումային ծրագրի շրջանակներում ներմուծված (ներմուծվող) </w:t>
      </w:r>
      <w:r w:rsidRPr="001B2EE6">
        <w:rPr>
          <w:rFonts w:ascii="GHEA Grapalat" w:hAnsi="GHEA Grapalat"/>
          <w:lang w:val="hy-AM"/>
        </w:rPr>
        <w:t xml:space="preserve">տեխնոլոգիական սարքավորումները, դրանց բաղկացուցիչ ու համալրող մասերը, հումքը և (կամ) նյութերը </w:t>
      </w:r>
      <w:r>
        <w:rPr>
          <w:rFonts w:ascii="GHEA Grapalat" w:hAnsi="GHEA Grapalat"/>
          <w:lang w:val="hy-AM"/>
        </w:rPr>
        <w:t>ներմուծման մաքսատուրքից ազատելու</w:t>
      </w:r>
      <w:r w:rsidRPr="00EF25FE">
        <w:rPr>
          <w:rFonts w:ascii="GHEA Grapalat" w:hAnsi="GHEA Grapalat"/>
          <w:lang w:val="hy-AM"/>
        </w:rPr>
        <w:t xml:space="preserve"> արտոնությունից օգտվելու համար </w:t>
      </w:r>
      <w:r w:rsidRPr="00B849D6">
        <w:rPr>
          <w:rFonts w:ascii="GHEA Grapalat" w:hAnsi="GHEA Grapalat"/>
          <w:lang w:val="hy-AM"/>
        </w:rPr>
        <w:t>և սահմանված կարգով կիրառել համապատասխան</w:t>
      </w:r>
      <w:r w:rsidRPr="00487217">
        <w:rPr>
          <w:rFonts w:ascii="GHEA Grapalat" w:hAnsi="GHEA Grapalat"/>
          <w:lang w:val="hy-AM"/>
        </w:rPr>
        <w:t xml:space="preserve"> արտոնությունը` համաձայն հավելվածի</w:t>
      </w:r>
      <w:r w:rsidRPr="00EF25FE">
        <w:rPr>
          <w:rFonts w:ascii="GHEA Grapalat" w:hAnsi="GHEA Grapalat"/>
          <w:lang w:val="hy-AM"/>
        </w:rPr>
        <w:t xml:space="preserve"> ներմուծված</w:t>
      </w:r>
      <w:r w:rsidRPr="00487217">
        <w:rPr>
          <w:rFonts w:ascii="GHEA Grapalat" w:hAnsi="GHEA Grapalat"/>
          <w:lang w:val="hy-AM"/>
        </w:rPr>
        <w:t xml:space="preserve"> </w:t>
      </w:r>
      <w:r w:rsidRPr="00EF25FE">
        <w:rPr>
          <w:rFonts w:ascii="GHEA Grapalat" w:hAnsi="GHEA Grapalat"/>
          <w:lang w:val="hy-AM"/>
        </w:rPr>
        <w:t>(</w:t>
      </w:r>
      <w:r w:rsidRPr="00487217">
        <w:rPr>
          <w:rFonts w:ascii="GHEA Grapalat" w:hAnsi="GHEA Grapalat"/>
          <w:lang w:val="hy-AM"/>
        </w:rPr>
        <w:t>ներմուծվող</w:t>
      </w:r>
      <w:r w:rsidRPr="00EF25FE">
        <w:rPr>
          <w:rFonts w:ascii="GHEA Grapalat" w:hAnsi="GHEA Grapalat"/>
          <w:lang w:val="hy-AM"/>
        </w:rPr>
        <w:t>)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</w:t>
      </w:r>
      <w:r>
        <w:rPr>
          <w:rFonts w:ascii="GHEA Grapalat" w:hAnsi="GHEA Grapalat"/>
          <w:lang w:val="hy-AM"/>
        </w:rPr>
        <w:t>ց բաղկացուցիչ ու համալրող մասերի,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հումքի և (կամ) նյութերի</w:t>
      </w:r>
      <w:r w:rsidRPr="00A74397">
        <w:rPr>
          <w:rFonts w:ascii="GHEA Grapalat" w:hAnsi="GHEA Grapalat"/>
          <w:lang w:val="hy-AM"/>
        </w:rPr>
        <w:t xml:space="preserve"> </w:t>
      </w:r>
      <w:r w:rsidRPr="00487217">
        <w:rPr>
          <w:rFonts w:ascii="GHEA Grapalat" w:hAnsi="GHEA Grapalat"/>
          <w:lang w:val="hy-AM"/>
        </w:rPr>
        <w:t xml:space="preserve">նկատմամբ: </w:t>
      </w: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87217">
        <w:rPr>
          <w:rFonts w:ascii="GHEA Grapalat" w:hAnsi="GHEA Grapalat"/>
          <w:lang w:val="hy-AM"/>
        </w:rPr>
        <w:t xml:space="preserve">Սահմանել, որ սույն որոշման հավելվածում նշված են </w:t>
      </w:r>
      <w:r w:rsidRPr="00EF25FE">
        <w:rPr>
          <w:rFonts w:ascii="GHEA Grapalat" w:hAnsi="GHEA Grapalat"/>
          <w:lang w:val="hy-AM"/>
        </w:rPr>
        <w:t xml:space="preserve">ներմուծված (ներմուծվող)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դրանց բաղկացուցիչ ու համ</w:t>
      </w:r>
      <w:r>
        <w:rPr>
          <w:rFonts w:ascii="GHEA Grapalat" w:hAnsi="GHEA Grapalat"/>
          <w:lang w:val="hy-AM"/>
        </w:rPr>
        <w:t>ալրող մասերի, հումքի և (կամ) նյութերի</w:t>
      </w:r>
      <w:r w:rsidRPr="00487217">
        <w:rPr>
          <w:rFonts w:ascii="GHEA Grapalat" w:hAnsi="GHEA Grapalat"/>
          <w:lang w:val="hy-AM"/>
        </w:rPr>
        <w:t xml:space="preserve"> նախնական արժեքները:</w:t>
      </w: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E82F94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Sect="00DC655B">
          <w:footerReference w:type="default" r:id="rId8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E82F94">
        <w:rPr>
          <w:rFonts w:ascii="GHEA Grapalat" w:hAnsi="GHEA Grapalat"/>
          <w:lang w:val="hy-AM"/>
        </w:rPr>
        <w:t xml:space="preserve">                   ՎԱՐՉԱՊԵՏ</w:t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ՆԻԿՈԼ</w:t>
      </w:r>
      <w:r w:rsidRPr="00BF6AC6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ՓԱՇԻՆՅԱՆ</w:t>
      </w:r>
      <w:r w:rsidRPr="00E82F94">
        <w:rPr>
          <w:rFonts w:ascii="GHEA Grapalat" w:hAnsi="GHEA Grapalat"/>
          <w:lang w:val="hy-AM"/>
        </w:rPr>
        <w:t xml:space="preserve">  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>
        <w:rPr>
          <w:rFonts w:ascii="GHEA Grapalat" w:eastAsia="Calibri" w:hAnsi="GHEA Grapalat"/>
          <w:b/>
          <w:lang w:val="hy-AM" w:eastAsia="en-US"/>
        </w:rPr>
        <w:t>20</w:t>
      </w:r>
      <w:r w:rsidRPr="00E82F94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-ի N... -Ա որոշման</w:t>
      </w:r>
    </w:p>
    <w:p w:rsidR="002313DB" w:rsidRPr="00F22F5F" w:rsidRDefault="002313DB" w:rsidP="002313DB">
      <w:pPr>
        <w:jc w:val="center"/>
        <w:rPr>
          <w:rFonts w:ascii="GHEA Grapalat" w:hAnsi="GHEA Grapalat"/>
          <w:lang w:val="hy-AM" w:eastAsia="en-US"/>
        </w:rPr>
      </w:pPr>
      <w:r w:rsidRPr="00F22F5F">
        <w:rPr>
          <w:rFonts w:ascii="GHEA Grapalat" w:hAnsi="GHEA Grapalat" w:cs="Tahoma"/>
          <w:lang w:val="hy-AM" w:eastAsia="en-US"/>
        </w:rPr>
        <w:t>Ց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Ա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Ն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Կ</w:t>
      </w:r>
    </w:p>
    <w:p w:rsidR="002313DB" w:rsidRPr="00F22F5F" w:rsidRDefault="002313DB" w:rsidP="002313DB">
      <w:pPr>
        <w:jc w:val="center"/>
        <w:rPr>
          <w:rFonts w:ascii="GHEA Grapalat" w:hAnsi="GHEA Grapalat" w:cs="Courier New"/>
          <w:lang w:val="hy-AM" w:eastAsia="en-US"/>
        </w:rPr>
      </w:pPr>
      <w:r w:rsidRPr="00F22F5F">
        <w:rPr>
          <w:rFonts w:ascii="Courier New" w:hAnsi="Courier New" w:cs="Courier New"/>
          <w:lang w:val="hy-AM" w:eastAsia="en-US"/>
        </w:rPr>
        <w:t> </w:t>
      </w:r>
    </w:p>
    <w:p w:rsidR="002313DB" w:rsidRPr="00912475" w:rsidRDefault="002313DB" w:rsidP="002313DB">
      <w:pPr>
        <w:jc w:val="center"/>
        <w:rPr>
          <w:rFonts w:eastAsia="Calibri" w:cs="Tahoma"/>
          <w:caps/>
          <w:lang w:val="hy-AM" w:eastAsia="en-US"/>
        </w:rPr>
      </w:pPr>
      <w:r w:rsidRPr="00F22F5F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22F5F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ՏԵԽՆՈԼՈԳԻԱԿԱՆ </w:t>
      </w:r>
      <w:r>
        <w:rPr>
          <w:rFonts w:ascii="GHEA Grapalat" w:eastAsia="Calibri" w:hAnsi="GHEA Grapalat" w:cs="Tahoma"/>
          <w:caps/>
          <w:lang w:val="hy-AM" w:eastAsia="en-US"/>
        </w:rPr>
        <w:t>ՍԱՐՔԱՎՈՐՈՒՄՆԵՐի,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 ԴՐԱՆՑ ԲԱՂԿԱՑՈՒՑԻՉ ՈՒ ՀԱՄԱԼՐՈՂ </w:t>
      </w:r>
      <w:r>
        <w:rPr>
          <w:rFonts w:ascii="GHEA Grapalat" w:eastAsia="Calibri" w:hAnsi="GHEA Grapalat" w:cs="Tahoma"/>
          <w:caps/>
          <w:lang w:val="hy-AM" w:eastAsia="en-US"/>
        </w:rPr>
        <w:t>ՄԱՍԵՐի, հումքի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</w:t>
      </w:r>
      <w:r>
        <w:rPr>
          <w:rFonts w:ascii="GHEA Grapalat" w:eastAsia="Calibri" w:hAnsi="GHEA Grapalat" w:cs="Tahoma"/>
          <w:caps/>
          <w:lang w:val="hy-AM" w:eastAsia="en-US"/>
        </w:rPr>
        <w:t>ԵՎ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(կամ) </w:t>
      </w:r>
      <w:r>
        <w:rPr>
          <w:rFonts w:ascii="GHEA Grapalat" w:eastAsia="Calibri" w:hAnsi="GHEA Grapalat" w:cs="Tahoma"/>
          <w:caps/>
          <w:lang w:val="hy-AM" w:eastAsia="en-US"/>
        </w:rPr>
        <w:t>նյութերի</w:t>
      </w:r>
    </w:p>
    <w:p w:rsidR="002313DB" w:rsidRPr="00194F55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</w:pPr>
    </w:p>
    <w:tbl>
      <w:tblPr>
        <w:tblW w:w="15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710"/>
        <w:gridCol w:w="3269"/>
        <w:gridCol w:w="3870"/>
        <w:gridCol w:w="720"/>
        <w:gridCol w:w="1530"/>
        <w:gridCol w:w="1800"/>
        <w:gridCol w:w="2336"/>
      </w:tblGrid>
      <w:tr w:rsidR="002313DB" w:rsidRPr="000101E0" w:rsidTr="003E2190">
        <w:trPr>
          <w:trHeight w:val="1507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NN</w:t>
            </w:r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en-US" w:eastAsia="en-US"/>
              </w:rPr>
              <w:t>ը/կ</w:t>
            </w:r>
            <w:r w:rsidRPr="000101E0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0101E0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 w:rsidRPr="000101E0">
              <w:rPr>
                <w:rFonts w:ascii="GHEA Grapalat" w:hAnsi="GHEA Grapalat" w:cs="Sylfaen"/>
                <w:lang w:val="en-US" w:eastAsia="en-US"/>
              </w:rPr>
              <w:t>Ծագման</w:t>
            </w:r>
            <w:proofErr w:type="spellEnd"/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313DB" w:rsidRPr="000101E0" w:rsidTr="003E2190">
        <w:trPr>
          <w:trHeight w:val="25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4A7EE2" w:rsidRPr="000174C9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0101E0" w:rsidRDefault="004A7EE2" w:rsidP="004A7EE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101E0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6F115F" w:rsidRDefault="000174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7210490009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B55CC9" w:rsidRDefault="000174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Սև</w:t>
            </w:r>
            <w:r w:rsidR="00B55CC9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մետաղյա ցինկապատ հարթ թիթեղ գլանափաթեթով, չներկված` առանց պոլիմերային ծածկույթի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B55CC9" w:rsidRDefault="00B55CC9" w:rsidP="00B55CC9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Հաստություն`  0.27մմ-ից մինչև 1.2 մմ, լայնք` 1 մետր կամ 1.25մետր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6F115F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6F115F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20 000 000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6F115F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Չինաստան, Իրան, Կորեա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E2" w:rsidRPr="006F115F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6 500 000 000</w:t>
            </w:r>
          </w:p>
        </w:tc>
      </w:tr>
      <w:tr w:rsidR="001867BB" w:rsidRPr="00B55CC9" w:rsidTr="0034135D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Pr="000101E0" w:rsidRDefault="000174C9" w:rsidP="004A7EE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0174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7210708000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B55CC9" w:rsidP="00B55CC9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Սև մետաղյա երկկողմանի տաք ցինկապատ հարթ թիթեղ գլանափաթեթով, ներկված` պոլիմերային ծածկույթով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Հաստություն`  0.27մմ-ից մինչև 1.2 մմ, լայնք` 1 մետր կամ 1.25մետր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15 000 000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Չինաստան, Իրան, Կորեա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7BB" w:rsidRDefault="00B55CC9" w:rsidP="004A7EE2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7 500 000 000</w:t>
            </w:r>
          </w:p>
        </w:tc>
      </w:tr>
      <w:tr w:rsidR="000101E0" w:rsidRPr="000101E0" w:rsidTr="003E2190">
        <w:trPr>
          <w:trHeight w:val="579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1E0" w:rsidRPr="00B55CC9" w:rsidRDefault="000101E0" w:rsidP="000101E0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1E0" w:rsidRPr="000101E0" w:rsidRDefault="000101E0" w:rsidP="000101E0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0101E0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1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1E0" w:rsidRPr="000101E0" w:rsidRDefault="000101E0" w:rsidP="000101E0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1E0" w:rsidRPr="000101E0" w:rsidRDefault="00B55CC9" w:rsidP="000101E0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 w:eastAsia="en-US"/>
              </w:rPr>
              <w:t>14 000 000 000</w:t>
            </w:r>
          </w:p>
        </w:tc>
      </w:tr>
    </w:tbl>
    <w:p w:rsidR="002313DB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  <w:sectPr w:rsidR="002313DB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2313DB" w:rsidRPr="00506DA2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«</w:t>
      </w:r>
      <w:r w:rsidR="001867BB">
        <w:rPr>
          <w:rFonts w:ascii="GHEA Grapalat" w:eastAsia="Calibri" w:hAnsi="GHEA Grapalat"/>
          <w:b/>
          <w:caps/>
          <w:lang w:val="hy-AM" w:eastAsia="en-US"/>
        </w:rPr>
        <w:t>ՍԹԻԼ ԿՈՆՑԵՌՆ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074C14">
        <w:rPr>
          <w:rFonts w:ascii="GHEA Grapalat" w:hAnsi="GHEA Grapalat"/>
          <w:lang w:val="hy-AM"/>
        </w:rPr>
        <w:t>«</w:t>
      </w:r>
      <w:r w:rsidR="001867BB">
        <w:rPr>
          <w:rFonts w:ascii="GHEA Grapalat" w:hAnsi="GHEA Grapalat"/>
          <w:lang w:val="hy-AM"/>
        </w:rPr>
        <w:t>ՍԹԻԼ ԿՈՆՑԵՌՆ</w:t>
      </w:r>
      <w:r w:rsidRPr="00074C14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CE4F13">
        <w:rPr>
          <w:rFonts w:ascii="GHEA Grapalat" w:eastAsia="Calibri" w:hAnsi="GHEA Grapalat"/>
          <w:lang w:val="hy-AM" w:eastAsia="en-US"/>
        </w:rPr>
        <w:t>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>հումքը և (կամ) նյութերը</w:t>
      </w:r>
      <w:r w:rsidRPr="00B849D6">
        <w:rPr>
          <w:rFonts w:ascii="GHEA Grapalat" w:eastAsia="Calibri" w:hAnsi="GHEA Grapalat"/>
          <w:lang w:val="hy-AM" w:eastAsia="en-US"/>
        </w:rPr>
        <w:t xml:space="preserve"> ներմուծման մաքսատուրքից ազատելու անհրաժեշտությամբ`</w:t>
      </w:r>
      <w:r w:rsidRPr="00506DA2">
        <w:rPr>
          <w:rFonts w:ascii="GHEA Grapalat" w:eastAsia="Calibri" w:hAnsi="GHEA Grapalat"/>
          <w:lang w:val="hy-AM" w:eastAsia="en-US"/>
        </w:rPr>
        <w:t xml:space="preserve"> Հայաստանի Հանրապետության կառավարության 2015 թվականի սեպտեմբերի 17-ի N1118-Ն որոշման համապատասխան: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1A0417" w:rsidRDefault="002313DB" w:rsidP="002313DB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1A0417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313DB" w:rsidRPr="002B141A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27172">
        <w:rPr>
          <w:rFonts w:ascii="GHEA Grapalat" w:hAnsi="GHEA Grapalat"/>
          <w:lang w:val="hy-AM"/>
        </w:rPr>
        <w:t>«</w:t>
      </w:r>
      <w:r w:rsidR="001867BB">
        <w:rPr>
          <w:rFonts w:ascii="GHEA Grapalat" w:hAnsi="GHEA Grapalat"/>
          <w:lang w:val="hy-AM"/>
        </w:rPr>
        <w:t>ՍԹԻԼ ԿՈՆՑԵՌՆ</w:t>
      </w:r>
      <w:r w:rsidRPr="005271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527172">
        <w:rPr>
          <w:rFonts w:ascii="GHEA Grapalat" w:eastAsia="Calibri" w:hAnsi="GHEA Grapalat"/>
          <w:lang w:val="hy-AM" w:eastAsia="en-US"/>
        </w:rPr>
        <w:t xml:space="preserve"> կողմից ներմուծվող </w:t>
      </w:r>
      <w:r>
        <w:rPr>
          <w:rFonts w:ascii="GHEA Grapalat" w:eastAsia="Calibri" w:hAnsi="GHEA Grapalat"/>
          <w:lang w:val="hy-AM" w:eastAsia="en-US"/>
        </w:rPr>
        <w:t>ապրանքներն</w:t>
      </w:r>
      <w:r w:rsidRPr="00527172">
        <w:rPr>
          <w:rFonts w:ascii="GHEA Grapalat" w:eastAsia="Calibri" w:hAnsi="GHEA Grapalat"/>
          <w:lang w:val="hy-AM" w:eastAsia="en-US"/>
        </w:rPr>
        <w:t xml:space="preserve"> </w:t>
      </w:r>
      <w:r w:rsidR="00B65C43">
        <w:rPr>
          <w:rFonts w:ascii="GHEA Grapalat" w:eastAsia="Calibri" w:hAnsi="GHEA Grapalat"/>
          <w:lang w:val="hy-AM" w:eastAsia="en-US"/>
        </w:rPr>
        <w:t xml:space="preserve">օգտագործվելու են </w:t>
      </w:r>
      <w:r w:rsidR="001867BB">
        <w:rPr>
          <w:rFonts w:ascii="GHEA Grapalat" w:eastAsia="Calibri" w:hAnsi="GHEA Grapalat"/>
          <w:lang w:val="hy-AM" w:eastAsia="en-US"/>
        </w:rPr>
        <w:t>ցինկապատ մետաղական տանիքի ծածկերի, ջրահեռացման համակարգերի և համալրող այլ աքսեսուարների, եվրոդռների և եվրոլուսամուտների գիպսակարդոնե պրոֆիլների</w:t>
      </w:r>
      <w:r w:rsidR="008A717B">
        <w:rPr>
          <w:rFonts w:ascii="GHEA Grapalat" w:eastAsia="Calibri" w:hAnsi="GHEA Grapalat"/>
          <w:lang w:val="hy-AM" w:eastAsia="en-US"/>
        </w:rPr>
        <w:t xml:space="preserve"> </w:t>
      </w:r>
      <w:r w:rsidR="001C0FB0">
        <w:rPr>
          <w:rFonts w:ascii="GHEA Grapalat" w:eastAsia="Calibri" w:hAnsi="GHEA Grapalat"/>
          <w:lang w:val="hy-AM" w:eastAsia="en-US"/>
        </w:rPr>
        <w:t xml:space="preserve">արտադրության </w:t>
      </w:r>
      <w:r w:rsidR="00120F5B">
        <w:rPr>
          <w:rFonts w:ascii="GHEA Grapalat" w:eastAsia="Calibri" w:hAnsi="GHEA Grapalat"/>
          <w:lang w:val="hy-AM" w:eastAsia="en-US"/>
        </w:rPr>
        <w:t>համար</w:t>
      </w:r>
      <w:r w:rsidRPr="00DC43B7">
        <w:rPr>
          <w:rFonts w:ascii="GHEA Grapalat" w:eastAsia="Calibri" w:hAnsi="GHEA Grapalat"/>
          <w:lang w:val="hy-AM" w:eastAsia="en-US"/>
        </w:rPr>
        <w:t>։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131B27">
        <w:rPr>
          <w:rFonts w:ascii="GHEA Grapalat" w:eastAsia="Calibri" w:hAnsi="GHEA Grapalat"/>
          <w:lang w:val="hy-AM" w:eastAsia="en-US"/>
        </w:rPr>
        <w:t xml:space="preserve">Ներմուծվող </w:t>
      </w:r>
      <w:r>
        <w:rPr>
          <w:rFonts w:ascii="GHEA Grapalat" w:eastAsia="Calibri" w:hAnsi="GHEA Grapalat"/>
          <w:lang w:val="hy-AM" w:eastAsia="en-US"/>
        </w:rPr>
        <w:t xml:space="preserve">ապրանքները </w:t>
      </w:r>
      <w:r w:rsidRPr="00131B27">
        <w:rPr>
          <w:rFonts w:ascii="GHEA Grapalat" w:eastAsia="Calibri" w:hAnsi="GHEA Grapalat"/>
          <w:lang w:val="hy-AM" w:eastAsia="en-US"/>
        </w:rPr>
        <w:t>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ներմուծվում ԵԱՏՄ անդամ-երկրներից, քանի որ 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բավարարում ընկերության տեխնիկական պահանջներին։</w:t>
      </w:r>
    </w:p>
    <w:p w:rsidR="002313DB" w:rsidRPr="00BB17D0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911756">
        <w:rPr>
          <w:rFonts w:ascii="GHEA Grapalat" w:hAnsi="GHEA Grapalat"/>
          <w:lang w:val="hy-AM"/>
        </w:rPr>
        <w:t>«</w:t>
      </w:r>
      <w:r w:rsidR="001867BB">
        <w:rPr>
          <w:rFonts w:ascii="GHEA Grapalat" w:hAnsi="GHEA Grapalat"/>
          <w:lang w:val="hy-AM"/>
        </w:rPr>
        <w:t>ՍԹԻԼ ԿՈՆՑԵՌՆ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</w:t>
      </w:r>
      <w:r w:rsidRPr="00B849D6">
        <w:rPr>
          <w:rFonts w:ascii="GHEA Grapalat" w:eastAsia="Calibri" w:hAnsi="GHEA Grapalat"/>
          <w:lang w:val="hy-AM" w:eastAsia="en-US"/>
        </w:rPr>
        <w:lastRenderedPageBreak/>
        <w:t xml:space="preserve">ներդրումային ծրագրի շրջանակներում ներմուծվող </w:t>
      </w:r>
      <w:r w:rsidRPr="00987D85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987D85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արտոնությունից: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</w:t>
      </w:r>
      <w:r>
        <w:rPr>
          <w:rFonts w:ascii="GHEA Grapalat" w:eastAsia="Calibri" w:hAnsi="GHEA Grapalat"/>
          <w:b/>
          <w:lang w:val="hy-AM" w:eastAsia="en-US"/>
        </w:rPr>
        <w:t>ն</w:t>
      </w:r>
      <w:r w:rsidRPr="00B849D6">
        <w:rPr>
          <w:rFonts w:ascii="GHEA Grapalat" w:eastAsia="Calibri" w:hAnsi="GHEA Grapalat"/>
          <w:b/>
          <w:lang w:val="hy-AM" w:eastAsia="en-US"/>
        </w:rPr>
        <w:t>ք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>
        <w:rPr>
          <w:rFonts w:ascii="GHEA Grapalat" w:eastAsia="Calibri" w:hAnsi="GHEA Grapalat"/>
          <w:lang w:val="hy-AM" w:eastAsia="en-US"/>
        </w:rPr>
        <w:t>էկոնոմիկայի</w:t>
      </w:r>
      <w:r w:rsidRPr="00B849D6"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756">
        <w:rPr>
          <w:rFonts w:ascii="GHEA Grapalat" w:hAnsi="GHEA Grapalat"/>
          <w:lang w:val="hy-AM"/>
        </w:rPr>
        <w:t>«</w:t>
      </w:r>
      <w:r w:rsidR="001867BB">
        <w:rPr>
          <w:rFonts w:ascii="GHEA Grapalat" w:hAnsi="GHEA Grapalat"/>
          <w:lang w:val="hy-AM"/>
        </w:rPr>
        <w:t>ՍԹԻԼ ԿՈՆՑԵՌՆ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CE4F13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506DA2">
        <w:rPr>
          <w:rFonts w:ascii="GHEA Grapalat" w:eastAsia="Calibri" w:hAnsi="GHEA Grapalat"/>
          <w:lang w:val="hy-AM" w:eastAsia="en-US"/>
        </w:rPr>
        <w:t>ներմուծման մաքսատուրքից ազատելու արտոնության տրամադրում: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06DA2">
        <w:rPr>
          <w:rFonts w:ascii="GHEA Grapalat" w:eastAsia="Calibri" w:hAnsi="GHEA Grapalat"/>
          <w:lang w:val="hy-AM" w:eastAsia="en-US"/>
        </w:rPr>
        <w:t xml:space="preserve"> </w:t>
      </w:r>
      <w:r w:rsidRPr="00506DA2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</w:t>
      </w: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336A65" w:rsidRDefault="002313DB" w:rsidP="002313DB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D94AE7" w:rsidRDefault="00D94AE7">
      <w:pPr>
        <w:spacing w:after="200" w:line="276" w:lineRule="auto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:rsidR="002313DB" w:rsidRPr="00506DA2" w:rsidRDefault="002313DB" w:rsidP="00D94AE7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1867BB">
        <w:rPr>
          <w:rFonts w:ascii="GHEA Grapalat" w:eastAsia="Calibri" w:hAnsi="GHEA Grapalat"/>
          <w:b/>
          <w:caps/>
          <w:lang w:val="hy-AM" w:eastAsia="en-US"/>
        </w:rPr>
        <w:t>ՍԹԻԼ ԿՈՆՑԵՌՆ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313DB" w:rsidRPr="00B849D6" w:rsidRDefault="002313DB" w:rsidP="002313DB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2313DB" w:rsidRPr="00B849D6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</w:t>
      </w:r>
      <w:r w:rsidRPr="00506DA2">
        <w:rPr>
          <w:rFonts w:ascii="GHEA Grapalat" w:eastAsia="Calibri" w:hAnsi="GHEA Grapalat"/>
          <w:lang w:val="hy-AM" w:eastAsia="en-US"/>
        </w:rPr>
        <w:t xml:space="preserve"> համապատասխանությունը.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D94AE7" w:rsidRDefault="00D94AE7">
      <w:pPr>
        <w:spacing w:after="200"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br w:type="page"/>
      </w:r>
    </w:p>
    <w:p w:rsidR="002313DB" w:rsidRPr="00506DA2" w:rsidRDefault="002313DB" w:rsidP="00D94AE7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իրազեկվել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մասնակցել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D94AE7" w:rsidRDefault="00D94AE7">
      <w:pPr>
        <w:spacing w:after="200" w:line="276" w:lineRule="auto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</w:p>
    <w:p w:rsidR="002313DB" w:rsidRPr="00506DA2" w:rsidRDefault="002313DB" w:rsidP="00D94AE7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1867BB">
        <w:rPr>
          <w:rFonts w:ascii="GHEA Grapalat" w:eastAsia="Calibri" w:hAnsi="GHEA Grapalat"/>
          <w:b/>
          <w:caps/>
          <w:lang w:val="hy-AM" w:eastAsia="en-US"/>
        </w:rPr>
        <w:t>ՍԹԻԼ ԿՈՆՑԵՌՆ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2313DB" w:rsidRPr="00B849D6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2A619E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</w:t>
      </w:r>
      <w:r>
        <w:rPr>
          <w:rFonts w:ascii="GHEA Grapalat" w:hAnsi="GHEA Grapalat"/>
          <w:lang w:val="hy-AM"/>
        </w:rPr>
        <w:t>տեխնոլոգիական սարքավորումները,</w:t>
      </w:r>
      <w:r w:rsidRPr="00CE4F13">
        <w:rPr>
          <w:rFonts w:ascii="GHEA Grapalat" w:hAnsi="GHEA Grapalat"/>
          <w:lang w:val="hy-AM"/>
        </w:rPr>
        <w:t xml:space="preserve"> դրանց բաղկացուցիչ ու համալրող մասերը</w:t>
      </w:r>
      <w:r>
        <w:rPr>
          <w:rFonts w:ascii="GHEA Grapalat" w:hAnsi="GHEA Grapalat"/>
          <w:lang w:val="hy-AM"/>
        </w:rPr>
        <w:t>,</w:t>
      </w:r>
      <w:r w:rsidRPr="002A619E">
        <w:rPr>
          <w:rFonts w:ascii="GHEA Grapalat" w:hAnsi="GHEA Grapalat"/>
          <w:lang w:val="hy-AM"/>
        </w:rPr>
        <w:t xml:space="preserve"> </w:t>
      </w:r>
      <w:r w:rsidRPr="001B2EE6">
        <w:rPr>
          <w:rFonts w:ascii="GHEA Grapalat" w:hAnsi="GHEA Grapalat"/>
          <w:lang w:val="hy-AM"/>
        </w:rPr>
        <w:t xml:space="preserve">հումքը և (կամ) նյութերը </w:t>
      </w:r>
      <w:r w:rsidRPr="002A619E">
        <w:rPr>
          <w:rFonts w:ascii="GHEA Grapalat" w:hAnsi="GHEA Grapalat"/>
          <w:lang w:val="hy-AM"/>
        </w:rPr>
        <w:t xml:space="preserve">ներմուծման մաքսատուրքից ազատման արտոնությունից օգտվելու համար </w:t>
      </w:r>
      <w:r w:rsidRPr="00911756">
        <w:rPr>
          <w:rFonts w:ascii="GHEA Grapalat" w:hAnsi="GHEA Grapalat"/>
          <w:lang w:val="hy-AM"/>
        </w:rPr>
        <w:t>«</w:t>
      </w:r>
      <w:r w:rsidR="001867BB">
        <w:rPr>
          <w:rFonts w:ascii="GHEA Grapalat" w:hAnsi="GHEA Grapalat"/>
          <w:lang w:val="hy-AM"/>
        </w:rPr>
        <w:t>ՍԹԻԼ ԿՈՆՑԵՌՆ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2A619E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72534A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C81215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786390" w:rsidRDefault="002313DB" w:rsidP="002313DB">
      <w:pPr>
        <w:rPr>
          <w:lang w:val="hy-AM"/>
        </w:rPr>
      </w:pPr>
    </w:p>
    <w:p w:rsidR="002313DB" w:rsidRPr="00273396" w:rsidRDefault="002313DB" w:rsidP="002313DB">
      <w:pPr>
        <w:rPr>
          <w:lang w:val="hy-AM"/>
        </w:rPr>
      </w:pPr>
    </w:p>
    <w:p w:rsidR="002313DB" w:rsidRPr="0027411A" w:rsidRDefault="002313DB" w:rsidP="002313DB">
      <w:pPr>
        <w:rPr>
          <w:lang w:val="hy-AM"/>
        </w:rPr>
      </w:pPr>
    </w:p>
    <w:p w:rsidR="002313DB" w:rsidRDefault="002313DB" w:rsidP="002313DB">
      <w:pPr>
        <w:rPr>
          <w:lang w:val="hy-AM"/>
        </w:rPr>
      </w:pPr>
    </w:p>
    <w:p w:rsidR="00D94AE7" w:rsidRDefault="00D94AE7">
      <w:pPr>
        <w:spacing w:after="200" w:line="276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D94AE7" w:rsidRDefault="00D94AE7" w:rsidP="00D94AE7">
      <w:pPr>
        <w:spacing w:line="360" w:lineRule="auto"/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ԵԶՐԱԿԱՑՈՒԹՅՈՒՆ</w:t>
      </w:r>
    </w:p>
    <w:p w:rsidR="00D94AE7" w:rsidRDefault="00D94AE7" w:rsidP="00D94AE7">
      <w:pPr>
        <w:spacing w:line="360" w:lineRule="auto"/>
        <w:ind w:firstLine="708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«ՍԹԻԼ ԿՈՆՑԵՌՆ» ՍՊԸ </w:t>
      </w:r>
      <w:r>
        <w:rPr>
          <w:rFonts w:ascii="GHEA Grapalat" w:eastAsia="Calibri" w:hAnsi="GHEA Grapalat"/>
          <w:b/>
          <w:lang w:val="hy-AM"/>
        </w:rPr>
        <w:t>ԿՈՂՄԻՑ ՀՀ ԿԱՌԱՎԱՐՈՒԹՅԱՆ 2015 ԹՎԱԿԱՆԻ ՍԵՊՏԵՄԲԵՐԻ 17-Ի ԹԻՎ 1118-Ն ՈՐՈՇՄԱՆ ՇՐՋԱՆԱԿՆԵՐՈՒՄ ՆԵՐՄՈՒԾՄԱՆ ՄԱՔՍԱՏՈՒՐՔԻՑ ԱԶԱՏՄԱՆ ԱՐՏՈՆՈՒԹՅՈՒՆԻՑ ՕԳՏՎԵԼՈՒ ՄԱՍԻՆ ՆԵՐԿԱՅԱՑՎԱԾ ՀԱՅՏԻ ՎԵՐԱԲԵՐՅԱԼ</w:t>
      </w:r>
    </w:p>
    <w:p w:rsidR="00D94AE7" w:rsidRDefault="00D94AE7" w:rsidP="00D94AE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D94AE7" w:rsidRDefault="00D94AE7" w:rsidP="00D94AE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N1118-Ն որոշմամբ և հաշվի առնելով «ՍԹԻԼ ԿՈՆՑԵՌՆ» ՍՊԸ կողմից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կառավարության 2015 թվականի սեպտեմբերի 17-ի №1118-Ն որոշման շրջանակներում մաքսատուրքերից ազատման արտոնությունից օգտվելու մասին ներկայացված հայտն, ինչպես նաև շահագրգիռ մարմիններից ստացված կարծիքները` «ՍԹԻԼ ԿՈՆՑԵՌՆ» ՍՊԸ 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էկոնոմիկայի նախարարությունը հայտնում է </w:t>
      </w:r>
      <w:proofErr w:type="spellStart"/>
      <w:r>
        <w:rPr>
          <w:rFonts w:ascii="GHEA Grapalat" w:hAnsi="GHEA Grapalat"/>
          <w:lang w:val="hy-AM"/>
        </w:rPr>
        <w:t>հետևյալը</w:t>
      </w:r>
      <w:proofErr w:type="spellEnd"/>
      <w:r>
        <w:rPr>
          <w:rFonts w:ascii="GHEA Grapalat" w:hAnsi="GHEA Grapalat"/>
          <w:lang w:val="hy-AM"/>
        </w:rPr>
        <w:t>.</w:t>
      </w:r>
    </w:p>
    <w:p w:rsidR="00D94AE7" w:rsidRDefault="00D94AE7" w:rsidP="00D94AE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«ՍԹԻԼ ԿՈՆՑԵՌՆ» ՍՊԸ կողմից ներկայացվել են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փաստաթղթերը`</w:t>
      </w:r>
    </w:p>
    <w:p w:rsidR="00D94AE7" w:rsidRDefault="00D94AE7" w:rsidP="00D94AE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</w:t>
      </w:r>
    </w:p>
    <w:p w:rsidR="00D94AE7" w:rsidRDefault="00D94AE7" w:rsidP="00D94AE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Ներդրումային ծրագիր` համաձայն ՀՀ կառավարության 2015 թվականի սեպտեմբերի 17-ի №1118-Ն որոշման Հավելվածի N 1 </w:t>
      </w:r>
      <w:proofErr w:type="spellStart"/>
      <w:r>
        <w:rPr>
          <w:rFonts w:ascii="GHEA Grapalat" w:hAnsi="GHEA Grapalat"/>
          <w:lang w:val="hy-AM"/>
        </w:rPr>
        <w:t>ձևի</w:t>
      </w:r>
      <w:proofErr w:type="spellEnd"/>
    </w:p>
    <w:p w:rsidR="00D94AE7" w:rsidRDefault="00D94AE7" w:rsidP="00D94AE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Ներմուծված (ներմուծվող) հումքի ցանկը և դրանց տեխնիկական բնութագիր` համաձայն ՀՀ կառավարության 2015 թվականի սեպտեմբերի 17-ի №1118-Ն որոշման Հավելվածի N 2 </w:t>
      </w:r>
      <w:proofErr w:type="spellStart"/>
      <w:r>
        <w:rPr>
          <w:rFonts w:ascii="GHEA Grapalat" w:hAnsi="GHEA Grapalat"/>
          <w:lang w:val="hy-AM"/>
        </w:rPr>
        <w:t>ձևի</w:t>
      </w:r>
      <w:proofErr w:type="spellEnd"/>
    </w:p>
    <w:p w:rsidR="00D94AE7" w:rsidRDefault="00D94AE7" w:rsidP="00D94AE7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Հայտարարություն՝ ներդրումային ծրագրի շրջանակներում ներմուծված (ներմուծվող) հումքը բացառապես Հայաստանի Հանրապետության տարածքում օգտագործելու մասին` համաձայն ՀՀ կառավարության 2015 թվականի սեպտեմբերի 17-ի №1118-Ն որոշման Հավելվածի N 3 </w:t>
      </w:r>
      <w:proofErr w:type="spellStart"/>
      <w:r>
        <w:rPr>
          <w:rFonts w:ascii="GHEA Grapalat" w:hAnsi="GHEA Grapalat"/>
          <w:lang w:val="hy-AM"/>
        </w:rPr>
        <w:t>ձևի</w:t>
      </w:r>
      <w:proofErr w:type="spellEnd"/>
      <w:r>
        <w:rPr>
          <w:rFonts w:ascii="GHEA Grapalat" w:hAnsi="GHEA Grapalat"/>
          <w:lang w:val="hy-AM"/>
        </w:rPr>
        <w:t xml:space="preserve">: 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</w:t>
      </w:r>
      <w:r>
        <w:rPr>
          <w:rFonts w:ascii="GHEA Grapalat" w:hAnsi="GHEA Grapalat"/>
          <w:lang w:val="hy-AM"/>
        </w:rPr>
        <w:lastRenderedPageBreak/>
        <w:t xml:space="preserve">թվականի դեկտեմբերի 15-ի նիստի N 49 </w:t>
      </w:r>
      <w:proofErr w:type="spellStart"/>
      <w:r>
        <w:rPr>
          <w:rFonts w:ascii="GHEA Grapalat" w:hAnsi="GHEA Grapalat"/>
          <w:lang w:val="hy-AM"/>
        </w:rPr>
        <w:t>արձանագրային</w:t>
      </w:r>
      <w:proofErr w:type="spellEnd"/>
      <w:r>
        <w:rPr>
          <w:rFonts w:ascii="GHEA Grapalat" w:hAnsi="GHEA Grapalat"/>
          <w:lang w:val="hy-AM"/>
        </w:rPr>
        <w:t xml:space="preserve"> որոշմամբ հաստատված Հայաստանի Հանրապետության </w:t>
      </w:r>
      <w:proofErr w:type="spellStart"/>
      <w:r>
        <w:rPr>
          <w:rFonts w:ascii="GHEA Grapalat" w:hAnsi="GHEA Grapalat"/>
          <w:lang w:val="hy-AM"/>
        </w:rPr>
        <w:t>արտահանմանն</w:t>
      </w:r>
      <w:proofErr w:type="spellEnd"/>
      <w:r>
        <w:rPr>
          <w:rFonts w:ascii="GHEA Grapalat" w:hAnsi="GHEA Grapalat"/>
          <w:lang w:val="hy-AM"/>
        </w:rPr>
        <w:t xml:space="preserve"> ուղղված արդյունաբերական քաղաքականության ռազմավարությամբ մշակող արդյունաբերությունը համարվում է գերակա ոլորտ։ 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«ՍԹԻԼ ԿՈՆՑԵՌՆ» սահմանափակ պատասխանատվությամբ ընկերության կողմից ներմուծվող ապրանքները օգտագործվելու են ցինկապատ մետաղական տանիքի ծածկերի, ջրահեռացման համակարգերի և համալրող այլ </w:t>
      </w:r>
      <w:proofErr w:type="spellStart"/>
      <w:r>
        <w:rPr>
          <w:rFonts w:ascii="GHEA Grapalat" w:hAnsi="GHEA Grapalat"/>
          <w:lang w:val="hy-AM"/>
        </w:rPr>
        <w:t>աքսեսուարների</w:t>
      </w:r>
      <w:proofErr w:type="spellEnd"/>
      <w:r>
        <w:rPr>
          <w:rFonts w:ascii="GHEA Grapalat" w:hAnsi="GHEA Grapalat"/>
          <w:lang w:val="hy-AM"/>
        </w:rPr>
        <w:t xml:space="preserve">, </w:t>
      </w:r>
      <w:proofErr w:type="spellStart"/>
      <w:r>
        <w:rPr>
          <w:rFonts w:ascii="GHEA Grapalat" w:hAnsi="GHEA Grapalat"/>
          <w:lang w:val="hy-AM"/>
        </w:rPr>
        <w:t>եվրոդռների</w:t>
      </w:r>
      <w:proofErr w:type="spellEnd"/>
      <w:r>
        <w:rPr>
          <w:rFonts w:ascii="GHEA Grapalat" w:hAnsi="GHEA Grapalat"/>
          <w:lang w:val="hy-AM"/>
        </w:rPr>
        <w:t xml:space="preserve"> և </w:t>
      </w:r>
      <w:proofErr w:type="spellStart"/>
      <w:r>
        <w:rPr>
          <w:rFonts w:ascii="GHEA Grapalat" w:hAnsi="GHEA Grapalat"/>
          <w:lang w:val="hy-AM"/>
        </w:rPr>
        <w:t>եվրոլուսամուտների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գիպսակարդոնե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պրոֆիլների</w:t>
      </w:r>
      <w:proofErr w:type="spellEnd"/>
      <w:r>
        <w:rPr>
          <w:rFonts w:ascii="GHEA Grapalat" w:hAnsi="GHEA Grapalat"/>
          <w:lang w:val="hy-AM"/>
        </w:rPr>
        <w:t xml:space="preserve"> արտադրության համար (Կոտայքի մարզ)։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Նախատեսվում է ծրագրի շրջանակում իրականացնել 14 մլրդ դրամի ներդրում ցանկում ներկայացված հումքի ձեռքբերման և 228 մլն դրամի ներդրում </w:t>
      </w:r>
      <w:proofErr w:type="spellStart"/>
      <w:r>
        <w:rPr>
          <w:rFonts w:ascii="GHEA Grapalat" w:hAnsi="GHEA Grapalat"/>
          <w:lang w:val="hy-AM"/>
        </w:rPr>
        <w:t>հոսքագծի</w:t>
      </w:r>
      <w:proofErr w:type="spellEnd"/>
      <w:r>
        <w:rPr>
          <w:rFonts w:ascii="GHEA Grapalat" w:hAnsi="GHEA Grapalat"/>
          <w:lang w:val="hy-AM"/>
        </w:rPr>
        <w:t xml:space="preserve"> ձեռքբերման համար: Ներկայումս առկա է 48 աշխատատեղ: Նախատեսվում է ներդրումային ծրագրի շրջանակում ստեղծել 30 նոր աշխատատեղ` 150,000 դրամ միջին աշխատավարձով։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Ծրագրով նախատեսված արտադրանքի ընդհանուր ծավալը կկազմի 17 մլրդ դրամ, որից 16 մլրդ դրամի արտադրանքը կիրացվի ՀՀ տարածքում, 1 մլրդ դրամի արտադրանքը` </w:t>
      </w:r>
      <w:bookmarkStart w:id="0" w:name="_GoBack"/>
      <w:r>
        <w:rPr>
          <w:rFonts w:ascii="GHEA Grapalat" w:hAnsi="GHEA Grapalat"/>
          <w:lang w:val="hy-AM"/>
        </w:rPr>
        <w:t>ԵԱՏՄ այլ անդամ երկրների տարածքում</w:t>
      </w:r>
      <w:bookmarkEnd w:id="0"/>
      <w:r>
        <w:rPr>
          <w:rFonts w:ascii="GHEA Grapalat" w:hAnsi="GHEA Grapalat"/>
          <w:lang w:val="hy-AM"/>
        </w:rPr>
        <w:t>: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Արտոնություն ստանալու համար ներկայացված ապրանքների արժեքը կազմում է             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14 մլրդ դրամ: Մաքսատուրքից ազատման արտոնությունը կազմում է 700 մլն դրամ: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վերոգրյալը և ամփոփելով շահագրգիռ մարմիններից </w:t>
      </w:r>
      <w:r>
        <w:rPr>
          <w:rFonts w:ascii="GHEA Grapalat" w:eastAsia="Calibri" w:hAnsi="GHEA Grapalat"/>
          <w:lang w:val="hy-AM"/>
        </w:rPr>
        <w:t>ստացված կարծիքները</w:t>
      </w:r>
      <w:r>
        <w:rPr>
          <w:rFonts w:ascii="GHEA Grapalat" w:hAnsi="GHEA Grapalat"/>
          <w:lang w:val="hy-AM"/>
        </w:rPr>
        <w:t>` նպատակահարմար ենք գտնում բավարարել «ՍԹԻԼ ԿՈՆՑԵՌՆ» ՍՊԸ 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D94AE7" w:rsidRDefault="00D94AE7" w:rsidP="00D94AE7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</w:p>
    <w:p w:rsidR="008F3812" w:rsidRDefault="008F3812" w:rsidP="002313DB">
      <w:pPr>
        <w:rPr>
          <w:lang w:val="hy-AM"/>
        </w:rPr>
        <w:sectPr w:rsidR="008F3812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8F3812" w:rsidRPr="0097322E" w:rsidRDefault="008F3812" w:rsidP="002313DB">
      <w:pPr>
        <w:rPr>
          <w:lang w:val="hy-AM"/>
        </w:rPr>
      </w:pPr>
    </w:p>
    <w:p w:rsidR="008F3812" w:rsidRPr="008F3812" w:rsidRDefault="008F3812" w:rsidP="008F381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8F3812">
        <w:rPr>
          <w:rFonts w:ascii="GHEA Grapalat" w:hAnsi="GHEA Grapalat"/>
          <w:lang w:val="hy-AM" w:eastAsia="en-US"/>
        </w:rPr>
        <w:t>ԱՄՓՈՓԱԹԵՐԹ</w:t>
      </w:r>
    </w:p>
    <w:p w:rsidR="008F3812" w:rsidRPr="008F3812" w:rsidRDefault="008F3812" w:rsidP="008F3812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lang w:val="af-ZA" w:eastAsia="en-US"/>
        </w:rPr>
      </w:pPr>
      <w:r w:rsidRPr="008F3812">
        <w:rPr>
          <w:rFonts w:ascii="GHEA Grapalat" w:hAnsi="GHEA Grapalat"/>
          <w:lang w:val="hy-AM" w:eastAsia="en-US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Pr="008F3812">
        <w:rPr>
          <w:rFonts w:ascii="GHEA Grapalat" w:hAnsi="GHEA Grapalat" w:cs="Sylfaen"/>
          <w:szCs w:val="22"/>
          <w:lang w:val="hy-AM" w:eastAsia="en-US"/>
        </w:rPr>
        <w:t>«</w:t>
      </w:r>
      <w:r w:rsidR="001867BB">
        <w:rPr>
          <w:rFonts w:ascii="GHEA Grapalat" w:hAnsi="GHEA Grapalat" w:cs="Sylfaen"/>
          <w:szCs w:val="22"/>
          <w:lang w:val="hy-AM" w:eastAsia="en-US"/>
        </w:rPr>
        <w:t>ՍԹԻԼ ԿՈՆՑԵՌՆ</w:t>
      </w:r>
      <w:r w:rsidRPr="008F3812">
        <w:rPr>
          <w:rFonts w:ascii="GHEA Grapalat" w:hAnsi="GHEA Grapalat" w:cs="Sylfaen"/>
          <w:szCs w:val="22"/>
          <w:lang w:val="hy-AM" w:eastAsia="en-US"/>
        </w:rPr>
        <w:t>» սահմանափակ պատասխանատվությամբ ընկերության</w:t>
      </w:r>
      <w:r w:rsidRPr="008F3812">
        <w:rPr>
          <w:rFonts w:ascii="GHEA Grapalat" w:hAnsi="GHEA Grapalat"/>
          <w:lang w:val="hy-AM" w:eastAsia="en-US"/>
        </w:rPr>
        <w:t xml:space="preserve"> կողմից ներկայացված հայտը բավարարելու և արտոնությունը կիրառելու մասին»</w:t>
      </w:r>
      <w:r w:rsidRPr="008F3812">
        <w:rPr>
          <w:rFonts w:ascii="GHEA Grapalat" w:hAnsi="GHEA Grapalat"/>
          <w:b/>
          <w:lang w:val="hy-AM" w:eastAsia="en-US"/>
        </w:rPr>
        <w:t xml:space="preserve"> </w:t>
      </w:r>
      <w:r w:rsidRPr="008F3812">
        <w:rPr>
          <w:rFonts w:ascii="GHEA Grapalat" w:hAnsi="GHEA Grapalat"/>
          <w:lang w:val="af-ZA" w:eastAsia="en-US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8F3812" w:rsidRPr="008F3812" w:rsidRDefault="008F3812" w:rsidP="008F3812">
      <w:pPr>
        <w:tabs>
          <w:tab w:val="center" w:pos="4680"/>
          <w:tab w:val="right" w:pos="9360"/>
          <w:tab w:val="left" w:pos="13590"/>
        </w:tabs>
        <w:spacing w:line="360" w:lineRule="auto"/>
        <w:jc w:val="center"/>
        <w:rPr>
          <w:rFonts w:ascii="GHEA Grapalat" w:hAnsi="GHEA Grapalat"/>
          <w:lang w:val="af-ZA" w:eastAsia="en-US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2160"/>
        <w:gridCol w:w="2790"/>
      </w:tblGrid>
      <w:tr w:rsidR="008F3812" w:rsidRPr="008F3812" w:rsidTr="000A0B96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8F3812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  <w:r w:rsidRPr="008F3812">
              <w:rPr>
                <w:rFonts w:ascii="GHEA Grapalat" w:eastAsia="Calibri" w:hAnsi="GHEA Grapalat"/>
                <w:color w:val="000000"/>
                <w:lang w:val="en-US" w:eastAsia="en-US"/>
              </w:rPr>
              <w:t>/</w:t>
            </w:r>
            <w:r w:rsidRPr="008F3812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Առարկության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,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առաջարկության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հեղինակը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>¸</w:t>
            </w:r>
          </w:p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ստացման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ամսաթիվը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համարը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Առարկության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.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առաջարկության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Եզրակացություն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Կատարված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փոփոխությունները</w:t>
            </w:r>
            <w:proofErr w:type="spellEnd"/>
          </w:p>
        </w:tc>
      </w:tr>
      <w:tr w:rsidR="008F3812" w:rsidRPr="008F3812" w:rsidTr="000A0B96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4</w:t>
            </w:r>
          </w:p>
        </w:tc>
      </w:tr>
      <w:tr w:rsidR="008F3812" w:rsidRPr="00EC7462" w:rsidTr="000A0B96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 xml:space="preserve">ՀՀ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ֆինանսների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նախարարություն</w:t>
            </w:r>
            <w:proofErr w:type="spellEnd"/>
          </w:p>
          <w:p w:rsidR="008F3812" w:rsidRPr="008F3812" w:rsidRDefault="00EC7462" w:rsidP="008F3812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10-02</w:t>
            </w:r>
            <w:r w:rsidR="006169B0">
              <w:rPr>
                <w:rFonts w:ascii="GHEA Grapalat" w:hAnsi="GHEA Grapalat"/>
                <w:lang w:val="hy-AM" w:eastAsia="en-US"/>
              </w:rPr>
              <w:t>-2020</w:t>
            </w:r>
            <w:r w:rsidR="008F3812" w:rsidRPr="008F3812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EC7462">
              <w:rPr>
                <w:rFonts w:ascii="GHEA Grapalat" w:hAnsi="GHEA Grapalat"/>
                <w:lang w:val="en-US" w:eastAsia="en-US"/>
              </w:rPr>
              <w:t>01/2-1/1478-2020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12" w:rsidRPr="008F3812" w:rsidRDefault="00EC7462" w:rsidP="008F381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EC7462">
              <w:rPr>
                <w:rFonts w:ascii="GHEA Grapalat" w:hAnsi="GHEA Grapalat"/>
                <w:bCs/>
                <w:iCs/>
                <w:lang w:val="hy-AM" w:eastAsia="en-US"/>
              </w:rPr>
              <w:t>Ձև 2-ով նախատեսված ցանկի 1-ին և 2-րդ տողերում ներառված՝ ԵԱՏՄ ԱՏԳ ԱԱ ծածկագրերն անհրաժեշտ է ներկայացնել 10 նիշով՝ համապատասխանեցնելով ՀՀ կառա-վարության 2015 թվականի սեպտեմբերի 17-ի թիվ 1118-Ն որոշմանը: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12" w:rsidRP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EC7462">
              <w:rPr>
                <w:rFonts w:ascii="GHEA Grapalat" w:hAnsi="GHEA Grapalat"/>
                <w:lang w:val="hy-AM" w:eastAsia="en-US"/>
              </w:rPr>
              <w:t>Ընդունվել է: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812" w:rsidRP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Կատարվել են համապատասխան փոփոխություններ:</w:t>
            </w:r>
          </w:p>
        </w:tc>
      </w:tr>
      <w:tr w:rsidR="008F3812" w:rsidRPr="00EC7462" w:rsidTr="000A0B96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 xml:space="preserve">ՀՀ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պետական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եկամուտների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կոմիտե</w:t>
            </w:r>
            <w:proofErr w:type="spellEnd"/>
          </w:p>
          <w:p w:rsidR="008F3812" w:rsidRPr="008F3812" w:rsidRDefault="00EC7462" w:rsidP="008F3812">
            <w:pPr>
              <w:tabs>
                <w:tab w:val="right" w:pos="3730"/>
              </w:tabs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  <w:r w:rsidR="006169B0">
              <w:rPr>
                <w:rFonts w:ascii="GHEA Grapalat" w:hAnsi="GHEA Grapalat"/>
                <w:lang w:val="hy-AM" w:eastAsia="en-US"/>
              </w:rPr>
              <w:t>-02-2020</w:t>
            </w:r>
            <w:r w:rsidR="008F3812" w:rsidRPr="008F3812">
              <w:rPr>
                <w:rFonts w:ascii="GHEA Grapalat" w:hAnsi="GHEA Grapalat"/>
                <w:lang w:val="hy-AM" w:eastAsia="en-US"/>
              </w:rPr>
              <w:t xml:space="preserve">, </w:t>
            </w:r>
            <w:r w:rsidRPr="00EC7462">
              <w:rPr>
                <w:rFonts w:ascii="GHEA Grapalat" w:hAnsi="GHEA Grapalat"/>
                <w:lang w:val="en-US" w:eastAsia="en-US"/>
              </w:rPr>
              <w:t>01/3-2/6167-2020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462" w:rsidRPr="00EC7462" w:rsidRDefault="00EC7462" w:rsidP="00EC746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>
              <w:rPr>
                <w:rFonts w:ascii="GHEA Grapalat" w:hAnsi="GHEA Grapalat"/>
                <w:bCs/>
                <w:iCs/>
                <w:lang w:val="hy-AM" w:eastAsia="en-US"/>
              </w:rPr>
              <w:t>Ն</w:t>
            </w:r>
            <w:r w:rsidRPr="00EC7462">
              <w:rPr>
                <w:rFonts w:ascii="GHEA Grapalat" w:hAnsi="GHEA Grapalat"/>
                <w:bCs/>
                <w:iCs/>
                <w:lang w:val="hy-AM" w:eastAsia="en-US"/>
              </w:rPr>
              <w:t xml:space="preserve">երմուծվող ապրանքների ցանկի 1-ին և 2-րդ տողերում նշված ԱՏԳ ԱԱ ծածկագրերն անհրաժեշտ է ներկայացնել 10 նիշի մակարդակով, իսկ դրանց համար 5-րդ սյունակում նշված չափման միավորներն անհրաժեշտ է ներկայացնել կիլոգրամներով՝ </w:t>
            </w:r>
            <w:r w:rsidRPr="00EC7462">
              <w:rPr>
                <w:rFonts w:ascii="GHEA Grapalat" w:hAnsi="GHEA Grapalat"/>
                <w:bCs/>
                <w:iCs/>
                <w:lang w:val="hy-AM" w:eastAsia="en-US"/>
              </w:rPr>
              <w:lastRenderedPageBreak/>
              <w:t>Եվրասիական տնտեսական հանձնաժողովի խորհրդի 16.07.2012թ. №54 որոշման համաձայն:</w:t>
            </w:r>
          </w:p>
          <w:p w:rsidR="00EC7462" w:rsidRDefault="00EC7462" w:rsidP="00EC746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</w:p>
          <w:p w:rsidR="008F3812" w:rsidRPr="008F3812" w:rsidRDefault="00EC7462" w:rsidP="00EC746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EC7462">
              <w:rPr>
                <w:rFonts w:ascii="GHEA Grapalat" w:hAnsi="GHEA Grapalat"/>
                <w:bCs/>
                <w:iCs/>
                <w:lang w:val="hy-AM" w:eastAsia="en-US"/>
              </w:rPr>
              <w:t>Միաժամանակ, որպես լրացուցիչ տեղեկատվություն հայտնում ենք, որ 10.02.2020թ. դրությամբ հարկային մարմնի տեղեկատվական բազայում առկա տվյալներով ընկերությունը ժամկետանց հարկային պարտավորություններ չունի: 2019թ. դեկտեմբեր ամսվա համար ընկերության կողմից հարկային մարմին ներկայացված համապատասխան հարկային հաշվարկով աշխատողների թվաքանակը կազմել է 48, իսկ միջին աշխատավարձը (ԱՎՈՒՄ)՝ 132 հազար դրամ: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Ընդունվել է:</w:t>
            </w: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P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Ընդունվել է ի գիտություն: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Կատարվել են համապատասխան փոփոխություններ:</w:t>
            </w: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C7462" w:rsidRP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  <w:r w:rsidRPr="008F3812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  <w:r w:rsidRPr="008F3812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                            </w:t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  <w:t xml:space="preserve">ՏԻԳՐԱՆ ԽԱՉԱՏՐՅԱՆ                                                                    </w:t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</w:t>
      </w:r>
    </w:p>
    <w:p w:rsidR="00AC215C" w:rsidRPr="002313DB" w:rsidRDefault="00AC215C">
      <w:pPr>
        <w:rPr>
          <w:lang w:val="hy-AM"/>
        </w:rPr>
      </w:pPr>
    </w:p>
    <w:sectPr w:rsidR="00AC215C" w:rsidRPr="002313DB" w:rsidSect="008F3812">
      <w:pgSz w:w="16840" w:h="11907" w:orient="landscape" w:code="9"/>
      <w:pgMar w:top="1138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55" w:rsidRDefault="00547755">
      <w:r>
        <w:separator/>
      </w:r>
    </w:p>
  </w:endnote>
  <w:endnote w:type="continuationSeparator" w:id="0">
    <w:p w:rsidR="00547755" w:rsidRDefault="0054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2E" w:rsidRDefault="00547755">
    <w:pPr>
      <w:pStyle w:val="Footer"/>
    </w:pPr>
  </w:p>
  <w:p w:rsidR="0097322E" w:rsidRDefault="00547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547755">
    <w:pPr>
      <w:pStyle w:val="Footer"/>
    </w:pPr>
  </w:p>
  <w:p w:rsidR="00D92037" w:rsidRDefault="00547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547755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55" w:rsidRDefault="00547755">
      <w:r>
        <w:separator/>
      </w:r>
    </w:p>
  </w:footnote>
  <w:footnote w:type="continuationSeparator" w:id="0">
    <w:p w:rsidR="00547755" w:rsidRDefault="0054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B"/>
    <w:rsid w:val="000101E0"/>
    <w:rsid w:val="000174C9"/>
    <w:rsid w:val="00120F5B"/>
    <w:rsid w:val="001867BB"/>
    <w:rsid w:val="001A7FC0"/>
    <w:rsid w:val="001C0FB0"/>
    <w:rsid w:val="002313DB"/>
    <w:rsid w:val="002E18E0"/>
    <w:rsid w:val="002F2D87"/>
    <w:rsid w:val="00313964"/>
    <w:rsid w:val="0034135D"/>
    <w:rsid w:val="0034318E"/>
    <w:rsid w:val="003809E6"/>
    <w:rsid w:val="003E2190"/>
    <w:rsid w:val="004A7EE2"/>
    <w:rsid w:val="004B2802"/>
    <w:rsid w:val="00547755"/>
    <w:rsid w:val="005C21C2"/>
    <w:rsid w:val="006169B0"/>
    <w:rsid w:val="006F115F"/>
    <w:rsid w:val="00730B59"/>
    <w:rsid w:val="007B63D3"/>
    <w:rsid w:val="0087676D"/>
    <w:rsid w:val="0089383B"/>
    <w:rsid w:val="008A717B"/>
    <w:rsid w:val="008F3812"/>
    <w:rsid w:val="009C00FC"/>
    <w:rsid w:val="009C5259"/>
    <w:rsid w:val="009E66C8"/>
    <w:rsid w:val="009E70CD"/>
    <w:rsid w:val="009F1D27"/>
    <w:rsid w:val="00AB7BD4"/>
    <w:rsid w:val="00AC215C"/>
    <w:rsid w:val="00B55CC9"/>
    <w:rsid w:val="00B65C43"/>
    <w:rsid w:val="00BB54A3"/>
    <w:rsid w:val="00BE0E4F"/>
    <w:rsid w:val="00BF7129"/>
    <w:rsid w:val="00C81EE8"/>
    <w:rsid w:val="00D33A52"/>
    <w:rsid w:val="00D94AE7"/>
    <w:rsid w:val="00DF5A4D"/>
    <w:rsid w:val="00E533B8"/>
    <w:rsid w:val="00EC7462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6C58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FCC3-39D7-4A48-96D6-355B6504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Anjela Aslanyan</cp:lastModifiedBy>
  <cp:revision>23</cp:revision>
  <dcterms:created xsi:type="dcterms:W3CDTF">2019-08-05T11:38:00Z</dcterms:created>
  <dcterms:modified xsi:type="dcterms:W3CDTF">2020-03-06T06:29:00Z</dcterms:modified>
</cp:coreProperties>
</file>