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7BB" w:rsidRPr="00793984" w:rsidRDefault="00BA47BB" w:rsidP="00BA47B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398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BA47BB" w:rsidRPr="00793984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398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BA47BB" w:rsidRPr="00793984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398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BA47BB" w:rsidRPr="00793984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398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BA47BB" w:rsidRPr="00793984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մարտի 2020 թվականի N -Ն</w:t>
      </w:r>
    </w:p>
    <w:p w:rsidR="00BA47BB" w:rsidRDefault="00BA47BB" w:rsidP="00BA47BB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Calibri"/>
          <w:color w:val="000000"/>
          <w:sz w:val="24"/>
          <w:szCs w:val="24"/>
          <w:lang w:val="hy-AM"/>
        </w:rPr>
      </w:pPr>
      <w:r w:rsidRPr="0079398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793984" w:rsidRPr="00793984" w:rsidRDefault="00793984" w:rsidP="00BA47BB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</w:p>
    <w:p w:rsidR="00BA47BB" w:rsidRPr="00793984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398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2008 ԹՎԱԿԱՆԻ ԱՊՐԻԼԻ 4-Ի N 329-Ն ՈՐՈՇՄԱՆ ՄԵՋ ՓՈՓՈԽՈՒԹՅՈՒՆ</w:t>
      </w:r>
      <w:r w:rsidR="00027765" w:rsidRPr="0079398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9398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p w:rsidR="00BA47BB" w:rsidRPr="00793984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398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BA47BB" w:rsidRPr="00793984" w:rsidRDefault="00BA47BB" w:rsidP="00BA47B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A47BB" w:rsidRPr="00793984" w:rsidRDefault="00BA47BB" w:rsidP="00BA47B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A47BB" w:rsidRPr="00793984" w:rsidRDefault="00BA47BB" w:rsidP="005E7D0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 «Օտարերկրացիների մասին» Հայաստանի Հանրապետության օրենքի 9-րդ հոդվածի 4-րդ մասի` Հայաստանի Հանրապետության կառավարությունը</w:t>
      </w:r>
      <w:r w:rsidRPr="0079398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9398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BA47BB" w:rsidRPr="00793984" w:rsidRDefault="00BA47BB" w:rsidP="005E7D0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A47BB" w:rsidRPr="00793984" w:rsidRDefault="00BA47BB" w:rsidP="00827FA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Հայաստանի Հանրապետության կառավարության 2008 թվականի ապրիլի 4-ի «Այն պետությունների ցանկը հաստատելու մասին, որոնց քաղաքացիները Հայաստանի Հանրապետության մուտքի վիզա ստանալու համար կարող են դիմել միայն օտարերկրյա պետություններում Հայաստանի Հանրապետության դիվանագիտական ծառայության մարմիններ և հյուպատոսական հիմնարկներ և միայն հրավերի հիման վրա» N 329-Ն որոշման 1.1-ին կետի 2-րդ ենթակետում</w:t>
      </w:r>
      <w:r w:rsidR="00827FAA" w:rsidRPr="007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«Հնդկաստանի և Չինաստանի քաղաքացիները» բառերը փոխարինել «Հնդկաստանի, Չինաստանի և Իրանի քաղաքացիները» բառերով:</w:t>
      </w:r>
    </w:p>
    <w:p w:rsidR="00BA47BB" w:rsidRPr="00793984" w:rsidRDefault="00BA47BB" w:rsidP="005E7D0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արտաքին գործերի նախարարին` սույն որոշման մասին ծանուցել Իրանի Իսլամական Հանրապետությանը:</w:t>
      </w:r>
    </w:p>
    <w:p w:rsidR="00BA47BB" w:rsidRPr="00793984" w:rsidRDefault="00BA47BB" w:rsidP="005E7D0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Սույն որոշումն ուժի մեջ է մտնում 2020 թվականի մարտի</w:t>
      </w:r>
      <w:r w:rsidR="00C42326" w:rsidRPr="007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93984" w:rsidRPr="007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7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-ից:</w:t>
      </w:r>
    </w:p>
    <w:p w:rsidR="00BA47BB" w:rsidRPr="00793984" w:rsidRDefault="00BA47BB" w:rsidP="00BA47B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398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BA47BB" w:rsidRPr="00793984" w:rsidTr="00BA47B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A47BB" w:rsidRPr="00793984" w:rsidRDefault="00BA47BB" w:rsidP="00BA47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A47BB" w:rsidRPr="00793984" w:rsidRDefault="00BA47BB" w:rsidP="00BA47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BA47BB" w:rsidRPr="00793984" w:rsidRDefault="00997EA2" w:rsidP="00BA47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79398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79398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A47BB" w:rsidRPr="00793984" w:rsidRDefault="00997EA2" w:rsidP="00884A4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79398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Ն. ՓԱՇԻՆՅԱՆ</w:t>
            </w:r>
          </w:p>
        </w:tc>
      </w:tr>
      <w:tr w:rsidR="00884A4B" w:rsidRPr="00793984" w:rsidTr="00BA47B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884A4B" w:rsidRPr="00793984" w:rsidRDefault="00884A4B" w:rsidP="00BA47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884A4B" w:rsidRPr="00793984" w:rsidRDefault="00884A4B" w:rsidP="00884A4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5A06E7" w:rsidRPr="00793984" w:rsidRDefault="005A06E7">
      <w:pPr>
        <w:rPr>
          <w:lang w:val="hy-AM"/>
        </w:rPr>
      </w:pPr>
    </w:p>
    <w:p w:rsidR="001F60A9" w:rsidRPr="00793984" w:rsidRDefault="001F60A9" w:rsidP="00827FAA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1F60A9" w:rsidRPr="0079398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C52"/>
    <w:rsid w:val="00027765"/>
    <w:rsid w:val="00090C52"/>
    <w:rsid w:val="001F60A9"/>
    <w:rsid w:val="004C6F6C"/>
    <w:rsid w:val="005A06E7"/>
    <w:rsid w:val="005E7D0F"/>
    <w:rsid w:val="0063420D"/>
    <w:rsid w:val="006A25E2"/>
    <w:rsid w:val="00793984"/>
    <w:rsid w:val="007B7B95"/>
    <w:rsid w:val="00827FAA"/>
    <w:rsid w:val="00884A4B"/>
    <w:rsid w:val="009914CA"/>
    <w:rsid w:val="00997EA2"/>
    <w:rsid w:val="00B277C8"/>
    <w:rsid w:val="00BA47BB"/>
    <w:rsid w:val="00C42326"/>
    <w:rsid w:val="00DA20C3"/>
    <w:rsid w:val="00E149F7"/>
    <w:rsid w:val="00F44531"/>
    <w:rsid w:val="00F9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D2798"/>
  <w15:chartTrackingRefBased/>
  <w15:docId w15:val="{C573AFCB-6193-4A39-97D7-2027306C9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A4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A47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3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3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https:/mul2.gov.am/tasks/218368/oneclick/voroshum_Iran-329.docx?token=8bb1f2aca7db11754ab995761142851b</cp:keywords>
  <dc:description/>
  <cp:lastModifiedBy>Qristine Grigoryan</cp:lastModifiedBy>
  <cp:revision>2</cp:revision>
  <cp:lastPrinted>2020-03-03T12:32:00Z</cp:lastPrinted>
  <dcterms:created xsi:type="dcterms:W3CDTF">2020-03-04T12:37:00Z</dcterms:created>
  <dcterms:modified xsi:type="dcterms:W3CDTF">2020-03-04T12:37:00Z</dcterms:modified>
</cp:coreProperties>
</file>