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4BE5" w:rsidRPr="008E02FC" w:rsidRDefault="008E02FC" w:rsidP="00A74BE5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</w:t>
      </w:r>
      <w:r w:rsidR="00CB6004" w:rsidRPr="008E02FC">
        <w:rPr>
          <w:rFonts w:ascii="GHEA Grapalat" w:hAnsi="GHEA Grapalat"/>
          <w:sz w:val="24"/>
          <w:szCs w:val="24"/>
        </w:rPr>
        <w:tab/>
      </w:r>
      <w:proofErr w:type="gramStart"/>
      <w:r w:rsidR="00A74BE5" w:rsidRPr="008E02FC">
        <w:rPr>
          <w:rFonts w:ascii="GHEA Grapalat" w:hAnsi="GHEA Grapalat" w:cs="Sylfaen"/>
          <w:b/>
          <w:sz w:val="24"/>
          <w:szCs w:val="24"/>
        </w:rPr>
        <w:t>ՀԱՅԱՍՏԱՆԻ</w:t>
      </w:r>
      <w:r w:rsidR="00A74BE5" w:rsidRPr="008E02FC">
        <w:rPr>
          <w:rFonts w:ascii="GHEA Grapalat" w:hAnsi="GHEA Grapalat" w:cs="Arial Armenian"/>
          <w:b/>
          <w:sz w:val="24"/>
          <w:szCs w:val="24"/>
        </w:rPr>
        <w:t xml:space="preserve">  </w:t>
      </w:r>
      <w:r w:rsidR="00A74BE5" w:rsidRPr="008E02FC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gramEnd"/>
      <w:r w:rsidR="00A74BE5" w:rsidRPr="008E02FC">
        <w:rPr>
          <w:rFonts w:ascii="GHEA Grapalat" w:hAnsi="GHEA Grapalat" w:cs="Arial Armenian"/>
          <w:b/>
          <w:sz w:val="24"/>
          <w:szCs w:val="24"/>
        </w:rPr>
        <w:t xml:space="preserve"> </w:t>
      </w:r>
      <w:r w:rsidR="00A74BE5" w:rsidRPr="008E02FC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A74BE5" w:rsidRPr="008E02FC" w:rsidRDefault="00A74BE5" w:rsidP="00A74BE5">
      <w:pPr>
        <w:pStyle w:val="mechtex"/>
        <w:rPr>
          <w:rFonts w:ascii="GHEA Grapalat" w:hAnsi="GHEA Grapalat"/>
          <w:sz w:val="24"/>
          <w:szCs w:val="24"/>
        </w:rPr>
      </w:pPr>
      <w:r w:rsidRPr="008E02FC">
        <w:rPr>
          <w:rFonts w:ascii="GHEA Grapalat" w:hAnsi="GHEA Grapalat"/>
          <w:sz w:val="24"/>
          <w:szCs w:val="24"/>
        </w:rPr>
        <w:t xml:space="preserve">        </w:t>
      </w:r>
    </w:p>
    <w:p w:rsidR="00A74BE5" w:rsidRPr="008E02FC" w:rsidRDefault="00A74BE5" w:rsidP="00A74BE5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  <w:r w:rsidRPr="008E02FC">
        <w:rPr>
          <w:rFonts w:ascii="GHEA Grapalat" w:hAnsi="GHEA Grapalat" w:cs="Sylfaen"/>
          <w:sz w:val="24"/>
          <w:szCs w:val="24"/>
        </w:rPr>
        <w:t xml:space="preserve"> 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              </w:t>
      </w:r>
      <w:r w:rsidRPr="008E02FC">
        <w:rPr>
          <w:rFonts w:ascii="GHEA Grapalat" w:hAnsi="GHEA Grapalat" w:cs="Sylfaen"/>
          <w:sz w:val="24"/>
          <w:szCs w:val="24"/>
        </w:rPr>
        <w:t xml:space="preserve">  </w:t>
      </w:r>
      <w:proofErr w:type="gramStart"/>
      <w:r w:rsidRPr="008E02FC">
        <w:rPr>
          <w:rFonts w:ascii="GHEA Grapalat" w:hAnsi="GHEA Grapalat" w:cs="Sylfaen"/>
          <w:b/>
          <w:sz w:val="24"/>
          <w:szCs w:val="24"/>
        </w:rPr>
        <w:t>Ո</w:t>
      </w:r>
      <w:r w:rsidRPr="008E02FC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8E02FC">
        <w:rPr>
          <w:rFonts w:ascii="GHEA Grapalat" w:hAnsi="GHEA Grapalat" w:cs="Sylfaen"/>
          <w:b/>
          <w:sz w:val="24"/>
          <w:szCs w:val="24"/>
        </w:rPr>
        <w:t>Ր</w:t>
      </w:r>
      <w:proofErr w:type="gramEnd"/>
      <w:r w:rsidRPr="008E02FC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8E02FC">
        <w:rPr>
          <w:rFonts w:ascii="GHEA Grapalat" w:hAnsi="GHEA Grapalat" w:cs="Sylfaen"/>
          <w:b/>
          <w:sz w:val="24"/>
          <w:szCs w:val="24"/>
        </w:rPr>
        <w:t>Ո</w:t>
      </w:r>
      <w:r w:rsidRPr="008E02FC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8E02FC">
        <w:rPr>
          <w:rFonts w:ascii="GHEA Grapalat" w:hAnsi="GHEA Grapalat" w:cs="Sylfaen"/>
          <w:b/>
          <w:sz w:val="24"/>
          <w:szCs w:val="24"/>
        </w:rPr>
        <w:t>Շ</w:t>
      </w:r>
      <w:r w:rsidRPr="008E02FC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8E02FC">
        <w:rPr>
          <w:rFonts w:ascii="GHEA Grapalat" w:hAnsi="GHEA Grapalat" w:cs="Sylfaen"/>
          <w:b/>
          <w:sz w:val="24"/>
          <w:szCs w:val="24"/>
        </w:rPr>
        <w:t>Ո</w:t>
      </w:r>
      <w:r w:rsidRPr="008E02FC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8E02FC">
        <w:rPr>
          <w:rFonts w:ascii="GHEA Grapalat" w:hAnsi="GHEA Grapalat" w:cs="Sylfaen"/>
          <w:b/>
          <w:sz w:val="24"/>
          <w:szCs w:val="24"/>
        </w:rPr>
        <w:t>Ւ</w:t>
      </w:r>
      <w:r w:rsidRPr="008E02FC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8E02FC">
        <w:rPr>
          <w:rFonts w:ascii="GHEA Grapalat" w:hAnsi="GHEA Grapalat" w:cs="Sylfaen"/>
          <w:b/>
          <w:sz w:val="24"/>
          <w:szCs w:val="24"/>
        </w:rPr>
        <w:t>Մ</w:t>
      </w:r>
    </w:p>
    <w:p w:rsidR="00A74BE5" w:rsidRPr="00864DA4" w:rsidRDefault="00A74BE5" w:rsidP="00A74BE5">
      <w:pPr>
        <w:ind w:left="-800"/>
        <w:jc w:val="center"/>
        <w:rPr>
          <w:rFonts w:ascii="GHEA Mariam" w:hAnsi="GHEA Mariam"/>
        </w:rPr>
      </w:pPr>
    </w:p>
    <w:p w:rsidR="00A74BE5" w:rsidRDefault="00A74BE5" w:rsidP="00A74BE5">
      <w:pPr>
        <w:rPr>
          <w:rFonts w:ascii="GHEA Mariam" w:hAnsi="GHEA Mariam"/>
          <w:sz w:val="22"/>
          <w:szCs w:val="22"/>
          <w:lang w:val="hy-AM"/>
        </w:rPr>
      </w:pPr>
    </w:p>
    <w:p w:rsidR="00A74BE5" w:rsidRPr="00CB6004" w:rsidRDefault="00A74BE5" w:rsidP="00A74BE5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CB6004">
        <w:rPr>
          <w:rFonts w:ascii="GHEA Grapalat" w:hAnsi="GHEA Grapalat"/>
          <w:sz w:val="24"/>
          <w:szCs w:val="24"/>
          <w:lang w:val="hy-AM"/>
        </w:rPr>
        <w:t>------ ---------------</w:t>
      </w:r>
      <w:r w:rsidRPr="00CB6004">
        <w:rPr>
          <w:rFonts w:ascii="GHEA Grapalat" w:hAnsi="GHEA Grapalat" w:cs="Sylfaen"/>
          <w:spacing w:val="-4"/>
          <w:sz w:val="24"/>
          <w:szCs w:val="24"/>
          <w:lang w:val="pt-BR"/>
        </w:rPr>
        <w:t>ի</w:t>
      </w:r>
      <w:r w:rsidRPr="00CB6004">
        <w:rPr>
          <w:rFonts w:ascii="GHEA Grapalat" w:hAnsi="GHEA Grapalat"/>
          <w:sz w:val="24"/>
          <w:szCs w:val="24"/>
          <w:lang w:val="hy-AM"/>
        </w:rPr>
        <w:t xml:space="preserve"> 2020 </w:t>
      </w:r>
      <w:r w:rsidRPr="00CB6004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CB6004">
        <w:rPr>
          <w:rFonts w:ascii="GHEA Grapalat" w:hAnsi="GHEA Grapalat"/>
          <w:sz w:val="24"/>
          <w:szCs w:val="24"/>
          <w:lang w:val="hy-AM"/>
        </w:rPr>
        <w:t xml:space="preserve">  N ----- - Ն</w:t>
      </w:r>
    </w:p>
    <w:p w:rsidR="00A74BE5" w:rsidRDefault="00A74BE5" w:rsidP="00A74BE5">
      <w:pPr>
        <w:tabs>
          <w:tab w:val="left" w:pos="2179"/>
        </w:tabs>
        <w:rPr>
          <w:rFonts w:ascii="Arial" w:hAnsi="Arial" w:cs="Arial"/>
          <w:lang w:val="hy-AM"/>
        </w:rPr>
      </w:pPr>
    </w:p>
    <w:p w:rsidR="00A74BE5" w:rsidRDefault="00A74BE5" w:rsidP="00A74BE5">
      <w:pPr>
        <w:tabs>
          <w:tab w:val="left" w:pos="2179"/>
        </w:tabs>
        <w:rPr>
          <w:rFonts w:ascii="Arial" w:hAnsi="Arial" w:cs="Arial"/>
          <w:lang w:val="hy-AM"/>
        </w:rPr>
      </w:pPr>
    </w:p>
    <w:p w:rsidR="00A74BE5" w:rsidRPr="00CB6004" w:rsidRDefault="00A74BE5" w:rsidP="00A74BE5">
      <w:pPr>
        <w:tabs>
          <w:tab w:val="left" w:pos="2179"/>
        </w:tabs>
        <w:jc w:val="center"/>
        <w:rPr>
          <w:rFonts w:ascii="GHEA Grapalat" w:hAnsi="GHEA Grapalat"/>
          <w:color w:val="000000"/>
          <w:spacing w:val="-2"/>
          <w:sz w:val="24"/>
          <w:szCs w:val="24"/>
          <w:lang w:val="hy-AM"/>
        </w:rPr>
      </w:pPr>
      <w:r w:rsidRPr="00CB6004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ՀԱՅԱՍՏԱՆԻ ՀԱՆՐԱՊԵՏՈՒԹՅԱՆ ԿԱՌԱՎԱՐՈՒԹՅԱՆ </w:t>
      </w:r>
      <w:r w:rsidRPr="00F43CA0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2003</w:t>
      </w:r>
      <w:r w:rsidRPr="00CB6004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ՓԵՏՐՎԱՐԻ 6</w:t>
      </w:r>
      <w:r w:rsidRPr="00CB6004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-Ի N </w:t>
      </w:r>
      <w:r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138-Ն ՈՐՈՇՄԱՆ ՄԵՋ ՓՈՓՈԽՈՒԹՅՈՒՆ</w:t>
      </w:r>
      <w:r w:rsidRPr="00CB6004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 ԿԱՏԱՐԵԼՈՒ ՄԱՍԻՆ</w:t>
      </w:r>
    </w:p>
    <w:p w:rsidR="00A74BE5" w:rsidRPr="00CB6004" w:rsidRDefault="00A74BE5" w:rsidP="00A74BE5">
      <w:pPr>
        <w:tabs>
          <w:tab w:val="left" w:pos="2179"/>
        </w:tabs>
        <w:rPr>
          <w:rFonts w:ascii="GHEA Grapalat" w:hAnsi="GHEA Grapalat"/>
          <w:color w:val="000000"/>
          <w:spacing w:val="-2"/>
          <w:sz w:val="24"/>
          <w:szCs w:val="24"/>
          <w:lang w:val="hy-AM"/>
        </w:rPr>
      </w:pPr>
    </w:p>
    <w:p w:rsidR="00A74BE5" w:rsidRDefault="00A74BE5" w:rsidP="00A74BE5">
      <w:pPr>
        <w:tabs>
          <w:tab w:val="left" w:pos="2179"/>
        </w:tabs>
        <w:ind w:right="-540"/>
        <w:jc w:val="both"/>
        <w:rPr>
          <w:rFonts w:ascii="GHEA Grapalat" w:hAnsi="GHEA Grapalat"/>
          <w:bCs/>
          <w:iCs/>
          <w:color w:val="000000"/>
          <w:spacing w:val="-2"/>
          <w:sz w:val="24"/>
          <w:szCs w:val="24"/>
          <w:lang w:val="hy-AM"/>
        </w:rPr>
      </w:pPr>
      <w:r w:rsidRPr="00CB6004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          Ղեկավարվելով «Նորմատիվ իրավական ակտերի մասին» Հայաստանի Հանրա</w:t>
      </w:r>
      <w:r w:rsidRPr="00CB6004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softHyphen/>
        <w:t>պետության օրենքի 34-րդ հոդվածով՝ Հայաստանի Հանրապետության կառա</w:t>
      </w:r>
      <w:r w:rsidRPr="00CB6004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softHyphen/>
        <w:t>վարու</w:t>
      </w:r>
      <w:r w:rsidRPr="00CB6004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softHyphen/>
      </w:r>
      <w:r w:rsidRPr="00CB6004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softHyphen/>
        <w:t>թյու</w:t>
      </w:r>
      <w:r w:rsidRPr="00CB6004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softHyphen/>
        <w:t>նը</w:t>
      </w:r>
      <w:r w:rsidRPr="00CB6004">
        <w:rPr>
          <w:rFonts w:ascii="GHEA Grapalat" w:hAnsi="GHEA Grapalat" w:cs="Calibri"/>
          <w:color w:val="000000"/>
          <w:spacing w:val="-2"/>
          <w:sz w:val="24"/>
          <w:szCs w:val="24"/>
          <w:lang w:val="hy-AM"/>
        </w:rPr>
        <w:t xml:space="preserve">    </w:t>
      </w:r>
      <w:r w:rsidRPr="00CB6004">
        <w:rPr>
          <w:rFonts w:ascii="GHEA Grapalat" w:hAnsi="GHEA Grapalat"/>
          <w:bCs/>
          <w:iCs/>
          <w:color w:val="000000"/>
          <w:spacing w:val="-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iCs/>
          <w:color w:val="000000"/>
          <w:spacing w:val="-2"/>
          <w:sz w:val="24"/>
          <w:szCs w:val="24"/>
          <w:lang w:val="hy-AM"/>
        </w:rPr>
        <w:t>որոշու</w:t>
      </w:r>
      <w:r w:rsidRPr="00CB6004">
        <w:rPr>
          <w:rFonts w:ascii="GHEA Grapalat" w:hAnsi="GHEA Grapalat"/>
          <w:bCs/>
          <w:iCs/>
          <w:color w:val="000000"/>
          <w:spacing w:val="-2"/>
          <w:sz w:val="24"/>
          <w:szCs w:val="24"/>
          <w:lang w:val="hy-AM"/>
        </w:rPr>
        <w:t>մ   է.</w:t>
      </w:r>
    </w:p>
    <w:p w:rsidR="00A74BE5" w:rsidRPr="00F43CA0" w:rsidRDefault="00A74BE5" w:rsidP="00A74BE5">
      <w:pPr>
        <w:tabs>
          <w:tab w:val="left" w:pos="2179"/>
        </w:tabs>
        <w:ind w:right="-540"/>
        <w:jc w:val="both"/>
        <w:rPr>
          <w:rFonts w:ascii="GHEA Grapalat" w:hAnsi="GHEA Grapalat"/>
          <w:color w:val="000000"/>
          <w:spacing w:val="-2"/>
          <w:sz w:val="24"/>
          <w:szCs w:val="24"/>
          <w:lang w:val="hy-AM"/>
        </w:rPr>
      </w:pPr>
      <w:r w:rsidRPr="00F43CA0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           1</w:t>
      </w:r>
      <w:r>
        <w:rPr>
          <w:rFonts w:ascii="Cambria Math" w:hAnsi="Cambria Math"/>
          <w:color w:val="000000"/>
          <w:spacing w:val="-2"/>
          <w:sz w:val="24"/>
          <w:szCs w:val="24"/>
          <w:lang w:val="hy-AM"/>
        </w:rPr>
        <w:t>․</w:t>
      </w:r>
      <w:r w:rsidRPr="00F43CA0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 Հայաստանի Հանրապետության կառավարության 2003 թվականի փետրվարի </w:t>
      </w:r>
      <w:r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 </w:t>
      </w:r>
      <w:r w:rsidRPr="00F43CA0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6-ի ««Ագրոքիմիական ծառայություն» պետական ոչ առ</w:t>
      </w:r>
      <w:r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և</w:t>
      </w:r>
      <w:r w:rsidRPr="00F43CA0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տրային կազմակերպությունը վերանվանելու </w:t>
      </w:r>
      <w:r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և</w:t>
      </w:r>
      <w:r w:rsidRPr="00F43CA0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 գործառույթներ վերապահելու մասին</w:t>
      </w:r>
      <w:r w:rsidRPr="00CB6004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 </w:t>
      </w:r>
      <w:r w:rsidRPr="00F43CA0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N 138-Ն որոշման 1-ին, 2-րդ, 3-րդ, 4-րդ և 5-րդ կետերում </w:t>
      </w:r>
      <w:r w:rsidRPr="00CB6004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«</w:t>
      </w:r>
      <w:r w:rsidRPr="00F43CA0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գյուղատնտեսության</w:t>
      </w:r>
      <w:r w:rsidRPr="00CB6004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»</w:t>
      </w:r>
      <w:r w:rsidRPr="00F43CA0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 բառը փոխարինել </w:t>
      </w:r>
      <w:r w:rsidRPr="00CB6004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«</w:t>
      </w:r>
      <w:r w:rsidRPr="00F43CA0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գյուղատնտեսական</w:t>
      </w:r>
      <w:r w:rsidRPr="00CB6004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>»</w:t>
      </w:r>
      <w:r w:rsidRPr="00F43CA0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 բառով։ </w:t>
      </w:r>
    </w:p>
    <w:p w:rsidR="00A74BE5" w:rsidRPr="00F43CA0" w:rsidRDefault="00A74BE5" w:rsidP="00A74BE5">
      <w:pPr>
        <w:tabs>
          <w:tab w:val="left" w:pos="2179"/>
        </w:tabs>
        <w:ind w:right="-540"/>
        <w:jc w:val="both"/>
        <w:rPr>
          <w:rFonts w:ascii="GHEA Grapalat" w:hAnsi="GHEA Grapalat"/>
          <w:color w:val="000000"/>
          <w:spacing w:val="-2"/>
          <w:sz w:val="24"/>
          <w:szCs w:val="24"/>
          <w:lang w:val="hy-AM"/>
        </w:rPr>
      </w:pPr>
      <w:r w:rsidRPr="00F43CA0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          2</w:t>
      </w:r>
      <w:r>
        <w:rPr>
          <w:rFonts w:ascii="Cambria Math" w:hAnsi="Cambria Math"/>
          <w:color w:val="000000"/>
          <w:spacing w:val="-2"/>
          <w:sz w:val="24"/>
          <w:szCs w:val="24"/>
          <w:lang w:val="hy-AM"/>
        </w:rPr>
        <w:t>․</w:t>
      </w:r>
      <w:r w:rsidRPr="00F43CA0">
        <w:rPr>
          <w:rFonts w:ascii="GHEA Grapalat" w:hAnsi="GHEA Grapalat"/>
          <w:color w:val="000000"/>
          <w:spacing w:val="-2"/>
          <w:sz w:val="24"/>
          <w:szCs w:val="24"/>
          <w:lang w:val="hy-AM"/>
        </w:rPr>
        <w:t xml:space="preserve"> Սույն որոշումն ուժի մեջ է մտնում պաշտոնական հրապարակմանը հաջորդող օրվանից։</w:t>
      </w:r>
    </w:p>
    <w:p w:rsidR="00A74BE5" w:rsidRPr="00CB6004" w:rsidRDefault="00A74BE5" w:rsidP="00A74BE5">
      <w:pPr>
        <w:tabs>
          <w:tab w:val="left" w:pos="2179"/>
        </w:tabs>
        <w:ind w:right="-540"/>
        <w:jc w:val="both"/>
        <w:rPr>
          <w:rFonts w:ascii="GHEA Grapalat" w:hAnsi="GHEA Grapalat"/>
          <w:bCs/>
          <w:iCs/>
          <w:color w:val="000000"/>
          <w:spacing w:val="-2"/>
          <w:sz w:val="24"/>
          <w:szCs w:val="24"/>
          <w:lang w:val="hy-AM"/>
        </w:rPr>
      </w:pPr>
    </w:p>
    <w:p w:rsidR="009A14DF" w:rsidRPr="00CB6004" w:rsidRDefault="009A14DF" w:rsidP="00A74BE5">
      <w:pPr>
        <w:pStyle w:val="mechtex"/>
        <w:ind w:left="-800"/>
        <w:rPr>
          <w:rFonts w:ascii="GHEA Grapalat" w:hAnsi="GHEA Grapalat" w:cs="Arial"/>
          <w:sz w:val="24"/>
          <w:szCs w:val="24"/>
          <w:lang w:val="hy-AM"/>
        </w:rPr>
      </w:pPr>
      <w:bookmarkStart w:id="0" w:name="_GoBack"/>
      <w:bookmarkEnd w:id="0"/>
    </w:p>
    <w:sectPr w:rsidR="009A14DF" w:rsidRPr="00CB60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9F8"/>
    <w:rsid w:val="0027373E"/>
    <w:rsid w:val="008E02FC"/>
    <w:rsid w:val="009A14DF"/>
    <w:rsid w:val="009D49F8"/>
    <w:rsid w:val="00A74BE5"/>
    <w:rsid w:val="00CB6004"/>
    <w:rsid w:val="00D3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7C693CB-24BA-4D24-B22B-E31296403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6004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CB6004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CB6004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uiPriority w:val="22"/>
    <w:qFormat/>
    <w:rsid w:val="008E02FC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125</Words>
  <Characters>715</Characters>
  <Application>Microsoft Office Word</Application>
  <DocSecurity>0</DocSecurity>
  <Lines>5</Lines>
  <Paragraphs>1</Paragraphs>
  <ScaleCrop>false</ScaleCrop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Grigoryan</dc:creator>
  <cp:keywords>https://mul2-mineconomy.gov.am/tasks/36812/oneclick/79 popoxutyun.docx?token=34a19bcb758843b3793b5c1c8c861f3d</cp:keywords>
  <dc:description/>
  <cp:lastModifiedBy>Melanya Karapetyan</cp:lastModifiedBy>
  <cp:revision>8</cp:revision>
  <dcterms:created xsi:type="dcterms:W3CDTF">2020-02-20T05:05:00Z</dcterms:created>
  <dcterms:modified xsi:type="dcterms:W3CDTF">2020-02-26T10:50:00Z</dcterms:modified>
</cp:coreProperties>
</file>