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B11" w:rsidRDefault="00A57B11" w:rsidP="00A57B11">
      <w:pPr>
        <w:spacing w:after="0" w:line="240" w:lineRule="auto"/>
        <w:ind w:right="30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</w:p>
    <w:p w:rsidR="00B4645A" w:rsidRPr="003878A1" w:rsidRDefault="00B4645A" w:rsidP="00A57B11">
      <w:pPr>
        <w:spacing w:after="0" w:line="240" w:lineRule="auto"/>
        <w:ind w:right="30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4B2071" w:rsidRDefault="00B4645A" w:rsidP="004912F4">
      <w:pPr>
        <w:spacing w:after="0" w:line="360" w:lineRule="auto"/>
        <w:ind w:right="-32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464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«ՀԱՅԱՍՏԱՆԻ ՀԱՆՐԱՊԵՏՈՒԹՅԱՆ ԿԱՌԱՎԱՐՈՒԹՅԱՆ 2006 ԹՎԱԿԱՆԻ ՆՈՅԵՄԲԵՐԻ 2-Ի N 1911-Ն ՈՐՈՇՄԱՆ ՄԵՋ ՓՈՓՈԽՈՒԹՅՈՒՆ</w:t>
      </w:r>
      <w:r w:rsidR="00330049" w:rsidRPr="0033004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ՆԵ</w:t>
      </w:r>
      <w:r w:rsidR="00330049" w:rsidRPr="00E97E0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Ր</w:t>
      </w:r>
      <w:r w:rsidRPr="00B464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ԿԱՏԱՐԵԼՈՒ ՄԱՍԻՆ»</w:t>
      </w:r>
      <w:r w:rsidR="00241195" w:rsidRPr="0024119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B464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ԿԱՌԱՎԱՐՈՒԹՅԱՆ ՈՐՈՇՄԱՆ ՆԱԽԱԳԾԻ</w:t>
      </w:r>
    </w:p>
    <w:p w:rsidR="00B4645A" w:rsidRPr="003878A1" w:rsidRDefault="00B4645A" w:rsidP="004912F4">
      <w:pPr>
        <w:spacing w:after="0" w:line="360" w:lineRule="auto"/>
        <w:ind w:right="-32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A57B11" w:rsidRPr="003878A1" w:rsidRDefault="00A57B11" w:rsidP="00C5580A">
      <w:pPr>
        <w:spacing w:after="0" w:line="360" w:lineRule="auto"/>
        <w:ind w:right="-424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3878A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1. 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Իրավական</w:t>
      </w:r>
      <w:r w:rsidR="0006771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ակտի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ընդունման</w:t>
      </w:r>
      <w:r w:rsidR="0006771B" w:rsidRPr="0006771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անհրաժեշտությունը</w:t>
      </w:r>
      <w:r w:rsidRPr="003878A1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(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նպատակը</w:t>
      </w:r>
      <w:r w:rsidRPr="003878A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)</w:t>
      </w:r>
    </w:p>
    <w:p w:rsidR="00126FD1" w:rsidRPr="007449EB" w:rsidRDefault="00A57B11" w:rsidP="004912F4">
      <w:pPr>
        <w:spacing w:after="0" w:line="360" w:lineRule="auto"/>
        <w:ind w:right="-32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7449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կառավարության 2006 թվականի նոյեմբերի 2-ի N 1911-Ն որոշման մեջ փոփոխություն</w:t>
      </w:r>
      <w:r w:rsidR="006D43A8">
        <w:rPr>
          <w:rFonts w:ascii="GHEA Grapalat" w:eastAsia="Times New Roman" w:hAnsi="GHEA Grapalat" w:cs="Times New Roman"/>
          <w:sz w:val="24"/>
          <w:szCs w:val="24"/>
          <w:lang w:eastAsia="ru-RU"/>
        </w:rPr>
        <w:t>ներ</w:t>
      </w:r>
      <w:r w:rsidR="00785168" w:rsidRPr="00147BD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449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կատարելու մասին» կառավարության որոշման նախագծի </w:t>
      </w:r>
      <w:r w:rsidRPr="007449E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(</w:t>
      </w:r>
      <w:r w:rsidRPr="007449E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այսուհետ` Նախագիծ</w:t>
      </w:r>
      <w:r w:rsidRPr="007449E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)</w:t>
      </w:r>
      <w:r w:rsidR="00785168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7449E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ընդունման անհրաժեշտությունը պայմանավորված է </w:t>
      </w:r>
      <w:r w:rsidR="0019491C">
        <w:rPr>
          <w:rFonts w:ascii="GHEA Grapalat" w:hAnsi="GHEA Grapalat"/>
          <w:lang w:val="hy-AM"/>
        </w:rPr>
        <w:t xml:space="preserve">   </w:t>
      </w:r>
      <w:r w:rsidR="0019491C" w:rsidRPr="0019491C">
        <w:rPr>
          <w:rFonts w:ascii="GHEA Grapalat" w:hAnsi="GHEA Grapalat"/>
          <w:sz w:val="24"/>
          <w:szCs w:val="24"/>
          <w:lang w:val="hy-AM"/>
        </w:rPr>
        <w:t>«Սևանի բժշկական կենտրոն» փակ բաժնետիրական ընկերության</w:t>
      </w:r>
      <w:r w:rsidR="0019491C" w:rsidRPr="0019491C">
        <w:rPr>
          <w:rFonts w:ascii="GHEA Grapalat" w:hAnsi="GHEA Grapalat"/>
          <w:sz w:val="24"/>
          <w:szCs w:val="24"/>
          <w:lang w:val="af-ZA"/>
        </w:rPr>
        <w:t xml:space="preserve"> </w:t>
      </w:r>
      <w:r w:rsidR="0019491C">
        <w:rPr>
          <w:rFonts w:ascii="GHEA Grapalat" w:hAnsi="GHEA Grapalat"/>
          <w:sz w:val="24"/>
          <w:szCs w:val="24"/>
        </w:rPr>
        <w:t>կողմից</w:t>
      </w:r>
      <w:r w:rsidR="0019491C" w:rsidRPr="00194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2017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eastAsia="ru-RU"/>
        </w:rPr>
        <w:t>թ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-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eastAsia="ru-RU"/>
        </w:rPr>
        <w:t>ին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eastAsia="ru-RU"/>
        </w:rPr>
        <w:t>ձեռք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eastAsia="ru-RU"/>
        </w:rPr>
        <w:t>բերված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eastAsia="ru-RU"/>
        </w:rPr>
        <w:t>անշարժ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eastAsia="ru-RU"/>
        </w:rPr>
        <w:t>գույքի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eastAsia="ru-RU"/>
        </w:rPr>
        <w:t>նկատմամբ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eastAsia="ru-RU"/>
        </w:rPr>
        <w:t>իրավունքների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449EB" w:rsidRPr="0019491C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r w:rsidR="007449EB" w:rsidRPr="00147BD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449EB" w:rsidRPr="007449EB">
        <w:rPr>
          <w:rFonts w:ascii="GHEA Grapalat" w:eastAsia="Times New Roman" w:hAnsi="GHEA Grapalat" w:cs="Times New Roman"/>
          <w:sz w:val="24"/>
          <w:szCs w:val="24"/>
          <w:lang w:eastAsia="ru-RU"/>
        </w:rPr>
        <w:t>գրանցման</w:t>
      </w:r>
      <w:r w:rsidR="0019491C" w:rsidRPr="0019491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9491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ճշգրտված</w:t>
      </w:r>
      <w:r w:rsidR="007449EB" w:rsidRPr="00147BD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449EB" w:rsidRPr="007449EB">
        <w:rPr>
          <w:rFonts w:ascii="GHEA Grapalat" w:eastAsia="Times New Roman" w:hAnsi="GHEA Grapalat" w:cs="Times New Roman"/>
          <w:sz w:val="24"/>
          <w:szCs w:val="24"/>
          <w:lang w:eastAsia="ru-RU"/>
        </w:rPr>
        <w:t>վկայականով</w:t>
      </w:r>
      <w:r w:rsidR="007449EB" w:rsidRPr="00147BD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449EB" w:rsidRPr="007449EB">
        <w:rPr>
          <w:rFonts w:ascii="GHEA Grapalat" w:eastAsia="Times New Roman" w:hAnsi="GHEA Grapalat" w:cs="Times New Roman"/>
          <w:sz w:val="24"/>
          <w:szCs w:val="24"/>
          <w:lang w:eastAsia="ru-RU"/>
        </w:rPr>
        <w:t>նախատեսված</w:t>
      </w:r>
      <w:r w:rsidR="007449EB" w:rsidRPr="007449E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13968" w:rsidRPr="007449E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</w:t>
      </w:r>
      <w:r w:rsidR="00126FD1" w:rsidRPr="007449EB">
        <w:rPr>
          <w:rFonts w:ascii="GHEA Grapalat" w:eastAsia="Times New Roman" w:hAnsi="GHEA Grapalat" w:cs="Sylfaen"/>
          <w:sz w:val="24"/>
          <w:szCs w:val="24"/>
          <w:lang w:val="hy-AM" w:eastAsia="ru-RU"/>
        </w:rPr>
        <w:t>Գեղարքունիքի մարզի Սևանի տարածաշրջանում գործող «Սևանի բժշկական կենտրոն» փակ բաժնետիրական ընկերության</w:t>
      </w:r>
      <w:r w:rsidR="00B13968" w:rsidRPr="007449EB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19491C" w:rsidRPr="0019491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19491C">
        <w:rPr>
          <w:rFonts w:ascii="GHEA Grapalat" w:eastAsia="Times New Roman" w:hAnsi="GHEA Grapalat" w:cs="Sylfaen"/>
          <w:sz w:val="24"/>
          <w:szCs w:val="24"/>
          <w:lang w:eastAsia="ru-RU"/>
        </w:rPr>
        <w:t>ներկայումս</w:t>
      </w:r>
      <w:r w:rsidR="00B13968" w:rsidRPr="007449E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պատկանող </w:t>
      </w:r>
      <w:r w:rsidR="00126FD1" w:rsidRPr="007449E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հողատարածքները</w:t>
      </w:r>
      <w:r w:rsidR="0023794A" w:rsidRPr="007449EB">
        <w:rPr>
          <w:rFonts w:ascii="GHEA Grapalat" w:eastAsia="Times New Roman" w:hAnsi="GHEA Grapalat" w:cs="Sylfaen"/>
          <w:sz w:val="24"/>
          <w:szCs w:val="24"/>
          <w:lang w:val="af-ZA" w:eastAsia="ru-RU"/>
        </w:rPr>
        <w:t>,</w:t>
      </w:r>
      <w:r w:rsidR="00C87CB9" w:rsidRPr="007449EB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23794A" w:rsidRPr="007449EB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այդ թվում մասնաշենքերը,</w:t>
      </w:r>
      <w:r w:rsidR="00241195" w:rsidRPr="007449EB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7449EB" w:rsidRPr="007449E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7449EB" w:rsidRPr="007449EB">
        <w:rPr>
          <w:rFonts w:ascii="GHEA Grapalat" w:hAnsi="GHEA Grapalat" w:cs="Sylfaen"/>
          <w:sz w:val="24"/>
          <w:szCs w:val="24"/>
        </w:rPr>
        <w:t>տարածքային</w:t>
      </w:r>
      <w:r w:rsidR="007449EB" w:rsidRPr="00147B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449EB" w:rsidRPr="007449EB">
        <w:rPr>
          <w:rFonts w:ascii="GHEA Grapalat" w:hAnsi="GHEA Grapalat" w:cs="Sylfaen"/>
          <w:sz w:val="24"/>
          <w:szCs w:val="24"/>
        </w:rPr>
        <w:t>կառավարման</w:t>
      </w:r>
      <w:r w:rsidR="007449EB" w:rsidRPr="00147B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449EB" w:rsidRPr="007449EB">
        <w:rPr>
          <w:rFonts w:ascii="GHEA Grapalat" w:hAnsi="GHEA Grapalat" w:cs="Sylfaen"/>
          <w:sz w:val="24"/>
          <w:szCs w:val="24"/>
        </w:rPr>
        <w:t>և</w:t>
      </w:r>
      <w:r w:rsidR="007449EB" w:rsidRPr="00147B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449EB" w:rsidRPr="007449EB">
        <w:rPr>
          <w:rFonts w:ascii="GHEA Grapalat" w:hAnsi="GHEA Grapalat" w:cs="Sylfaen"/>
          <w:sz w:val="24"/>
          <w:szCs w:val="24"/>
        </w:rPr>
        <w:t>ենթակառուցվածքների</w:t>
      </w:r>
      <w:r w:rsidR="007449EB" w:rsidRPr="00147B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449EB" w:rsidRPr="007449EB">
        <w:rPr>
          <w:rFonts w:ascii="GHEA Grapalat" w:hAnsi="GHEA Grapalat" w:cs="Sylfaen"/>
          <w:sz w:val="24"/>
          <w:szCs w:val="24"/>
        </w:rPr>
        <w:t>նախարարության</w:t>
      </w:r>
      <w:r w:rsidR="007449EB" w:rsidRPr="00147B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449EB" w:rsidRPr="007449EB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</w:t>
      </w:r>
      <w:r w:rsidR="007449EB" w:rsidRPr="007449EB">
        <w:rPr>
          <w:rFonts w:ascii="GHEA Grapalat" w:hAnsi="GHEA Grapalat" w:cs="Sylfaen"/>
          <w:sz w:val="24"/>
          <w:szCs w:val="24"/>
        </w:rPr>
        <w:t>ին</w:t>
      </w:r>
      <w:r w:rsidR="00126FD1" w:rsidRPr="007449E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հանձնելու  անհրաժեշտությամբ:</w:t>
      </w:r>
    </w:p>
    <w:p w:rsidR="004B2071" w:rsidRDefault="004B2071" w:rsidP="004912F4">
      <w:pPr>
        <w:spacing w:after="0" w:line="360" w:lineRule="auto"/>
        <w:ind w:right="-32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57B11" w:rsidRPr="003878A1" w:rsidRDefault="00A57B11" w:rsidP="00E1600E">
      <w:pPr>
        <w:spacing w:after="0" w:line="360" w:lineRule="auto"/>
        <w:ind w:right="-32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2. 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Ընթացիկ</w:t>
      </w:r>
      <w:r w:rsidR="0006771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իրավիճակը</w:t>
      </w:r>
      <w:r w:rsidR="0006771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և</w:t>
      </w:r>
      <w:r w:rsidR="0006771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խնդիրները</w:t>
      </w:r>
    </w:p>
    <w:p w:rsidR="00706B3B" w:rsidRPr="00706B3B" w:rsidRDefault="00706B3B" w:rsidP="00706B3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06B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Համաշխարհային բանկի կողմից ֆինանսավորվող վարկային թիվ 5222-ԱՄ ծրագրի շրջանակներում «Սևանի բժշկական կենտրոն» ՓԲԸ (այսուհետ՝ Սևանի ԲԿ)համար կառուցվել է նոր շենք, բժշկական կենտրոնը հագեցվել է անհրաժեշտ բժշկական սարքավորումներով և կահույքով։ Բժշկական ծառայությունները նորակառույց մասնաշենք տեղափոխելուց հետո, համաձայն «Հայաստանի Հանրապետության կառավարության 2006 թվականի նոյեմբերի 2-ի N 1911-Ն որոշման մեջ լրացումներ և փոփոխություն կատարելու մասին» Հայաստանի Հանրապետության կառավարության 2015 թվականի հուլիսի 2-ի N 815-Ն որոշման (այսուհետ՝ Որոշում)՝ </w:t>
      </w:r>
      <w:r w:rsidRPr="00706B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անհրաժեշտ է ՀՀ ՏԿԵՆ պետական գույքի կառավարման կոմիտե հանձնել բժշկական կենտրոնի հին մասնաշենքերը։</w:t>
      </w:r>
    </w:p>
    <w:p w:rsidR="00706B3B" w:rsidRDefault="005C72AB" w:rsidP="00706B3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bookmarkStart w:id="0" w:name="_GoBack"/>
      <w:bookmarkEnd w:id="0"/>
      <w:r w:rsidR="00706B3B" w:rsidRPr="00706B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անձնվող շենք-շինությունների տվյալները Որոշման մեջ ներառելիս հիմք է ընդունվել Սևանի ԲԿ տվյալ պահին՝ 2015 թվականին, գործող անշարժ գույքի սեփականության իրավունքի գրանցման վկայականը։ Ներկայումս, պետական գույքի կառավարման կոմիտեին հանձնման ենթակա շենք-շինությունների տվյալները չեն համապատասխանում Սևանի ԲԿ-ին 12.04.2017թ. տրամադրված անշարժ գույքի նկատմամբ իրավունքի պետական գրանցման վկայականի տվյալների հետ։ Մակերեսների անհամապատասխանությունը առաջացել է նախկինում կատարված սխալ չափագրման արդյունքում: Նշվածի առնչությամբ ՀՀ Գեղարքունիքի մարզպետարանի նախաձեռնությամբ մշակվել և շրջանառության մեջ է դրվել «Հայաստանի Հանրապետության կառավարության 2006 թվականի նոյեմբերի 2-ի N 1911-Ն որոշման մեջ փոփոխություն կատարելու մասին» Հայաստանի Հանրապետության կառավարության որոշման նախագիծ։</w:t>
      </w:r>
    </w:p>
    <w:p w:rsidR="00706B3B" w:rsidRDefault="00706B3B" w:rsidP="00706B3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621EC" w:rsidRPr="003878A1" w:rsidRDefault="001621EC" w:rsidP="00706B3B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3.  Կարգավորման նպատակը և բնույթը</w:t>
      </w:r>
    </w:p>
    <w:p w:rsidR="009914F7" w:rsidRDefault="001621EC" w:rsidP="001621EC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Իրավական ակտի նախագծի նպատակն է </w:t>
      </w:r>
      <w:r w:rsidR="00381920" w:rsidRPr="003819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«Սևանի բժշկական կենտրոն» փակ բաժնետիր</w:t>
      </w:r>
      <w:r w:rsidR="003819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ական </w:t>
      </w:r>
      <w:r w:rsidR="000852B4" w:rsidRPr="00147B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ընկերության </w:t>
      </w:r>
      <w:r w:rsidR="009914F7" w:rsidRPr="00147B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2017թ-ի</w:t>
      </w:r>
      <w:r w:rsidR="000852B4" w:rsidRPr="00147B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ձեռք բերված</w:t>
      </w:r>
      <w:r w:rsidR="009914F7" w:rsidRPr="00147B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անշարժ գույքի նկատմամբ իրավունքների պետական գրանցման վկայականով նախատեսված</w:t>
      </w:r>
      <w:r w:rsidR="003819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544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հողատարածքներն ազատել և</w:t>
      </w:r>
      <w:r w:rsidR="0087484C" w:rsidRPr="008748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513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հանձնել </w:t>
      </w:r>
      <w:r w:rsidR="009914F7" w:rsidRPr="005668E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9914F7" w:rsidRPr="00147BDC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="009914F7" w:rsidRPr="005668E5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</w:t>
      </w:r>
      <w:r w:rsidR="009914F7" w:rsidRPr="00147BDC">
        <w:rPr>
          <w:rFonts w:ascii="GHEA Grapalat" w:hAnsi="GHEA Grapalat" w:cs="Sylfaen"/>
          <w:sz w:val="24"/>
          <w:szCs w:val="24"/>
          <w:lang w:val="hy-AM"/>
        </w:rPr>
        <w:t>ին</w:t>
      </w:r>
      <w:r w:rsidR="009914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այլ ոչ թե</w:t>
      </w:r>
      <w:r w:rsidR="009914F7" w:rsidRPr="002513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914F7" w:rsidRPr="00147B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</w:t>
      </w:r>
      <w:r w:rsidR="002513E1" w:rsidRPr="002513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տնտեսական զարգացման և ներդրումների նախարարության պետական գույքի կառավարման կոմիտեին</w:t>
      </w:r>
      <w:r w:rsidR="009914F7" w:rsidRPr="00147B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6927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706B3B" w:rsidRPr="00147BDC" w:rsidRDefault="00706B3B" w:rsidP="001621EC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621EC" w:rsidRPr="003878A1" w:rsidRDefault="001621EC" w:rsidP="001621EC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4. Նախագծի մշակման գործընթացում ներգրավված ինստիտուտները և անձինք</w:t>
      </w:r>
    </w:p>
    <w:p w:rsidR="002D3A06" w:rsidRDefault="001621EC" w:rsidP="00706B3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3878A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Իրավական ակտի նախագիծ</w:t>
      </w:r>
      <w:r w:rsidRPr="003878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3878A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մշակվել </w:t>
      </w:r>
      <w:r w:rsidR="0041241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է ՀՀ Գեղարքունիքի մարզպետարանի </w:t>
      </w:r>
      <w:r w:rsidRPr="003878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մասնագետների </w:t>
      </w:r>
      <w:r w:rsidRPr="003878A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կողմից</w:t>
      </w:r>
      <w:r w:rsidRPr="00387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1621EC" w:rsidRPr="003878A1" w:rsidRDefault="001621EC" w:rsidP="001621EC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lastRenderedPageBreak/>
        <w:t xml:space="preserve">5. 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կնկալվող</w:t>
      </w:r>
      <w:r w:rsidR="0006771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3878A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արդյունքը</w:t>
      </w:r>
    </w:p>
    <w:p w:rsidR="00DC1013" w:rsidRPr="00DC1013" w:rsidRDefault="001621EC" w:rsidP="00DC1013">
      <w:pPr>
        <w:spacing w:after="0" w:line="360" w:lineRule="auto"/>
        <w:ind w:right="305"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3878A1">
        <w:rPr>
          <w:rFonts w:ascii="GHEA Grapalat" w:eastAsia="Times New Roman" w:hAnsi="GHEA Grapalat" w:cs="Sylfaen"/>
          <w:sz w:val="24"/>
          <w:szCs w:val="24"/>
          <w:lang w:val="af-ZA" w:eastAsia="ru-RU"/>
        </w:rPr>
        <w:t>Հայաստանի</w:t>
      </w:r>
      <w:r w:rsidRPr="003878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Հանրապետության կառավարության 2006 թվականի նոյեմբերի 2-ի N 1911-Ն որոշման մեջ փոփոխություն</w:t>
      </w:r>
      <w:r w:rsidR="006D43A8" w:rsidRPr="006D43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Pr="003878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մասին» կառավարության որոշման </w:t>
      </w:r>
      <w:r w:rsidRPr="003878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նախագծի</w:t>
      </w:r>
      <w:r w:rsidR="0087484C" w:rsidRPr="008748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878A1">
        <w:rPr>
          <w:rFonts w:ascii="GHEA Grapalat" w:eastAsia="Times New Roman" w:hAnsi="GHEA Grapalat" w:cs="Sylfaen"/>
          <w:sz w:val="24"/>
          <w:szCs w:val="24"/>
          <w:lang w:val="af-ZA" w:eastAsia="ru-RU"/>
        </w:rPr>
        <w:t>ընդունում</w:t>
      </w:r>
      <w:r w:rsidRPr="003878A1">
        <w:rPr>
          <w:rFonts w:ascii="GHEA Grapalat" w:eastAsia="Times New Roman" w:hAnsi="GHEA Grapalat" w:cs="Sylfaen"/>
          <w:sz w:val="24"/>
          <w:szCs w:val="24"/>
          <w:lang w:val="hy-AM" w:eastAsia="ru-RU"/>
        </w:rPr>
        <w:t>ը կնպաստի</w:t>
      </w:r>
      <w:r w:rsidR="0087484C" w:rsidRPr="0087484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9272B" w:rsidRPr="0069272B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«Սևանի բժշկական կենտրոն» փակ բաժնետիրական </w:t>
      </w:r>
      <w:r w:rsidR="00BF1C4E" w:rsidRPr="00BF1C4E">
        <w:rPr>
          <w:rFonts w:ascii="GHEA Grapalat" w:eastAsia="Times New Roman" w:hAnsi="GHEA Grapalat" w:cs="Sylfaen"/>
          <w:sz w:val="24"/>
          <w:szCs w:val="24"/>
          <w:lang w:val="af-ZA" w:eastAsia="ru-RU"/>
        </w:rPr>
        <w:t>ընկերության</w:t>
      </w:r>
      <w:r w:rsidR="0087484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69272B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կողմից ազատ</w:t>
      </w:r>
      <w:r w:rsidR="00A544A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մանն ենթակա </w:t>
      </w:r>
      <w:r w:rsidR="00B34F6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տարածքների խիստ </w:t>
      </w:r>
      <w:r w:rsidR="008F0665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</w:t>
      </w:r>
      <w:r w:rsidR="00B34F6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ային օգտագործմանը</w:t>
      </w:r>
      <w:r w:rsidR="00DC1013" w:rsidRPr="00DC101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140C3D" w:rsidRPr="00BF1C4E" w:rsidRDefault="00140C3D" w:rsidP="00140C3D">
      <w:pPr>
        <w:spacing w:after="0" w:line="360" w:lineRule="auto"/>
        <w:ind w:right="305" w:firstLine="708"/>
        <w:jc w:val="both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</w:p>
    <w:p w:rsidR="00A57B11" w:rsidRPr="003878A1" w:rsidRDefault="00A57B11" w:rsidP="009B16AC">
      <w:pPr>
        <w:spacing w:after="0" w:line="360" w:lineRule="auto"/>
        <w:ind w:right="305" w:firstLine="708"/>
        <w:jc w:val="center"/>
        <w:rPr>
          <w:rFonts w:ascii="GHEA Grapalat" w:eastAsia="Times New Roman" w:hAnsi="GHEA Grapalat" w:cs="Times New Roman"/>
          <w:b/>
          <w:spacing w:val="-8"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Times New Roman"/>
          <w:b/>
          <w:spacing w:val="-8"/>
          <w:sz w:val="24"/>
          <w:szCs w:val="24"/>
          <w:lang w:val="hy-AM" w:eastAsia="ru-RU"/>
        </w:rPr>
        <w:t>ՏԵՂԵԿԱՆՔ</w:t>
      </w:r>
    </w:p>
    <w:p w:rsidR="00A57B11" w:rsidRPr="003878A1" w:rsidRDefault="00A57B11" w:rsidP="009B16AC">
      <w:pPr>
        <w:spacing w:after="0" w:line="360" w:lineRule="auto"/>
        <w:ind w:right="305"/>
        <w:jc w:val="center"/>
        <w:rPr>
          <w:rFonts w:ascii="GHEA Grapalat" w:eastAsia="Times New Roman" w:hAnsi="GHEA Grapalat" w:cs="Times New Roman"/>
          <w:b/>
          <w:spacing w:val="-8"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Times New Roman"/>
          <w:b/>
          <w:caps/>
          <w:spacing w:val="-8"/>
          <w:sz w:val="24"/>
          <w:szCs w:val="24"/>
          <w:lang w:val="hy-AM" w:eastAsia="ru-RU"/>
        </w:rPr>
        <w:t>«Հայաստանի Հանրապետության կառավարության 2006 թվականի նոյեմբերի 2-ի N 1911-Ն որոշման մեջ փոփոխություն</w:t>
      </w:r>
      <w:r w:rsidR="008B19BB" w:rsidRPr="008B19BB">
        <w:rPr>
          <w:rFonts w:ascii="GHEA Grapalat" w:eastAsia="Times New Roman" w:hAnsi="GHEA Grapalat" w:cs="Times New Roman"/>
          <w:b/>
          <w:caps/>
          <w:spacing w:val="-8"/>
          <w:sz w:val="24"/>
          <w:szCs w:val="24"/>
          <w:lang w:val="hy-AM" w:eastAsia="ru-RU"/>
        </w:rPr>
        <w:t>ՆԵՐ</w:t>
      </w:r>
      <w:r w:rsidRPr="003878A1">
        <w:rPr>
          <w:rFonts w:ascii="GHEA Grapalat" w:eastAsia="Times New Roman" w:hAnsi="GHEA Grapalat" w:cs="Times New Roman"/>
          <w:b/>
          <w:caps/>
          <w:spacing w:val="-8"/>
          <w:sz w:val="24"/>
          <w:szCs w:val="24"/>
          <w:lang w:val="hy-AM" w:eastAsia="ru-RU"/>
        </w:rPr>
        <w:t xml:space="preserve"> կատարելու մասին» կառավարության որոշման նախագծի </w:t>
      </w:r>
      <w:r w:rsidRPr="003878A1">
        <w:rPr>
          <w:rFonts w:ascii="GHEA Grapalat" w:eastAsia="Times New Roman" w:hAnsi="GHEA Grapalat" w:cs="Times New Roman"/>
          <w:b/>
          <w:spacing w:val="-8"/>
          <w:sz w:val="24"/>
          <w:szCs w:val="24"/>
          <w:lang w:val="hy-AM" w:eastAsia="ru-RU"/>
        </w:rPr>
        <w:t>ԸՆԴՈՒՆՄԱՆ ԴԵՊՔՈՒՄ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A57B11" w:rsidRPr="003878A1" w:rsidRDefault="00A57B11" w:rsidP="00A57B11">
      <w:pPr>
        <w:spacing w:after="0" w:line="360" w:lineRule="auto"/>
        <w:ind w:right="30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կառավարության 2006 թվականի նոյեմբերի 2-ի N 1911-Ն որոշման մեջ</w:t>
      </w:r>
      <w:r w:rsidR="006D43A8" w:rsidRPr="006D43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878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փոփոխություն</w:t>
      </w:r>
      <w:r w:rsidR="006D43A8" w:rsidRPr="006D43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Pr="003878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մասին» կառավարության որոշման </w:t>
      </w:r>
      <w:r w:rsidRPr="003878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նախագծի</w:t>
      </w:r>
      <w:r w:rsidR="00B810EA" w:rsidRPr="00B810E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3878A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ընդունման կապակցությամբ պետական կամ տեղական ինքնակառավարման մարմնի բյուջեում ծախսերի և եկամուտների</w:t>
      </w:r>
      <w:r w:rsidR="00B810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3878A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ավելացում կամ նվազեցում տեղի չի ունենա:</w:t>
      </w:r>
    </w:p>
    <w:p w:rsidR="00A57B11" w:rsidRPr="003878A1" w:rsidRDefault="00A57B11" w:rsidP="00A57B11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A57B11" w:rsidRPr="003878A1" w:rsidRDefault="00A57B11" w:rsidP="00A57B11">
      <w:pPr>
        <w:keepNext/>
        <w:spacing w:after="0" w:line="360" w:lineRule="auto"/>
        <w:jc w:val="center"/>
        <w:outlineLvl w:val="2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:rsidR="00A57B11" w:rsidRPr="003878A1" w:rsidRDefault="00A57B11" w:rsidP="00A57B1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IRTEK Courier"/>
          <w:b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Times New Roman"/>
          <w:b/>
          <w:caps/>
          <w:spacing w:val="-8"/>
          <w:sz w:val="24"/>
          <w:szCs w:val="24"/>
          <w:lang w:val="hy-AM" w:eastAsia="ru-RU"/>
        </w:rPr>
        <w:t>«Հայաստանի Հանրապետության կառավարության 2006 թվականի նոյեմբերի 2-ի N 1911-Ն որոշման մեջ փոփոխություն</w:t>
      </w:r>
      <w:r w:rsidR="008B19BB" w:rsidRPr="008B19BB">
        <w:rPr>
          <w:rFonts w:ascii="GHEA Grapalat" w:eastAsia="Times New Roman" w:hAnsi="GHEA Grapalat" w:cs="Times New Roman"/>
          <w:b/>
          <w:caps/>
          <w:spacing w:val="-8"/>
          <w:sz w:val="24"/>
          <w:szCs w:val="24"/>
          <w:lang w:val="hy-AM" w:eastAsia="ru-RU"/>
        </w:rPr>
        <w:t>ՆԵ</w:t>
      </w:r>
      <w:r w:rsidR="008B19BB" w:rsidRPr="006D43A8">
        <w:rPr>
          <w:rFonts w:ascii="GHEA Grapalat" w:eastAsia="Times New Roman" w:hAnsi="GHEA Grapalat" w:cs="Times New Roman"/>
          <w:b/>
          <w:caps/>
          <w:spacing w:val="-8"/>
          <w:sz w:val="24"/>
          <w:szCs w:val="24"/>
          <w:lang w:val="hy-AM" w:eastAsia="ru-RU"/>
        </w:rPr>
        <w:t>Ր</w:t>
      </w:r>
      <w:r w:rsidRPr="003878A1">
        <w:rPr>
          <w:rFonts w:ascii="GHEA Grapalat" w:eastAsia="Times New Roman" w:hAnsi="GHEA Grapalat" w:cs="Times New Roman"/>
          <w:b/>
          <w:caps/>
          <w:spacing w:val="-8"/>
          <w:sz w:val="24"/>
          <w:szCs w:val="24"/>
          <w:lang w:val="hy-AM" w:eastAsia="ru-RU"/>
        </w:rPr>
        <w:t xml:space="preserve"> կատարելու մասին» կառավարության որոշման նախագծի </w:t>
      </w:r>
      <w:r w:rsidRPr="003878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ԱՌՆՉՈՒԹՅԱՄԲ ԸՆԴՈՒՆՎԵԼԻՔ ԱՅԼ ՆՈՐՄԱՏԻՎ ԻՐԱՎԱԿԱՆ ԱԿՏԵՐԻ ԸՆԴՈՒՆՄԱՆ ԿԱՄ ԴՐԱՆՑ ԸՆԴՈՒՆՄԱՆ ԱՆՀՐԱԺԵՇՏՈՒԹՅԱՆ ԲԱՑԱԿԱՅՈՒԹՅԱՆ ՄԱՍԻՆ</w:t>
      </w:r>
    </w:p>
    <w:p w:rsidR="00A57B11" w:rsidRPr="003878A1" w:rsidRDefault="00A57B11" w:rsidP="00A57B1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045860" w:rsidRPr="00D716C0" w:rsidRDefault="00A57B11" w:rsidP="00D716C0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878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«Հայաստանի Հանրապետության կառավարության 2006 թվականի նոյեմբերի 2-ի N 1911-Ն որոշման մեջփոփոխություն</w:t>
      </w:r>
      <w:r w:rsidR="006D43A8" w:rsidRPr="006D43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</w:t>
      </w:r>
      <w:r w:rsidR="006D43A8" w:rsidRPr="002D3A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</w:t>
      </w:r>
      <w:r w:rsidRPr="003878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մասին» Հայաստանի Հանրապետության կառավարության որոշման </w:t>
      </w:r>
      <w:r w:rsidRPr="003878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նախագծի ընդունմամբ</w:t>
      </w:r>
      <w:r w:rsidR="00385A32" w:rsidRPr="00147B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878A1">
        <w:rPr>
          <w:rFonts w:ascii="GHEA Grapalat" w:eastAsia="Times New Roman" w:hAnsi="GHEA Grapalat" w:cs="Sylfaen"/>
          <w:sz w:val="24"/>
          <w:szCs w:val="24"/>
          <w:lang w:val="af-ZA" w:eastAsia="ru-RU"/>
        </w:rPr>
        <w:t>այլ իրավական ակտերում փոփոխություններ կատարելու անհրաժեշտություն չի առաջանում:</w:t>
      </w:r>
    </w:p>
    <w:sectPr w:rsidR="00045860" w:rsidRPr="00D716C0" w:rsidSect="00D716C0">
      <w:footerReference w:type="default" r:id="rId8"/>
      <w:pgSz w:w="12240" w:h="15840"/>
      <w:pgMar w:top="851" w:right="1134" w:bottom="36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705" w:rsidRDefault="004D5705" w:rsidP="00981032">
      <w:pPr>
        <w:spacing w:after="0" w:line="240" w:lineRule="auto"/>
      </w:pPr>
      <w:r>
        <w:separator/>
      </w:r>
    </w:p>
  </w:endnote>
  <w:endnote w:type="continuationSeparator" w:id="0">
    <w:p w:rsidR="004D5705" w:rsidRDefault="004D5705" w:rsidP="00981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73603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61AA7" w:rsidRDefault="003A43A7">
        <w:pPr>
          <w:pStyle w:val="Footer"/>
          <w:jc w:val="right"/>
        </w:pPr>
        <w:r>
          <w:fldChar w:fldCharType="begin"/>
        </w:r>
        <w:r w:rsidR="00E61AA7">
          <w:instrText xml:space="preserve"> PAGE   \* MERGEFORMAT </w:instrText>
        </w:r>
        <w:r>
          <w:fldChar w:fldCharType="separate"/>
        </w:r>
        <w:r w:rsidR="005C72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61AA7" w:rsidRDefault="00E61A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705" w:rsidRDefault="004D5705" w:rsidP="00981032">
      <w:pPr>
        <w:spacing w:after="0" w:line="240" w:lineRule="auto"/>
      </w:pPr>
      <w:r>
        <w:separator/>
      </w:r>
    </w:p>
  </w:footnote>
  <w:footnote w:type="continuationSeparator" w:id="0">
    <w:p w:rsidR="004D5705" w:rsidRDefault="004D5705" w:rsidP="00981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97D66"/>
    <w:multiLevelType w:val="hybridMultilevel"/>
    <w:tmpl w:val="2F1EEF98"/>
    <w:lvl w:ilvl="0" w:tplc="73006B8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B8E7B80"/>
    <w:multiLevelType w:val="hybridMultilevel"/>
    <w:tmpl w:val="B2EEDD52"/>
    <w:lvl w:ilvl="0" w:tplc="9AECDF0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GHEA Mariam" w:eastAsia="Times New Roman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57B11"/>
    <w:rsid w:val="00004FE6"/>
    <w:rsid w:val="00011AD1"/>
    <w:rsid w:val="0001638C"/>
    <w:rsid w:val="000246F6"/>
    <w:rsid w:val="0003360F"/>
    <w:rsid w:val="00040E80"/>
    <w:rsid w:val="00045860"/>
    <w:rsid w:val="00046602"/>
    <w:rsid w:val="00052536"/>
    <w:rsid w:val="00064598"/>
    <w:rsid w:val="0006771B"/>
    <w:rsid w:val="00080E61"/>
    <w:rsid w:val="000852B4"/>
    <w:rsid w:val="00086EA6"/>
    <w:rsid w:val="0009389A"/>
    <w:rsid w:val="00096726"/>
    <w:rsid w:val="000A7C52"/>
    <w:rsid w:val="000B2733"/>
    <w:rsid w:val="000B45CF"/>
    <w:rsid w:val="000C04CD"/>
    <w:rsid w:val="000C6C18"/>
    <w:rsid w:val="000C6DF4"/>
    <w:rsid w:val="000C6EF7"/>
    <w:rsid w:val="000F169C"/>
    <w:rsid w:val="000F2710"/>
    <w:rsid w:val="00103FF2"/>
    <w:rsid w:val="001175AE"/>
    <w:rsid w:val="001230E6"/>
    <w:rsid w:val="001254D7"/>
    <w:rsid w:val="00126940"/>
    <w:rsid w:val="00126FD1"/>
    <w:rsid w:val="00131D8C"/>
    <w:rsid w:val="00140C3D"/>
    <w:rsid w:val="00141D40"/>
    <w:rsid w:val="00147BDC"/>
    <w:rsid w:val="00147C6B"/>
    <w:rsid w:val="001510E0"/>
    <w:rsid w:val="0016129A"/>
    <w:rsid w:val="00161AFF"/>
    <w:rsid w:val="00161C53"/>
    <w:rsid w:val="001621EC"/>
    <w:rsid w:val="0016261D"/>
    <w:rsid w:val="00167F4E"/>
    <w:rsid w:val="00180F7E"/>
    <w:rsid w:val="00184D6B"/>
    <w:rsid w:val="00187ED9"/>
    <w:rsid w:val="0019491C"/>
    <w:rsid w:val="001A128B"/>
    <w:rsid w:val="001A62C5"/>
    <w:rsid w:val="001C72B3"/>
    <w:rsid w:val="001D2460"/>
    <w:rsid w:val="001D45EF"/>
    <w:rsid w:val="001D4C3F"/>
    <w:rsid w:val="001D65AD"/>
    <w:rsid w:val="001D7FED"/>
    <w:rsid w:val="001E4F58"/>
    <w:rsid w:val="001E62AD"/>
    <w:rsid w:val="001E6D23"/>
    <w:rsid w:val="001F4515"/>
    <w:rsid w:val="001F49C9"/>
    <w:rsid w:val="00213CE6"/>
    <w:rsid w:val="002268AC"/>
    <w:rsid w:val="0023794A"/>
    <w:rsid w:val="00241195"/>
    <w:rsid w:val="00242B16"/>
    <w:rsid w:val="00242C44"/>
    <w:rsid w:val="00246287"/>
    <w:rsid w:val="00246AC3"/>
    <w:rsid w:val="002511CF"/>
    <w:rsid w:val="002513E1"/>
    <w:rsid w:val="00252272"/>
    <w:rsid w:val="00256EFB"/>
    <w:rsid w:val="00257415"/>
    <w:rsid w:val="0026067D"/>
    <w:rsid w:val="00262D14"/>
    <w:rsid w:val="00263923"/>
    <w:rsid w:val="002765D1"/>
    <w:rsid w:val="00277CCC"/>
    <w:rsid w:val="00284ADD"/>
    <w:rsid w:val="00287256"/>
    <w:rsid w:val="00293B15"/>
    <w:rsid w:val="002A7883"/>
    <w:rsid w:val="002B10D0"/>
    <w:rsid w:val="002B30F7"/>
    <w:rsid w:val="002C24EB"/>
    <w:rsid w:val="002C36A4"/>
    <w:rsid w:val="002D0E5B"/>
    <w:rsid w:val="002D3A06"/>
    <w:rsid w:val="002D4E9A"/>
    <w:rsid w:val="002E4266"/>
    <w:rsid w:val="002F11F0"/>
    <w:rsid w:val="002F4F8C"/>
    <w:rsid w:val="002F5417"/>
    <w:rsid w:val="00305AB7"/>
    <w:rsid w:val="00310B34"/>
    <w:rsid w:val="00330049"/>
    <w:rsid w:val="00335AC9"/>
    <w:rsid w:val="0033677A"/>
    <w:rsid w:val="00346F7F"/>
    <w:rsid w:val="003500CE"/>
    <w:rsid w:val="00357E63"/>
    <w:rsid w:val="0036326B"/>
    <w:rsid w:val="0036573F"/>
    <w:rsid w:val="00365C5D"/>
    <w:rsid w:val="003805A6"/>
    <w:rsid w:val="00381920"/>
    <w:rsid w:val="00385A32"/>
    <w:rsid w:val="003871C4"/>
    <w:rsid w:val="0038733A"/>
    <w:rsid w:val="003878A1"/>
    <w:rsid w:val="00392A3C"/>
    <w:rsid w:val="003937A3"/>
    <w:rsid w:val="00395A06"/>
    <w:rsid w:val="00397D81"/>
    <w:rsid w:val="003A279B"/>
    <w:rsid w:val="003A3220"/>
    <w:rsid w:val="003A43A7"/>
    <w:rsid w:val="003A671C"/>
    <w:rsid w:val="003A7C71"/>
    <w:rsid w:val="003B2F09"/>
    <w:rsid w:val="003C3100"/>
    <w:rsid w:val="003C53BD"/>
    <w:rsid w:val="003D4769"/>
    <w:rsid w:val="003F3079"/>
    <w:rsid w:val="003F5B8A"/>
    <w:rsid w:val="0040087A"/>
    <w:rsid w:val="00412415"/>
    <w:rsid w:val="004253DA"/>
    <w:rsid w:val="00437424"/>
    <w:rsid w:val="0045102B"/>
    <w:rsid w:val="00465221"/>
    <w:rsid w:val="00466CB7"/>
    <w:rsid w:val="0047211C"/>
    <w:rsid w:val="00484C32"/>
    <w:rsid w:val="00487D59"/>
    <w:rsid w:val="004912F4"/>
    <w:rsid w:val="004920A1"/>
    <w:rsid w:val="004926F6"/>
    <w:rsid w:val="00496193"/>
    <w:rsid w:val="004A0605"/>
    <w:rsid w:val="004A1F59"/>
    <w:rsid w:val="004B2071"/>
    <w:rsid w:val="004C36D8"/>
    <w:rsid w:val="004D5705"/>
    <w:rsid w:val="00515369"/>
    <w:rsid w:val="005203E3"/>
    <w:rsid w:val="00520F64"/>
    <w:rsid w:val="00522091"/>
    <w:rsid w:val="00524410"/>
    <w:rsid w:val="00524620"/>
    <w:rsid w:val="0053253F"/>
    <w:rsid w:val="005370CC"/>
    <w:rsid w:val="00544363"/>
    <w:rsid w:val="005451B8"/>
    <w:rsid w:val="005529C5"/>
    <w:rsid w:val="00554891"/>
    <w:rsid w:val="005668E5"/>
    <w:rsid w:val="00581890"/>
    <w:rsid w:val="00595B57"/>
    <w:rsid w:val="005A1690"/>
    <w:rsid w:val="005A3965"/>
    <w:rsid w:val="005A761D"/>
    <w:rsid w:val="005A7D70"/>
    <w:rsid w:val="005B391D"/>
    <w:rsid w:val="005C4778"/>
    <w:rsid w:val="005C72AB"/>
    <w:rsid w:val="005D4D67"/>
    <w:rsid w:val="005D7814"/>
    <w:rsid w:val="005E6232"/>
    <w:rsid w:val="005F1E5C"/>
    <w:rsid w:val="005F5C3C"/>
    <w:rsid w:val="006043DC"/>
    <w:rsid w:val="00613367"/>
    <w:rsid w:val="006204B5"/>
    <w:rsid w:val="00632023"/>
    <w:rsid w:val="00642DAC"/>
    <w:rsid w:val="00652B1E"/>
    <w:rsid w:val="00654D1D"/>
    <w:rsid w:val="00656641"/>
    <w:rsid w:val="00660536"/>
    <w:rsid w:val="00666CE6"/>
    <w:rsid w:val="00681791"/>
    <w:rsid w:val="00683BB6"/>
    <w:rsid w:val="00687695"/>
    <w:rsid w:val="0069272B"/>
    <w:rsid w:val="0069654B"/>
    <w:rsid w:val="006B4F77"/>
    <w:rsid w:val="006C7751"/>
    <w:rsid w:val="006D43A8"/>
    <w:rsid w:val="006D6B8D"/>
    <w:rsid w:val="006E4CF9"/>
    <w:rsid w:val="006E53B6"/>
    <w:rsid w:val="006F1C9E"/>
    <w:rsid w:val="00700F6F"/>
    <w:rsid w:val="00703174"/>
    <w:rsid w:val="00706B3B"/>
    <w:rsid w:val="007177CA"/>
    <w:rsid w:val="00732C15"/>
    <w:rsid w:val="00733405"/>
    <w:rsid w:val="00734E70"/>
    <w:rsid w:val="00735F7E"/>
    <w:rsid w:val="00740A8C"/>
    <w:rsid w:val="007449EB"/>
    <w:rsid w:val="00750EC3"/>
    <w:rsid w:val="007517F4"/>
    <w:rsid w:val="0075426A"/>
    <w:rsid w:val="00755783"/>
    <w:rsid w:val="00764CC4"/>
    <w:rsid w:val="00765C39"/>
    <w:rsid w:val="00770778"/>
    <w:rsid w:val="00785168"/>
    <w:rsid w:val="0078627A"/>
    <w:rsid w:val="0078738B"/>
    <w:rsid w:val="00796A8F"/>
    <w:rsid w:val="007A6012"/>
    <w:rsid w:val="007A62B2"/>
    <w:rsid w:val="007A7747"/>
    <w:rsid w:val="007B0104"/>
    <w:rsid w:val="007B2F7B"/>
    <w:rsid w:val="007B6477"/>
    <w:rsid w:val="007C128A"/>
    <w:rsid w:val="007D50B3"/>
    <w:rsid w:val="007E1AF7"/>
    <w:rsid w:val="007E2777"/>
    <w:rsid w:val="00807A3F"/>
    <w:rsid w:val="00823387"/>
    <w:rsid w:val="00827105"/>
    <w:rsid w:val="0083223B"/>
    <w:rsid w:val="008362AE"/>
    <w:rsid w:val="008519D1"/>
    <w:rsid w:val="00851DF2"/>
    <w:rsid w:val="00856A9E"/>
    <w:rsid w:val="00866708"/>
    <w:rsid w:val="00866F99"/>
    <w:rsid w:val="0087484C"/>
    <w:rsid w:val="0087531A"/>
    <w:rsid w:val="00876D02"/>
    <w:rsid w:val="008B19BB"/>
    <w:rsid w:val="008B1D4E"/>
    <w:rsid w:val="008B6318"/>
    <w:rsid w:val="008D4667"/>
    <w:rsid w:val="008E0ADC"/>
    <w:rsid w:val="008E13CE"/>
    <w:rsid w:val="008E5E57"/>
    <w:rsid w:val="008F0665"/>
    <w:rsid w:val="00903440"/>
    <w:rsid w:val="00904E21"/>
    <w:rsid w:val="0090570B"/>
    <w:rsid w:val="00906A8E"/>
    <w:rsid w:val="00913EFF"/>
    <w:rsid w:val="00943874"/>
    <w:rsid w:val="009530BC"/>
    <w:rsid w:val="00953ED1"/>
    <w:rsid w:val="00955090"/>
    <w:rsid w:val="00970016"/>
    <w:rsid w:val="0098008E"/>
    <w:rsid w:val="00981032"/>
    <w:rsid w:val="00982CC5"/>
    <w:rsid w:val="0098623E"/>
    <w:rsid w:val="0099016F"/>
    <w:rsid w:val="009914F7"/>
    <w:rsid w:val="009A3B1B"/>
    <w:rsid w:val="009A4E57"/>
    <w:rsid w:val="009B16AC"/>
    <w:rsid w:val="009B3DC2"/>
    <w:rsid w:val="009C07D9"/>
    <w:rsid w:val="009D2839"/>
    <w:rsid w:val="009D6885"/>
    <w:rsid w:val="009E1430"/>
    <w:rsid w:val="009E3FA6"/>
    <w:rsid w:val="009F1D98"/>
    <w:rsid w:val="00A14FB5"/>
    <w:rsid w:val="00A166B0"/>
    <w:rsid w:val="00A263D6"/>
    <w:rsid w:val="00A421EB"/>
    <w:rsid w:val="00A50A09"/>
    <w:rsid w:val="00A544A1"/>
    <w:rsid w:val="00A57395"/>
    <w:rsid w:val="00A57B11"/>
    <w:rsid w:val="00A668AE"/>
    <w:rsid w:val="00A7274A"/>
    <w:rsid w:val="00A73C82"/>
    <w:rsid w:val="00A73EFE"/>
    <w:rsid w:val="00A74488"/>
    <w:rsid w:val="00A74696"/>
    <w:rsid w:val="00A814AC"/>
    <w:rsid w:val="00A90520"/>
    <w:rsid w:val="00A95560"/>
    <w:rsid w:val="00AA036C"/>
    <w:rsid w:val="00AA44E8"/>
    <w:rsid w:val="00AB3C65"/>
    <w:rsid w:val="00AC3843"/>
    <w:rsid w:val="00AD2D52"/>
    <w:rsid w:val="00AD386D"/>
    <w:rsid w:val="00AD7927"/>
    <w:rsid w:val="00AE0D8E"/>
    <w:rsid w:val="00AE6113"/>
    <w:rsid w:val="00AE7FEE"/>
    <w:rsid w:val="00AF2451"/>
    <w:rsid w:val="00B07E61"/>
    <w:rsid w:val="00B13968"/>
    <w:rsid w:val="00B13EA6"/>
    <w:rsid w:val="00B3224A"/>
    <w:rsid w:val="00B34F69"/>
    <w:rsid w:val="00B4645A"/>
    <w:rsid w:val="00B50DEC"/>
    <w:rsid w:val="00B56FC1"/>
    <w:rsid w:val="00B6288C"/>
    <w:rsid w:val="00B632FB"/>
    <w:rsid w:val="00B67C4D"/>
    <w:rsid w:val="00B76CB1"/>
    <w:rsid w:val="00B804D4"/>
    <w:rsid w:val="00B810EA"/>
    <w:rsid w:val="00B822EF"/>
    <w:rsid w:val="00B86967"/>
    <w:rsid w:val="00B90BB5"/>
    <w:rsid w:val="00B94EAB"/>
    <w:rsid w:val="00B97234"/>
    <w:rsid w:val="00BA316C"/>
    <w:rsid w:val="00BA385B"/>
    <w:rsid w:val="00BB0510"/>
    <w:rsid w:val="00BB1565"/>
    <w:rsid w:val="00BC43B2"/>
    <w:rsid w:val="00BC485C"/>
    <w:rsid w:val="00BC6003"/>
    <w:rsid w:val="00BD65B5"/>
    <w:rsid w:val="00BE4D6A"/>
    <w:rsid w:val="00BF1C4E"/>
    <w:rsid w:val="00BF62DE"/>
    <w:rsid w:val="00BF6E95"/>
    <w:rsid w:val="00C07E8C"/>
    <w:rsid w:val="00C13D92"/>
    <w:rsid w:val="00C24E43"/>
    <w:rsid w:val="00C27A11"/>
    <w:rsid w:val="00C3423D"/>
    <w:rsid w:val="00C34FCA"/>
    <w:rsid w:val="00C470F6"/>
    <w:rsid w:val="00C50F61"/>
    <w:rsid w:val="00C5580A"/>
    <w:rsid w:val="00C56A24"/>
    <w:rsid w:val="00C6076E"/>
    <w:rsid w:val="00C64213"/>
    <w:rsid w:val="00C65144"/>
    <w:rsid w:val="00C66C64"/>
    <w:rsid w:val="00C71A35"/>
    <w:rsid w:val="00C74881"/>
    <w:rsid w:val="00C7506F"/>
    <w:rsid w:val="00C87CB9"/>
    <w:rsid w:val="00CB1A0D"/>
    <w:rsid w:val="00CB1F57"/>
    <w:rsid w:val="00CB4E4B"/>
    <w:rsid w:val="00CC0CBF"/>
    <w:rsid w:val="00CD7EC2"/>
    <w:rsid w:val="00CF07B2"/>
    <w:rsid w:val="00D02DA6"/>
    <w:rsid w:val="00D044E4"/>
    <w:rsid w:val="00D06CD8"/>
    <w:rsid w:val="00D233FE"/>
    <w:rsid w:val="00D24391"/>
    <w:rsid w:val="00D36095"/>
    <w:rsid w:val="00D40935"/>
    <w:rsid w:val="00D422BC"/>
    <w:rsid w:val="00D57445"/>
    <w:rsid w:val="00D647E0"/>
    <w:rsid w:val="00D66ABB"/>
    <w:rsid w:val="00D71609"/>
    <w:rsid w:val="00D716C0"/>
    <w:rsid w:val="00D93B5D"/>
    <w:rsid w:val="00DA7A3D"/>
    <w:rsid w:val="00DB35D7"/>
    <w:rsid w:val="00DB74DC"/>
    <w:rsid w:val="00DC1013"/>
    <w:rsid w:val="00DC16B4"/>
    <w:rsid w:val="00DC16E7"/>
    <w:rsid w:val="00DD7A6A"/>
    <w:rsid w:val="00E1600E"/>
    <w:rsid w:val="00E21607"/>
    <w:rsid w:val="00E2578A"/>
    <w:rsid w:val="00E32329"/>
    <w:rsid w:val="00E342BE"/>
    <w:rsid w:val="00E42B1D"/>
    <w:rsid w:val="00E44E20"/>
    <w:rsid w:val="00E47D74"/>
    <w:rsid w:val="00E52A50"/>
    <w:rsid w:val="00E544F9"/>
    <w:rsid w:val="00E56AD6"/>
    <w:rsid w:val="00E61AA7"/>
    <w:rsid w:val="00E64D28"/>
    <w:rsid w:val="00E65DDD"/>
    <w:rsid w:val="00E76658"/>
    <w:rsid w:val="00E80BF2"/>
    <w:rsid w:val="00E84CF6"/>
    <w:rsid w:val="00E956F7"/>
    <w:rsid w:val="00E97E07"/>
    <w:rsid w:val="00EA48E7"/>
    <w:rsid w:val="00EB16F0"/>
    <w:rsid w:val="00EB335B"/>
    <w:rsid w:val="00EB3367"/>
    <w:rsid w:val="00EC23F2"/>
    <w:rsid w:val="00EC2CD0"/>
    <w:rsid w:val="00EC733D"/>
    <w:rsid w:val="00ED0F86"/>
    <w:rsid w:val="00EE1172"/>
    <w:rsid w:val="00EE2B32"/>
    <w:rsid w:val="00F04F4E"/>
    <w:rsid w:val="00F06CB2"/>
    <w:rsid w:val="00F139C8"/>
    <w:rsid w:val="00F14717"/>
    <w:rsid w:val="00F16447"/>
    <w:rsid w:val="00F4297B"/>
    <w:rsid w:val="00F44623"/>
    <w:rsid w:val="00F60EC7"/>
    <w:rsid w:val="00F73453"/>
    <w:rsid w:val="00F74EEB"/>
    <w:rsid w:val="00F8380C"/>
    <w:rsid w:val="00F86DB3"/>
    <w:rsid w:val="00F9663B"/>
    <w:rsid w:val="00FB07E3"/>
    <w:rsid w:val="00FB42A2"/>
    <w:rsid w:val="00FB7535"/>
    <w:rsid w:val="00FC3291"/>
    <w:rsid w:val="00FC4E43"/>
    <w:rsid w:val="00FD30E1"/>
    <w:rsid w:val="00FE11F9"/>
    <w:rsid w:val="00FE7787"/>
    <w:rsid w:val="00FF042F"/>
    <w:rsid w:val="00FF3702"/>
    <w:rsid w:val="00FF5B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EB4E9"/>
  <w15:docId w15:val="{4570F14A-338A-4493-BA0F-26EEAEF9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7E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21E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529C5"/>
    <w:rPr>
      <w:b/>
      <w:bCs/>
    </w:rPr>
  </w:style>
  <w:style w:type="table" w:styleId="TableGrid">
    <w:name w:val="Table Grid"/>
    <w:basedOn w:val="TableNormal"/>
    <w:uiPriority w:val="59"/>
    <w:rsid w:val="00981032"/>
    <w:pPr>
      <w:spacing w:after="0" w:line="240" w:lineRule="auto"/>
    </w:pPr>
    <w:rPr>
      <w:rFonts w:eastAsiaTheme="minorHAns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981032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1032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1032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98103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76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5D1"/>
  </w:style>
  <w:style w:type="paragraph" w:styleId="Footer">
    <w:name w:val="footer"/>
    <w:basedOn w:val="Normal"/>
    <w:link w:val="FooterChar"/>
    <w:uiPriority w:val="99"/>
    <w:unhideWhenUsed/>
    <w:rsid w:val="00276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5D1"/>
  </w:style>
  <w:style w:type="paragraph" w:styleId="NormalWeb">
    <w:name w:val="Normal (Web)"/>
    <w:basedOn w:val="Normal"/>
    <w:uiPriority w:val="99"/>
    <w:unhideWhenUsed/>
    <w:rsid w:val="00D23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233FE"/>
  </w:style>
  <w:style w:type="character" w:styleId="CommentReference">
    <w:name w:val="annotation reference"/>
    <w:basedOn w:val="DefaultParagraphFont"/>
    <w:uiPriority w:val="99"/>
    <w:semiHidden/>
    <w:unhideWhenUsed/>
    <w:rsid w:val="007A60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60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60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60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601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6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7C267-9921-4FB4-A06F-99CC7FD02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501</Words>
  <Characters>3954</Characters>
  <Application>Microsoft Office Word</Application>
  <DocSecurity>0</DocSecurity>
  <Lines>89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https:/mul.gov.am/tasks/docs/attachment.php?id=481244&amp;fn=2.himnavorum_02.10.2018.docx&amp;out=1&amp;token=13888cbacd216871478b</cp:keywords>
  <cp:lastModifiedBy>Vardan Baghdasaryan</cp:lastModifiedBy>
  <cp:revision>9</cp:revision>
  <cp:lastPrinted>2019-11-29T10:51:00Z</cp:lastPrinted>
  <dcterms:created xsi:type="dcterms:W3CDTF">2019-12-03T06:44:00Z</dcterms:created>
  <dcterms:modified xsi:type="dcterms:W3CDTF">2020-02-27T12:22:00Z</dcterms:modified>
</cp:coreProperties>
</file>