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02" w:rsidRDefault="002E5F02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D1AAB" w:rsidRPr="00BD1AAB" w:rsidRDefault="00BD1AAB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C7F90" w:rsidRDefault="00EC7F90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391637" w:rsidRPr="00391637" w:rsidRDefault="00391637" w:rsidP="00391637">
      <w:pPr>
        <w:spacing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1637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BC4763" w:rsidRPr="00BA72F5" w:rsidRDefault="00BC4763" w:rsidP="00BC476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72F5">
        <w:rPr>
          <w:rFonts w:ascii="GHEA Grapalat" w:hAnsi="GHEA Grapalat"/>
          <w:b/>
          <w:sz w:val="24"/>
          <w:szCs w:val="24"/>
        </w:rPr>
        <w:t>ՏԵՂԵԿԱՆՔ</w:t>
      </w:r>
      <w:r w:rsidRPr="00BA72F5">
        <w:rPr>
          <w:rFonts w:ascii="GHEA Grapalat" w:hAnsi="GHEA Grapalat"/>
          <w:b/>
          <w:sz w:val="24"/>
          <w:szCs w:val="24"/>
          <w:lang w:val="hy-AM"/>
        </w:rPr>
        <w:t>-ՀԻՄՆԱՎՈՐՈՒՄ</w:t>
      </w:r>
    </w:p>
    <w:p w:rsidR="00BC4763" w:rsidRPr="00673A4B" w:rsidRDefault="00BC4763" w:rsidP="00BC4763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«ՀԱՅԱՍՏԱՆԻ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ԱՐԱՐԱՏԻ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ՄԱՐԶԻ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ԱՐԳԱՎԱՆԴ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ՀԱՄԱՅՆՔԻ ՎԱՐՉԱԿԱՆ ՍԱՀՄԱՆՆԵՐՈՒՄ ԳՏՆՎՈՂ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</w:p>
    <w:p w:rsidR="003447BB" w:rsidRDefault="00BC4763" w:rsidP="003447B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673A4B">
        <w:rPr>
          <w:rFonts w:ascii="GHEA Grapalat" w:hAnsi="GHEA Grapalat"/>
          <w:b/>
          <w:sz w:val="24"/>
          <w:szCs w:val="24"/>
          <w:lang w:val="hy-AM"/>
        </w:rPr>
        <w:t xml:space="preserve">03-018-0255-0003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ԿԱԴԱՍՏՐԱՅԻՆ </w:t>
      </w:r>
      <w:r w:rsidRPr="00673A4B">
        <w:rPr>
          <w:rFonts w:ascii="GHEA Grapalat" w:hAnsi="GHEA Grapalat"/>
          <w:b/>
          <w:sz w:val="24"/>
          <w:szCs w:val="24"/>
          <w:lang w:val="hy-AM"/>
        </w:rPr>
        <w:t>ԾԱԾԿԱԳՐՈՎ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ՀՈՂԱՏԱՐԱԾՔԻ ՆԿԱՏՄԱՄԲ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ԲԱՑԱՌԻԿ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`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ԳԵՐԱԿԱ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ՀԱՆՐԱՅԻՆ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ՇԱՀ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ՃԱՆԱՉԵԼՈՒ ՄԱՍԻՆ»</w:t>
      </w:r>
    </w:p>
    <w:p w:rsidR="00391637" w:rsidRPr="00BC4763" w:rsidRDefault="0014030E" w:rsidP="003447BB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14030E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</w:t>
      </w:r>
      <w:r w:rsidR="00391637" w:rsidRPr="0014030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EC7F90" w:rsidRPr="00BC4763" w:rsidRDefault="00EC7F90" w:rsidP="0085162C">
      <w:pPr>
        <w:autoSpaceDE w:val="0"/>
        <w:autoSpaceDN w:val="0"/>
        <w:adjustRightInd w:val="0"/>
        <w:spacing w:line="24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391637" w:rsidRPr="00391637" w:rsidRDefault="00391637" w:rsidP="00391637">
      <w:pPr>
        <w:spacing w:after="1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1637">
        <w:rPr>
          <w:rFonts w:ascii="GHEA Grapalat" w:hAnsi="GHEA Grapalat"/>
          <w:b/>
          <w:sz w:val="24"/>
          <w:szCs w:val="24"/>
          <w:lang w:val="hy-AM"/>
        </w:rPr>
        <w:tab/>
      </w:r>
      <w:r w:rsidRPr="00391637">
        <w:rPr>
          <w:rFonts w:ascii="GHEA Grapalat" w:hAnsi="GHEA Grapalat"/>
          <w:sz w:val="24"/>
          <w:szCs w:val="24"/>
          <w:lang w:val="hy-AM"/>
        </w:rPr>
        <w:t>«</w:t>
      </w:r>
      <w:r w:rsidR="0085162C" w:rsidRPr="00163A30">
        <w:rPr>
          <w:rFonts w:ascii="GHEA Grapalat" w:hAnsi="GHEA Grapalat"/>
          <w:sz w:val="24"/>
          <w:szCs w:val="24"/>
          <w:lang w:val="hy-AM"/>
        </w:rPr>
        <w:t>Հայաստանի Հանրապետության Արարատի մարզի Արգավանդ</w:t>
      </w:r>
      <w:r w:rsidR="00BC4763">
        <w:rPr>
          <w:rFonts w:ascii="GHEA Grapalat" w:hAnsi="GHEA Grapalat"/>
          <w:sz w:val="24"/>
          <w:szCs w:val="24"/>
          <w:lang w:val="hy-AM"/>
        </w:rPr>
        <w:t xml:space="preserve"> համայնքի վարչական սահմաններում գտնվող</w:t>
      </w:r>
      <w:r w:rsidR="00EC7F90" w:rsidRPr="00163A30">
        <w:rPr>
          <w:rFonts w:ascii="GHEA Grapalat" w:hAnsi="GHEA Grapalat"/>
          <w:sz w:val="24"/>
          <w:szCs w:val="24"/>
          <w:lang w:val="hy-AM"/>
        </w:rPr>
        <w:t xml:space="preserve"> 03-018-0255-0003 </w:t>
      </w:r>
      <w:r w:rsidR="00BC4763">
        <w:rPr>
          <w:rFonts w:ascii="GHEA Grapalat" w:hAnsi="GHEA Grapalat"/>
          <w:sz w:val="24"/>
          <w:szCs w:val="24"/>
          <w:lang w:val="hy-AM"/>
        </w:rPr>
        <w:t xml:space="preserve">կադաստրային </w:t>
      </w:r>
      <w:r w:rsidR="00EC7F90" w:rsidRPr="00163A30">
        <w:rPr>
          <w:rFonts w:ascii="GHEA Grapalat" w:hAnsi="GHEA Grapalat"/>
          <w:sz w:val="24"/>
          <w:szCs w:val="24"/>
          <w:lang w:val="hy-AM"/>
        </w:rPr>
        <w:t>ծածկագրով հողատարածքի նկատմամբ բացառիկ՝ գերակա հանրային շահ ճանաչելու մասին</w:t>
      </w:r>
      <w:r w:rsidRPr="0039163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3916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որոշման ընդունման կապակցությամբ այլ նորմատիվ իրավական ակտեր ընդունել անհրաժեշտ չէ։</w:t>
      </w:r>
    </w:p>
    <w:p w:rsidR="00391637" w:rsidRPr="00163A30" w:rsidRDefault="00391637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C7F90" w:rsidRPr="00163A30" w:rsidRDefault="00EC7F90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E5F02" w:rsidRPr="00163A30" w:rsidRDefault="002E5F02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91637" w:rsidRPr="00391637" w:rsidRDefault="00391637" w:rsidP="00391637">
      <w:pPr>
        <w:spacing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1637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BC4763" w:rsidRPr="00673A4B" w:rsidRDefault="00BC4763" w:rsidP="00BC4763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«ՀԱՅԱՍՏԱՆԻ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ԱՐԱՐԱՏԻ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ՄԱՐԶԻ</w:t>
      </w:r>
      <w:r w:rsidRPr="00673A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ԱՐԳԱՎԱՆԴ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ՀԱՄԱՅՆՔԻ ՎԱՐՉԱԿԱՆ ՍԱՀՄԱՆՆԵՐՈՒՄ ԳՏՆՎՈՂ</w:t>
      </w:r>
      <w:r w:rsidRPr="00673A4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</w:p>
    <w:p w:rsidR="003447BB" w:rsidRDefault="00BC4763" w:rsidP="00BC4763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673A4B">
        <w:rPr>
          <w:rFonts w:ascii="GHEA Grapalat" w:hAnsi="GHEA Grapalat"/>
          <w:b/>
          <w:lang w:val="hy-AM"/>
        </w:rPr>
        <w:t xml:space="preserve">03-018-0255-0003 </w:t>
      </w:r>
      <w:r>
        <w:rPr>
          <w:rFonts w:ascii="GHEA Grapalat" w:hAnsi="GHEA Grapalat"/>
          <w:b/>
          <w:lang w:val="hy-AM"/>
        </w:rPr>
        <w:t xml:space="preserve">ԿԱԴԱՍՏՐԱՅԻՆ </w:t>
      </w:r>
      <w:r w:rsidRPr="00673A4B">
        <w:rPr>
          <w:rFonts w:ascii="GHEA Grapalat" w:hAnsi="GHEA Grapalat"/>
          <w:b/>
          <w:lang w:val="hy-AM"/>
        </w:rPr>
        <w:t>ԾԱԾԿԱԳՐՈՎ</w:t>
      </w:r>
      <w:r w:rsidRPr="00673A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lang w:val="hy-AM"/>
        </w:rPr>
        <w:t>ՀՈՂԱՏԱՐԱԾՔԻ ՆԿԱՏՄԱՄԲ</w:t>
      </w:r>
      <w:r w:rsidRPr="00673A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lang w:val="hy-AM"/>
        </w:rPr>
        <w:t>ԲԱՑԱՌԻԿ</w:t>
      </w:r>
      <w:r w:rsidRPr="00673A4B">
        <w:rPr>
          <w:rFonts w:ascii="GHEA Grapalat" w:hAnsi="GHEA Grapalat"/>
          <w:b/>
          <w:bCs/>
          <w:color w:val="000000"/>
          <w:lang w:val="hy-AM"/>
        </w:rPr>
        <w:t xml:space="preserve">` </w:t>
      </w:r>
      <w:r w:rsidRPr="00673A4B">
        <w:rPr>
          <w:rFonts w:ascii="GHEA Grapalat" w:hAnsi="GHEA Grapalat" w:cs="Sylfaen"/>
          <w:b/>
          <w:bCs/>
          <w:color w:val="000000"/>
          <w:lang w:val="hy-AM"/>
        </w:rPr>
        <w:t>ԳԵՐԱԿԱ</w:t>
      </w:r>
      <w:r w:rsidRPr="00673A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lang w:val="hy-AM"/>
        </w:rPr>
        <w:t>ՀԱՆՐԱՅԻՆ</w:t>
      </w:r>
      <w:r w:rsidRPr="00673A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lang w:val="hy-AM"/>
        </w:rPr>
        <w:t>ՇԱՀ</w:t>
      </w:r>
      <w:r w:rsidRPr="00673A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73A4B">
        <w:rPr>
          <w:rFonts w:ascii="GHEA Grapalat" w:hAnsi="GHEA Grapalat" w:cs="Sylfaen"/>
          <w:b/>
          <w:bCs/>
          <w:color w:val="000000"/>
          <w:lang w:val="hy-AM"/>
        </w:rPr>
        <w:t xml:space="preserve">ՃԱՆԱՉԵԼՈՒ ՄԱՍԻՆ» </w:t>
      </w:r>
      <w:r w:rsidRPr="00BA72F5">
        <w:rPr>
          <w:rFonts w:ascii="GHEA Grapalat" w:hAnsi="GHEA Grapalat" w:cs="Sylfaen"/>
          <w:b/>
          <w:lang w:val="hy-AM"/>
        </w:rPr>
        <w:t xml:space="preserve"> </w:t>
      </w:r>
    </w:p>
    <w:p w:rsidR="00391637" w:rsidRPr="0014030E" w:rsidRDefault="0014030E" w:rsidP="00BC476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eastAsia="Calibri" w:hAnsi="GHEA Grapalat" w:cs="Sylfaen"/>
          <w:lang w:val="hy-AM"/>
        </w:rPr>
      </w:pPr>
      <w:r w:rsidRPr="0014030E">
        <w:rPr>
          <w:rFonts w:ascii="GHEA Grapalat" w:hAnsi="GHEA Grapalat" w:cs="Sylfaen"/>
          <w:b/>
          <w:lang w:val="hy-AM"/>
        </w:rPr>
        <w:t>ՀՀ ԿԱՌԱՎԱՐՈՒԹՅԱՆ ՈՐՈՇՄԱՆ</w:t>
      </w:r>
      <w:r w:rsidR="0099091B">
        <w:rPr>
          <w:rFonts w:ascii="GHEA Grapalat" w:hAnsi="GHEA Grapalat" w:cs="Sylfaen"/>
          <w:b/>
          <w:lang w:val="hy-AM"/>
        </w:rPr>
        <w:t xml:space="preserve"> </w:t>
      </w:r>
      <w:r w:rsidR="00391637" w:rsidRPr="00391637">
        <w:rPr>
          <w:rStyle w:val="Strong"/>
          <w:rFonts w:ascii="GHEA Grapalat" w:eastAsia="Calibri" w:hAnsi="GHEA Grapalat" w:cs="Sylfaen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 ՆՎԱԶԵՑՄԱՆ ՄԱՍԻՆ</w:t>
      </w:r>
    </w:p>
    <w:p w:rsidR="00391637" w:rsidRPr="00163A30" w:rsidRDefault="00391637" w:rsidP="0039163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C7F90" w:rsidRPr="00163A30" w:rsidRDefault="00EC7F90" w:rsidP="0039163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1637" w:rsidRPr="00391637" w:rsidRDefault="00BC4763" w:rsidP="00391637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91637">
        <w:rPr>
          <w:rFonts w:ascii="GHEA Grapalat" w:hAnsi="GHEA Grapalat"/>
          <w:sz w:val="24"/>
          <w:szCs w:val="24"/>
          <w:lang w:val="hy-AM"/>
        </w:rPr>
        <w:t>«</w:t>
      </w:r>
      <w:r w:rsidRPr="00163A30">
        <w:rPr>
          <w:rFonts w:ascii="GHEA Grapalat" w:hAnsi="GHEA Grapalat"/>
          <w:sz w:val="24"/>
          <w:szCs w:val="24"/>
          <w:lang w:val="hy-AM"/>
        </w:rPr>
        <w:t>Հայաստանի Հանրապետության Արարատի մարզի Արգավանդ</w:t>
      </w:r>
      <w:r>
        <w:rPr>
          <w:rFonts w:ascii="GHEA Grapalat" w:hAnsi="GHEA Grapalat"/>
          <w:sz w:val="24"/>
          <w:szCs w:val="24"/>
          <w:lang w:val="hy-AM"/>
        </w:rPr>
        <w:t xml:space="preserve"> համայնքի վարչական սահմաններում գտնվող</w:t>
      </w:r>
      <w:r w:rsidRPr="00163A30">
        <w:rPr>
          <w:rFonts w:ascii="GHEA Grapalat" w:hAnsi="GHEA Grapalat"/>
          <w:sz w:val="24"/>
          <w:szCs w:val="24"/>
          <w:lang w:val="hy-AM"/>
        </w:rPr>
        <w:t xml:space="preserve"> 03-018-0255-0003 </w:t>
      </w:r>
      <w:r>
        <w:rPr>
          <w:rFonts w:ascii="GHEA Grapalat" w:hAnsi="GHEA Grapalat"/>
          <w:sz w:val="24"/>
          <w:szCs w:val="24"/>
          <w:lang w:val="hy-AM"/>
        </w:rPr>
        <w:t xml:space="preserve">կադաստրային </w:t>
      </w:r>
      <w:r w:rsidRPr="00163A30">
        <w:rPr>
          <w:rFonts w:ascii="GHEA Grapalat" w:hAnsi="GHEA Grapalat"/>
          <w:sz w:val="24"/>
          <w:szCs w:val="24"/>
          <w:lang w:val="hy-AM"/>
        </w:rPr>
        <w:t>ծածկագրով հողատարածքի նկատմամբ բացառիկ՝ գերակա հանրային շահ ճանաչելու մասին</w:t>
      </w:r>
      <w:r w:rsidRPr="0039163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391637" w:rsidRPr="0039163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որոշման ընդունման 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391637" w:rsidRPr="00391637" w:rsidRDefault="00391637" w:rsidP="00391637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1637" w:rsidRPr="00391637" w:rsidRDefault="00391637" w:rsidP="00391637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63A30" w:rsidRPr="00BA72F5" w:rsidRDefault="00391637" w:rsidP="00163A30">
      <w:pPr>
        <w:spacing w:after="12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A74C5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                                                           </w:t>
      </w:r>
      <w:r w:rsidR="00163A30" w:rsidRPr="00BA72F5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</w:t>
      </w:r>
      <w:bookmarkStart w:id="0" w:name="_GoBack"/>
      <w:bookmarkEnd w:id="0"/>
    </w:p>
    <w:p w:rsidR="00391637" w:rsidRPr="00391637" w:rsidRDefault="00391637" w:rsidP="00391637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391637" w:rsidRPr="00391637" w:rsidSect="00AD35A7">
      <w:footerReference w:type="even" r:id="rId7"/>
      <w:footerReference w:type="default" r:id="rId8"/>
      <w:pgSz w:w="11906" w:h="16838"/>
      <w:pgMar w:top="540" w:right="835" w:bottom="180" w:left="1080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7F0" w:rsidRDefault="00F527F0" w:rsidP="00750223">
      <w:pPr>
        <w:spacing w:after="0" w:line="240" w:lineRule="auto"/>
      </w:pPr>
      <w:r>
        <w:separator/>
      </w:r>
    </w:p>
  </w:endnote>
  <w:endnote w:type="continuationSeparator" w:id="0">
    <w:p w:rsidR="00F527F0" w:rsidRDefault="00F527F0" w:rsidP="00750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1A4" w:rsidRDefault="00D17C97" w:rsidP="00E424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172D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631A4" w:rsidRDefault="00F72FB9" w:rsidP="00DD7ED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1A4" w:rsidRPr="00005D47" w:rsidRDefault="00F72FB9" w:rsidP="00DD7ED1">
    <w:pPr>
      <w:pStyle w:val="Footer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7F0" w:rsidRDefault="00F527F0" w:rsidP="00750223">
      <w:pPr>
        <w:spacing w:after="0" w:line="240" w:lineRule="auto"/>
      </w:pPr>
      <w:r>
        <w:separator/>
      </w:r>
    </w:p>
  </w:footnote>
  <w:footnote w:type="continuationSeparator" w:id="0">
    <w:p w:rsidR="00F527F0" w:rsidRDefault="00F527F0" w:rsidP="007502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1637"/>
    <w:rsid w:val="0004545F"/>
    <w:rsid w:val="000A094B"/>
    <w:rsid w:val="0014030E"/>
    <w:rsid w:val="00163A30"/>
    <w:rsid w:val="001A480D"/>
    <w:rsid w:val="0020023D"/>
    <w:rsid w:val="002E5F02"/>
    <w:rsid w:val="003447BB"/>
    <w:rsid w:val="00391637"/>
    <w:rsid w:val="003B4234"/>
    <w:rsid w:val="004A54F5"/>
    <w:rsid w:val="004C2DD2"/>
    <w:rsid w:val="005A6640"/>
    <w:rsid w:val="005A74C5"/>
    <w:rsid w:val="006064EE"/>
    <w:rsid w:val="00750223"/>
    <w:rsid w:val="0085162C"/>
    <w:rsid w:val="00945581"/>
    <w:rsid w:val="0099091B"/>
    <w:rsid w:val="00BC4763"/>
    <w:rsid w:val="00BD1AAB"/>
    <w:rsid w:val="00C072E8"/>
    <w:rsid w:val="00C5073B"/>
    <w:rsid w:val="00CB7FE2"/>
    <w:rsid w:val="00CE7952"/>
    <w:rsid w:val="00D172DE"/>
    <w:rsid w:val="00D17C97"/>
    <w:rsid w:val="00EC7F90"/>
    <w:rsid w:val="00EF7C55"/>
    <w:rsid w:val="00F527F0"/>
    <w:rsid w:val="00F72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C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91637"/>
    <w:pPr>
      <w:tabs>
        <w:tab w:val="center" w:pos="4320"/>
        <w:tab w:val="right" w:pos="8640"/>
      </w:tabs>
      <w:spacing w:before="240" w:line="360" w:lineRule="auto"/>
      <w:jc w:val="both"/>
    </w:pPr>
    <w:rPr>
      <w:rFonts w:ascii="Calibri" w:eastAsia="Calibri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rsid w:val="00391637"/>
    <w:rPr>
      <w:rFonts w:ascii="Calibri" w:eastAsia="Calibri" w:hAnsi="Calibri" w:cs="Times New Roman"/>
      <w:lang w:val="en-GB"/>
    </w:rPr>
  </w:style>
  <w:style w:type="character" w:styleId="PageNumber">
    <w:name w:val="page number"/>
    <w:basedOn w:val="DefaultParagraphFont"/>
    <w:rsid w:val="00391637"/>
  </w:style>
  <w:style w:type="character" w:customStyle="1" w:styleId="apple-style-span">
    <w:name w:val="apple-style-span"/>
    <w:basedOn w:val="DefaultParagraphFont"/>
    <w:rsid w:val="00391637"/>
  </w:style>
  <w:style w:type="paragraph" w:customStyle="1" w:styleId="dec-name">
    <w:name w:val="dec-name"/>
    <w:basedOn w:val="Normal"/>
    <w:rsid w:val="0039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391637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rsid w:val="00391637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qFormat/>
    <w:rsid w:val="00391637"/>
    <w:rPr>
      <w:b/>
      <w:bCs/>
    </w:rPr>
  </w:style>
  <w:style w:type="paragraph" w:styleId="NormalWeb">
    <w:name w:val="Normal (Web)"/>
    <w:basedOn w:val="Normal"/>
    <w:rsid w:val="0039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91637"/>
    <w:pPr>
      <w:tabs>
        <w:tab w:val="center" w:pos="4320"/>
        <w:tab w:val="right" w:pos="8640"/>
      </w:tabs>
      <w:spacing w:before="240" w:line="360" w:lineRule="auto"/>
      <w:jc w:val="both"/>
    </w:pPr>
    <w:rPr>
      <w:rFonts w:ascii="Calibri" w:eastAsia="Calibri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rsid w:val="00391637"/>
    <w:rPr>
      <w:rFonts w:ascii="Calibri" w:eastAsia="Calibri" w:hAnsi="Calibri" w:cs="Times New Roman"/>
      <w:lang w:val="en-GB"/>
    </w:rPr>
  </w:style>
  <w:style w:type="character" w:styleId="PageNumber">
    <w:name w:val="page number"/>
    <w:basedOn w:val="DefaultParagraphFont"/>
    <w:rsid w:val="00391637"/>
  </w:style>
  <w:style w:type="character" w:customStyle="1" w:styleId="apple-style-span">
    <w:name w:val="apple-style-span"/>
    <w:basedOn w:val="DefaultParagraphFont"/>
    <w:rsid w:val="00391637"/>
  </w:style>
  <w:style w:type="paragraph" w:customStyle="1" w:styleId="dec-name">
    <w:name w:val="dec-name"/>
    <w:basedOn w:val="Normal"/>
    <w:rsid w:val="0039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391637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rsid w:val="00391637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qFormat/>
    <w:rsid w:val="00391637"/>
    <w:rPr>
      <w:b/>
      <w:bCs/>
    </w:rPr>
  </w:style>
  <w:style w:type="paragraph" w:styleId="NormalWeb">
    <w:name w:val="Normal (Web)"/>
    <w:basedOn w:val="Normal"/>
    <w:rsid w:val="0039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https://mul-mta.gov.am/tasks/docs/attachment.php?id=133773&amp;fn=TEXEKANQ_SHIRAK.docx&amp;out=1&amp;token=</cp:keywords>
</cp:coreProperties>
</file>