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42FFE" w14:textId="77777777" w:rsidR="00F927C7" w:rsidRDefault="00AC64F8" w:rsidP="00630DEB">
      <w:pPr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ՀԻՄՆԱՎՈՐՈՒՄ</w:t>
      </w:r>
      <w:r w:rsidR="00F927C7" w:rsidRPr="00630DEB">
        <w:rPr>
          <w:rFonts w:ascii="GHEA Grapalat" w:hAnsi="GHEA Grapalat" w:cs="Sylfaen"/>
          <w:b/>
          <w:lang w:val="hy-AM"/>
        </w:rPr>
        <w:t xml:space="preserve"> </w:t>
      </w:r>
    </w:p>
    <w:p w14:paraId="69A42FFF" w14:textId="77777777" w:rsidR="004E3566" w:rsidRDefault="004E3566" w:rsidP="000B5EBD">
      <w:pPr>
        <w:jc w:val="center"/>
        <w:rPr>
          <w:rFonts w:ascii="GHEA Grapalat" w:hAnsi="GHEA Grapalat"/>
          <w:b/>
          <w:lang w:val="hy-AM"/>
        </w:rPr>
      </w:pPr>
      <w:r w:rsidRPr="004E3566">
        <w:rPr>
          <w:rFonts w:ascii="GHEA Grapalat" w:hAnsi="GHEA Grapalat"/>
          <w:b/>
          <w:lang w:val="hy-AM"/>
        </w:rPr>
        <w:t xml:space="preserve">«ՄԱՔՍԱՅԻՆ ՄԻՈՒԹՅԱՆ ՄԱՔՍԱՅԻՆ ՍԱՀՄԱՆՈՎ ԿԱՆԽԻԿ ԴՐԱՄԱԿԱՆ ՄԻՋՈՑՆԵՐԻ </w:t>
      </w:r>
      <w:r>
        <w:rPr>
          <w:rFonts w:ascii="GHEA Grapalat" w:hAnsi="GHEA Grapalat"/>
          <w:b/>
          <w:lang w:val="hy-AM"/>
        </w:rPr>
        <w:t>ԵՎ</w:t>
      </w:r>
      <w:r w:rsidRPr="004E3566">
        <w:rPr>
          <w:rFonts w:ascii="GHEA Grapalat" w:hAnsi="GHEA Grapalat"/>
          <w:b/>
          <w:lang w:val="hy-AM"/>
        </w:rPr>
        <w:t xml:space="preserve"> (ԿԱՄ) ԴՐԱՄԱԿԱՆ ԳՈՐԾԻՔՆԵՐԻ ՏԵՂԱՓՈԽՄԱՆ ԺԱՄԱՆԱԿ ՀԱՆՑԱՎՈՐ ՃԱՆԱՊԱՐՀՈՎ ՍՏԱՑՎԱԾ ԵԿԱՄՈՒՏՆԵՐԻ ՕՐԻՆԱԿԱՆԱՑՄԱՆ (ԼՎԱՑՄԱՆ) </w:t>
      </w:r>
      <w:r>
        <w:rPr>
          <w:rFonts w:ascii="GHEA Grapalat" w:hAnsi="GHEA Grapalat"/>
          <w:b/>
          <w:lang w:val="hy-AM"/>
        </w:rPr>
        <w:t>ԵՎ</w:t>
      </w:r>
      <w:r w:rsidRPr="004E3566">
        <w:rPr>
          <w:rFonts w:ascii="GHEA Grapalat" w:hAnsi="GHEA Grapalat"/>
          <w:b/>
          <w:lang w:val="hy-AM"/>
        </w:rPr>
        <w:t xml:space="preserve"> ԱՀԱԲԵԿՉՈՒԹՅԱՆ ՖԻՆԱՆՍԱՎՈՐՄԱՆ ԴԵՄ ՊԱՅՔԱՐԻ ՄԱՍԻՆ 2011 ԹՎԱԿԱՆԻ ԴԵԿՏԵՄԲԵՐԻ 19-Ի ՊԱՅՄԱՆԱԳՐՈՒՄ ՓՈՓՈԽՈՒԹՅՈՒՆՆԵՐ ԿԱՏԱՐԵԼՈՒ ՄԱՍԻՆ»</w:t>
      </w:r>
      <w:r>
        <w:rPr>
          <w:rFonts w:ascii="GHEA Grapalat" w:hAnsi="GHEA Grapalat"/>
          <w:b/>
          <w:lang w:val="hy-AM"/>
        </w:rPr>
        <w:t xml:space="preserve"> ԱՐՁԱՆԱԳՐՈՒԹՅԱՆ ՆԱԽԱԳԾԻ ԿՆՔՄԱՆ</w:t>
      </w:r>
    </w:p>
    <w:p w14:paraId="69A43000" w14:textId="77777777" w:rsidR="00311C0A" w:rsidRPr="004E3566" w:rsidRDefault="00311C0A" w:rsidP="000B5EBD">
      <w:pPr>
        <w:jc w:val="center"/>
        <w:rPr>
          <w:rFonts w:ascii="GHEA Grapalat" w:hAnsi="GHEA Grapalat"/>
          <w:b/>
          <w:lang w:val="hy-AM"/>
        </w:rPr>
      </w:pPr>
    </w:p>
    <w:p w14:paraId="69A43001" w14:textId="77777777" w:rsidR="00311C0A" w:rsidRDefault="00BF3BDF" w:rsidP="00F673EF">
      <w:pPr>
        <w:ind w:firstLine="720"/>
        <w:jc w:val="both"/>
        <w:rPr>
          <w:rFonts w:ascii="GHEA Grapalat" w:hAnsi="GHEA Grapalat"/>
          <w:lang w:val="hy-AM"/>
        </w:rPr>
      </w:pPr>
      <w:r w:rsidRPr="00BF3BDF">
        <w:rPr>
          <w:rFonts w:ascii="GHEA Grapalat" w:hAnsi="GHEA Grapalat"/>
          <w:lang w:val="hy-AM"/>
        </w:rPr>
        <w:t xml:space="preserve">«Մաքսային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 (լվացման) և ահաբեկչության ֆինանսավորման դեմ պայքարի մասին 2011 թվականի դեկտեմբերի 19-ի պայմանագրում փոփոխություններ կատարելու մասին» արձանագրության </w:t>
      </w:r>
      <w:r w:rsidR="004A47A8">
        <w:rPr>
          <w:rFonts w:ascii="GHEA Grapalat" w:hAnsi="GHEA Grapalat"/>
          <w:lang w:val="hy-AM"/>
        </w:rPr>
        <w:t xml:space="preserve">նախագիծը </w:t>
      </w:r>
      <w:r w:rsidR="004A47A8" w:rsidRPr="004A47A8">
        <w:rPr>
          <w:rFonts w:ascii="GHEA Grapalat" w:hAnsi="GHEA Grapalat"/>
          <w:lang w:val="hy-AM"/>
        </w:rPr>
        <w:t>(</w:t>
      </w:r>
      <w:r w:rsidR="004A47A8">
        <w:rPr>
          <w:rFonts w:ascii="GHEA Grapalat" w:hAnsi="GHEA Grapalat"/>
          <w:lang w:val="hy-AM"/>
        </w:rPr>
        <w:t xml:space="preserve">այսուհետ՝ </w:t>
      </w:r>
      <w:r>
        <w:rPr>
          <w:rFonts w:ascii="GHEA Grapalat" w:hAnsi="GHEA Grapalat"/>
          <w:lang w:val="hy-AM"/>
        </w:rPr>
        <w:t>Արձանագրությ</w:t>
      </w:r>
      <w:r w:rsidR="009B51A9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ն</w:t>
      </w:r>
      <w:r w:rsidR="004A47A8" w:rsidRPr="004A47A8">
        <w:rPr>
          <w:rFonts w:ascii="GHEA Grapalat" w:hAnsi="GHEA Grapalat"/>
          <w:lang w:val="hy-AM"/>
        </w:rPr>
        <w:t>)</w:t>
      </w:r>
      <w:r w:rsidR="00F026CD">
        <w:rPr>
          <w:rFonts w:ascii="GHEA Grapalat" w:hAnsi="GHEA Grapalat"/>
          <w:lang w:val="hy-AM"/>
        </w:rPr>
        <w:t xml:space="preserve"> մշակվել է </w:t>
      </w:r>
      <w:r w:rsidR="00311C0A">
        <w:rPr>
          <w:rFonts w:ascii="GHEA Grapalat" w:hAnsi="GHEA Grapalat"/>
          <w:lang w:val="hy-AM"/>
        </w:rPr>
        <w:t xml:space="preserve">Եվրասիական տնտեսական հանձնաժողովի </w:t>
      </w:r>
      <w:r w:rsidR="009B51A9">
        <w:rPr>
          <w:rFonts w:ascii="GHEA Grapalat" w:hAnsi="GHEA Grapalat"/>
          <w:lang w:val="hy-AM"/>
        </w:rPr>
        <w:t>Մ</w:t>
      </w:r>
      <w:r w:rsidR="00311C0A">
        <w:rPr>
          <w:rFonts w:ascii="GHEA Grapalat" w:hAnsi="GHEA Grapalat"/>
          <w:lang w:val="hy-AM"/>
        </w:rPr>
        <w:t>աքսային օրենսդրության և իրավակիրառ պրակտիկայի վարչության կողմից:</w:t>
      </w:r>
    </w:p>
    <w:p w14:paraId="69A43002" w14:textId="77777777" w:rsidR="003E051B" w:rsidRPr="001F17B1" w:rsidRDefault="009B51A9" w:rsidP="00F673EF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Արձանագրության </w:t>
      </w:r>
      <w:r w:rsidR="00311C0A">
        <w:rPr>
          <w:rFonts w:ascii="GHEA Grapalat" w:hAnsi="GHEA Grapalat"/>
          <w:lang w:val="hy-AM"/>
        </w:rPr>
        <w:t xml:space="preserve">նպատակն է </w:t>
      </w:r>
      <w:r w:rsidR="001F17B1">
        <w:rPr>
          <w:rFonts w:ascii="GHEA Grapalat" w:hAnsi="GHEA Grapalat"/>
          <w:lang w:val="hy-AM"/>
        </w:rPr>
        <w:t>«</w:t>
      </w:r>
      <w:r w:rsidR="001F17B1" w:rsidRPr="001F17B1">
        <w:rPr>
          <w:rFonts w:ascii="GHEA Grapalat" w:hAnsi="GHEA Grapalat"/>
          <w:lang w:val="hy-AM"/>
        </w:rPr>
        <w:t>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 (լվացման) և ահաբեկչության ֆինանսավորման դեմ պայքարի մասին</w:t>
      </w:r>
      <w:r w:rsidR="001F17B1">
        <w:rPr>
          <w:rFonts w:ascii="GHEA Grapalat" w:hAnsi="GHEA Grapalat"/>
          <w:lang w:val="hy-AM"/>
        </w:rPr>
        <w:t>»</w:t>
      </w:r>
      <w:r w:rsidR="001F17B1" w:rsidRPr="001F17B1">
        <w:rPr>
          <w:rFonts w:ascii="GHEA Grapalat" w:hAnsi="GHEA Grapalat"/>
          <w:lang w:val="hy-AM"/>
        </w:rPr>
        <w:t xml:space="preserve"> 2011 թվականի դեկտեմբերի 19-ի </w:t>
      </w:r>
      <w:r w:rsidR="001F17B1">
        <w:rPr>
          <w:rFonts w:ascii="GHEA Grapalat" w:hAnsi="GHEA Grapalat"/>
          <w:lang w:val="hy-AM"/>
        </w:rPr>
        <w:t xml:space="preserve">պայմանագրի դրույթները </w:t>
      </w:r>
      <w:r w:rsidR="00311C0A">
        <w:rPr>
          <w:rFonts w:ascii="GHEA Grapalat" w:hAnsi="GHEA Grapalat"/>
          <w:lang w:val="hy-AM"/>
        </w:rPr>
        <w:t xml:space="preserve">համապատասխանեցնել </w:t>
      </w:r>
      <w:r w:rsidR="001F17B1">
        <w:rPr>
          <w:rFonts w:ascii="GHEA Grapalat" w:hAnsi="GHEA Grapalat"/>
          <w:lang w:val="hy-AM"/>
        </w:rPr>
        <w:t>Եվրասիական տնտեսական միության մասին 2014թ. մայիսի 19-ի պայմանագրին</w:t>
      </w:r>
      <w:r>
        <w:rPr>
          <w:rFonts w:ascii="GHEA Grapalat" w:hAnsi="GHEA Grapalat"/>
          <w:lang w:val="hy-AM"/>
        </w:rPr>
        <w:t xml:space="preserve"> և </w:t>
      </w:r>
      <w:r w:rsidR="001F17B1">
        <w:rPr>
          <w:rFonts w:ascii="GHEA Grapalat" w:hAnsi="GHEA Grapalat"/>
          <w:lang w:val="hy-AM"/>
        </w:rPr>
        <w:t>Եվրասիական տնտեսական միության մաքսային օրենսգրքի մասին 2017թ. ապրիլի 11-ի պայմանագրին</w:t>
      </w:r>
      <w:r>
        <w:rPr>
          <w:rFonts w:ascii="GHEA Grapalat" w:hAnsi="GHEA Grapalat"/>
          <w:lang w:val="hy-AM"/>
        </w:rPr>
        <w:t>, ինչպես նաև</w:t>
      </w:r>
      <w:r w:rsidR="001F17B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բացառել </w:t>
      </w:r>
      <w:r w:rsidR="00804BDB">
        <w:rPr>
          <w:rFonts w:ascii="GHEA Grapalat" w:hAnsi="GHEA Grapalat"/>
          <w:lang w:val="hy-AM"/>
        </w:rPr>
        <w:t xml:space="preserve">նշված փաստաթղթերի հետ </w:t>
      </w:r>
      <w:r w:rsidR="001F17B1">
        <w:rPr>
          <w:rFonts w:ascii="GHEA Grapalat" w:hAnsi="GHEA Grapalat"/>
          <w:lang w:val="hy-AM"/>
        </w:rPr>
        <w:t xml:space="preserve">հնարավոր տերմինաբանական </w:t>
      </w:r>
      <w:r w:rsidR="00804BDB">
        <w:rPr>
          <w:rFonts w:ascii="GHEA Grapalat" w:hAnsi="GHEA Grapalat"/>
          <w:lang w:val="hy-AM"/>
        </w:rPr>
        <w:t>հակասությունները</w:t>
      </w:r>
      <w:r w:rsidR="001F17B1">
        <w:rPr>
          <w:rFonts w:ascii="GHEA Grapalat" w:hAnsi="GHEA Grapalat"/>
          <w:lang w:val="hy-AM"/>
        </w:rPr>
        <w:t xml:space="preserve">: </w:t>
      </w:r>
    </w:p>
    <w:p w14:paraId="69A43003" w14:textId="77777777" w:rsidR="003E051B" w:rsidRDefault="00804BDB" w:rsidP="00F673EF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Արձանագրության նախագիծը </w:t>
      </w:r>
      <w:r w:rsidR="001F17B1">
        <w:rPr>
          <w:rFonts w:ascii="GHEA Grapalat" w:hAnsi="GHEA Grapalat"/>
          <w:lang w:val="hy-AM"/>
        </w:rPr>
        <w:t>լրամշակվել է փորձագիտական հանդիպումների ընթացքում Հայաստանի Հանրապետության, ինչպես և այլ անդամ-պետությունների ներկայացրած դիտողությունների և առաջարկությունների հիման վրա:</w:t>
      </w:r>
      <w:r w:rsidR="00EB20EC">
        <w:rPr>
          <w:rFonts w:ascii="GHEA Grapalat" w:hAnsi="GHEA Grapalat"/>
          <w:lang w:val="hy-AM"/>
        </w:rPr>
        <w:t xml:space="preserve"> </w:t>
      </w:r>
    </w:p>
    <w:p w14:paraId="69A43004" w14:textId="77777777" w:rsidR="00E50C74" w:rsidRPr="00E50C74" w:rsidRDefault="00CE00A6" w:rsidP="00E40B6A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</w:t>
      </w:r>
      <w:r w:rsidR="00BD432E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ոգրյալից</w:t>
      </w:r>
      <w:r w:rsidR="009C68FA">
        <w:rPr>
          <w:rFonts w:ascii="GHEA Grapalat" w:hAnsi="GHEA Grapalat"/>
          <w:lang w:val="hy-AM"/>
        </w:rPr>
        <w:t xml:space="preserve">՝ </w:t>
      </w:r>
      <w:r w:rsidR="00311C0A">
        <w:rPr>
          <w:rFonts w:ascii="GHEA Grapalat" w:hAnsi="GHEA Grapalat"/>
          <w:lang w:val="hy-AM"/>
        </w:rPr>
        <w:t>Արձանագրության</w:t>
      </w:r>
      <w:r w:rsidR="00597C7C">
        <w:rPr>
          <w:rFonts w:ascii="GHEA Grapalat" w:hAnsi="GHEA Grapalat"/>
          <w:lang w:val="hy-AM"/>
        </w:rPr>
        <w:t xml:space="preserve"> </w:t>
      </w:r>
      <w:r w:rsidR="00804BDB">
        <w:rPr>
          <w:rFonts w:ascii="GHEA Grapalat" w:hAnsi="GHEA Grapalat"/>
          <w:lang w:val="hy-AM"/>
        </w:rPr>
        <w:t xml:space="preserve">նախագծի </w:t>
      </w:r>
      <w:r w:rsidR="007B66A6">
        <w:rPr>
          <w:rFonts w:ascii="GHEA Grapalat" w:hAnsi="GHEA Grapalat"/>
          <w:lang w:val="hy-AM"/>
        </w:rPr>
        <w:t>ստորագրումը համարում ենք նպատակահարմար</w:t>
      </w:r>
      <w:r w:rsidR="00BD432E">
        <w:rPr>
          <w:rFonts w:ascii="GHEA Grapalat" w:hAnsi="GHEA Grapalat"/>
          <w:lang w:val="hy-AM"/>
        </w:rPr>
        <w:t xml:space="preserve">: </w:t>
      </w:r>
    </w:p>
    <w:p w14:paraId="69A43005" w14:textId="77777777" w:rsidR="00D365B0" w:rsidRPr="00686013" w:rsidRDefault="00D365B0" w:rsidP="00CD70DB">
      <w:pPr>
        <w:ind w:firstLine="720"/>
        <w:jc w:val="both"/>
        <w:rPr>
          <w:rFonts w:ascii="GHEA Grapalat" w:hAnsi="GHEA Grapalat"/>
          <w:lang w:val="hy-AM"/>
        </w:rPr>
      </w:pPr>
    </w:p>
    <w:p w14:paraId="69A43006" w14:textId="77777777" w:rsidR="00804BDB" w:rsidRPr="00686013" w:rsidRDefault="00804BDB">
      <w:pPr>
        <w:ind w:firstLine="720"/>
        <w:jc w:val="both"/>
        <w:rPr>
          <w:rFonts w:ascii="GHEA Grapalat" w:hAnsi="GHEA Grapalat"/>
          <w:lang w:val="hy-AM"/>
        </w:rPr>
      </w:pPr>
    </w:p>
    <w:sectPr w:rsidR="00804BDB" w:rsidRPr="00686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16"/>
    <w:rsid w:val="00012123"/>
    <w:rsid w:val="000326AF"/>
    <w:rsid w:val="00036BD5"/>
    <w:rsid w:val="00057809"/>
    <w:rsid w:val="00076006"/>
    <w:rsid w:val="00090FAF"/>
    <w:rsid w:val="000A39AB"/>
    <w:rsid w:val="000B5EBD"/>
    <w:rsid w:val="000B605A"/>
    <w:rsid w:val="000C4D25"/>
    <w:rsid w:val="00111419"/>
    <w:rsid w:val="001340FD"/>
    <w:rsid w:val="00167A9D"/>
    <w:rsid w:val="001A4B35"/>
    <w:rsid w:val="001F17B1"/>
    <w:rsid w:val="00311C0A"/>
    <w:rsid w:val="0033794B"/>
    <w:rsid w:val="003525AC"/>
    <w:rsid w:val="0039748C"/>
    <w:rsid w:val="003E051B"/>
    <w:rsid w:val="004519A1"/>
    <w:rsid w:val="004879AA"/>
    <w:rsid w:val="004A47A8"/>
    <w:rsid w:val="004E3566"/>
    <w:rsid w:val="005853D7"/>
    <w:rsid w:val="00597C7C"/>
    <w:rsid w:val="005A558A"/>
    <w:rsid w:val="005F6485"/>
    <w:rsid w:val="00630DEB"/>
    <w:rsid w:val="00666398"/>
    <w:rsid w:val="00686013"/>
    <w:rsid w:val="006977CF"/>
    <w:rsid w:val="006B2387"/>
    <w:rsid w:val="0072173E"/>
    <w:rsid w:val="00736E69"/>
    <w:rsid w:val="007845EB"/>
    <w:rsid w:val="007847A1"/>
    <w:rsid w:val="007B66A6"/>
    <w:rsid w:val="00804BDB"/>
    <w:rsid w:val="008312AA"/>
    <w:rsid w:val="008416E1"/>
    <w:rsid w:val="008E4F60"/>
    <w:rsid w:val="008E7118"/>
    <w:rsid w:val="00912CA2"/>
    <w:rsid w:val="00920B6E"/>
    <w:rsid w:val="00933D93"/>
    <w:rsid w:val="009875F5"/>
    <w:rsid w:val="009B51A9"/>
    <w:rsid w:val="009C68FA"/>
    <w:rsid w:val="009F7013"/>
    <w:rsid w:val="00A26E16"/>
    <w:rsid w:val="00A51D1C"/>
    <w:rsid w:val="00A76D75"/>
    <w:rsid w:val="00A80BBB"/>
    <w:rsid w:val="00A82F2B"/>
    <w:rsid w:val="00AC64F8"/>
    <w:rsid w:val="00BA130E"/>
    <w:rsid w:val="00BB5E6A"/>
    <w:rsid w:val="00BD432E"/>
    <w:rsid w:val="00BF3BDF"/>
    <w:rsid w:val="00C03F34"/>
    <w:rsid w:val="00C21200"/>
    <w:rsid w:val="00CD70DB"/>
    <w:rsid w:val="00CE00A6"/>
    <w:rsid w:val="00D365B0"/>
    <w:rsid w:val="00D44AE5"/>
    <w:rsid w:val="00D84FB9"/>
    <w:rsid w:val="00DC0D9A"/>
    <w:rsid w:val="00DD09B4"/>
    <w:rsid w:val="00DE32F4"/>
    <w:rsid w:val="00DF2E62"/>
    <w:rsid w:val="00E16EBE"/>
    <w:rsid w:val="00E40B6A"/>
    <w:rsid w:val="00E50C74"/>
    <w:rsid w:val="00E62A90"/>
    <w:rsid w:val="00E811F7"/>
    <w:rsid w:val="00EA2172"/>
    <w:rsid w:val="00EB20EC"/>
    <w:rsid w:val="00EE3796"/>
    <w:rsid w:val="00F026CD"/>
    <w:rsid w:val="00F20D91"/>
    <w:rsid w:val="00F439A9"/>
    <w:rsid w:val="00F45834"/>
    <w:rsid w:val="00F673EF"/>
    <w:rsid w:val="00F927C7"/>
    <w:rsid w:val="00FB4977"/>
    <w:rsid w:val="00FB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42FFE"/>
  <w15:chartTrackingRefBased/>
  <w15:docId w15:val="{0657C25F-2BCC-4777-8F35-ED5287CC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BD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BD5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EEU protocol, letter to MFA</TopSoftBriefContent>
  </documentManagement>
</p:properties>
</file>

<file path=customXml/itemProps1.xml><?xml version="1.0" encoding="utf-8"?>
<ds:datastoreItem xmlns:ds="http://schemas.openxmlformats.org/officeDocument/2006/customXml" ds:itemID="{4766595C-3309-4811-B0A1-F69C45058B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31535-4D84-4E45-B8F6-90DF50E1A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261417-7BD2-4E6C-80E6-C1D1A9304527}">
  <ds:schemaRefs>
    <ds:schemaRef ds:uri="ad6afad7-787c-4fe2-9722-bc87316930b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EEU protocol, letter to MFA</vt:lpstr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EEU protocol, letter to MFA</dc:title>
  <dc:subject/>
  <dc:creator>Ani Vardanyan</dc:creator>
  <cp:keywords/>
  <dc:description/>
  <cp:lastModifiedBy>Արևհատ Մարգարյան</cp:lastModifiedBy>
  <cp:revision>2</cp:revision>
  <cp:lastPrinted>2020-02-17T14:37:00Z</cp:lastPrinted>
  <dcterms:created xsi:type="dcterms:W3CDTF">2020-02-17T14:37:00Z</dcterms:created>
  <dcterms:modified xsi:type="dcterms:W3CDTF">2020-02-17T14:37:00Z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1181600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