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F6020" w:rsidRPr="00334003" w:rsidRDefault="00334003" w:rsidP="007F7E6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</w:t>
      </w:r>
      <w:r w:rsidR="006C7ED9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20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ՊԵՏԱԿԱՆ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ԲՅՈՒՋԵՈՒՄ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ԵՎ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ԿԱՌԱՎԱՐՈՒԹՅԱՆ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201</w:t>
      </w:r>
      <w:r w:rsidR="006C7ED9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9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ԴԵԿՏԵՄԲԵՐԻ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</w:t>
      </w:r>
      <w:r w:rsidR="006C7ED9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6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Ի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N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1</w:t>
      </w:r>
      <w:r w:rsidR="006C7ED9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9</w:t>
      </w:r>
      <w:r w:rsidR="00C56CC7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1</w:t>
      </w:r>
      <w:r w:rsidR="006C7ED9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9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 w:rsidR="00AF6020"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ՈՐՈՇՄԱՆ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ՄԵՋ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ՓՈՓՈԽՈՒԹՅՈՒՆՆԵՐ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ՈՒ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ԼՐԱՑՈՒՄՆԵՐ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ԿԱՏԱՐԵԼՈՒ</w:t>
      </w:r>
      <w:r w:rsidR="00AF6020"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AF6020"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</w:t>
      </w:r>
      <w:r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ՈՐՈՇՄԱՆ</w:t>
      </w:r>
      <w:r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ՆԱԽԱԳԾԻ</w:t>
      </w:r>
      <w:r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ՎԵՐԱԲԵՐՅԱԼ</w:t>
      </w:r>
    </w:p>
    <w:p w:rsidR="00AE78CA" w:rsidRPr="00600A92" w:rsidRDefault="00AE78CA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:rsidR="00C13E8E" w:rsidRDefault="00C13E8E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fr-FR"/>
        </w:rPr>
        <w:t>1.</w:t>
      </w:r>
      <w:r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AE78CA" w:rsidRPr="00AE78CA" w:rsidRDefault="00AE78CA" w:rsidP="007F7E67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AE78CA">
        <w:rPr>
          <w:rFonts w:ascii="GHEA Grapalat" w:hAnsi="GHEA Grapalat" w:cs="Times Armenian"/>
          <w:sz w:val="24"/>
          <w:szCs w:val="24"/>
          <w:lang w:val="fr-FR"/>
        </w:rPr>
        <w:t>Նախագծի ընդունումը պայմանավորված է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51664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51664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51664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51664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51664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51664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251664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51664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251664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51664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C56CC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51664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51664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gramStart"/>
      <w:r w:rsidRPr="00251664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:</w:t>
      </w:r>
      <w:proofErr w:type="gramEnd"/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2.</w:t>
      </w:r>
      <w:r w:rsidRPr="00AE78CA">
        <w:rPr>
          <w:rFonts w:ascii="GHEA Grapalat" w:hAnsi="GHEA Grapalat"/>
          <w:b/>
          <w:sz w:val="24"/>
          <w:szCs w:val="24"/>
        </w:rPr>
        <w:t>Ընթացիկ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իրավիճակը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խնդիրները</w:t>
      </w:r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AE78CA">
        <w:rPr>
          <w:rFonts w:ascii="GHEA Grapalat" w:hAnsi="GHEA Grapalat"/>
          <w:color w:val="000000"/>
          <w:sz w:val="24"/>
          <w:szCs w:val="24"/>
        </w:rPr>
        <w:t>ընդունվել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է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թվականի</w:t>
      </w:r>
      <w:r w:rsidR="00C56CC7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դեկտեմբերի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AE78CA">
        <w:rPr>
          <w:rFonts w:ascii="GHEA Grapalat" w:hAnsi="GHEA Grapalat"/>
          <w:color w:val="000000"/>
          <w:sz w:val="24"/>
          <w:szCs w:val="24"/>
        </w:rPr>
        <w:t>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AE78CA">
        <w:rPr>
          <w:rFonts w:ascii="GHEA Grapalat" w:hAnsi="GHEA Grapalat"/>
          <w:color w:val="000000"/>
          <w:sz w:val="24"/>
          <w:szCs w:val="24"/>
        </w:rPr>
        <w:t>Ն</w:t>
      </w:r>
      <w:r w:rsidR="005E6102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որոշումը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AE78CA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DD35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AE78CA">
        <w:rPr>
          <w:rFonts w:ascii="GHEA Grapalat" w:hAnsi="GHEA Grapalat"/>
          <w:sz w:val="24"/>
          <w:szCs w:val="24"/>
          <w:lang w:val="fr-FR"/>
        </w:rPr>
        <w:t>:</w:t>
      </w:r>
    </w:p>
    <w:p w:rsidR="00AE78CA" w:rsidRPr="004D4CC2" w:rsidRDefault="00AE78CA" w:rsidP="007F7E67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20</w:t>
      </w:r>
      <w:r w:rsidR="006C7ED9">
        <w:rPr>
          <w:rFonts w:ascii="GHEA Grapalat" w:hAnsi="GHEA Grapalat"/>
          <w:sz w:val="24"/>
          <w:szCs w:val="24"/>
          <w:lang w:val="fr-FR"/>
        </w:rPr>
        <w:t>20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թվականի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ՀՀ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պետական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բյուջեով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որպես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աջակցություն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սահմանամերձ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համայնքներին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հատկացվել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է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C7ED9"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>800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>,</w:t>
      </w:r>
      <w:r w:rsidR="006C7ED9"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>000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>.</w:t>
      </w:r>
      <w:r w:rsidR="006C7ED9"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>0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հազար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hy-AM"/>
        </w:rPr>
        <w:t>դրամ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proofErr w:type="gramStart"/>
      <w:r w:rsidRPr="004D4CC2">
        <w:rPr>
          <w:rFonts w:ascii="GHEA Grapalat" w:hAnsi="GHEA Grapalat"/>
          <w:color w:val="000000" w:themeColor="text1"/>
          <w:sz w:val="24"/>
          <w:szCs w:val="24"/>
        </w:rPr>
        <w:t>գումար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>,</w:t>
      </w:r>
      <w:r w:rsidRPr="004D4CC2">
        <w:rPr>
          <w:rFonts w:ascii="GHEA Grapalat" w:hAnsi="GHEA Grapalat"/>
          <w:color w:val="000000" w:themeColor="text1"/>
          <w:sz w:val="24"/>
          <w:szCs w:val="24"/>
        </w:rPr>
        <w:t>և</w:t>
      </w:r>
      <w:proofErr w:type="gram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սույն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նախագծով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նախատեսվում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4D4CC2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վերոնշյալ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գումարի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բաշխումը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այն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մարզերի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միջև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, 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որոնց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համայնքներն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ընդգրկված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են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>N 1444-</w:t>
      </w:r>
      <w:r w:rsidRPr="004D4CC2">
        <w:rPr>
          <w:rFonts w:ascii="GHEA Grapalat" w:hAnsi="GHEA Grapalat"/>
          <w:color w:val="000000" w:themeColor="text1"/>
          <w:sz w:val="24"/>
          <w:szCs w:val="24"/>
        </w:rPr>
        <w:t>Ն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որոշմամբ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hy-AM"/>
        </w:rPr>
        <w:t>փոխհատուցում ստացող համայնքների ցանկ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ում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>:</w:t>
      </w:r>
    </w:p>
    <w:p w:rsidR="00AE78CA" w:rsidRPr="004D4CC2" w:rsidRDefault="00AE78CA" w:rsidP="007F7E67">
      <w:pPr>
        <w:spacing w:line="360" w:lineRule="auto"/>
        <w:ind w:firstLine="708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Վերոնշյալ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գումարը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տրամադրվում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ՀՀ 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Արարատի</w:t>
      </w:r>
      <w:proofErr w:type="spellEnd"/>
      <w:r w:rsidRPr="004D4CC2">
        <w:rPr>
          <w:rFonts w:ascii="Courier New" w:hAnsi="Courier New" w:cs="Courier New"/>
          <w:color w:val="000000" w:themeColor="text1"/>
          <w:sz w:val="24"/>
          <w:szCs w:val="24"/>
          <w:lang w:val="fr-FR"/>
        </w:rPr>
        <w:t xml:space="preserve"> </w:t>
      </w:r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(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թվով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="001263AD"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2</w:t>
      </w:r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), 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Գեղարքունիքի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(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թվով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="0073334F"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1</w:t>
      </w:r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), 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Վայոց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Ձորի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(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թվով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="00C56CC7"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2</w:t>
      </w:r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) և 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Տավուշի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մարզերի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(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թվով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="00C56CC7"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1</w:t>
      </w:r>
      <w:r w:rsidR="0073334F"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1</w:t>
      </w:r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) </w:t>
      </w:r>
      <w:r w:rsidR="0073334F"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16</w:t>
      </w:r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սահմանամերձ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</w:rPr>
        <w:lastRenderedPageBreak/>
        <w:t>համայնք</w:t>
      </w:r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en-US"/>
        </w:rPr>
        <w:t>ների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բնակ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en-US"/>
        </w:rPr>
        <w:t>ի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չն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en-US"/>
        </w:rPr>
        <w:t>երին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բնական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գազի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էլեկտրաէներգիայի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ոռոգման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proofErr w:type="gramStart"/>
      <w:r w:rsidRPr="004D4CC2">
        <w:rPr>
          <w:rFonts w:ascii="GHEA Grapalat" w:hAnsi="GHEA Grapalat"/>
          <w:color w:val="000000" w:themeColor="text1"/>
          <w:sz w:val="24"/>
          <w:szCs w:val="24"/>
        </w:rPr>
        <w:t>ջրի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DD350D"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սակագնի</w:t>
      </w:r>
      <w:proofErr w:type="spellEnd"/>
      <w:proofErr w:type="gram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մասնակի</w:t>
      </w:r>
      <w:proofErr w:type="spellEnd"/>
      <w:r w:rsidR="00DD350D"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ու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գույքահարկի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4D4CC2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հողի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հարկի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փոխհատուց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en-US"/>
        </w:rPr>
        <w:t>մ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</w:rPr>
        <w:t>ան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 w:cs="Times Armenian"/>
          <w:color w:val="000000" w:themeColor="text1"/>
          <w:sz w:val="24"/>
          <w:szCs w:val="24"/>
        </w:rPr>
        <w:t>նպատակով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:</w:t>
      </w:r>
    </w:p>
    <w:p w:rsidR="00AE78CA" w:rsidRPr="00AE78CA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3.</w:t>
      </w:r>
      <w:r w:rsidRPr="00AE78CA">
        <w:rPr>
          <w:rFonts w:ascii="GHEA Grapalat" w:hAnsi="GHEA Grapalat"/>
          <w:b/>
          <w:sz w:val="24"/>
          <w:szCs w:val="24"/>
          <w:lang w:val="fr-FR"/>
        </w:rPr>
        <w:tab/>
      </w:r>
      <w:r w:rsidRPr="00AE78CA">
        <w:rPr>
          <w:rFonts w:ascii="GHEA Grapalat" w:hAnsi="GHEA Grapalat"/>
          <w:b/>
          <w:sz w:val="24"/>
          <w:szCs w:val="24"/>
        </w:rPr>
        <w:t>Կարգավորման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նպատակը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բնույթը</w:t>
      </w:r>
    </w:p>
    <w:p w:rsidR="00AE78CA" w:rsidRPr="00AE78CA" w:rsidRDefault="00AE78CA" w:rsidP="007F7E67">
      <w:pPr>
        <w:tabs>
          <w:tab w:val="left" w:pos="675"/>
        </w:tabs>
        <w:spacing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 w:cs="Times Armenian"/>
          <w:sz w:val="24"/>
          <w:szCs w:val="24"/>
        </w:rPr>
        <w:t>Կարգավորման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նպատակ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en-US"/>
        </w:rPr>
        <w:t>ը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ՀՀ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համայնքներում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կյանքի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պայմանների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բարելավվումն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AE78CA" w:rsidRPr="00AE78CA" w:rsidRDefault="00AE78CA" w:rsidP="007F7E67">
      <w:pPr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AE78CA">
        <w:rPr>
          <w:rFonts w:ascii="GHEA Grapalat" w:hAnsi="GHEA Grapalat"/>
          <w:b/>
          <w:sz w:val="24"/>
          <w:szCs w:val="24"/>
        </w:rPr>
        <w:t>Նախագծի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մշակման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գործընթացում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ներգրավված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ինստիտուտները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անձիք</w:t>
      </w:r>
    </w:p>
    <w:p w:rsidR="00AE78CA" w:rsidRPr="00AE78CA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405C5B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AE78CA">
        <w:rPr>
          <w:rFonts w:ascii="GHEA Grapalat" w:hAnsi="GHEA Grapalat"/>
          <w:sz w:val="24"/>
          <w:szCs w:val="24"/>
        </w:rPr>
        <w:t>Նախագծի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մշակումը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ՀՀ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և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C7ED9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AE78CA">
        <w:rPr>
          <w:rFonts w:ascii="GHEA Grapalat" w:hAnsi="GHEA Grapalat"/>
          <w:sz w:val="24"/>
          <w:szCs w:val="24"/>
        </w:rPr>
        <w:t>։</w:t>
      </w:r>
    </w:p>
    <w:p w:rsidR="00AE78CA" w:rsidRPr="00AE78CA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5.</w:t>
      </w:r>
      <w:r w:rsidRPr="00AE78CA">
        <w:rPr>
          <w:rFonts w:ascii="GHEA Grapalat" w:hAnsi="GHEA Grapalat"/>
          <w:b/>
          <w:sz w:val="24"/>
          <w:szCs w:val="24"/>
          <w:lang w:val="fr-FR"/>
        </w:rPr>
        <w:tab/>
      </w:r>
      <w:r w:rsidRPr="00AE78CA">
        <w:rPr>
          <w:rFonts w:ascii="GHEA Grapalat" w:hAnsi="GHEA Grapalat"/>
          <w:b/>
          <w:sz w:val="24"/>
          <w:szCs w:val="24"/>
        </w:rPr>
        <w:t>Ակնկալվող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արդյունքը</w:t>
      </w:r>
    </w:p>
    <w:p w:rsidR="00AE78CA" w:rsidRPr="004D4CC2" w:rsidRDefault="00AE78CA" w:rsidP="007F7E67">
      <w:pPr>
        <w:spacing w:line="360" w:lineRule="auto"/>
        <w:ind w:firstLine="142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</w:pPr>
      <w:r w:rsidRPr="00AE78CA">
        <w:rPr>
          <w:rFonts w:ascii="GHEA Grapalat" w:hAnsi="GHEA Grapalat"/>
          <w:sz w:val="24"/>
          <w:szCs w:val="24"/>
        </w:rPr>
        <w:t>Որոշման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նախագծի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ընդունումով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սահմանամերձ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համայնքներին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ցուցաբերվելու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պետական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աջակցություն՝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բնակիչներին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բնական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գազի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AE78CA">
        <w:rPr>
          <w:rFonts w:ascii="GHEA Grapalat" w:hAnsi="GHEA Grapalat"/>
          <w:color w:val="000000"/>
          <w:sz w:val="24"/>
          <w:szCs w:val="24"/>
        </w:rPr>
        <w:t>էլեկտրաէներգիայի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AE78CA">
        <w:rPr>
          <w:rFonts w:ascii="GHEA Grapalat" w:hAnsi="GHEA Grapalat"/>
          <w:color w:val="000000"/>
          <w:sz w:val="24"/>
          <w:szCs w:val="24"/>
        </w:rPr>
        <w:t>ոռոգման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գույքահարկի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և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հողի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փոխհատուց</w:t>
      </w:r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en-US"/>
        </w:rPr>
        <w:t>ում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տրամադր</w:t>
      </w:r>
      <w:r w:rsidRPr="004D4CC2">
        <w:rPr>
          <w:rFonts w:ascii="GHEA Grapalat" w:hAnsi="GHEA Grapalat"/>
          <w:color w:val="000000" w:themeColor="text1"/>
          <w:sz w:val="24"/>
          <w:szCs w:val="24"/>
          <w:lang w:val="en-US"/>
        </w:rPr>
        <w:t>ել</w:t>
      </w:r>
      <w:r w:rsidRPr="004D4CC2">
        <w:rPr>
          <w:rFonts w:ascii="GHEA Grapalat" w:hAnsi="GHEA Grapalat"/>
          <w:color w:val="000000" w:themeColor="text1"/>
          <w:sz w:val="24"/>
          <w:szCs w:val="24"/>
        </w:rPr>
        <w:t>ու</w:t>
      </w:r>
      <w:proofErr w:type="spellEnd"/>
      <w:r w:rsidRPr="004D4CC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D4CC2">
        <w:rPr>
          <w:rFonts w:ascii="GHEA Grapalat" w:hAnsi="GHEA Grapalat"/>
          <w:color w:val="000000" w:themeColor="text1"/>
          <w:sz w:val="24"/>
          <w:szCs w:val="24"/>
        </w:rPr>
        <w:t>համար</w:t>
      </w:r>
      <w:proofErr w:type="spellEnd"/>
      <w:r w:rsidRPr="004D4CC2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:</w:t>
      </w:r>
    </w:p>
    <w:p w:rsidR="00C13E8E" w:rsidRP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13E8E" w:rsidRPr="00784A46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E78CA" w:rsidRPr="00405C5B" w:rsidRDefault="00AE78CA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56CC7" w:rsidRDefault="007F7E67" w:rsidP="007F7E67">
      <w:pPr>
        <w:tabs>
          <w:tab w:val="left" w:pos="993"/>
        </w:tabs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  <w:r w:rsidRPr="008B5B99"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                         </w:t>
      </w:r>
    </w:p>
    <w:p w:rsidR="00C56CC7" w:rsidRDefault="00C56CC7" w:rsidP="007F7E67">
      <w:pPr>
        <w:tabs>
          <w:tab w:val="left" w:pos="993"/>
        </w:tabs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56CC7" w:rsidRDefault="00C56CC7" w:rsidP="007F7E67">
      <w:pPr>
        <w:tabs>
          <w:tab w:val="left" w:pos="993"/>
        </w:tabs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</w:p>
    <w:p w:rsidR="00C56CC7" w:rsidRPr="00DD350D" w:rsidRDefault="00C56CC7" w:rsidP="00C56CC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872B82" w:rsidRDefault="00872B82">
      <w:pPr>
        <w:rPr>
          <w:rFonts w:ascii="GHEA Grapalat" w:hAnsi="GHEA Grapalat" w:cs="Sylfaen"/>
          <w:b/>
          <w:sz w:val="24"/>
          <w:szCs w:val="24"/>
          <w:lang w:val="fr-FR"/>
        </w:rPr>
      </w:pPr>
      <w:bookmarkStart w:id="0" w:name="_GoBack"/>
      <w:bookmarkEnd w:id="0"/>
    </w:p>
    <w:p w:rsidR="00C13E8E" w:rsidRDefault="00C13E8E" w:rsidP="00872B82">
      <w:pPr>
        <w:tabs>
          <w:tab w:val="left" w:pos="993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872B82" w:rsidRPr="003B2BB7" w:rsidRDefault="004D4CC2" w:rsidP="00872B82">
      <w:pPr>
        <w:pStyle w:val="NormalWeb"/>
        <w:spacing w:before="0" w:beforeAutospacing="0" w:after="0" w:afterAutospacing="0"/>
        <w:ind w:firstLine="375"/>
        <w:jc w:val="center"/>
        <w:rPr>
          <w:rFonts w:ascii="GHEA Grapalat" w:eastAsia="Arial Unicode MS" w:hAnsi="GHEA Grapalat" w:cs="Angsana New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20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ՊԵՏԱԿԱՆ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ԲՅՈՒՋԵՈՒՄ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ԿԱՌԱՎԱՐՈՒԹՅԱՆ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201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9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ԴԵԿՏԵՄԲԵՐԻ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6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N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1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919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ՈՐՈՇՄԱՆ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ՄԵՋ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ՓՈՓՈԽՈՒԹՅՈՒՆՆԵՐ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ՈՒ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ԼՐԱՑՈՒՄՆԵՐ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ԿԱՏԱՐԵԼՈՒ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4D4CC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872B82"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="00872B82"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72B82"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="00872B82"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72B82"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</w:t>
      </w:r>
      <w:r w:rsidR="00872B82"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72B82"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ՈՐՈՇՄԱՆ</w:t>
      </w:r>
      <w:r w:rsidR="00872B82"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72B82"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ՆԱԽԱԳԾԻ</w:t>
      </w:r>
      <w:r w:rsidR="00872B82"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72B82" w:rsidRPr="003B2BB7">
        <w:rPr>
          <w:rFonts w:ascii="GHEA Grapalat" w:eastAsia="Arial Unicode MS" w:hAnsi="GHEA Grapalat" w:cs="Angsana New"/>
          <w:b/>
          <w:sz w:val="24"/>
          <w:szCs w:val="24"/>
          <w:lang w:val="af-ZA"/>
        </w:rPr>
        <w:t xml:space="preserve">ԸՆԴՈՒՆՄԱՆ ԿԱՊԱԿՑՈՒԹՅԱՄԲ </w:t>
      </w:r>
      <w:r w:rsidR="00872B82">
        <w:rPr>
          <w:rFonts w:ascii="GHEA Grapalat" w:eastAsia="Arial Unicode MS" w:hAnsi="GHEA Grapalat" w:cs="Angsana New"/>
          <w:b/>
          <w:sz w:val="24"/>
          <w:szCs w:val="24"/>
          <w:lang w:val="hy-AM"/>
        </w:rPr>
        <w:t xml:space="preserve">ԱՅԼ </w:t>
      </w:r>
      <w:r w:rsidR="00872B82" w:rsidRPr="003B2BB7">
        <w:rPr>
          <w:rFonts w:ascii="GHEA Grapalat" w:eastAsia="Arial Unicode MS" w:hAnsi="GHEA Grapalat" w:cs="Angsana New"/>
          <w:b/>
          <w:sz w:val="24"/>
          <w:szCs w:val="24"/>
          <w:lang w:val="af-ZA"/>
        </w:rPr>
        <w:t xml:space="preserve">ԻՐԱՎԱԿԱՆ ԱԿՏԵՐՈՒՄ ՓՈՓՈԽՈՒԹՅՈՒՆՆԵՐ </w:t>
      </w:r>
      <w:r w:rsidR="00872B82">
        <w:rPr>
          <w:rFonts w:ascii="GHEA Grapalat" w:eastAsia="Arial Unicode MS" w:hAnsi="GHEA Grapalat" w:cs="Angsana New"/>
          <w:b/>
          <w:sz w:val="24"/>
          <w:szCs w:val="24"/>
          <w:lang w:val="af-ZA"/>
        </w:rPr>
        <w:t>ԵՎ</w:t>
      </w:r>
      <w:r w:rsidR="00872B82" w:rsidRPr="003B2BB7">
        <w:rPr>
          <w:rFonts w:ascii="GHEA Grapalat" w:eastAsia="Arial Unicode MS" w:hAnsi="GHEA Grapalat" w:cs="Angsana New"/>
          <w:b/>
          <w:sz w:val="24"/>
          <w:szCs w:val="24"/>
          <w:lang w:val="af-ZA"/>
        </w:rPr>
        <w:t xml:space="preserve"> ԼՐԱՑՈՒՄՆԵՐ ԿԱՏԱՐԵԼՈՒ ԱՆՀՐԱԺԵՇՏՈՒԹՅԱՆ ՎԵՐԱԲԵՐՅԱԼ</w:t>
      </w:r>
    </w:p>
    <w:p w:rsidR="004D4CC2" w:rsidRPr="00872B82" w:rsidRDefault="004D4CC2" w:rsidP="00872B8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C13E8E" w:rsidRPr="00600A92" w:rsidRDefault="00AF6020" w:rsidP="007F7E6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AF6020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</w:t>
      </w:r>
      <w:r w:rsidR="006C7ED9" w:rsidRPr="006C7ED9">
        <w:rPr>
          <w:rFonts w:ascii="GHEA Grapalat" w:hAnsi="GHEA Grapalat" w:cs="Sylfaen"/>
          <w:sz w:val="24"/>
          <w:szCs w:val="24"/>
          <w:lang w:val="fr-FR"/>
        </w:rPr>
        <w:t>20</w:t>
      </w:r>
      <w:r w:rsidRPr="00AF6020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և Հայաստանի Հանրապետության </w:t>
      </w:r>
      <w:r w:rsidR="00221E8C">
        <w:rPr>
          <w:rFonts w:ascii="GHEA Grapalat" w:hAnsi="GHEA Grapalat" w:cs="Sylfaen"/>
          <w:sz w:val="24"/>
          <w:szCs w:val="24"/>
          <w:lang w:val="en-US"/>
        </w:rPr>
        <w:t>կ</w:t>
      </w:r>
      <w:r w:rsidRPr="00AF6020">
        <w:rPr>
          <w:rFonts w:ascii="GHEA Grapalat" w:hAnsi="GHEA Grapalat" w:cs="Sylfaen"/>
          <w:sz w:val="24"/>
          <w:szCs w:val="24"/>
          <w:lang w:val="hy-AM"/>
        </w:rPr>
        <w:t>առավարության 201</w:t>
      </w:r>
      <w:r w:rsidR="006C7ED9">
        <w:rPr>
          <w:rFonts w:ascii="GHEA Grapalat" w:hAnsi="GHEA Grapalat" w:cs="Sylfaen"/>
          <w:sz w:val="24"/>
          <w:szCs w:val="24"/>
          <w:lang w:val="fr-FR"/>
        </w:rPr>
        <w:t>9</w:t>
      </w:r>
      <w:r w:rsidRPr="00AF6020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6C7ED9">
        <w:rPr>
          <w:rFonts w:ascii="GHEA Grapalat" w:hAnsi="GHEA Grapalat" w:cs="Sylfaen"/>
          <w:sz w:val="24"/>
          <w:szCs w:val="24"/>
          <w:lang w:val="fr-FR"/>
        </w:rPr>
        <w:t>6</w:t>
      </w:r>
      <w:r w:rsidRPr="00AF6020">
        <w:rPr>
          <w:rFonts w:ascii="GHEA Grapalat" w:hAnsi="GHEA Grapalat" w:cs="Sylfaen"/>
          <w:sz w:val="24"/>
          <w:szCs w:val="24"/>
          <w:lang w:val="hy-AM"/>
        </w:rPr>
        <w:t>-ի N-1</w:t>
      </w:r>
      <w:r w:rsidR="006C7ED9">
        <w:rPr>
          <w:rFonts w:ascii="GHEA Grapalat" w:hAnsi="GHEA Grapalat" w:cs="Sylfaen"/>
          <w:sz w:val="24"/>
          <w:szCs w:val="24"/>
          <w:lang w:val="fr-FR"/>
        </w:rPr>
        <w:t>9</w:t>
      </w:r>
      <w:r w:rsidR="008D3B6F">
        <w:rPr>
          <w:rFonts w:ascii="GHEA Grapalat" w:hAnsi="GHEA Grapalat" w:cs="Sylfaen"/>
          <w:sz w:val="24"/>
          <w:szCs w:val="24"/>
          <w:lang w:val="fr-FR"/>
        </w:rPr>
        <w:t>1</w:t>
      </w:r>
      <w:r w:rsidR="006C7ED9">
        <w:rPr>
          <w:rFonts w:ascii="GHEA Grapalat" w:hAnsi="GHEA Grapalat" w:cs="Sylfaen"/>
          <w:sz w:val="24"/>
          <w:szCs w:val="24"/>
          <w:lang w:val="fr-FR"/>
        </w:rPr>
        <w:t>9</w:t>
      </w:r>
      <w:r w:rsidRPr="00AF6020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 ու լրացումներ կատարելու մասին</w:t>
      </w:r>
      <w:r w:rsidR="00C13E8E" w:rsidRPr="00AF6020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C13E8E" w:rsidRPr="00784A4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13E8E" w:rsidRPr="00AF6020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կառավարության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որոշման </w:t>
      </w:r>
      <w:r w:rsidR="00C13E8E">
        <w:rPr>
          <w:rFonts w:ascii="GHEA Grapalat" w:hAnsi="GHEA Grapalat"/>
          <w:sz w:val="24"/>
          <w:szCs w:val="24"/>
          <w:lang w:val="af-ZA"/>
        </w:rPr>
        <w:t>նախագծի ընդունման առնչությամբ այլ իրավական ակտերում փոփոխություններ և /կամ լրացումներ կատարելու անհրաժեշտություն չկա:</w:t>
      </w:r>
    </w:p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fr-FR"/>
        </w:rPr>
      </w:pPr>
    </w:p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fr-FR"/>
        </w:rPr>
      </w:pPr>
    </w:p>
    <w:p w:rsidR="00C13E8E" w:rsidRDefault="007F7E67" w:rsidP="007F7E67">
      <w:pPr>
        <w:pStyle w:val="BodyText"/>
        <w:tabs>
          <w:tab w:val="left" w:pos="993"/>
        </w:tabs>
        <w:spacing w:line="360" w:lineRule="auto"/>
        <w:rPr>
          <w:rFonts w:ascii="GHEA Grapalat" w:hAnsi="GHEA Grapalat" w:cs="Sylfaen"/>
          <w:b/>
          <w:sz w:val="24"/>
          <w:szCs w:val="24"/>
          <w:lang w:val="af-ZA"/>
        </w:rPr>
      </w:pPr>
      <w:r w:rsidRPr="007F7E67"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 </w:t>
      </w:r>
      <w:r w:rsidR="004D4CC2"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              </w:t>
      </w:r>
    </w:p>
    <w:p w:rsidR="00872B82" w:rsidRDefault="00872B82">
      <w:pPr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4D4CC2" w:rsidRDefault="004D4CC2" w:rsidP="004D4CC2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4D4CC2" w:rsidRPr="003B2BB7" w:rsidRDefault="004D4CC2" w:rsidP="004D4CC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20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ՊԵՏԱԿԱՆ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ԲՅՈՒՋԵՈՒՄ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ԿԱՌԱՎԱՐՈՒԹՅԱՆ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201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9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ԴԵԿՏԵՄԲԵՐԻ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6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N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1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919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ՈՐՈՇՄԱՆ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ՄԵՋ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ՓՈՓՈԽՈՒԹՅՈՒՆՆԵՐ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ՈՒ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ԼՐԱՑՈՒՄՆԵՐ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ԿԱՏԱՐԵԼՈՒ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4D4CC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</w:t>
      </w:r>
      <w:r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ՈՐՈՇՄԱՆ</w:t>
      </w:r>
      <w:r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B2BB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ՆԱԽԱԳԾԻ</w:t>
      </w:r>
      <w:r w:rsidRPr="003B2BB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B2BB7">
        <w:rPr>
          <w:rFonts w:ascii="GHEA Grapalat" w:hAnsi="GHEA Grapalat" w:cs="Angsana New"/>
          <w:b/>
          <w:sz w:val="24"/>
          <w:szCs w:val="24"/>
          <w:lang w:val="hy-AM"/>
        </w:rPr>
        <w:t>ԸՆԴՈՒՆՄԱՆ</w:t>
      </w:r>
      <w:r w:rsidRPr="003B2BB7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3B2BB7">
        <w:rPr>
          <w:rFonts w:ascii="GHEA Grapalat" w:hAnsi="GHEA Grapalat" w:cs="Angsana New"/>
          <w:b/>
          <w:sz w:val="24"/>
          <w:szCs w:val="24"/>
          <w:lang w:val="hy-AM"/>
        </w:rPr>
        <w:t>ԿԱՊԱԿՑՈՒԹ</w:t>
      </w:r>
      <w:r>
        <w:rPr>
          <w:rFonts w:ascii="GHEA Grapalat" w:hAnsi="GHEA Grapalat" w:cs="Angsana New"/>
          <w:b/>
          <w:sz w:val="24"/>
          <w:szCs w:val="24"/>
          <w:lang w:val="hy-AM"/>
        </w:rPr>
        <w:t>ՅԱՄԲ ՊԵՏԱԿԱՆ ԲՅՈՒՋԵՈՒՄ ԾԱԽՍԵՐԻ ԵՎ</w:t>
      </w:r>
      <w:r w:rsidRPr="003B2BB7">
        <w:rPr>
          <w:rFonts w:ascii="GHEA Grapalat" w:hAnsi="GHEA Grapalat" w:cs="Angsana New"/>
          <w:b/>
          <w:sz w:val="24"/>
          <w:szCs w:val="24"/>
          <w:lang w:val="hy-AM"/>
        </w:rPr>
        <w:t xml:space="preserve"> ԵԿԱՄՈՒՏՆԵՐԻ ԱՎԵԼԱՑՄԱՆ ԿԱՄ ՆՎԱԶԵՑՄԱՆ ՎԵՐԱԲԵՐՅԱԼ</w:t>
      </w:r>
    </w:p>
    <w:p w:rsidR="004D4CC2" w:rsidRPr="004D4CC2" w:rsidRDefault="004D4CC2" w:rsidP="007F7E67">
      <w:pPr>
        <w:pStyle w:val="BodyText"/>
        <w:tabs>
          <w:tab w:val="left" w:pos="993"/>
        </w:tabs>
        <w:spacing w:line="360" w:lineRule="auto"/>
        <w:rPr>
          <w:rFonts w:ascii="GHEA Grapalat" w:hAnsi="GHEA Grapalat" w:cs="Times Armenian"/>
          <w:b/>
          <w:sz w:val="24"/>
          <w:szCs w:val="24"/>
          <w:lang w:val="hy-AM"/>
        </w:rPr>
      </w:pPr>
    </w:p>
    <w:p w:rsidR="00C13E8E" w:rsidRDefault="00C13E8E" w:rsidP="00872B82">
      <w:pPr>
        <w:pStyle w:val="BodyText"/>
        <w:tabs>
          <w:tab w:val="left" w:pos="993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C13E8E" w:rsidRDefault="00AF6020" w:rsidP="007F7E67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AF6020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</w:t>
      </w:r>
      <w:r w:rsidR="006C7ED9" w:rsidRPr="006C7ED9">
        <w:rPr>
          <w:rFonts w:ascii="GHEA Grapalat" w:hAnsi="GHEA Grapalat" w:cs="Sylfaen"/>
          <w:sz w:val="24"/>
          <w:szCs w:val="24"/>
          <w:lang w:val="af-ZA"/>
        </w:rPr>
        <w:t>20</w:t>
      </w:r>
      <w:r w:rsidRPr="00AF6020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և Հայաստանի Հանրապետության </w:t>
      </w:r>
      <w:r w:rsidR="00221E8C">
        <w:rPr>
          <w:rFonts w:ascii="GHEA Grapalat" w:hAnsi="GHEA Grapalat" w:cs="Sylfaen"/>
          <w:sz w:val="24"/>
          <w:szCs w:val="24"/>
          <w:lang w:val="en-US"/>
        </w:rPr>
        <w:t>կ</w:t>
      </w:r>
      <w:r w:rsidRPr="00AF6020">
        <w:rPr>
          <w:rFonts w:ascii="GHEA Grapalat" w:hAnsi="GHEA Grapalat" w:cs="Sylfaen"/>
          <w:sz w:val="24"/>
          <w:szCs w:val="24"/>
          <w:lang w:val="hy-AM"/>
        </w:rPr>
        <w:t>առավարության 201</w:t>
      </w:r>
      <w:r w:rsidR="006C7ED9">
        <w:rPr>
          <w:rFonts w:ascii="GHEA Grapalat" w:hAnsi="GHEA Grapalat" w:cs="Sylfaen"/>
          <w:sz w:val="24"/>
          <w:szCs w:val="24"/>
          <w:lang w:val="af-ZA"/>
        </w:rPr>
        <w:t>9</w:t>
      </w:r>
      <w:r w:rsidRPr="00AF6020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6C7ED9">
        <w:rPr>
          <w:rFonts w:ascii="GHEA Grapalat" w:hAnsi="GHEA Grapalat" w:cs="Sylfaen"/>
          <w:sz w:val="24"/>
          <w:szCs w:val="24"/>
          <w:lang w:val="af-ZA"/>
        </w:rPr>
        <w:t>6</w:t>
      </w:r>
      <w:r w:rsidRPr="00AF6020">
        <w:rPr>
          <w:rFonts w:ascii="GHEA Grapalat" w:hAnsi="GHEA Grapalat" w:cs="Sylfaen"/>
          <w:sz w:val="24"/>
          <w:szCs w:val="24"/>
          <w:lang w:val="hy-AM"/>
        </w:rPr>
        <w:t>-ի N-1</w:t>
      </w:r>
      <w:r w:rsidR="006C7ED9">
        <w:rPr>
          <w:rFonts w:ascii="GHEA Grapalat" w:hAnsi="GHEA Grapalat" w:cs="Sylfaen"/>
          <w:sz w:val="24"/>
          <w:szCs w:val="24"/>
          <w:lang w:val="af-ZA"/>
        </w:rPr>
        <w:t>9</w:t>
      </w:r>
      <w:r w:rsidR="00C56CC7" w:rsidRPr="00DD350D">
        <w:rPr>
          <w:rFonts w:ascii="GHEA Grapalat" w:hAnsi="GHEA Grapalat" w:cs="Sylfaen"/>
          <w:sz w:val="24"/>
          <w:szCs w:val="24"/>
          <w:lang w:val="af-ZA"/>
        </w:rPr>
        <w:t>1</w:t>
      </w:r>
      <w:r w:rsidR="006C7ED9">
        <w:rPr>
          <w:rFonts w:ascii="GHEA Grapalat" w:hAnsi="GHEA Grapalat" w:cs="Sylfaen"/>
          <w:sz w:val="24"/>
          <w:szCs w:val="24"/>
          <w:lang w:val="af-ZA"/>
        </w:rPr>
        <w:t>9</w:t>
      </w:r>
      <w:r w:rsidRPr="00AF6020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 ու լրացումներ կատարելու մասին</w:t>
      </w:r>
      <w:r w:rsidR="00C13E8E">
        <w:rPr>
          <w:rFonts w:ascii="GHEA Grapalat" w:hAnsi="GHEA Grapalat"/>
          <w:sz w:val="24"/>
          <w:szCs w:val="24"/>
          <w:lang w:val="af-ZA"/>
        </w:rPr>
        <w:t>»</w:t>
      </w:r>
      <w:r w:rsidR="00C13E8E">
        <w:rPr>
          <w:rFonts w:ascii="GHEA Grapalat" w:hAnsi="GHEA Grapalat" w:cs="Sylfaen"/>
          <w:sz w:val="24"/>
          <w:szCs w:val="24"/>
          <w:lang w:val="af-ZA"/>
        </w:rPr>
        <w:t xml:space="preserve"> Հայաստանի Հանրապետության կառավարության որոշման նախագծի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C13E8E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C13E8E"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  <w:r w:rsidR="00C13E8E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C13E8E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C13E8E">
        <w:rPr>
          <w:rFonts w:ascii="GHEA Grapalat" w:hAnsi="GHEA Grapalat" w:cs="Sylfaen"/>
          <w:sz w:val="24"/>
          <w:szCs w:val="24"/>
          <w:lang w:val="af-ZA"/>
        </w:rPr>
        <w:t>բյուջեում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ծախսերի և եկամուտների էական ավելացումներ կամ նվազեցումներ </w:t>
      </w:r>
      <w:r w:rsidR="00C13E8E">
        <w:rPr>
          <w:rFonts w:ascii="GHEA Grapalat" w:hAnsi="GHEA Grapalat" w:cs="Sylfaen"/>
          <w:sz w:val="24"/>
          <w:szCs w:val="24"/>
          <w:lang w:val="af-ZA"/>
        </w:rPr>
        <w:t>չեն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C13E8E">
        <w:rPr>
          <w:rFonts w:ascii="GHEA Grapalat" w:hAnsi="GHEA Grapalat" w:cs="Sylfaen"/>
          <w:sz w:val="24"/>
          <w:szCs w:val="24"/>
          <w:lang w:val="af-ZA"/>
        </w:rPr>
        <w:t>սպասվում</w:t>
      </w:r>
      <w:r w:rsidR="00C13E8E">
        <w:rPr>
          <w:rFonts w:ascii="GHEA Grapalat" w:hAnsi="GHEA Grapalat" w:cs="Times Armenian"/>
          <w:sz w:val="24"/>
          <w:szCs w:val="24"/>
          <w:lang w:val="af-ZA"/>
        </w:rPr>
        <w:t>:</w:t>
      </w:r>
    </w:p>
    <w:p w:rsidR="00C13E8E" w:rsidRDefault="00C13E8E" w:rsidP="007F7E67">
      <w:pPr>
        <w:spacing w:line="360" w:lineRule="auto"/>
        <w:rPr>
          <w:lang w:val="af-ZA"/>
        </w:rPr>
      </w:pPr>
    </w:p>
    <w:p w:rsidR="008B5B99" w:rsidRPr="008B5B99" w:rsidRDefault="008B5B99" w:rsidP="007F7E67">
      <w:pPr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</w:p>
    <w:sectPr w:rsidR="008B5B99" w:rsidRPr="008B5B99" w:rsidSect="00CD6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53B2"/>
    <w:rsid w:val="000F3C35"/>
    <w:rsid w:val="000F3C8D"/>
    <w:rsid w:val="001263AD"/>
    <w:rsid w:val="00171F55"/>
    <w:rsid w:val="00221E8C"/>
    <w:rsid w:val="0024511A"/>
    <w:rsid w:val="00251664"/>
    <w:rsid w:val="00265A5B"/>
    <w:rsid w:val="00305A60"/>
    <w:rsid w:val="00334003"/>
    <w:rsid w:val="003B7700"/>
    <w:rsid w:val="003C626F"/>
    <w:rsid w:val="00405C5B"/>
    <w:rsid w:val="004909C2"/>
    <w:rsid w:val="004C06A0"/>
    <w:rsid w:val="004D4CC2"/>
    <w:rsid w:val="004E6464"/>
    <w:rsid w:val="005C4D84"/>
    <w:rsid w:val="005E6102"/>
    <w:rsid w:val="005F6812"/>
    <w:rsid w:val="00600A92"/>
    <w:rsid w:val="006B2B8E"/>
    <w:rsid w:val="006B7ABB"/>
    <w:rsid w:val="006C7ED9"/>
    <w:rsid w:val="0073334F"/>
    <w:rsid w:val="00784A46"/>
    <w:rsid w:val="007F7E67"/>
    <w:rsid w:val="00857D52"/>
    <w:rsid w:val="00871257"/>
    <w:rsid w:val="00872B82"/>
    <w:rsid w:val="008A08DC"/>
    <w:rsid w:val="008B5B99"/>
    <w:rsid w:val="008D3B6F"/>
    <w:rsid w:val="00943C60"/>
    <w:rsid w:val="00957036"/>
    <w:rsid w:val="00A231ED"/>
    <w:rsid w:val="00A95B16"/>
    <w:rsid w:val="00AE78CA"/>
    <w:rsid w:val="00AF6020"/>
    <w:rsid w:val="00B82BBC"/>
    <w:rsid w:val="00B91712"/>
    <w:rsid w:val="00C13E8E"/>
    <w:rsid w:val="00C56CC7"/>
    <w:rsid w:val="00CA0044"/>
    <w:rsid w:val="00CD53B2"/>
    <w:rsid w:val="00CD629C"/>
    <w:rsid w:val="00D0709A"/>
    <w:rsid w:val="00DD350D"/>
    <w:rsid w:val="00E15CD3"/>
    <w:rsid w:val="00E80735"/>
    <w:rsid w:val="00EB3933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27356"/>
  <w15:docId w15:val="{97F5338C-A58F-4BE9-90DE-B5A286E0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4D4CC2"/>
    <w:pPr>
      <w:spacing w:before="100" w:beforeAutospacing="1" w:after="100" w:afterAutospacing="1"/>
    </w:pPr>
    <w:rPr>
      <w:lang w:val="en-US" w:bidi="en-US"/>
    </w:rPr>
  </w:style>
  <w:style w:type="character" w:styleId="Strong">
    <w:name w:val="Strong"/>
    <w:qFormat/>
    <w:rsid w:val="004D4C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>https://mul2.gov.am/tasks/211007/oneclick/3himnavorum.docx?token=b6abb2da22f234c59743c5cd33bc32a5</cp:keywords>
  <dc:description/>
  <cp:lastModifiedBy>Liana Chanakhchyan</cp:lastModifiedBy>
  <cp:revision>38</cp:revision>
  <dcterms:created xsi:type="dcterms:W3CDTF">2015-12-08T11:10:00Z</dcterms:created>
  <dcterms:modified xsi:type="dcterms:W3CDTF">2020-02-20T09:08:00Z</dcterms:modified>
</cp:coreProperties>
</file>