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B91E65">
        <w:rPr>
          <w:rFonts w:ascii="GHEA Grapalat" w:hAnsi="GHEA Grapalat" w:cs="Sylfaen"/>
          <w:sz w:val="24"/>
          <w:lang w:val="hy-AM"/>
        </w:rPr>
        <w:t>փետրվար</w:t>
      </w:r>
      <w:r w:rsidR="00D0560C">
        <w:rPr>
          <w:rFonts w:ascii="GHEA Grapalat" w:hAnsi="GHEA Grapalat" w:cs="Sylfaen"/>
          <w:sz w:val="24"/>
          <w:lang w:val="hy-AM"/>
        </w:rPr>
        <w:t>ի</w:t>
      </w:r>
      <w:r w:rsidR="0003420D">
        <w:rPr>
          <w:rFonts w:ascii="GHEA Grapalat" w:hAnsi="GHEA Grapalat"/>
          <w:sz w:val="24"/>
        </w:rPr>
        <w:t xml:space="preserve">  2020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CD498D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CD498D">
        <w:rPr>
          <w:rFonts w:ascii="GHEA Grapalat" w:eastAsia="Times New Roman" w:hAnsi="GHEA Grapalat" w:cs="Tahoma"/>
          <w:lang w:val="hy-AM" w:eastAsia="ru-RU"/>
        </w:rPr>
        <w:t>«ՀԱՅԱՍՏԱՆԻ ՀԱՆՐԱՊԵՏՈՒԹՅԱՆ ՀԱՐԿԱՅԻՆ ՕՐԵՆՍԳՐՔՈ</w:t>
      </w:r>
      <w:r w:rsidR="00925191">
        <w:rPr>
          <w:rFonts w:ascii="GHEA Grapalat" w:eastAsia="Times New Roman" w:hAnsi="GHEA Grapalat" w:cs="Tahoma"/>
          <w:lang w:val="hy-AM" w:eastAsia="ru-RU"/>
        </w:rPr>
        <w:t>ՒՄ ՓՈՓՈԽՈՒԹՅՈՒՆՆԵՐ և ԼՐԱՑՈՒՄՆԵՐ</w:t>
      </w:r>
      <w:r w:rsidRPr="00CD498D">
        <w:rPr>
          <w:rFonts w:ascii="GHEA Grapalat" w:eastAsia="Times New Roman" w:hAnsi="GHEA Grapalat" w:cs="Tahoma"/>
          <w:lang w:val="hy-AM" w:eastAsia="ru-RU"/>
        </w:rPr>
        <w:t xml:space="preserve"> ԿԱՏԱՐԵԼՈՒ ՄԱՍԻՆ»</w:t>
      </w:r>
      <w:r w:rsidR="009D6232" w:rsidRPr="0078332B">
        <w:rPr>
          <w:rFonts w:ascii="GHEA Grapalat" w:eastAsia="Times New Roman" w:hAnsi="GHEA Grapalat" w:cs="Tahoma"/>
          <w:lang w:val="hy-AM" w:eastAsia="ru-RU"/>
        </w:rPr>
        <w:t xml:space="preserve"> </w:t>
      </w:r>
      <w:r w:rsidR="00132358" w:rsidRPr="0078332B">
        <w:rPr>
          <w:rFonts w:ascii="GHEA Grapalat" w:eastAsia="Times New Roman" w:hAnsi="GHEA Grapalat" w:cs="Tahoma"/>
          <w:lang w:val="hy-AM" w:eastAsia="ru-RU"/>
        </w:rPr>
        <w:t>ՕՐԵՆՔԻ</w:t>
      </w:r>
      <w:r w:rsidR="00132358" w:rsidRPr="00132358">
        <w:rPr>
          <w:rFonts w:ascii="GHEA Grapalat" w:hAnsi="GHEA Grapalat" w:cs="Sylfaen"/>
          <w:spacing w:val="10"/>
          <w:lang w:val="hy-AM"/>
        </w:rPr>
        <w:t xml:space="preserve">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B91E65">
        <w:rPr>
          <w:rFonts w:ascii="GHEA Grapalat" w:hAnsi="GHEA Grapalat" w:cs="Sylfaen"/>
          <w:spacing w:val="10"/>
          <w:lang w:val="hy-AM"/>
        </w:rPr>
        <w:t>ՈՒ</w:t>
      </w:r>
      <w:r w:rsidR="009D6232">
        <w:rPr>
          <w:rFonts w:ascii="GHEA Grapalat" w:hAnsi="GHEA Grapalat" w:cs="Sylfaen"/>
          <w:spacing w:val="10"/>
          <w:lang w:val="hy-AM"/>
        </w:rPr>
        <w:t>Ն</w:t>
      </w:r>
      <w:r w:rsidR="00B91E65">
        <w:rPr>
          <w:rFonts w:ascii="GHEA Grapalat" w:hAnsi="GHEA Grapalat" w:cs="Sylfaen"/>
          <w:spacing w:val="10"/>
          <w:lang w:val="hy-AM"/>
        </w:rPr>
        <w:t>ՆԵՐԻ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CD498D" w:rsidRPr="00CD498D">
        <w:rPr>
          <w:rFonts w:ascii="GHEA Grapalat" w:eastAsia="Times New Roman" w:hAnsi="GHEA Grapalat" w:cs="Tahoma"/>
          <w:lang w:val="hy-AM" w:eastAsia="ru-RU"/>
        </w:rPr>
        <w:t>«Հայաստանի Հանրապետության հարկային օրենսգրքում փոփո</w:t>
      </w:r>
      <w:r w:rsidR="00925191">
        <w:rPr>
          <w:rFonts w:ascii="GHEA Grapalat" w:eastAsia="Times New Roman" w:hAnsi="GHEA Grapalat" w:cs="Tahoma"/>
          <w:lang w:val="hy-AM" w:eastAsia="ru-RU"/>
        </w:rPr>
        <w:t>խություններ և լրացումներ</w:t>
      </w:r>
      <w:r w:rsidR="00CD498D" w:rsidRPr="00CD498D">
        <w:rPr>
          <w:rFonts w:ascii="GHEA Grapalat" w:eastAsia="Times New Roman" w:hAnsi="GHEA Grapalat" w:cs="Tahoma"/>
          <w:lang w:val="hy-AM" w:eastAsia="ru-RU"/>
        </w:rPr>
        <w:t xml:space="preserve">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CD498D" w:rsidRPr="00CD498D">
        <w:rPr>
          <w:rFonts w:ascii="GHEA Grapalat" w:hAnsi="GHEA Grapalat"/>
          <w:iCs/>
          <w:color w:val="000000"/>
          <w:shd w:val="clear" w:color="auto" w:fill="FFFFFF"/>
          <w:lang w:val="hy-AM"/>
        </w:rPr>
        <w:t>Պ-423-17.12.2019-ՏՀ-011/0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B91E65">
        <w:rPr>
          <w:rFonts w:ascii="GHEA Grapalat" w:eastAsia="Times New Roman" w:hAnsi="GHEA Grapalat" w:cs="Tahoma"/>
          <w:lang w:val="hy-AM" w:eastAsia="ru-RU"/>
        </w:rPr>
        <w:softHyphen/>
      </w:r>
      <w:r w:rsidR="00B91E65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B91E65">
        <w:rPr>
          <w:rFonts w:ascii="GHEA Grapalat" w:eastAsia="Times New Roman" w:hAnsi="GHEA Grapalat" w:cs="Tahoma"/>
          <w:lang w:val="hy-AM" w:eastAsia="ru-RU"/>
        </w:rPr>
        <w:softHyphen/>
      </w:r>
      <w:r w:rsidR="00B91E65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B91E65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B91E65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B91E65">
        <w:rPr>
          <w:rFonts w:ascii="GHEA Grapalat" w:eastAsia="Times New Roman" w:hAnsi="GHEA Grapalat" w:cs="Tahoma"/>
          <w:lang w:val="hy-AM" w:eastAsia="ru-RU"/>
        </w:rPr>
        <w:softHyphen/>
        <w:t>կություն</w:t>
      </w:r>
      <w:r w:rsidR="009D6232">
        <w:rPr>
          <w:rFonts w:ascii="GHEA Grapalat" w:eastAsia="Times New Roman" w:hAnsi="GHEA Grapalat" w:cs="Tahoma"/>
          <w:lang w:val="hy-AM" w:eastAsia="ru-RU"/>
        </w:rPr>
        <w:t>ն</w:t>
      </w:r>
      <w:r w:rsidR="00B91E65">
        <w:rPr>
          <w:rFonts w:ascii="GHEA Grapalat" w:eastAsia="Times New Roman" w:hAnsi="GHEA Grapalat" w:cs="Tahoma"/>
          <w:lang w:val="hy-AM" w:eastAsia="ru-RU"/>
        </w:rPr>
        <w:t>եր</w:t>
      </w:r>
      <w:r w:rsidR="009D6232">
        <w:rPr>
          <w:rFonts w:ascii="GHEA Grapalat" w:eastAsia="Times New Roman" w:hAnsi="GHEA Grapalat" w:cs="Tahoma"/>
          <w:lang w:val="hy-AM" w:eastAsia="ru-RU"/>
        </w:rPr>
        <w:t>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03420D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B91E65">
        <w:rPr>
          <w:rFonts w:ascii="GHEA Grapalat" w:hAnsi="GHEA Grapalat" w:cs="IRTEK Courier"/>
          <w:spacing w:val="-4"/>
          <w:lang w:val="hy-AM"/>
        </w:rPr>
        <w:t>փետրվար</w:t>
      </w:r>
      <w:r w:rsidR="00D0560C" w:rsidRPr="00532AB1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532AB1">
        <w:rPr>
          <w:rFonts w:ascii="GHEA Grapalat" w:hAnsi="GHEA Grapalat" w:cs="Sylfaen"/>
        </w:rPr>
        <w:t>Երևան</w:t>
      </w:r>
      <w:proofErr w:type="spellEnd"/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78332B" w:rsidRDefault="0078332B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78332B" w:rsidRDefault="0078332B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78332B" w:rsidRDefault="0078332B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78332B" w:rsidRDefault="0078332B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78332B" w:rsidRDefault="0078332B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78332B" w:rsidRDefault="0078332B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78332B" w:rsidRDefault="0078332B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78332B" w:rsidRPr="00E026AD" w:rsidRDefault="0078332B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3420D" w:rsidRPr="00532AB1" w:rsidRDefault="0003420D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4938BC" w:rsidRPr="009250A0" w:rsidRDefault="00CD498D" w:rsidP="009250A0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af-ZA"/>
        </w:rPr>
      </w:pPr>
      <w:r w:rsidRPr="00CD498D">
        <w:rPr>
          <w:rFonts w:ascii="GHEA Grapalat" w:eastAsia="Times New Roman" w:hAnsi="GHEA Grapalat" w:cs="Tahoma"/>
          <w:lang w:val="hy-AM" w:eastAsia="ru-RU"/>
        </w:rPr>
        <w:lastRenderedPageBreak/>
        <w:t>«ՀԱՅԱՍՏԱՆԻ ՀԱՆՐԱՊԵՏՈՒԹՅԱՆ ՀԱՐԿԱՅԻՆ ՕՐԵՆՍԳՐՔՈ</w:t>
      </w:r>
      <w:r w:rsidR="00925191">
        <w:rPr>
          <w:rFonts w:ascii="GHEA Grapalat" w:eastAsia="Times New Roman" w:hAnsi="GHEA Grapalat" w:cs="Tahoma"/>
          <w:lang w:val="hy-AM" w:eastAsia="ru-RU"/>
        </w:rPr>
        <w:t>ՒՄ ՓՈՓՈԽՈՒԹՅՈՒՆՆԵՐ և ԼՐԱՑՈՒՄՆԵՐ</w:t>
      </w:r>
      <w:r w:rsidRPr="00CD498D">
        <w:rPr>
          <w:rFonts w:ascii="GHEA Grapalat" w:eastAsia="Times New Roman" w:hAnsi="GHEA Grapalat" w:cs="Tahoma"/>
          <w:lang w:val="hy-AM" w:eastAsia="ru-RU"/>
        </w:rPr>
        <w:t xml:space="preserve"> ԿԱՏԱՐԵԼՈՒ ՄԱՍԻՆ»</w:t>
      </w:r>
      <w:r w:rsidR="009D6232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9D6232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9D6232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CD498D">
        <w:rPr>
          <w:rFonts w:ascii="GHEA Grapalat" w:hAnsi="GHEA Grapalat"/>
          <w:iCs/>
          <w:color w:val="000000"/>
          <w:shd w:val="clear" w:color="auto" w:fill="FFFFFF"/>
          <w:lang w:val="hy-AM"/>
        </w:rPr>
        <w:t>Պ-423-17.12.2019-ՏՀ-011/0</w:t>
      </w:r>
      <w:r w:rsidR="009D6232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թյՈՒՆ</w:t>
      </w:r>
      <w:r w:rsidR="00B91E65">
        <w:rPr>
          <w:rFonts w:ascii="GHEA Grapalat" w:hAnsi="GHEA Grapalat" w:cs="Tahoma"/>
          <w:caps/>
          <w:spacing w:val="-4"/>
          <w:lang w:val="hy-AM"/>
        </w:rPr>
        <w:t>ՆԵՐ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</w:p>
    <w:p w:rsidR="009E4025" w:rsidRPr="00FA5126" w:rsidRDefault="009E4025" w:rsidP="00FA5126">
      <w:pPr>
        <w:spacing w:after="0" w:line="360" w:lineRule="auto"/>
        <w:jc w:val="both"/>
        <w:rPr>
          <w:rFonts w:ascii="GHEA Grapalat" w:hAnsi="GHEA Grapalat" w:cs="Tahoma"/>
          <w:lang w:val="af-ZA"/>
        </w:rPr>
      </w:pPr>
    </w:p>
    <w:p w:rsidR="00B91E65" w:rsidRPr="00B91E65" w:rsidRDefault="005B49C6" w:rsidP="00B91E65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lang w:val="hy-AM" w:eastAsia="ru-RU"/>
        </w:rPr>
      </w:pPr>
      <w:r w:rsidRPr="005B49C6">
        <w:rPr>
          <w:rFonts w:ascii="GHEA Grapalat" w:eastAsia="Times New Roman" w:hAnsi="GHEA Grapalat" w:cs="Sylfaen"/>
          <w:lang w:val="hy-AM" w:eastAsia="ru-RU"/>
        </w:rPr>
        <w:t>«</w:t>
      </w:r>
      <w:r>
        <w:rPr>
          <w:rFonts w:ascii="GHEA Grapalat" w:eastAsia="Times New Roman" w:hAnsi="GHEA Grapalat" w:cs="Sylfaen"/>
          <w:lang w:val="hy-AM" w:eastAsia="ru-RU"/>
        </w:rPr>
        <w:t>Հայաստանի Հ</w:t>
      </w:r>
      <w:r w:rsidRPr="005B49C6">
        <w:rPr>
          <w:rFonts w:ascii="GHEA Grapalat" w:eastAsia="Times New Roman" w:hAnsi="GHEA Grapalat" w:cs="Sylfaen"/>
          <w:lang w:val="hy-AM" w:eastAsia="ru-RU"/>
        </w:rPr>
        <w:t>անրապետության հարկային օրենսգրքում փոփոխություններ և լրացումներ կատարելու մասին» օրենքի նախագծի</w:t>
      </w:r>
      <w:r w:rsidR="00FA5126" w:rsidRPr="005B49C6">
        <w:rPr>
          <w:rFonts w:ascii="GHEA Grapalat" w:eastAsia="Times New Roman" w:hAnsi="GHEA Grapalat" w:cs="Sylfaen"/>
          <w:lang w:val="hy-AM" w:eastAsia="ru-RU"/>
        </w:rPr>
        <w:t xml:space="preserve"> </w:t>
      </w:r>
      <w:r w:rsidR="00FA5126">
        <w:rPr>
          <w:rFonts w:ascii="GHEA Grapalat" w:eastAsia="Times New Roman" w:hAnsi="GHEA Grapalat" w:cs="Sylfaen"/>
          <w:lang w:val="hy-AM" w:eastAsia="ru-RU"/>
        </w:rPr>
        <w:t>վերաբերյալ</w:t>
      </w:r>
      <w:r w:rsidR="00B91E65" w:rsidRPr="00B91E65">
        <w:rPr>
          <w:rFonts w:ascii="GHEA Grapalat" w:eastAsia="Times New Roman" w:hAnsi="GHEA Grapalat" w:cs="Sylfaen"/>
          <w:lang w:val="hy-AM" w:eastAsia="ru-RU"/>
        </w:rPr>
        <w:t xml:space="preserve"> հայտնում ենք հետևյալը</w:t>
      </w:r>
      <w:r w:rsidR="00B91E65" w:rsidRPr="00B91E65">
        <w:rPr>
          <w:rFonts w:ascii="MS Gothic" w:eastAsia="MS Gothic" w:hAnsi="MS Gothic" w:cs="MS Gothic" w:hint="eastAsia"/>
          <w:lang w:val="hy-AM" w:eastAsia="ru-RU"/>
        </w:rPr>
        <w:t>․</w:t>
      </w:r>
    </w:p>
    <w:p w:rsidR="00B91E65" w:rsidRPr="00B91E65" w:rsidRDefault="00B91E65" w:rsidP="00B91E65">
      <w:pPr>
        <w:numPr>
          <w:ilvl w:val="0"/>
          <w:numId w:val="37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lang w:val="hy-AM" w:eastAsia="ru-RU"/>
        </w:rPr>
      </w:pPr>
      <w:r w:rsidRPr="00B91E65">
        <w:rPr>
          <w:rFonts w:ascii="GHEA Grapalat" w:eastAsia="Times New Roman" w:hAnsi="GHEA Grapalat" w:cs="Sylfaen"/>
          <w:lang w:val="hy-AM" w:eastAsia="ru-RU"/>
        </w:rPr>
        <w:t>հաշվի առնելով այն հանգամանքը, որ Օրենսգրքի 380-րդ և 381-րդ հոդվածների կիրա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ռության իմաս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տով, ՀԴՄ-ի տեղադրման պարտադիր պայման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ները սահմանված են առևտրի օբյեկտում և առևտրի իրա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կա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նացման վայրի վաճառատեղում ման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րածախ առևտրի համար, իսկ բնակչությանը ծառայությունների մատուցման մասով նման պայմաններ սահ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ման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ված չեն՝ հայտնում ենք, որ պատվիրատուի նշած հասցեում ծառայությունների մատուց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ման մասով Օրենսգրքում փոփոխություն կամ լրացում կատա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րելու անհրա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ժեշտությունը բացա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կայում է,</w:t>
      </w:r>
    </w:p>
    <w:p w:rsidR="00B91E65" w:rsidRPr="00B91E65" w:rsidRDefault="00B91E65" w:rsidP="00B91E65">
      <w:pPr>
        <w:numPr>
          <w:ilvl w:val="0"/>
          <w:numId w:val="37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lang w:val="hy-AM" w:eastAsia="ru-RU"/>
        </w:rPr>
      </w:pPr>
      <w:r w:rsidRPr="00B91E65">
        <w:rPr>
          <w:rFonts w:ascii="GHEA Grapalat" w:eastAsia="Times New Roman" w:hAnsi="GHEA Grapalat" w:cs="Sylfaen"/>
          <w:lang w:val="hy-AM" w:eastAsia="ru-RU"/>
        </w:rPr>
        <w:t>տրանսպորտային միջոցով շրջիկ առևտուր իրականացնելու դեպքում ՀԴՄ-ի կիրա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ռու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թյունը հնարավոր ենք համարում՝ պայմանով, որ պարտադիր պահանջ սահ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մանվի ՀԴՄ կտրոնի վրա ապրանքի անվանումը և ապրանքային դիրքը արտացոլելու համար։ Նշվածն առանձ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նահատուկ կարևորվում է գործարքների թափանցիկության ապա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հովման, իրացման շրջա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նառությունների թեր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հայ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տարարագրման ռիսկերը վերացնելու և արդյունավետ հարկա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յին վարչարարություն իրականացնելու տեսանկյունից,</w:t>
      </w:r>
    </w:p>
    <w:p w:rsidR="00B91E65" w:rsidRPr="00B91E65" w:rsidRDefault="00B91E65" w:rsidP="00B91E65">
      <w:pPr>
        <w:numPr>
          <w:ilvl w:val="0"/>
          <w:numId w:val="37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lang w:val="hy-AM" w:eastAsia="ru-RU"/>
        </w:rPr>
      </w:pPr>
      <w:r w:rsidRPr="00B91E65">
        <w:rPr>
          <w:rFonts w:ascii="GHEA Grapalat" w:eastAsia="Times New Roman" w:hAnsi="GHEA Grapalat" w:cs="Sylfaen"/>
          <w:lang w:val="hy-AM" w:eastAsia="ru-RU"/>
        </w:rPr>
        <w:t>«Առևտրի և ծառայությունների մասին» ՀՀ օրենքով (այսուհետ՝ Օրենք) սահմանված է «շրջիկ առևտրի կետեր» հասկացությունը, որն իր մեջ ներառում է ապրանքների պահման և ման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րածախ առևտրի համար համապատասխան սարքավորումներով ապահովված ավտո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կրպակ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ները, մոտո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կրպակները, ավտոսայլակները, մոտոսայլակները, ավտոցիս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տեռն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ները, ինչ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պես նաև «առևտրի օբյեկտ» հասկացությունը, որը ներառում է խանութները, կրպակ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ները, հեղուկ վառելիքի, սեղմված բնական կամ հեղուկացված նավթային գազերի ման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րածախ առևտրի կետերը։ Միաժամանակ, Օրենքով հստակ սահ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ման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ված է «շրջիկ առևտուր» հաս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կա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ցու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թյունը, որը ենթադրում է առևտրի օբյեկտներից դուրս՝ շրջիկ առևտրի կետերի միջո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ցով իրականացվող վաճառք։ Վերոգրյալով պայմա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վոր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ված՝ հայտ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նում ենք, որ նախա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գծով կիրառ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վող հաս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կա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ցու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թյուններն անհրա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ժեշտ է համա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պատաս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խ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նեցնել Օրեն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քով սահ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ման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ված հաս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կա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ցու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թյուն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ներին։ Միաժամանակ, հայտ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նում ենք, որ լրացուցիչ հիմ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նավորման կարիք ունի «առևտրի կետեր» հասկացության կիրառությունը, քանի որ Օրեն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քով հստակ սահ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մանված են այն վայրերը, որտեղ կարելի է իրականացնել առևտուր,</w:t>
      </w:r>
    </w:p>
    <w:p w:rsidR="00B91E65" w:rsidRPr="00B91E65" w:rsidRDefault="00B91E65" w:rsidP="00B91E65">
      <w:pPr>
        <w:numPr>
          <w:ilvl w:val="0"/>
          <w:numId w:val="37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lang w:val="hy-AM" w:eastAsia="ru-RU"/>
        </w:rPr>
      </w:pPr>
      <w:r w:rsidRPr="00B91E65">
        <w:rPr>
          <w:rFonts w:ascii="GHEA Grapalat" w:eastAsia="Times New Roman" w:hAnsi="GHEA Grapalat" w:cs="Sylfaen"/>
          <w:lang w:val="hy-AM" w:eastAsia="ru-RU"/>
        </w:rPr>
        <w:t>նախագծի 2-րդ հոդվածն առաջարկում ենք հանել, քանի որ Օրենսգրքի 380-րդ հոդ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վածի 2-րդ մասը վերաբերում է կազմակերպությունների և անհատ ձեռնարկատերերի կող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 xml:space="preserve">մից </w:t>
      </w:r>
      <w:r w:rsidRPr="00B91E65">
        <w:rPr>
          <w:rFonts w:ascii="GHEA Grapalat" w:eastAsia="Times New Roman" w:hAnsi="GHEA Grapalat" w:cs="Sylfaen"/>
          <w:lang w:val="hy-AM" w:eastAsia="ru-RU"/>
        </w:rPr>
        <w:lastRenderedPageBreak/>
        <w:t>տրանսպորտային միջոցով վաճառք իրականացնելիս, բնակչության համար աշխա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տանք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ներ կատարելիս կամ բնակչությանը ծառայություններ մատուցելիս ՀԴՄ-ն որպես Օրենս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գրքի 55-րդ հոդվածի 2-րդ մասի 1-4-րդ կետերով սահմանված հաշվարկային փաս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տա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թղթերն էլեկտրո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յին եղանակով դուրս գրելու սարք օգտագործելու կարգավորմանը: Նշված մասն ուժը կորցրած ճանաչելու պարագայում հնարավոր չի լինի ապահովել Օրենս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գրքի 56-րդ հոդվածի 2-րդ մասի պահանջը (մանրածախ առևտրի, բնակչության համար աշխա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տանքների կատար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ման և (կամ) բնակչությանը ծառայությունների մատուցման գոր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ծարք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ների մասով գնորդի պահան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ջով հարկային հաշիվ կամ հաշիվ վավերագիր դուրս գրելը),</w:t>
      </w:r>
    </w:p>
    <w:p w:rsidR="00040738" w:rsidRDefault="00B91E65" w:rsidP="00B91E65">
      <w:pPr>
        <w:spacing w:after="0" w:line="360" w:lineRule="auto"/>
        <w:ind w:firstLine="539"/>
        <w:jc w:val="both"/>
        <w:rPr>
          <w:rFonts w:ascii="GHEA Grapalat" w:eastAsia="Times New Roman" w:hAnsi="GHEA Grapalat" w:cs="Sylfaen"/>
          <w:lang w:val="hy-AM" w:eastAsia="ru-RU"/>
        </w:rPr>
      </w:pPr>
      <w:r w:rsidRPr="00B91E65">
        <w:rPr>
          <w:rFonts w:ascii="GHEA Grapalat" w:eastAsia="Times New Roman" w:hAnsi="GHEA Grapalat" w:cs="Sylfaen"/>
          <w:lang w:val="hy-AM" w:eastAsia="ru-RU"/>
        </w:rPr>
        <w:t>Առցանց վաճառքի փաստաթղթավորման հետ կապված՝ հեղինակի կող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մից բարձ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րաց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ված խնդիրների վերաբերյալ հայտնում ենք, որ ՀՀ պետա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կան եկամուտների կոմիտեի կող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մից ներ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կա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յումս մշակվում են ինտերնետային կայքի կամ էլեկտրո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նային հավելվածի (էլեկտ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րո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նային առևտրա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յին հարթակի) միջոցով ապրանք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ների մատա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կարարման, ծառայու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թյուն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ների մա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տուց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ման կամ աշխա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տանք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ների կատարման դեպքերում վճա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րա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յին քարտերի կամ վճարային տեխ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նո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լո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գիաների հիման վրա կիրառ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վող այլ վճարային գործիք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ների կիրառմամբ ֆիզի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կա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կան անձանց հետ կատար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վող գործարք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ների՝ էլեկտրո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նա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յին ՀԴՄ կտրոններով փաս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տա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թղթա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վոր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ման կառու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ցա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կար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գերը, որոնց ներդրման համար համա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պա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տասխան օրենս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դրական փոփո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խու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թյունները սահ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ման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ված կարգով նախատեսվում է առա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ջիկայում դնել շրջանառության մեջ։ Այս առումով, նախատեսվում է, որ նշյալ համա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կարգի ներդրման արդ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յունքում կտրվեն առցանց վաճառքի փաստաթղթավորման հետ կապված խնդիրների ավելի համա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պարփակ լուծումներ, քան նախագծով առաջարկվող լուծումներն են:</w:t>
      </w:r>
    </w:p>
    <w:p w:rsidR="00B91E65" w:rsidRPr="00B91E65" w:rsidRDefault="00B91E65" w:rsidP="00B91E65">
      <w:pPr>
        <w:spacing w:after="0" w:line="360" w:lineRule="auto"/>
        <w:ind w:firstLine="539"/>
        <w:jc w:val="both"/>
        <w:rPr>
          <w:rFonts w:ascii="GHEA Grapalat" w:eastAsia="Times New Roman" w:hAnsi="GHEA Grapalat" w:cs="Sylfaen"/>
          <w:lang w:val="hy-AM" w:eastAsia="ru-RU"/>
        </w:rPr>
      </w:pPr>
      <w:r w:rsidRPr="00B91E65">
        <w:rPr>
          <w:rFonts w:ascii="GHEA Grapalat" w:eastAsia="Times New Roman" w:hAnsi="GHEA Grapalat" w:cs="Sylfaen"/>
          <w:lang w:val="hy-AM" w:eastAsia="ru-RU"/>
        </w:rPr>
        <w:t>Հաշվի առնելով վերոգրյալը՝ առաջարկում ենք նախագծից հանել առցանց առևտրի փաս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տաթղթավորմանը վերա</w:t>
      </w:r>
      <w:r w:rsidRPr="00B91E65">
        <w:rPr>
          <w:rFonts w:ascii="GHEA Grapalat" w:eastAsia="Times New Roman" w:hAnsi="GHEA Grapalat" w:cs="Sylfaen"/>
          <w:lang w:val="hy-AM" w:eastAsia="ru-RU"/>
        </w:rPr>
        <w:softHyphen/>
        <w:t>բերող կարգավորումները</w:t>
      </w:r>
      <w:r w:rsidR="00472166">
        <w:rPr>
          <w:rFonts w:ascii="GHEA Grapalat" w:eastAsia="Times New Roman" w:hAnsi="GHEA Grapalat" w:cs="Sylfaen"/>
          <w:lang w:val="hy-AM" w:eastAsia="ru-RU"/>
        </w:rPr>
        <w:t>, իսկ շրջիկ առևտրի հետ կապված կարգավորումները՝ խմբագրել համաձայն ՀՀ կառավարության առաջարկությունների</w:t>
      </w:r>
      <w:r w:rsidRPr="00B91E65">
        <w:rPr>
          <w:rFonts w:ascii="GHEA Grapalat" w:eastAsia="Times New Roman" w:hAnsi="GHEA Grapalat" w:cs="Sylfaen"/>
          <w:lang w:val="hy-AM" w:eastAsia="ru-RU"/>
        </w:rPr>
        <w:t>:</w:t>
      </w:r>
    </w:p>
    <w:p w:rsidR="00ED6393" w:rsidRPr="0099214F" w:rsidRDefault="00040738" w:rsidP="0099214F">
      <w:pPr>
        <w:spacing w:after="0" w:line="360" w:lineRule="auto"/>
        <w:ind w:firstLine="539"/>
        <w:jc w:val="both"/>
        <w:rPr>
          <w:rFonts w:ascii="GHEA Grapalat" w:hAnsi="GHEA Grapalat" w:cs="Sylfaen"/>
          <w:lang w:val="hy-AM"/>
        </w:rPr>
      </w:pPr>
      <w:r w:rsidRPr="0004073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Հայտնում ենք նաև, որ նախագծի ընդունմամբ </w:t>
      </w:r>
      <w:r w:rsidR="005B49C6" w:rsidRPr="0004073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կարող է առաջանալ</w:t>
      </w:r>
      <w:r w:rsidR="005B49C6" w:rsidRPr="0004073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04073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ՀՀ կառավարության 2017 թվականի հոկ</w:t>
      </w:r>
      <w:r w:rsidRPr="0004073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տեմբերի 5-ի թիվ 1318-Ն որոշման մեջ</w:t>
      </w:r>
      <w:r w:rsidRPr="00040738">
        <w:rPr>
          <w:rFonts w:ascii="GHEA Grapalat" w:eastAsia="Times New Roman" w:hAnsi="GHEA Grapalat"/>
          <w:lang w:val="hy-AM"/>
        </w:rPr>
        <w:t xml:space="preserve"> </w:t>
      </w:r>
      <w:r w:rsidRPr="0004073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փոփոխություններ կատարելու անհրա</w:t>
      </w:r>
      <w:r w:rsidRPr="0004073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ժեշ</w:t>
      </w:r>
      <w:r w:rsidRPr="0004073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տու</w:t>
      </w:r>
      <w:r w:rsidRPr="0004073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թյուն:</w:t>
      </w:r>
      <w:bookmarkStart w:id="0" w:name="_GoBack"/>
      <w:bookmarkEnd w:id="0"/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B75F30" w:rsidRPr="00ED5BE9" w:rsidRDefault="00B75F30" w:rsidP="00ED5BE9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F7AEA" w:rsidRDefault="004F7AEA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78332B" w:rsidRDefault="0078332B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DF0EF0" w:rsidRDefault="00DF0EF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DF0EF0" w:rsidRDefault="00DF0EF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DF0EF0" w:rsidRDefault="00DF0EF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DF0EF0" w:rsidRDefault="00DF0EF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DF0EF0" w:rsidRDefault="00DF0EF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DF0EF0" w:rsidRPr="007E481E" w:rsidRDefault="00DF0EF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CD498D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CD498D">
        <w:rPr>
          <w:rFonts w:ascii="GHEA Grapalat" w:eastAsia="Times New Roman" w:hAnsi="GHEA Grapalat" w:cs="Tahoma"/>
          <w:b/>
          <w:lang w:val="hy-AM" w:eastAsia="ru-RU"/>
        </w:rPr>
        <w:t>«Հայաստանի Հանրապետության հարկային օրենսգրքում փոփոխություններ և լրացումներ  կատարելու մասին»</w:t>
      </w:r>
      <w:r w:rsidR="00000629" w:rsidRPr="009D6232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ED5BE9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ED5BE9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CD498D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CD498D">
        <w:rPr>
          <w:rFonts w:ascii="GHEA Grapalat" w:eastAsia="Times New Roman" w:hAnsi="GHEA Grapalat" w:cs="Tahoma"/>
          <w:lang w:val="hy-AM" w:eastAsia="ru-RU"/>
        </w:rPr>
        <w:t>«Հայաստանի Հանրապետության հարկային օրենսգրքում փոփոխություններ և լրացումներ 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4938BC" w:rsidRPr="006B6433">
        <w:rPr>
          <w:rFonts w:ascii="GHEA Grapalat" w:hAnsi="GHEA Grapalat"/>
          <w:lang w:val="hy-AM"/>
        </w:rPr>
        <w:t xml:space="preserve">ընդունումը </w:t>
      </w:r>
      <w:r w:rsidR="0056609A">
        <w:rPr>
          <w:rFonts w:ascii="GHEA Grapalat" w:hAnsi="GHEA Grapalat"/>
          <w:lang w:val="hy-AM"/>
        </w:rPr>
        <w:t>չի հանգեցնի</w:t>
      </w:r>
      <w:r w:rsidR="004938BC" w:rsidRPr="006B6433">
        <w:rPr>
          <w:rFonts w:ascii="GHEA Grapalat" w:hAnsi="GHEA Grapalat"/>
          <w:lang w:val="hy-AM"/>
        </w:rPr>
        <w:t xml:space="preserve"> ՀՀ պետա</w:t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  <w:t>կան բյու</w:t>
      </w:r>
      <w:r w:rsidR="004938BC" w:rsidRPr="006B6433">
        <w:rPr>
          <w:rFonts w:ascii="GHEA Grapalat" w:hAnsi="GHEA Grapalat"/>
          <w:lang w:val="hy-AM"/>
        </w:rPr>
        <w:softHyphen/>
        <w:t xml:space="preserve">ջեի եկամուտների էական նվազեցման </w:t>
      </w:r>
      <w:r w:rsidR="009D6232">
        <w:rPr>
          <w:rFonts w:ascii="GHEA Grapalat" w:hAnsi="GHEA Grapalat"/>
          <w:lang w:val="hy-AM"/>
        </w:rPr>
        <w:t xml:space="preserve">և </w:t>
      </w:r>
      <w:r w:rsidR="004938BC" w:rsidRPr="006B6433">
        <w:rPr>
          <w:rFonts w:ascii="GHEA Grapalat" w:eastAsia="Times New Roman" w:hAnsi="GHEA Grapalat" w:cs="Sylfaen"/>
          <w:lang w:val="hy-AM"/>
        </w:rPr>
        <w:t>ծախսերի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r w:rsidR="004938BC" w:rsidRPr="006B6433">
        <w:rPr>
          <w:rFonts w:ascii="GHEA Grapalat" w:eastAsia="Times New Roman" w:hAnsi="GHEA Grapalat" w:cs="Sylfaen"/>
          <w:lang w:val="hy-AM"/>
        </w:rPr>
        <w:t>ավե</w:t>
      </w:r>
      <w:r w:rsidR="004938BC" w:rsidRPr="006B6433">
        <w:rPr>
          <w:rFonts w:ascii="GHEA Grapalat" w:eastAsia="Times New Roman" w:hAnsi="GHEA Grapalat" w:cs="Sylfaen"/>
          <w:lang w:val="sv-FI"/>
        </w:rPr>
        <w:softHyphen/>
      </w:r>
      <w:r w:rsidR="004938BC" w:rsidRPr="006B6433">
        <w:rPr>
          <w:rFonts w:ascii="GHEA Grapalat" w:eastAsia="Times New Roman" w:hAnsi="GHEA Grapalat" w:cs="Sylfaen"/>
          <w:lang w:val="hy-AM"/>
        </w:rPr>
        <w:t>լացման</w:t>
      </w:r>
      <w:r w:rsidR="004938BC" w:rsidRPr="006B6433">
        <w:rPr>
          <w:rFonts w:ascii="GHEA Grapalat" w:eastAsia="Times New Roman" w:hAnsi="GHEA Grapalat" w:cs="Sylfaen"/>
          <w:lang w:val="sv-FI"/>
        </w:rPr>
        <w:t>: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616756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616756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777345" w:rsidRDefault="00777345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777345" w:rsidRDefault="00777345" w:rsidP="0077734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777345" w:rsidRDefault="00777345" w:rsidP="0077734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MS Mincho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356D80"/>
    <w:multiLevelType w:val="hybridMultilevel"/>
    <w:tmpl w:val="2622646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5B1FB2"/>
    <w:multiLevelType w:val="hybridMultilevel"/>
    <w:tmpl w:val="5D2A92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10" w15:restartNumberingAfterBreak="0">
    <w:nsid w:val="1BFB1E05"/>
    <w:multiLevelType w:val="hybridMultilevel"/>
    <w:tmpl w:val="99829D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2" w15:restartNumberingAfterBreak="0">
    <w:nsid w:val="1E9159C8"/>
    <w:multiLevelType w:val="hybridMultilevel"/>
    <w:tmpl w:val="48A65AF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C4F0F40"/>
    <w:multiLevelType w:val="hybridMultilevel"/>
    <w:tmpl w:val="98CA10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5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A575BCC"/>
    <w:multiLevelType w:val="hybridMultilevel"/>
    <w:tmpl w:val="EC7E3C48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8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9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20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21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5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7" w15:restartNumberingAfterBreak="0">
    <w:nsid w:val="5A621DDD"/>
    <w:multiLevelType w:val="hybridMultilevel"/>
    <w:tmpl w:val="B130EA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30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23"/>
  </w:num>
  <w:num w:numId="2">
    <w:abstractNumId w:val="31"/>
  </w:num>
  <w:num w:numId="3">
    <w:abstractNumId w:val="11"/>
  </w:num>
  <w:num w:numId="4">
    <w:abstractNumId w:val="36"/>
  </w:num>
  <w:num w:numId="5">
    <w:abstractNumId w:val="14"/>
  </w:num>
  <w:num w:numId="6">
    <w:abstractNumId w:val="19"/>
  </w:num>
  <w:num w:numId="7">
    <w:abstractNumId w:val="20"/>
  </w:num>
  <w:num w:numId="8">
    <w:abstractNumId w:val="26"/>
  </w:num>
  <w:num w:numId="9">
    <w:abstractNumId w:val="24"/>
  </w:num>
  <w:num w:numId="10">
    <w:abstractNumId w:val="29"/>
  </w:num>
  <w:num w:numId="1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3"/>
  </w:num>
  <w:num w:numId="13">
    <w:abstractNumId w:val="2"/>
  </w:num>
  <w:num w:numId="14">
    <w:abstractNumId w:val="6"/>
  </w:num>
  <w:num w:numId="15">
    <w:abstractNumId w:val="28"/>
  </w:num>
  <w:num w:numId="16">
    <w:abstractNumId w:val="18"/>
  </w:num>
  <w:num w:numId="17">
    <w:abstractNumId w:val="30"/>
  </w:num>
  <w:num w:numId="18">
    <w:abstractNumId w:val="5"/>
  </w:num>
  <w:num w:numId="19">
    <w:abstractNumId w:val="15"/>
  </w:num>
  <w:num w:numId="20">
    <w:abstractNumId w:val="22"/>
  </w:num>
  <w:num w:numId="21">
    <w:abstractNumId w:val="4"/>
  </w:num>
  <w:num w:numId="22">
    <w:abstractNumId w:val="35"/>
  </w:num>
  <w:num w:numId="23">
    <w:abstractNumId w:val="16"/>
  </w:num>
  <w:num w:numId="24">
    <w:abstractNumId w:val="32"/>
  </w:num>
  <w:num w:numId="25">
    <w:abstractNumId w:val="8"/>
  </w:num>
  <w:num w:numId="26">
    <w:abstractNumId w:val="0"/>
  </w:num>
  <w:num w:numId="27">
    <w:abstractNumId w:val="1"/>
  </w:num>
  <w:num w:numId="28">
    <w:abstractNumId w:val="25"/>
  </w:num>
  <w:num w:numId="29">
    <w:abstractNumId w:val="21"/>
  </w:num>
  <w:num w:numId="30">
    <w:abstractNumId w:val="34"/>
  </w:num>
  <w:num w:numId="31">
    <w:abstractNumId w:val="17"/>
  </w:num>
  <w:num w:numId="32">
    <w:abstractNumId w:val="10"/>
  </w:num>
  <w:num w:numId="33">
    <w:abstractNumId w:val="13"/>
  </w:num>
  <w:num w:numId="34">
    <w:abstractNumId w:val="27"/>
  </w:num>
  <w:num w:numId="35">
    <w:abstractNumId w:val="3"/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3420D"/>
    <w:rsid w:val="00040738"/>
    <w:rsid w:val="00054562"/>
    <w:rsid w:val="00057693"/>
    <w:rsid w:val="0007306C"/>
    <w:rsid w:val="00091B78"/>
    <w:rsid w:val="00094783"/>
    <w:rsid w:val="00096D23"/>
    <w:rsid w:val="000B3A76"/>
    <w:rsid w:val="000B4F1C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32358"/>
    <w:rsid w:val="00140AAA"/>
    <w:rsid w:val="0014163C"/>
    <w:rsid w:val="001502EA"/>
    <w:rsid w:val="001635FC"/>
    <w:rsid w:val="00192417"/>
    <w:rsid w:val="001975F3"/>
    <w:rsid w:val="001B617A"/>
    <w:rsid w:val="001C3BA6"/>
    <w:rsid w:val="001F70A9"/>
    <w:rsid w:val="00202105"/>
    <w:rsid w:val="00206940"/>
    <w:rsid w:val="00214CDD"/>
    <w:rsid w:val="002368C7"/>
    <w:rsid w:val="00236E7C"/>
    <w:rsid w:val="0023712B"/>
    <w:rsid w:val="0023768A"/>
    <w:rsid w:val="002651D4"/>
    <w:rsid w:val="00275218"/>
    <w:rsid w:val="00277794"/>
    <w:rsid w:val="002C5BCB"/>
    <w:rsid w:val="002F199F"/>
    <w:rsid w:val="002F290E"/>
    <w:rsid w:val="00314985"/>
    <w:rsid w:val="003331A1"/>
    <w:rsid w:val="00336A80"/>
    <w:rsid w:val="00374EE4"/>
    <w:rsid w:val="00397C3B"/>
    <w:rsid w:val="003B24F3"/>
    <w:rsid w:val="003D0342"/>
    <w:rsid w:val="003D16E3"/>
    <w:rsid w:val="003F7763"/>
    <w:rsid w:val="00413083"/>
    <w:rsid w:val="0041570D"/>
    <w:rsid w:val="00420F58"/>
    <w:rsid w:val="004370D4"/>
    <w:rsid w:val="0045145A"/>
    <w:rsid w:val="00452E95"/>
    <w:rsid w:val="00472166"/>
    <w:rsid w:val="0047372D"/>
    <w:rsid w:val="004938BC"/>
    <w:rsid w:val="004D7F29"/>
    <w:rsid w:val="004F7AEA"/>
    <w:rsid w:val="005027F7"/>
    <w:rsid w:val="00503309"/>
    <w:rsid w:val="00513A8E"/>
    <w:rsid w:val="00532AB1"/>
    <w:rsid w:val="005406B1"/>
    <w:rsid w:val="005506C0"/>
    <w:rsid w:val="0055145E"/>
    <w:rsid w:val="005646D1"/>
    <w:rsid w:val="0056609A"/>
    <w:rsid w:val="00577B2F"/>
    <w:rsid w:val="005A6F71"/>
    <w:rsid w:val="005B49C6"/>
    <w:rsid w:val="005F2424"/>
    <w:rsid w:val="006125C1"/>
    <w:rsid w:val="00614796"/>
    <w:rsid w:val="00616756"/>
    <w:rsid w:val="006231EB"/>
    <w:rsid w:val="00627B0F"/>
    <w:rsid w:val="00627F15"/>
    <w:rsid w:val="00655D37"/>
    <w:rsid w:val="0066766C"/>
    <w:rsid w:val="00676681"/>
    <w:rsid w:val="00677BB1"/>
    <w:rsid w:val="006913CD"/>
    <w:rsid w:val="006A2130"/>
    <w:rsid w:val="006C0191"/>
    <w:rsid w:val="006D359E"/>
    <w:rsid w:val="006D7663"/>
    <w:rsid w:val="006D7DF2"/>
    <w:rsid w:val="00712A61"/>
    <w:rsid w:val="007279F8"/>
    <w:rsid w:val="0077464F"/>
    <w:rsid w:val="00777345"/>
    <w:rsid w:val="0078332B"/>
    <w:rsid w:val="007D73E0"/>
    <w:rsid w:val="007E481E"/>
    <w:rsid w:val="007F26D4"/>
    <w:rsid w:val="007F5D27"/>
    <w:rsid w:val="00804721"/>
    <w:rsid w:val="00820B9C"/>
    <w:rsid w:val="0083626C"/>
    <w:rsid w:val="008410D5"/>
    <w:rsid w:val="00847F53"/>
    <w:rsid w:val="00865E99"/>
    <w:rsid w:val="008662D8"/>
    <w:rsid w:val="008A57B8"/>
    <w:rsid w:val="008B210F"/>
    <w:rsid w:val="008B5B29"/>
    <w:rsid w:val="008D6470"/>
    <w:rsid w:val="008F6BCF"/>
    <w:rsid w:val="00900C59"/>
    <w:rsid w:val="00910EBB"/>
    <w:rsid w:val="009250A0"/>
    <w:rsid w:val="00925191"/>
    <w:rsid w:val="009570B2"/>
    <w:rsid w:val="009715FF"/>
    <w:rsid w:val="00981904"/>
    <w:rsid w:val="0099214F"/>
    <w:rsid w:val="009C1C3E"/>
    <w:rsid w:val="009D0A6C"/>
    <w:rsid w:val="009D6232"/>
    <w:rsid w:val="009D7F8F"/>
    <w:rsid w:val="009E4025"/>
    <w:rsid w:val="009F0331"/>
    <w:rsid w:val="00A04FF1"/>
    <w:rsid w:val="00A17978"/>
    <w:rsid w:val="00A52989"/>
    <w:rsid w:val="00A530BA"/>
    <w:rsid w:val="00A56A63"/>
    <w:rsid w:val="00A74205"/>
    <w:rsid w:val="00A901E2"/>
    <w:rsid w:val="00AA5809"/>
    <w:rsid w:val="00AB5F9C"/>
    <w:rsid w:val="00AE38EF"/>
    <w:rsid w:val="00AF729C"/>
    <w:rsid w:val="00B154AA"/>
    <w:rsid w:val="00B2183F"/>
    <w:rsid w:val="00B22636"/>
    <w:rsid w:val="00B55AA3"/>
    <w:rsid w:val="00B61309"/>
    <w:rsid w:val="00B64166"/>
    <w:rsid w:val="00B64F49"/>
    <w:rsid w:val="00B745E5"/>
    <w:rsid w:val="00B75F30"/>
    <w:rsid w:val="00B91E65"/>
    <w:rsid w:val="00BA4430"/>
    <w:rsid w:val="00BC6E30"/>
    <w:rsid w:val="00BD0928"/>
    <w:rsid w:val="00BD093F"/>
    <w:rsid w:val="00BD16B4"/>
    <w:rsid w:val="00BE166E"/>
    <w:rsid w:val="00BE50AF"/>
    <w:rsid w:val="00BF22A6"/>
    <w:rsid w:val="00C0464F"/>
    <w:rsid w:val="00C13379"/>
    <w:rsid w:val="00C147D0"/>
    <w:rsid w:val="00C15552"/>
    <w:rsid w:val="00C30B17"/>
    <w:rsid w:val="00C35F6F"/>
    <w:rsid w:val="00C575B5"/>
    <w:rsid w:val="00C6349C"/>
    <w:rsid w:val="00CA24FF"/>
    <w:rsid w:val="00CB79B0"/>
    <w:rsid w:val="00CC0BAF"/>
    <w:rsid w:val="00CC1135"/>
    <w:rsid w:val="00CC49BD"/>
    <w:rsid w:val="00CC68BD"/>
    <w:rsid w:val="00CD498D"/>
    <w:rsid w:val="00CE20FD"/>
    <w:rsid w:val="00CF4D7C"/>
    <w:rsid w:val="00D04D9E"/>
    <w:rsid w:val="00D0560C"/>
    <w:rsid w:val="00D13A4C"/>
    <w:rsid w:val="00D41257"/>
    <w:rsid w:val="00D426E7"/>
    <w:rsid w:val="00D50208"/>
    <w:rsid w:val="00DA22C1"/>
    <w:rsid w:val="00DB4D3B"/>
    <w:rsid w:val="00DD238E"/>
    <w:rsid w:val="00DD2DC8"/>
    <w:rsid w:val="00DD47A7"/>
    <w:rsid w:val="00DF0EF0"/>
    <w:rsid w:val="00E026AD"/>
    <w:rsid w:val="00E1291A"/>
    <w:rsid w:val="00E15A06"/>
    <w:rsid w:val="00E2592A"/>
    <w:rsid w:val="00E3269C"/>
    <w:rsid w:val="00E441F7"/>
    <w:rsid w:val="00E47B32"/>
    <w:rsid w:val="00E53C44"/>
    <w:rsid w:val="00E6378C"/>
    <w:rsid w:val="00E651E1"/>
    <w:rsid w:val="00E8412A"/>
    <w:rsid w:val="00E943BF"/>
    <w:rsid w:val="00E94FCE"/>
    <w:rsid w:val="00EA2058"/>
    <w:rsid w:val="00EC41CE"/>
    <w:rsid w:val="00ED5BE9"/>
    <w:rsid w:val="00ED6393"/>
    <w:rsid w:val="00ED72C1"/>
    <w:rsid w:val="00F05E81"/>
    <w:rsid w:val="00F1792C"/>
    <w:rsid w:val="00F25BA6"/>
    <w:rsid w:val="00F33CD2"/>
    <w:rsid w:val="00F35616"/>
    <w:rsid w:val="00F64506"/>
    <w:rsid w:val="00F752CA"/>
    <w:rsid w:val="00F77554"/>
    <w:rsid w:val="00F806E3"/>
    <w:rsid w:val="00F80DD9"/>
    <w:rsid w:val="00F84E4F"/>
    <w:rsid w:val="00F8571A"/>
    <w:rsid w:val="00F9535E"/>
    <w:rsid w:val="00FA1D43"/>
    <w:rsid w:val="00FA5126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C790A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091B78"/>
    <w:rPr>
      <w:color w:val="0000FF"/>
      <w:u w:val="single"/>
    </w:rPr>
  </w:style>
  <w:style w:type="character" w:customStyle="1" w:styleId="a0">
    <w:name w:val="Основной текст_"/>
    <w:basedOn w:val="DefaultParagraphFont"/>
    <w:link w:val="a1"/>
    <w:rsid w:val="0078332B"/>
    <w:rPr>
      <w:rFonts w:ascii="Tahoma" w:eastAsia="Tahoma" w:hAnsi="Tahoma" w:cs="Tahoma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DefaultParagraphFont"/>
    <w:link w:val="50"/>
    <w:rsid w:val="0078332B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a1">
    <w:name w:val="Основной текст"/>
    <w:basedOn w:val="Normal"/>
    <w:link w:val="a0"/>
    <w:rsid w:val="0078332B"/>
    <w:pPr>
      <w:widowControl w:val="0"/>
      <w:shd w:val="clear" w:color="auto" w:fill="FFFFFF"/>
      <w:spacing w:before="60" w:after="720" w:line="0" w:lineRule="atLeast"/>
      <w:jc w:val="both"/>
    </w:pPr>
    <w:rPr>
      <w:rFonts w:ascii="Tahoma" w:eastAsia="Tahoma" w:hAnsi="Tahoma" w:cs="Tahoma"/>
      <w:sz w:val="21"/>
      <w:szCs w:val="21"/>
      <w:lang w:val="en-US"/>
    </w:rPr>
  </w:style>
  <w:style w:type="paragraph" w:customStyle="1" w:styleId="50">
    <w:name w:val="Основной текст (5)"/>
    <w:basedOn w:val="Normal"/>
    <w:link w:val="5"/>
    <w:rsid w:val="0078332B"/>
    <w:pPr>
      <w:widowControl w:val="0"/>
      <w:shd w:val="clear" w:color="auto" w:fill="FFFFFF"/>
      <w:spacing w:after="0" w:line="317" w:lineRule="exact"/>
      <w:jc w:val="both"/>
    </w:pPr>
    <w:rPr>
      <w:rFonts w:ascii="Tahoma" w:eastAsia="Tahoma" w:hAnsi="Tahoma" w:cs="Tahoma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84574-4671-408E-92CD-4B352D7D2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4</Pages>
  <Words>622</Words>
  <Characters>4945</Characters>
  <Application>Microsoft Office Word</Application>
  <DocSecurity>0</DocSecurity>
  <Lines>130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>https://mul2.gov.am/tasks/207403/oneclick/Arajarkutyunner_423.docx?token=5255158582b3a5eca39afe75e3b28ae3</cp:keywords>
  <cp:lastModifiedBy>Anahit Stepanyan</cp:lastModifiedBy>
  <cp:revision>80</cp:revision>
  <cp:lastPrinted>2019-10-10T11:45:00Z</cp:lastPrinted>
  <dcterms:created xsi:type="dcterms:W3CDTF">2019-04-19T07:12:00Z</dcterms:created>
  <dcterms:modified xsi:type="dcterms:W3CDTF">2020-02-17T06:28:00Z</dcterms:modified>
</cp:coreProperties>
</file>