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C8A" w:rsidRPr="007E2C8A" w:rsidRDefault="007E2C8A" w:rsidP="007E2C8A">
      <w:pPr>
        <w:pStyle w:val="NormalWeb"/>
        <w:shd w:val="clear" w:color="auto" w:fill="FFFFFF"/>
        <w:spacing w:before="0" w:beforeAutospacing="0" w:after="0" w:afterAutospacing="0"/>
        <w:ind w:firstLine="375"/>
        <w:jc w:val="both"/>
        <w:rPr>
          <w:rFonts w:ascii="GHEA Grapalat" w:hAnsi="GHEA Grapalat"/>
          <w:lang w:val="af-ZA"/>
        </w:rPr>
      </w:pPr>
    </w:p>
    <w:p w:rsidR="00384C55" w:rsidRPr="00735CBB" w:rsidRDefault="00384C55" w:rsidP="00735CBB">
      <w:pPr>
        <w:jc w:val="right"/>
        <w:rPr>
          <w:rFonts w:ascii="GHEA Grapalat" w:hAnsi="GHEA Grapalat"/>
          <w:lang w:val="hy-AM"/>
        </w:rPr>
      </w:pPr>
      <w:r>
        <w:rPr>
          <w:rFonts w:ascii="GHEA Grapalat" w:hAnsi="GHEA Grapalat" w:cs="Sylfaen"/>
          <w:b/>
          <w:u w:val="single"/>
          <w:lang w:val="hy-AM"/>
        </w:rPr>
        <w:t>ՆԱԽԱԳԻԾ</w:t>
      </w:r>
    </w:p>
    <w:p w:rsidR="00384C55" w:rsidRDefault="00384C55" w:rsidP="00384C55">
      <w:pPr>
        <w:widowControl w:val="0"/>
        <w:tabs>
          <w:tab w:val="left" w:pos="1080"/>
        </w:tabs>
        <w:autoSpaceDE w:val="0"/>
        <w:autoSpaceDN w:val="0"/>
        <w:adjustRightInd w:val="0"/>
        <w:spacing w:line="360" w:lineRule="auto"/>
        <w:ind w:firstLine="720"/>
        <w:jc w:val="both"/>
        <w:rPr>
          <w:rFonts w:ascii="GHEA Grapalat" w:hAnsi="GHEA Grapalat"/>
          <w:b/>
          <w:u w:val="single"/>
          <w:lang w:val="af-ZA"/>
        </w:rPr>
      </w:pPr>
    </w:p>
    <w:p w:rsidR="00384C55" w:rsidRDefault="00384C55" w:rsidP="00384C55">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ՀԱՅԱՍՏԱՆԻ</w:t>
      </w:r>
      <w:r>
        <w:rPr>
          <w:rFonts w:ascii="GHEA Grapalat" w:hAnsi="GHEA Grapalat"/>
          <w:b/>
          <w:lang w:val="af-ZA"/>
        </w:rPr>
        <w:t xml:space="preserve"> </w:t>
      </w:r>
      <w:r>
        <w:rPr>
          <w:rFonts w:ascii="GHEA Grapalat" w:hAnsi="GHEA Grapalat" w:cs="Sylfaen"/>
          <w:b/>
          <w:lang w:val="hy-AM"/>
        </w:rPr>
        <w:t>ՀԱՆՐԱՊԵՏՈՒԹՅԱՆ</w:t>
      </w:r>
      <w:r>
        <w:rPr>
          <w:rFonts w:ascii="GHEA Grapalat" w:hAnsi="GHEA Grapalat"/>
          <w:b/>
          <w:lang w:val="af-ZA"/>
        </w:rPr>
        <w:t xml:space="preserve"> </w:t>
      </w:r>
      <w:r>
        <w:rPr>
          <w:rFonts w:ascii="GHEA Grapalat" w:hAnsi="GHEA Grapalat" w:cs="Sylfaen"/>
          <w:b/>
          <w:lang w:val="hy-AM"/>
        </w:rPr>
        <w:t>ԿԱՌԱՎԱՐՈՒԹՅՈՒՆ</w:t>
      </w:r>
    </w:p>
    <w:p w:rsidR="00384C55" w:rsidRDefault="00384C55" w:rsidP="00384C55">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Ր</w:t>
      </w:r>
      <w:r>
        <w:rPr>
          <w:rFonts w:ascii="GHEA Grapalat" w:hAnsi="GHEA Grapalat"/>
          <w:b/>
          <w:lang w:val="af-ZA"/>
        </w:rPr>
        <w:t xml:space="preserve"> </w:t>
      </w: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Շ</w:t>
      </w:r>
      <w:r>
        <w:rPr>
          <w:rFonts w:ascii="GHEA Grapalat" w:hAnsi="GHEA Grapalat"/>
          <w:b/>
          <w:lang w:val="af-ZA"/>
        </w:rPr>
        <w:t xml:space="preserve"> </w:t>
      </w:r>
      <w:r>
        <w:rPr>
          <w:rFonts w:ascii="GHEA Grapalat" w:hAnsi="GHEA Grapalat" w:cs="Sylfaen"/>
          <w:b/>
          <w:lang w:val="hy-AM"/>
        </w:rPr>
        <w:t>ՈՒ</w:t>
      </w:r>
      <w:r>
        <w:rPr>
          <w:rFonts w:ascii="GHEA Grapalat" w:hAnsi="GHEA Grapalat"/>
          <w:b/>
          <w:lang w:val="af-ZA"/>
        </w:rPr>
        <w:t xml:space="preserve"> </w:t>
      </w:r>
      <w:r>
        <w:rPr>
          <w:rFonts w:ascii="GHEA Grapalat" w:hAnsi="GHEA Grapalat" w:cs="Sylfaen"/>
          <w:b/>
          <w:lang w:val="hy-AM"/>
        </w:rPr>
        <w:t>Մ</w:t>
      </w:r>
    </w:p>
    <w:p w:rsidR="00384C55" w:rsidRDefault="00384C55" w:rsidP="00384C55">
      <w:pPr>
        <w:tabs>
          <w:tab w:val="left" w:pos="1080"/>
        </w:tabs>
        <w:spacing w:line="360" w:lineRule="auto"/>
        <w:ind w:firstLine="720"/>
        <w:jc w:val="center"/>
        <w:rPr>
          <w:rFonts w:ascii="GHEA Grapalat" w:hAnsi="GHEA Grapalat" w:cs="Sylfaen"/>
          <w:b/>
          <w:lang w:val="hy-AM"/>
        </w:rPr>
      </w:pPr>
      <w:r>
        <w:rPr>
          <w:rFonts w:ascii="GHEA Grapalat" w:hAnsi="GHEA Grapalat"/>
          <w:b/>
          <w:lang w:val="af-ZA"/>
        </w:rPr>
        <w:t>___________________ 20</w:t>
      </w:r>
      <w:r w:rsidR="00A9389E">
        <w:rPr>
          <w:rFonts w:ascii="GHEA Grapalat" w:hAnsi="GHEA Grapalat"/>
          <w:b/>
          <w:lang w:val="hy-AM"/>
        </w:rPr>
        <w:t>20</w:t>
      </w:r>
      <w:r>
        <w:rPr>
          <w:rFonts w:ascii="GHEA Grapalat" w:hAnsi="GHEA Grapalat"/>
          <w:b/>
          <w:lang w:val="af-ZA"/>
        </w:rPr>
        <w:t xml:space="preserve"> </w:t>
      </w:r>
      <w:r>
        <w:rPr>
          <w:rFonts w:ascii="GHEA Grapalat" w:hAnsi="GHEA Grapalat" w:cs="Sylfaen"/>
          <w:b/>
        </w:rPr>
        <w:t>թվականի</w:t>
      </w:r>
      <w:r>
        <w:rPr>
          <w:rFonts w:ascii="GHEA Grapalat" w:hAnsi="GHEA Grapalat" w:cs="Sylfaen"/>
          <w:b/>
          <w:lang w:val="af-ZA"/>
        </w:rPr>
        <w:t xml:space="preserve"> </w:t>
      </w:r>
      <w:r>
        <w:rPr>
          <w:rFonts w:ascii="GHEA Grapalat" w:hAnsi="GHEA Grapalat"/>
          <w:b/>
          <w:lang w:val="af-ZA"/>
        </w:rPr>
        <w:t xml:space="preserve">N </w:t>
      </w:r>
      <w:r>
        <w:rPr>
          <w:rFonts w:ascii="GHEA Grapalat" w:hAnsi="GHEA Grapalat"/>
          <w:b/>
          <w:lang w:val="hy-AM"/>
        </w:rPr>
        <w:t xml:space="preserve">    </w:t>
      </w:r>
      <w:r>
        <w:rPr>
          <w:rFonts w:ascii="GHEA Grapalat" w:hAnsi="GHEA Grapalat"/>
          <w:b/>
          <w:lang w:val="af-ZA"/>
        </w:rPr>
        <w:t>–</w:t>
      </w:r>
      <w:r>
        <w:rPr>
          <w:rFonts w:ascii="GHEA Grapalat" w:hAnsi="GHEA Grapalat" w:cs="Sylfaen"/>
          <w:b/>
        </w:rPr>
        <w:t>Ն</w:t>
      </w:r>
    </w:p>
    <w:p w:rsidR="00384C55" w:rsidRDefault="00384C55" w:rsidP="00384C55">
      <w:pPr>
        <w:tabs>
          <w:tab w:val="left" w:pos="1080"/>
        </w:tabs>
        <w:spacing w:line="360" w:lineRule="auto"/>
        <w:ind w:firstLine="720"/>
        <w:jc w:val="center"/>
        <w:rPr>
          <w:rFonts w:ascii="GHEA Grapalat" w:hAnsi="GHEA Grapalat"/>
          <w:b/>
          <w:lang w:val="af-ZA"/>
        </w:rPr>
      </w:pPr>
    </w:p>
    <w:p w:rsidR="00384C55" w:rsidRDefault="00384C55" w:rsidP="00384C55">
      <w:pPr>
        <w:tabs>
          <w:tab w:val="left" w:pos="1080"/>
        </w:tabs>
        <w:spacing w:line="360" w:lineRule="auto"/>
        <w:ind w:firstLine="720"/>
        <w:jc w:val="center"/>
        <w:rPr>
          <w:rFonts w:ascii="GHEA Grapalat" w:hAnsi="GHEA Grapalat" w:cs="Sylfaen"/>
          <w:b/>
          <w:lang w:val="hy-AM"/>
        </w:rPr>
      </w:pPr>
      <w:r>
        <w:rPr>
          <w:rFonts w:ascii="GHEA Grapalat" w:hAnsi="GHEA Grapalat" w:cs="Sylfaen"/>
          <w:b/>
          <w:lang w:val="hy-AM"/>
        </w:rPr>
        <w:t>ՀԱՅԱ</w:t>
      </w:r>
      <w:r>
        <w:rPr>
          <w:rFonts w:ascii="GHEA Grapalat" w:hAnsi="GHEA Grapalat"/>
          <w:b/>
          <w:lang w:val="af-ZA"/>
        </w:rPr>
        <w:t>U</w:t>
      </w:r>
      <w:r>
        <w:rPr>
          <w:rFonts w:ascii="GHEA Grapalat" w:hAnsi="GHEA Grapalat" w:cs="Sylfaen"/>
          <w:b/>
          <w:lang w:val="hy-AM"/>
        </w:rPr>
        <w:t>ՏԱՆԻ</w:t>
      </w:r>
      <w:r>
        <w:rPr>
          <w:rFonts w:ascii="GHEA Grapalat" w:hAnsi="GHEA Grapalat"/>
          <w:b/>
          <w:lang w:val="af-ZA"/>
        </w:rPr>
        <w:t xml:space="preserve"> </w:t>
      </w:r>
      <w:r>
        <w:rPr>
          <w:rFonts w:ascii="GHEA Grapalat" w:hAnsi="GHEA Grapalat" w:cs="Sylfaen"/>
          <w:b/>
          <w:lang w:val="hy-AM"/>
        </w:rPr>
        <w:t>ՀԱՆՐԱՊԵՏՈՒԹՅԱՆ</w:t>
      </w:r>
      <w:r>
        <w:rPr>
          <w:rFonts w:ascii="GHEA Grapalat" w:hAnsi="GHEA Grapalat"/>
          <w:b/>
          <w:lang w:val="af-ZA"/>
        </w:rPr>
        <w:t xml:space="preserve"> </w:t>
      </w:r>
      <w:r>
        <w:rPr>
          <w:rFonts w:ascii="GHEA Grapalat" w:hAnsi="GHEA Grapalat" w:cs="Sylfaen"/>
          <w:b/>
          <w:lang w:val="hy-AM"/>
        </w:rPr>
        <w:t>ԿԱՌԱՎԱՐՈՒԹՅԱՆ 201</w:t>
      </w:r>
      <w:r>
        <w:rPr>
          <w:rFonts w:ascii="GHEA Grapalat" w:hAnsi="GHEA Grapalat" w:cs="Sylfaen"/>
          <w:b/>
          <w:lang w:val="af-ZA"/>
        </w:rPr>
        <w:t>4</w:t>
      </w:r>
      <w:r>
        <w:rPr>
          <w:rFonts w:ascii="GHEA Grapalat" w:hAnsi="GHEA Grapalat" w:cs="Sylfaen"/>
          <w:b/>
          <w:lang w:val="hy-AM"/>
        </w:rPr>
        <w:t xml:space="preserve"> ԹՎԱԿԱՆԻ </w:t>
      </w:r>
      <w:r>
        <w:rPr>
          <w:rFonts w:ascii="GHEA Grapalat" w:hAnsi="GHEA Grapalat" w:cs="Sylfaen"/>
          <w:b/>
          <w:lang w:val="en-US"/>
        </w:rPr>
        <w:t>ՕԳՈՍՏՈՍ</w:t>
      </w:r>
      <w:r>
        <w:rPr>
          <w:rFonts w:ascii="GHEA Grapalat" w:hAnsi="GHEA Grapalat" w:cs="Sylfaen"/>
          <w:b/>
          <w:lang w:val="hy-AM"/>
        </w:rPr>
        <w:t xml:space="preserve">Ի </w:t>
      </w:r>
      <w:r>
        <w:rPr>
          <w:rFonts w:ascii="GHEA Grapalat" w:hAnsi="GHEA Grapalat" w:cs="Sylfaen"/>
          <w:b/>
          <w:lang w:val="af-ZA"/>
        </w:rPr>
        <w:t>28</w:t>
      </w:r>
      <w:r>
        <w:rPr>
          <w:rFonts w:ascii="GHEA Grapalat" w:hAnsi="GHEA Grapalat" w:cs="Sylfaen"/>
          <w:b/>
          <w:lang w:val="hy-AM"/>
        </w:rPr>
        <w:t xml:space="preserve">-Ի N </w:t>
      </w:r>
      <w:r>
        <w:rPr>
          <w:rFonts w:ascii="GHEA Grapalat" w:hAnsi="GHEA Grapalat" w:cs="Sylfaen"/>
          <w:b/>
          <w:lang w:val="af-ZA"/>
        </w:rPr>
        <w:t>895</w:t>
      </w:r>
      <w:r>
        <w:rPr>
          <w:rFonts w:ascii="GHEA Grapalat" w:hAnsi="GHEA Grapalat" w:cs="Sylfaen"/>
          <w:b/>
          <w:lang w:val="hy-AM"/>
        </w:rPr>
        <w:t xml:space="preserve">-Ն ՈՐՈՇՄԱՆ ՄԵՋ ՓՈՓՈԽՈՒԹՅՈՒՆՆԵՐ </w:t>
      </w:r>
      <w:r>
        <w:rPr>
          <w:rFonts w:ascii="GHEA Grapalat" w:hAnsi="GHEA Grapalat" w:cs="Sylfaen"/>
          <w:b/>
          <w:lang w:val="en-US"/>
        </w:rPr>
        <w:t>ԵՎ</w:t>
      </w:r>
      <w:r>
        <w:rPr>
          <w:rFonts w:ascii="GHEA Grapalat" w:hAnsi="GHEA Grapalat" w:cs="Sylfaen"/>
          <w:b/>
          <w:lang w:val="af-ZA"/>
        </w:rPr>
        <w:t xml:space="preserve"> </w:t>
      </w:r>
      <w:r>
        <w:rPr>
          <w:rFonts w:ascii="GHEA Grapalat" w:hAnsi="GHEA Grapalat" w:cs="Sylfaen"/>
          <w:b/>
          <w:lang w:val="hy-AM"/>
        </w:rPr>
        <w:t>ԼՐԱՑՈՒՄՆԵՐ ԿԱՏԱՐԵԼՈՒ ՄԱUԻՆ</w:t>
      </w:r>
    </w:p>
    <w:p w:rsidR="00384C55" w:rsidRDefault="00384C55" w:rsidP="00384C55">
      <w:pPr>
        <w:tabs>
          <w:tab w:val="left" w:pos="1080"/>
        </w:tabs>
        <w:ind w:firstLine="720"/>
        <w:rPr>
          <w:rFonts w:ascii="GHEA Grapalat" w:hAnsi="GHEA Grapalat"/>
          <w:lang w:val="af-ZA"/>
        </w:rPr>
      </w:pPr>
      <w:r>
        <w:rPr>
          <w:rFonts w:ascii="GHEA Grapalat" w:hAnsi="GHEA Grapalat"/>
          <w:lang w:val="af-ZA"/>
        </w:rPr>
        <w:t xml:space="preserve"> </w:t>
      </w:r>
    </w:p>
    <w:p w:rsidR="00384C55" w:rsidRDefault="00384C55" w:rsidP="00384C55">
      <w:pPr>
        <w:tabs>
          <w:tab w:val="left" w:pos="1080"/>
        </w:tabs>
        <w:ind w:firstLine="720"/>
        <w:jc w:val="center"/>
        <w:rPr>
          <w:rFonts w:ascii="GHEA Grapalat" w:hAnsi="GHEA Grapalat"/>
          <w:lang w:val="af-ZA"/>
        </w:rPr>
      </w:pPr>
    </w:p>
    <w:p w:rsidR="00384C55" w:rsidRDefault="00384C55" w:rsidP="00384C55">
      <w:pPr>
        <w:tabs>
          <w:tab w:val="left" w:pos="1080"/>
        </w:tabs>
        <w:spacing w:line="360" w:lineRule="auto"/>
        <w:ind w:firstLine="720"/>
        <w:jc w:val="both"/>
        <w:rPr>
          <w:rFonts w:ascii="GHEA Grapalat" w:hAnsi="GHEA Grapalat" w:cs="Sylfaen"/>
          <w:bCs/>
          <w:lang w:val="af-ZA"/>
        </w:rPr>
      </w:pPr>
      <w:r>
        <w:rPr>
          <w:rFonts w:ascii="GHEA Grapalat" w:hAnsi="GHEA Grapalat"/>
          <w:color w:val="000000"/>
        </w:rPr>
        <w:t>Համաձայն</w:t>
      </w:r>
      <w:r>
        <w:rPr>
          <w:rFonts w:ascii="GHEA Grapalat" w:hAnsi="GHEA Grapalat"/>
          <w:color w:val="000000"/>
          <w:lang w:val="af-ZA"/>
        </w:rPr>
        <w:t xml:space="preserve"> «</w:t>
      </w:r>
      <w:r>
        <w:rPr>
          <w:rFonts w:ascii="GHEA Grapalat" w:hAnsi="GHEA Grapalat"/>
          <w:color w:val="000000"/>
        </w:rPr>
        <w:t>Պաշտոնատար</w:t>
      </w:r>
      <w:r>
        <w:rPr>
          <w:rFonts w:ascii="GHEA Grapalat" w:hAnsi="GHEA Grapalat"/>
          <w:color w:val="000000"/>
          <w:lang w:val="af-ZA"/>
        </w:rPr>
        <w:t xml:space="preserve"> </w:t>
      </w:r>
      <w:r>
        <w:rPr>
          <w:rFonts w:ascii="GHEA Grapalat" w:hAnsi="GHEA Grapalat"/>
          <w:color w:val="000000"/>
        </w:rPr>
        <w:t>անձանց</w:t>
      </w:r>
      <w:r>
        <w:rPr>
          <w:rFonts w:ascii="GHEA Grapalat" w:hAnsi="GHEA Grapalat"/>
          <w:color w:val="000000"/>
          <w:lang w:val="af-ZA"/>
        </w:rPr>
        <w:t xml:space="preserve"> </w:t>
      </w:r>
      <w:r>
        <w:rPr>
          <w:rFonts w:ascii="GHEA Grapalat" w:hAnsi="GHEA Grapalat"/>
          <w:color w:val="000000"/>
        </w:rPr>
        <w:t>գործունեության</w:t>
      </w:r>
      <w:r>
        <w:rPr>
          <w:rFonts w:ascii="GHEA Grapalat" w:hAnsi="GHEA Grapalat"/>
          <w:color w:val="000000"/>
          <w:lang w:val="af-ZA"/>
        </w:rPr>
        <w:t xml:space="preserve"> </w:t>
      </w:r>
      <w:r>
        <w:rPr>
          <w:rFonts w:ascii="GHEA Grapalat" w:hAnsi="GHEA Grapalat"/>
          <w:color w:val="000000"/>
        </w:rPr>
        <w:t>ապահովման</w:t>
      </w:r>
      <w:r>
        <w:rPr>
          <w:rFonts w:ascii="GHEA Grapalat" w:hAnsi="GHEA Grapalat"/>
          <w:color w:val="000000"/>
          <w:lang w:val="af-ZA"/>
        </w:rPr>
        <w:t xml:space="preserve">, </w:t>
      </w:r>
      <w:r>
        <w:rPr>
          <w:rFonts w:ascii="GHEA Grapalat" w:hAnsi="GHEA Grapalat"/>
          <w:color w:val="000000"/>
        </w:rPr>
        <w:t>սպասարկման</w:t>
      </w:r>
      <w:r>
        <w:rPr>
          <w:rFonts w:ascii="GHEA Grapalat" w:hAnsi="GHEA Grapalat"/>
          <w:color w:val="000000"/>
          <w:lang w:val="af-ZA"/>
        </w:rPr>
        <w:t xml:space="preserve"> </w:t>
      </w:r>
      <w:r>
        <w:rPr>
          <w:rFonts w:ascii="GHEA Grapalat" w:hAnsi="GHEA Grapalat"/>
          <w:color w:val="000000"/>
        </w:rPr>
        <w:t>և</w:t>
      </w:r>
      <w:r>
        <w:rPr>
          <w:rFonts w:ascii="GHEA Grapalat" w:hAnsi="GHEA Grapalat"/>
          <w:color w:val="000000"/>
          <w:lang w:val="af-ZA"/>
        </w:rPr>
        <w:t xml:space="preserve"> </w:t>
      </w:r>
      <w:r>
        <w:rPr>
          <w:rFonts w:ascii="GHEA Grapalat" w:hAnsi="GHEA Grapalat"/>
          <w:color w:val="000000"/>
        </w:rPr>
        <w:t>սոցիալական</w:t>
      </w:r>
      <w:r>
        <w:rPr>
          <w:rFonts w:ascii="GHEA Grapalat" w:hAnsi="GHEA Grapalat"/>
          <w:color w:val="000000"/>
          <w:lang w:val="af-ZA"/>
        </w:rPr>
        <w:t xml:space="preserve"> </w:t>
      </w:r>
      <w:r>
        <w:rPr>
          <w:rFonts w:ascii="GHEA Grapalat" w:hAnsi="GHEA Grapalat"/>
          <w:color w:val="000000"/>
        </w:rPr>
        <w:t>երաշխիքների</w:t>
      </w:r>
      <w:r>
        <w:rPr>
          <w:rFonts w:ascii="GHEA Grapalat" w:hAnsi="GHEA Grapalat"/>
          <w:color w:val="000000"/>
          <w:lang w:val="af-ZA"/>
        </w:rPr>
        <w:t xml:space="preserve"> </w:t>
      </w:r>
      <w:r>
        <w:rPr>
          <w:rFonts w:ascii="GHEA Grapalat" w:hAnsi="GHEA Grapalat"/>
          <w:color w:val="000000"/>
        </w:rPr>
        <w:t>մասին</w:t>
      </w:r>
      <w:r>
        <w:rPr>
          <w:rFonts w:ascii="GHEA Grapalat" w:hAnsi="GHEA Grapalat"/>
          <w:color w:val="000000"/>
          <w:lang w:val="af-ZA"/>
        </w:rPr>
        <w:t xml:space="preserve">» </w:t>
      </w:r>
      <w:r>
        <w:rPr>
          <w:rFonts w:ascii="GHEA Grapalat" w:hAnsi="GHEA Grapalat"/>
          <w:color w:val="000000"/>
        </w:rPr>
        <w:t>Հայաստանի</w:t>
      </w:r>
      <w:r>
        <w:rPr>
          <w:rFonts w:ascii="GHEA Grapalat" w:hAnsi="GHEA Grapalat"/>
          <w:color w:val="000000"/>
          <w:lang w:val="af-ZA"/>
        </w:rPr>
        <w:t xml:space="preserve"> </w:t>
      </w:r>
      <w:r>
        <w:rPr>
          <w:rFonts w:ascii="GHEA Grapalat" w:hAnsi="GHEA Grapalat"/>
          <w:color w:val="000000"/>
        </w:rPr>
        <w:t>Հանրապետության</w:t>
      </w:r>
      <w:r>
        <w:rPr>
          <w:rFonts w:ascii="GHEA Grapalat" w:hAnsi="GHEA Grapalat"/>
          <w:color w:val="000000"/>
          <w:lang w:val="af-ZA"/>
        </w:rPr>
        <w:t xml:space="preserve"> </w:t>
      </w:r>
      <w:r>
        <w:rPr>
          <w:rFonts w:ascii="GHEA Grapalat" w:hAnsi="GHEA Grapalat"/>
          <w:color w:val="000000"/>
        </w:rPr>
        <w:t>օրենքի</w:t>
      </w:r>
      <w:r>
        <w:rPr>
          <w:rFonts w:ascii="GHEA Grapalat" w:hAnsi="GHEA Grapalat"/>
          <w:color w:val="000000"/>
          <w:lang w:val="af-ZA"/>
        </w:rPr>
        <w:t xml:space="preserve"> 5-</w:t>
      </w:r>
      <w:r>
        <w:rPr>
          <w:rFonts w:ascii="GHEA Grapalat" w:hAnsi="GHEA Grapalat"/>
          <w:color w:val="000000"/>
        </w:rPr>
        <w:t>րդ</w:t>
      </w:r>
      <w:r w:rsidRPr="00AD2432">
        <w:rPr>
          <w:rFonts w:ascii="GHEA Grapalat" w:hAnsi="GHEA Grapalat"/>
          <w:color w:val="000000"/>
          <w:lang w:val="af-ZA"/>
        </w:rPr>
        <w:t>,</w:t>
      </w:r>
      <w:r>
        <w:rPr>
          <w:rFonts w:ascii="GHEA Grapalat" w:hAnsi="GHEA Grapalat"/>
          <w:color w:val="000000"/>
          <w:lang w:val="af-ZA"/>
        </w:rPr>
        <w:t xml:space="preserve"> </w:t>
      </w:r>
      <w:r>
        <w:rPr>
          <w:rFonts w:ascii="GHEA Grapalat" w:hAnsi="GHEA Grapalat"/>
          <w:color w:val="000000"/>
          <w:lang w:val="hy-AM"/>
        </w:rPr>
        <w:t xml:space="preserve">6-րդ և </w:t>
      </w:r>
      <w:r w:rsidRPr="00DD1E7E">
        <w:rPr>
          <w:rFonts w:ascii="GHEA Grapalat" w:hAnsi="GHEA Grapalat"/>
          <w:color w:val="000000"/>
          <w:lang w:val="af-ZA"/>
        </w:rPr>
        <w:t>9</w:t>
      </w:r>
      <w:r>
        <w:rPr>
          <w:rFonts w:ascii="GHEA Grapalat" w:hAnsi="GHEA Grapalat"/>
          <w:color w:val="000000"/>
          <w:lang w:val="af-ZA"/>
        </w:rPr>
        <w:t>-</w:t>
      </w:r>
      <w:r>
        <w:rPr>
          <w:rFonts w:ascii="GHEA Grapalat" w:hAnsi="GHEA Grapalat"/>
          <w:color w:val="000000"/>
        </w:rPr>
        <w:t>րդ</w:t>
      </w:r>
      <w:r>
        <w:rPr>
          <w:rFonts w:ascii="GHEA Grapalat" w:hAnsi="GHEA Grapalat" w:cs="Sylfaen"/>
          <w:lang w:val="hy-AM"/>
        </w:rPr>
        <w:t xml:space="preserve"> հոդվածների</w:t>
      </w:r>
      <w:r>
        <w:rPr>
          <w:rFonts w:ascii="GHEA Grapalat" w:hAnsi="GHEA Grapalat" w:cs="Sylfaen"/>
          <w:bCs/>
          <w:lang w:val="af-ZA"/>
        </w:rPr>
        <w:t xml:space="preserve">` </w:t>
      </w:r>
      <w:r>
        <w:rPr>
          <w:rFonts w:ascii="GHEA Grapalat" w:hAnsi="GHEA Grapalat" w:cs="Sylfaen"/>
          <w:bCs/>
          <w:lang w:val="en-US"/>
        </w:rPr>
        <w:t>Հայաստանի</w:t>
      </w:r>
      <w:r>
        <w:rPr>
          <w:rFonts w:ascii="GHEA Grapalat" w:hAnsi="GHEA Grapalat" w:cs="Sylfaen"/>
          <w:bCs/>
          <w:lang w:val="af-ZA"/>
        </w:rPr>
        <w:t xml:space="preserve"> </w:t>
      </w:r>
      <w:r>
        <w:rPr>
          <w:rFonts w:ascii="GHEA Grapalat" w:hAnsi="GHEA Grapalat" w:cs="Sylfaen"/>
          <w:bCs/>
          <w:lang w:val="en-US"/>
        </w:rPr>
        <w:t>Հանրապետության</w:t>
      </w:r>
      <w:r>
        <w:rPr>
          <w:rFonts w:ascii="GHEA Grapalat" w:hAnsi="GHEA Grapalat" w:cs="Sylfaen"/>
          <w:bCs/>
          <w:lang w:val="af-ZA"/>
        </w:rPr>
        <w:t xml:space="preserve"> </w:t>
      </w:r>
      <w:r>
        <w:rPr>
          <w:rFonts w:ascii="GHEA Grapalat" w:hAnsi="GHEA Grapalat" w:cs="Sylfaen"/>
          <w:bCs/>
          <w:lang w:val="en-US"/>
        </w:rPr>
        <w:t>կառավարությունը</w:t>
      </w:r>
      <w:r>
        <w:rPr>
          <w:rFonts w:ascii="GHEA Grapalat" w:hAnsi="GHEA Grapalat" w:cs="Sylfaen"/>
          <w:bCs/>
          <w:lang w:val="af-ZA"/>
        </w:rPr>
        <w:t xml:space="preserve"> </w:t>
      </w:r>
      <w:r>
        <w:rPr>
          <w:rFonts w:ascii="GHEA Grapalat" w:hAnsi="GHEA Grapalat" w:cs="Sylfaen"/>
          <w:bCs/>
          <w:lang w:val="en-US"/>
        </w:rPr>
        <w:t>որոշում</w:t>
      </w:r>
      <w:r>
        <w:rPr>
          <w:rFonts w:ascii="GHEA Grapalat" w:hAnsi="GHEA Grapalat" w:cs="Sylfaen"/>
          <w:bCs/>
          <w:lang w:val="af-ZA"/>
        </w:rPr>
        <w:t xml:space="preserve"> </w:t>
      </w:r>
      <w:r>
        <w:rPr>
          <w:rFonts w:ascii="GHEA Grapalat" w:hAnsi="GHEA Grapalat" w:cs="Sylfaen"/>
          <w:bCs/>
          <w:lang w:val="en-US"/>
        </w:rPr>
        <w:t>է</w:t>
      </w:r>
      <w:r>
        <w:rPr>
          <w:rFonts w:ascii="GHEA Grapalat" w:hAnsi="GHEA Grapalat" w:cs="Sylfaen"/>
          <w:bCs/>
          <w:lang w:val="af-ZA"/>
        </w:rPr>
        <w:t xml:space="preserve">. </w:t>
      </w:r>
    </w:p>
    <w:p w:rsidR="00384C55" w:rsidRDefault="00384C55" w:rsidP="00384C55">
      <w:pPr>
        <w:tabs>
          <w:tab w:val="left" w:pos="1080"/>
        </w:tabs>
        <w:ind w:firstLine="720"/>
        <w:jc w:val="both"/>
        <w:rPr>
          <w:rFonts w:ascii="GHEA Grapalat" w:hAnsi="GHEA Grapalat"/>
          <w:lang w:val="af-ZA"/>
        </w:rPr>
      </w:pPr>
    </w:p>
    <w:p w:rsidR="00384C55" w:rsidRDefault="00384C55" w:rsidP="00384C55">
      <w:pPr>
        <w:pStyle w:val="ListParagraph"/>
        <w:numPr>
          <w:ilvl w:val="0"/>
          <w:numId w:val="19"/>
        </w:numPr>
        <w:tabs>
          <w:tab w:val="left" w:pos="990"/>
          <w:tab w:val="left" w:pos="1080"/>
        </w:tabs>
        <w:spacing w:line="360" w:lineRule="auto"/>
        <w:ind w:left="0" w:firstLine="720"/>
        <w:jc w:val="both"/>
        <w:rPr>
          <w:rFonts w:ascii="GHEA Grapalat" w:hAnsi="GHEA Grapalat"/>
          <w:lang w:val="af-ZA"/>
        </w:rPr>
      </w:pPr>
      <w:r>
        <w:rPr>
          <w:rFonts w:ascii="GHEA Grapalat" w:hAnsi="GHEA Grapalat" w:cs="Sylfaen"/>
          <w:lang w:val="en-US"/>
        </w:rPr>
        <w:t>Հայաստանի</w:t>
      </w:r>
      <w:r>
        <w:rPr>
          <w:rFonts w:ascii="GHEA Grapalat" w:hAnsi="GHEA Grapalat"/>
          <w:lang w:val="af-ZA"/>
        </w:rPr>
        <w:t xml:space="preserve"> </w:t>
      </w:r>
      <w:r>
        <w:rPr>
          <w:rFonts w:ascii="GHEA Grapalat" w:hAnsi="GHEA Grapalat"/>
          <w:lang w:val="en-US"/>
        </w:rPr>
        <w:t>Հանրապետության</w:t>
      </w:r>
      <w:r>
        <w:rPr>
          <w:rFonts w:ascii="GHEA Grapalat" w:hAnsi="GHEA Grapalat"/>
          <w:lang w:val="af-ZA"/>
        </w:rPr>
        <w:t xml:space="preserve"> </w:t>
      </w:r>
      <w:r>
        <w:rPr>
          <w:rFonts w:ascii="GHEA Grapalat" w:hAnsi="GHEA Grapalat"/>
          <w:lang w:val="en-US"/>
        </w:rPr>
        <w:t>կառավարության</w:t>
      </w:r>
      <w:r>
        <w:rPr>
          <w:rFonts w:ascii="GHEA Grapalat" w:hAnsi="GHEA Grapalat"/>
          <w:lang w:val="af-ZA"/>
        </w:rPr>
        <w:t xml:space="preserve"> 2014 </w:t>
      </w:r>
      <w:r>
        <w:rPr>
          <w:rFonts w:ascii="GHEA Grapalat" w:hAnsi="GHEA Grapalat"/>
          <w:lang w:val="en-US"/>
        </w:rPr>
        <w:t>թվականի</w:t>
      </w:r>
      <w:r>
        <w:rPr>
          <w:rFonts w:ascii="GHEA Grapalat" w:hAnsi="GHEA Grapalat"/>
          <w:lang w:val="af-ZA"/>
        </w:rPr>
        <w:t xml:space="preserve"> </w:t>
      </w:r>
      <w:r>
        <w:rPr>
          <w:rFonts w:ascii="GHEA Grapalat" w:hAnsi="GHEA Grapalat"/>
          <w:lang w:val="en-US"/>
        </w:rPr>
        <w:t>օգոստոսի</w:t>
      </w:r>
      <w:r>
        <w:rPr>
          <w:rFonts w:ascii="GHEA Grapalat" w:hAnsi="GHEA Grapalat"/>
          <w:lang w:val="af-ZA"/>
        </w:rPr>
        <w:t xml:space="preserve"> 28-</w:t>
      </w:r>
      <w:r>
        <w:rPr>
          <w:rFonts w:ascii="GHEA Grapalat" w:hAnsi="GHEA Grapalat"/>
          <w:lang w:val="en-US"/>
        </w:rPr>
        <w:t>ի</w:t>
      </w:r>
      <w:r>
        <w:rPr>
          <w:rFonts w:ascii="GHEA Grapalat" w:hAnsi="GHEA Grapalat"/>
          <w:lang w:val="af-ZA"/>
        </w:rPr>
        <w:t xml:space="preserve"> </w:t>
      </w:r>
      <w:r>
        <w:rPr>
          <w:rFonts w:ascii="GHEA Grapalat" w:hAnsi="GHEA Grapalat"/>
          <w:bCs/>
          <w:lang w:val="af-ZA"/>
        </w:rPr>
        <w:t>«</w:t>
      </w:r>
      <w:r>
        <w:rPr>
          <w:rFonts w:ascii="GHEA Grapalat" w:hAnsi="GHEA Grapalat" w:cs="Sylfaen"/>
          <w:bCs/>
          <w:lang w:val="en-US"/>
        </w:rPr>
        <w:t>Պ</w:t>
      </w:r>
      <w:r>
        <w:rPr>
          <w:rFonts w:ascii="GHEA Grapalat" w:hAnsi="GHEA Grapalat" w:cs="Sylfaen"/>
          <w:bCs/>
        </w:rPr>
        <w:t>ետական</w:t>
      </w:r>
      <w:r>
        <w:rPr>
          <w:rFonts w:ascii="GHEA Grapalat" w:hAnsi="GHEA Grapalat"/>
          <w:bCs/>
          <w:lang w:val="af-ZA"/>
        </w:rPr>
        <w:t xml:space="preserve"> </w:t>
      </w:r>
      <w:r>
        <w:rPr>
          <w:rFonts w:ascii="GHEA Grapalat" w:hAnsi="GHEA Grapalat" w:cs="Sylfaen"/>
          <w:bCs/>
        </w:rPr>
        <w:t>պաշտոններ</w:t>
      </w:r>
      <w:r>
        <w:rPr>
          <w:rFonts w:ascii="GHEA Grapalat" w:hAnsi="GHEA Grapalat"/>
          <w:bCs/>
          <w:lang w:val="af-ZA"/>
        </w:rPr>
        <w:t xml:space="preserve"> </w:t>
      </w:r>
      <w:r>
        <w:rPr>
          <w:rFonts w:ascii="GHEA Grapalat" w:hAnsi="GHEA Grapalat" w:cs="Sylfaen"/>
          <w:bCs/>
        </w:rPr>
        <w:t>զբաղեցրած</w:t>
      </w:r>
      <w:r>
        <w:rPr>
          <w:rFonts w:ascii="GHEA Grapalat" w:hAnsi="GHEA Grapalat"/>
          <w:bCs/>
          <w:lang w:val="af-ZA"/>
        </w:rPr>
        <w:t xml:space="preserve"> </w:t>
      </w:r>
      <w:r>
        <w:rPr>
          <w:rFonts w:ascii="GHEA Grapalat" w:hAnsi="GHEA Grapalat" w:cs="Sylfaen"/>
          <w:bCs/>
        </w:rPr>
        <w:t>անձանց</w:t>
      </w:r>
      <w:r>
        <w:rPr>
          <w:rFonts w:ascii="GHEA Grapalat" w:hAnsi="GHEA Grapalat"/>
          <w:bCs/>
          <w:lang w:val="af-ZA"/>
        </w:rPr>
        <w:t xml:space="preserve"> </w:t>
      </w:r>
      <w:r>
        <w:rPr>
          <w:rFonts w:ascii="GHEA Grapalat" w:hAnsi="GHEA Grapalat" w:cs="Sylfaen"/>
          <w:bCs/>
        </w:rPr>
        <w:t>սոցիալական</w:t>
      </w:r>
      <w:r>
        <w:rPr>
          <w:rFonts w:ascii="GHEA Grapalat" w:hAnsi="GHEA Grapalat"/>
          <w:bCs/>
          <w:lang w:val="af-ZA"/>
        </w:rPr>
        <w:t xml:space="preserve"> </w:t>
      </w:r>
      <w:r>
        <w:rPr>
          <w:rFonts w:ascii="GHEA Grapalat" w:hAnsi="GHEA Grapalat" w:cs="Sylfaen"/>
          <w:bCs/>
        </w:rPr>
        <w:t>երաշխիքների</w:t>
      </w:r>
      <w:r>
        <w:rPr>
          <w:rFonts w:ascii="GHEA Grapalat" w:hAnsi="GHEA Grapalat"/>
          <w:bCs/>
          <w:lang w:val="af-ZA"/>
        </w:rPr>
        <w:t xml:space="preserve"> </w:t>
      </w:r>
      <w:r>
        <w:rPr>
          <w:rFonts w:ascii="GHEA Grapalat" w:hAnsi="GHEA Grapalat" w:cs="Sylfaen"/>
          <w:bCs/>
        </w:rPr>
        <w:t>մասին</w:t>
      </w:r>
      <w:r>
        <w:rPr>
          <w:rFonts w:ascii="GHEA Grapalat" w:hAnsi="GHEA Grapalat"/>
          <w:bCs/>
          <w:lang w:val="af-ZA"/>
        </w:rPr>
        <w:t xml:space="preserve">» </w:t>
      </w:r>
      <w:r>
        <w:rPr>
          <w:rFonts w:ascii="GHEA Grapalat" w:hAnsi="GHEA Grapalat" w:cs="Sylfaen"/>
          <w:bCs/>
          <w:lang w:val="en-US"/>
        </w:rPr>
        <w:t>Հ</w:t>
      </w:r>
      <w:r>
        <w:rPr>
          <w:rFonts w:ascii="GHEA Grapalat" w:hAnsi="GHEA Grapalat" w:cs="Sylfaen"/>
          <w:bCs/>
        </w:rPr>
        <w:t>այաստանի</w:t>
      </w:r>
      <w:r>
        <w:rPr>
          <w:rFonts w:ascii="GHEA Grapalat" w:hAnsi="GHEA Grapalat"/>
          <w:bCs/>
          <w:lang w:val="af-ZA"/>
        </w:rPr>
        <w:t xml:space="preserve"> </w:t>
      </w:r>
      <w:r>
        <w:rPr>
          <w:rFonts w:ascii="GHEA Grapalat" w:hAnsi="GHEA Grapalat" w:cs="Sylfaen"/>
          <w:bCs/>
          <w:lang w:val="en-US"/>
        </w:rPr>
        <w:t>Հ</w:t>
      </w:r>
      <w:r>
        <w:rPr>
          <w:rFonts w:ascii="GHEA Grapalat" w:hAnsi="GHEA Grapalat" w:cs="Sylfaen"/>
          <w:bCs/>
        </w:rPr>
        <w:t>անրապետության</w:t>
      </w:r>
      <w:r>
        <w:rPr>
          <w:rFonts w:ascii="GHEA Grapalat" w:hAnsi="GHEA Grapalat"/>
          <w:bCs/>
          <w:lang w:val="af-ZA"/>
        </w:rPr>
        <w:t xml:space="preserve"> </w:t>
      </w:r>
      <w:r>
        <w:rPr>
          <w:rFonts w:ascii="GHEA Grapalat" w:hAnsi="GHEA Grapalat" w:cs="Sylfaen"/>
          <w:bCs/>
        </w:rPr>
        <w:t>օրենքի</w:t>
      </w:r>
      <w:r>
        <w:rPr>
          <w:rFonts w:ascii="GHEA Grapalat" w:hAnsi="GHEA Grapalat"/>
          <w:bCs/>
          <w:lang w:val="af-ZA"/>
        </w:rPr>
        <w:t xml:space="preserve"> </w:t>
      </w:r>
      <w:r>
        <w:rPr>
          <w:rFonts w:ascii="GHEA Grapalat" w:hAnsi="GHEA Grapalat" w:cs="Sylfaen"/>
          <w:bCs/>
        </w:rPr>
        <w:t>կիրարկումն</w:t>
      </w:r>
      <w:r>
        <w:rPr>
          <w:rFonts w:ascii="GHEA Grapalat" w:hAnsi="GHEA Grapalat"/>
          <w:bCs/>
          <w:lang w:val="af-ZA"/>
        </w:rPr>
        <w:t xml:space="preserve"> </w:t>
      </w:r>
      <w:r>
        <w:rPr>
          <w:rFonts w:ascii="GHEA Grapalat" w:hAnsi="GHEA Grapalat" w:cs="Sylfaen"/>
          <w:bCs/>
        </w:rPr>
        <w:t>ապահովելու</w:t>
      </w:r>
      <w:r>
        <w:rPr>
          <w:rFonts w:ascii="GHEA Grapalat" w:hAnsi="GHEA Grapalat"/>
          <w:bCs/>
          <w:lang w:val="af-ZA"/>
        </w:rPr>
        <w:t xml:space="preserve"> </w:t>
      </w:r>
      <w:r>
        <w:rPr>
          <w:rFonts w:ascii="GHEA Grapalat" w:hAnsi="GHEA Grapalat" w:cs="Sylfaen"/>
          <w:bCs/>
        </w:rPr>
        <w:t>մասին</w:t>
      </w:r>
      <w:r>
        <w:rPr>
          <w:rFonts w:ascii="GHEA Grapalat" w:hAnsi="GHEA Grapalat" w:cs="Sylfaen"/>
          <w:bCs/>
          <w:lang w:val="af-ZA"/>
        </w:rPr>
        <w:t> N 895-</w:t>
      </w:r>
      <w:r>
        <w:rPr>
          <w:rFonts w:ascii="GHEA Grapalat" w:hAnsi="GHEA Grapalat" w:cs="Sylfaen"/>
          <w:bCs/>
          <w:lang w:val="en-US"/>
        </w:rPr>
        <w:t>Ն</w:t>
      </w:r>
      <w:r>
        <w:rPr>
          <w:rFonts w:ascii="GHEA Grapalat" w:hAnsi="GHEA Grapalat" w:cs="Sylfaen"/>
          <w:bCs/>
          <w:lang w:val="af-ZA"/>
        </w:rPr>
        <w:t xml:space="preserve"> </w:t>
      </w:r>
      <w:r>
        <w:rPr>
          <w:rFonts w:ascii="GHEA Grapalat" w:hAnsi="GHEA Grapalat"/>
          <w:lang w:val="en-US"/>
        </w:rPr>
        <w:t>որոշման</w:t>
      </w:r>
      <w:r>
        <w:rPr>
          <w:rFonts w:ascii="GHEA Grapalat" w:hAnsi="GHEA Grapalat"/>
          <w:lang w:val="af-ZA"/>
        </w:rPr>
        <w:t xml:space="preserve"> (</w:t>
      </w:r>
      <w:r>
        <w:rPr>
          <w:rFonts w:ascii="GHEA Grapalat" w:hAnsi="GHEA Grapalat"/>
          <w:lang w:val="en-US"/>
        </w:rPr>
        <w:t>այսուհետ՝</w:t>
      </w:r>
      <w:r>
        <w:rPr>
          <w:rFonts w:ascii="GHEA Grapalat" w:hAnsi="GHEA Grapalat"/>
          <w:lang w:val="af-ZA"/>
        </w:rPr>
        <w:t xml:space="preserve"> </w:t>
      </w:r>
      <w:r>
        <w:rPr>
          <w:rFonts w:ascii="GHEA Grapalat" w:hAnsi="GHEA Grapalat"/>
          <w:lang w:val="hy-AM"/>
        </w:rPr>
        <w:t>ո</w:t>
      </w:r>
      <w:r>
        <w:rPr>
          <w:rFonts w:ascii="GHEA Grapalat" w:hAnsi="GHEA Grapalat"/>
          <w:lang w:val="en-US"/>
        </w:rPr>
        <w:t>րոշում</w:t>
      </w:r>
      <w:r>
        <w:rPr>
          <w:rFonts w:ascii="GHEA Grapalat" w:hAnsi="GHEA Grapalat"/>
          <w:lang w:val="af-ZA"/>
        </w:rPr>
        <w:t xml:space="preserve">) </w:t>
      </w:r>
      <w:r>
        <w:rPr>
          <w:rFonts w:ascii="GHEA Grapalat" w:hAnsi="GHEA Grapalat"/>
          <w:lang w:val="en-US"/>
        </w:rPr>
        <w:t>մեջ</w:t>
      </w:r>
      <w:r>
        <w:rPr>
          <w:rFonts w:ascii="GHEA Grapalat" w:hAnsi="GHEA Grapalat"/>
          <w:lang w:val="af-ZA"/>
        </w:rPr>
        <w:t xml:space="preserve"> </w:t>
      </w:r>
      <w:r>
        <w:rPr>
          <w:rFonts w:ascii="GHEA Grapalat" w:hAnsi="GHEA Grapalat"/>
          <w:lang w:val="en-US"/>
        </w:rPr>
        <w:t>կատարել</w:t>
      </w:r>
      <w:r>
        <w:rPr>
          <w:rFonts w:ascii="GHEA Grapalat" w:hAnsi="GHEA Grapalat"/>
          <w:lang w:val="af-ZA"/>
        </w:rPr>
        <w:t xml:space="preserve"> </w:t>
      </w:r>
      <w:r>
        <w:rPr>
          <w:rFonts w:ascii="GHEA Grapalat" w:hAnsi="GHEA Grapalat"/>
          <w:lang w:val="en-US"/>
        </w:rPr>
        <w:t>հետևյալ</w:t>
      </w:r>
      <w:r>
        <w:rPr>
          <w:rFonts w:ascii="GHEA Grapalat" w:hAnsi="GHEA Grapalat"/>
          <w:lang w:val="af-ZA"/>
        </w:rPr>
        <w:t xml:space="preserve"> </w:t>
      </w:r>
      <w:r>
        <w:rPr>
          <w:rFonts w:ascii="GHEA Grapalat" w:hAnsi="GHEA Grapalat"/>
          <w:lang w:val="en-US"/>
        </w:rPr>
        <w:t>փոփոխությունները</w:t>
      </w:r>
      <w:r w:rsidRPr="008A2034">
        <w:rPr>
          <w:rFonts w:ascii="GHEA Grapalat" w:hAnsi="GHEA Grapalat"/>
          <w:lang w:val="af-ZA"/>
        </w:rPr>
        <w:t xml:space="preserve"> </w:t>
      </w:r>
      <w:r>
        <w:rPr>
          <w:rFonts w:ascii="GHEA Grapalat" w:hAnsi="GHEA Grapalat"/>
          <w:lang w:val="en-US"/>
        </w:rPr>
        <w:t>և</w:t>
      </w:r>
      <w:r w:rsidRPr="008A2034">
        <w:rPr>
          <w:rFonts w:ascii="GHEA Grapalat" w:hAnsi="GHEA Grapalat"/>
          <w:lang w:val="af-ZA"/>
        </w:rPr>
        <w:t xml:space="preserve"> </w:t>
      </w:r>
      <w:r>
        <w:rPr>
          <w:rFonts w:ascii="GHEA Grapalat" w:hAnsi="GHEA Grapalat"/>
          <w:lang w:val="en-US"/>
        </w:rPr>
        <w:t>լրացումները</w:t>
      </w:r>
      <w:r>
        <w:rPr>
          <w:rFonts w:ascii="GHEA Grapalat" w:hAnsi="GHEA Grapalat"/>
          <w:lang w:val="hy-AM"/>
        </w:rPr>
        <w:t>.</w:t>
      </w:r>
      <w:r>
        <w:rPr>
          <w:rFonts w:ascii="GHEA Grapalat" w:hAnsi="GHEA Grapalat"/>
          <w:lang w:val="af-ZA"/>
        </w:rPr>
        <w:t xml:space="preserve"> </w:t>
      </w:r>
    </w:p>
    <w:p w:rsidR="00384C55" w:rsidRPr="00570610" w:rsidRDefault="00384C55" w:rsidP="00384C55">
      <w:pPr>
        <w:pStyle w:val="ListParagraph"/>
        <w:numPr>
          <w:ilvl w:val="0"/>
          <w:numId w:val="20"/>
        </w:numPr>
        <w:tabs>
          <w:tab w:val="left" w:pos="810"/>
          <w:tab w:val="left" w:pos="1080"/>
        </w:tabs>
        <w:spacing w:line="360" w:lineRule="auto"/>
        <w:ind w:left="0" w:firstLine="720"/>
        <w:jc w:val="both"/>
        <w:rPr>
          <w:rFonts w:ascii="GHEA Grapalat" w:hAnsi="GHEA Grapalat"/>
          <w:color w:val="000000"/>
          <w:lang w:val="af-ZA"/>
        </w:rPr>
      </w:pPr>
      <w:r>
        <w:rPr>
          <w:rFonts w:ascii="GHEA Grapalat" w:hAnsi="GHEA Grapalat"/>
          <w:color w:val="000000"/>
        </w:rPr>
        <w:t>Որոշման</w:t>
      </w:r>
      <w:r>
        <w:rPr>
          <w:rFonts w:ascii="GHEA Grapalat" w:hAnsi="GHEA Grapalat"/>
          <w:color w:val="000000"/>
          <w:lang w:val="hy-AM"/>
        </w:rPr>
        <w:t>`</w:t>
      </w:r>
      <w:r>
        <w:rPr>
          <w:rFonts w:ascii="GHEA Grapalat" w:hAnsi="GHEA Grapalat"/>
          <w:color w:val="000000"/>
          <w:lang w:val="af-ZA"/>
        </w:rPr>
        <w:t xml:space="preserve"> </w:t>
      </w:r>
      <w:r>
        <w:rPr>
          <w:rFonts w:ascii="GHEA Grapalat" w:hAnsi="GHEA Grapalat"/>
          <w:color w:val="000000"/>
          <w:lang w:val="hy-AM"/>
        </w:rPr>
        <w:t>վերնագրում</w:t>
      </w:r>
      <w:r>
        <w:rPr>
          <w:rFonts w:ascii="GHEA Grapalat" w:hAnsi="GHEA Grapalat"/>
          <w:color w:val="000000"/>
          <w:lang w:val="af-ZA"/>
        </w:rPr>
        <w:t xml:space="preserve"> </w:t>
      </w:r>
      <w:r>
        <w:rPr>
          <w:rFonts w:ascii="GHEA Grapalat" w:hAnsi="GHEA Grapalat"/>
          <w:color w:val="000000"/>
          <w:lang w:val="hy-AM"/>
        </w:rPr>
        <w:t>և</w:t>
      </w:r>
      <w:r>
        <w:rPr>
          <w:rFonts w:ascii="GHEA Grapalat" w:hAnsi="GHEA Grapalat"/>
          <w:color w:val="000000"/>
          <w:lang w:val="af-ZA"/>
        </w:rPr>
        <w:t xml:space="preserve"> </w:t>
      </w:r>
      <w:r>
        <w:rPr>
          <w:rFonts w:ascii="GHEA Grapalat" w:hAnsi="GHEA Grapalat"/>
          <w:color w:val="000000"/>
          <w:lang w:val="hy-AM"/>
        </w:rPr>
        <w:t>ամբողջ</w:t>
      </w:r>
      <w:r>
        <w:rPr>
          <w:rFonts w:ascii="GHEA Grapalat" w:hAnsi="GHEA Grapalat"/>
          <w:color w:val="000000"/>
          <w:lang w:val="af-ZA"/>
        </w:rPr>
        <w:t xml:space="preserve"> </w:t>
      </w:r>
      <w:r>
        <w:rPr>
          <w:rFonts w:ascii="GHEA Grapalat" w:hAnsi="GHEA Grapalat"/>
          <w:color w:val="000000"/>
          <w:lang w:val="hy-AM"/>
        </w:rPr>
        <w:t>տեքստում</w:t>
      </w:r>
      <w:r>
        <w:rPr>
          <w:rFonts w:ascii="GHEA Grapalat" w:hAnsi="GHEA Grapalat"/>
          <w:color w:val="000000"/>
          <w:lang w:val="af-ZA"/>
        </w:rPr>
        <w:t xml:space="preserve"> </w:t>
      </w:r>
      <w:r>
        <w:rPr>
          <w:rFonts w:ascii="GHEA Grapalat" w:hAnsi="GHEA Grapalat"/>
          <w:color w:val="000000"/>
          <w:lang w:val="hy-AM"/>
        </w:rPr>
        <w:t xml:space="preserve">(այդ թվում` նաև հավելվածներում) </w:t>
      </w:r>
      <w:r>
        <w:rPr>
          <w:rFonts w:ascii="GHEA Grapalat" w:hAnsi="GHEA Grapalat"/>
          <w:color w:val="000000"/>
          <w:lang w:val="af-ZA"/>
        </w:rPr>
        <w:t>«</w:t>
      </w:r>
      <w:r>
        <w:rPr>
          <w:rFonts w:ascii="GHEA Grapalat" w:hAnsi="GHEA Grapalat"/>
          <w:color w:val="000000"/>
          <w:lang w:val="hy-AM"/>
        </w:rPr>
        <w:t>Պետական</w:t>
      </w:r>
      <w:r>
        <w:rPr>
          <w:rFonts w:ascii="GHEA Grapalat" w:hAnsi="GHEA Grapalat"/>
          <w:color w:val="000000"/>
          <w:lang w:val="af-ZA"/>
        </w:rPr>
        <w:t xml:space="preserve"> </w:t>
      </w:r>
      <w:r>
        <w:rPr>
          <w:rFonts w:ascii="GHEA Grapalat" w:hAnsi="GHEA Grapalat"/>
          <w:color w:val="000000"/>
          <w:lang w:val="hy-AM"/>
        </w:rPr>
        <w:t>պաշտոններ</w:t>
      </w:r>
      <w:r>
        <w:rPr>
          <w:rFonts w:ascii="GHEA Grapalat" w:hAnsi="GHEA Grapalat"/>
          <w:color w:val="000000"/>
          <w:lang w:val="af-ZA"/>
        </w:rPr>
        <w:t xml:space="preserve"> </w:t>
      </w:r>
      <w:r>
        <w:rPr>
          <w:rFonts w:ascii="GHEA Grapalat" w:hAnsi="GHEA Grapalat"/>
          <w:color w:val="000000"/>
          <w:lang w:val="hy-AM"/>
        </w:rPr>
        <w:t>զբաղեցրած</w:t>
      </w:r>
      <w:r>
        <w:rPr>
          <w:rFonts w:ascii="GHEA Grapalat" w:hAnsi="GHEA Grapalat"/>
          <w:color w:val="000000"/>
          <w:lang w:val="af-ZA"/>
        </w:rPr>
        <w:t xml:space="preserve"> </w:t>
      </w:r>
      <w:r>
        <w:rPr>
          <w:rFonts w:ascii="GHEA Grapalat" w:hAnsi="GHEA Grapalat"/>
          <w:color w:val="000000"/>
          <w:lang w:val="hy-AM"/>
        </w:rPr>
        <w:t>անձանց</w:t>
      </w:r>
      <w:r>
        <w:rPr>
          <w:rFonts w:ascii="GHEA Grapalat" w:hAnsi="GHEA Grapalat"/>
          <w:color w:val="000000"/>
          <w:lang w:val="af-ZA"/>
        </w:rPr>
        <w:t xml:space="preserve"> </w:t>
      </w:r>
      <w:r>
        <w:rPr>
          <w:rFonts w:ascii="GHEA Grapalat" w:hAnsi="GHEA Grapalat"/>
          <w:color w:val="000000"/>
          <w:lang w:val="hy-AM"/>
        </w:rPr>
        <w:t>սոցիալական</w:t>
      </w:r>
      <w:r>
        <w:rPr>
          <w:rFonts w:ascii="GHEA Grapalat" w:hAnsi="GHEA Grapalat"/>
          <w:color w:val="000000"/>
          <w:lang w:val="af-ZA"/>
        </w:rPr>
        <w:t xml:space="preserve"> </w:t>
      </w:r>
      <w:r>
        <w:rPr>
          <w:rFonts w:ascii="GHEA Grapalat" w:hAnsi="GHEA Grapalat"/>
          <w:color w:val="000000"/>
          <w:lang w:val="hy-AM"/>
        </w:rPr>
        <w:t>երաշխիքների</w:t>
      </w:r>
      <w:r>
        <w:rPr>
          <w:rFonts w:ascii="GHEA Grapalat" w:hAnsi="GHEA Grapalat"/>
          <w:color w:val="000000"/>
          <w:lang w:val="af-ZA"/>
        </w:rPr>
        <w:t xml:space="preserve"> </w:t>
      </w:r>
      <w:r>
        <w:rPr>
          <w:rFonts w:ascii="GHEA Grapalat" w:hAnsi="GHEA Grapalat"/>
          <w:color w:val="000000"/>
          <w:lang w:val="hy-AM"/>
        </w:rPr>
        <w:t>մասին</w:t>
      </w:r>
      <w:r>
        <w:rPr>
          <w:rFonts w:ascii="GHEA Grapalat" w:hAnsi="GHEA Grapalat"/>
          <w:color w:val="000000"/>
          <w:lang w:val="af-ZA"/>
        </w:rPr>
        <w:t xml:space="preserve">» </w:t>
      </w:r>
      <w:r>
        <w:rPr>
          <w:rFonts w:ascii="GHEA Grapalat" w:hAnsi="GHEA Grapalat"/>
          <w:color w:val="000000"/>
          <w:lang w:val="hy-AM"/>
        </w:rPr>
        <w:t>բառերը</w:t>
      </w:r>
      <w:r>
        <w:rPr>
          <w:rFonts w:ascii="GHEA Grapalat" w:hAnsi="GHEA Grapalat"/>
          <w:color w:val="000000"/>
          <w:lang w:val="af-ZA"/>
        </w:rPr>
        <w:t xml:space="preserve"> </w:t>
      </w:r>
      <w:r>
        <w:rPr>
          <w:rFonts w:ascii="GHEA Grapalat" w:hAnsi="GHEA Grapalat"/>
          <w:color w:val="000000"/>
          <w:lang w:val="hy-AM"/>
        </w:rPr>
        <w:t>փոխարինել</w:t>
      </w:r>
      <w:r>
        <w:rPr>
          <w:rFonts w:ascii="GHEA Grapalat" w:hAnsi="GHEA Grapalat"/>
          <w:color w:val="000000"/>
          <w:lang w:val="af-ZA"/>
        </w:rPr>
        <w:t xml:space="preserve"> «</w:t>
      </w:r>
      <w:r>
        <w:rPr>
          <w:rFonts w:ascii="GHEA Grapalat" w:hAnsi="GHEA Grapalat"/>
          <w:color w:val="000000"/>
          <w:lang w:val="hy-AM"/>
        </w:rPr>
        <w:t>Պաշտոնատար</w:t>
      </w:r>
      <w:r>
        <w:rPr>
          <w:rFonts w:ascii="GHEA Grapalat" w:hAnsi="GHEA Grapalat"/>
          <w:color w:val="000000"/>
          <w:lang w:val="af-ZA"/>
        </w:rPr>
        <w:t xml:space="preserve"> </w:t>
      </w:r>
      <w:r>
        <w:rPr>
          <w:rFonts w:ascii="GHEA Grapalat" w:hAnsi="GHEA Grapalat"/>
          <w:color w:val="000000"/>
          <w:lang w:val="hy-AM"/>
        </w:rPr>
        <w:t>անձանց</w:t>
      </w:r>
      <w:r>
        <w:rPr>
          <w:rFonts w:ascii="GHEA Grapalat" w:hAnsi="GHEA Grapalat"/>
          <w:color w:val="000000"/>
          <w:lang w:val="af-ZA"/>
        </w:rPr>
        <w:t xml:space="preserve"> </w:t>
      </w:r>
      <w:r>
        <w:rPr>
          <w:rFonts w:ascii="GHEA Grapalat" w:hAnsi="GHEA Grapalat"/>
          <w:color w:val="000000"/>
          <w:lang w:val="hy-AM"/>
        </w:rPr>
        <w:t>գործունեության</w:t>
      </w:r>
      <w:r>
        <w:rPr>
          <w:rFonts w:ascii="GHEA Grapalat" w:hAnsi="GHEA Grapalat"/>
          <w:color w:val="000000"/>
          <w:lang w:val="af-ZA"/>
        </w:rPr>
        <w:t xml:space="preserve"> </w:t>
      </w:r>
      <w:r>
        <w:rPr>
          <w:rFonts w:ascii="GHEA Grapalat" w:hAnsi="GHEA Grapalat"/>
          <w:color w:val="000000"/>
          <w:lang w:val="hy-AM"/>
        </w:rPr>
        <w:t>ապահովման</w:t>
      </w:r>
      <w:r>
        <w:rPr>
          <w:rFonts w:ascii="GHEA Grapalat" w:hAnsi="GHEA Grapalat"/>
          <w:color w:val="000000"/>
          <w:lang w:val="af-ZA"/>
        </w:rPr>
        <w:t xml:space="preserve">, </w:t>
      </w:r>
      <w:r>
        <w:rPr>
          <w:rFonts w:ascii="GHEA Grapalat" w:hAnsi="GHEA Grapalat"/>
          <w:color w:val="000000"/>
          <w:lang w:val="hy-AM"/>
        </w:rPr>
        <w:t>սպասարկման</w:t>
      </w:r>
      <w:r>
        <w:rPr>
          <w:rFonts w:ascii="GHEA Grapalat" w:hAnsi="GHEA Grapalat"/>
          <w:color w:val="000000"/>
          <w:lang w:val="af-ZA"/>
        </w:rPr>
        <w:t xml:space="preserve"> </w:t>
      </w:r>
      <w:r>
        <w:rPr>
          <w:rFonts w:ascii="GHEA Grapalat" w:hAnsi="GHEA Grapalat"/>
          <w:color w:val="000000"/>
          <w:lang w:val="hy-AM"/>
        </w:rPr>
        <w:t>և</w:t>
      </w:r>
      <w:r>
        <w:rPr>
          <w:rFonts w:ascii="GHEA Grapalat" w:hAnsi="GHEA Grapalat"/>
          <w:color w:val="000000"/>
          <w:lang w:val="af-ZA"/>
        </w:rPr>
        <w:t xml:space="preserve"> </w:t>
      </w:r>
      <w:r>
        <w:rPr>
          <w:rFonts w:ascii="GHEA Grapalat" w:hAnsi="GHEA Grapalat"/>
          <w:color w:val="000000"/>
          <w:lang w:val="hy-AM"/>
        </w:rPr>
        <w:t>սոցիալական</w:t>
      </w:r>
      <w:r>
        <w:rPr>
          <w:rFonts w:ascii="GHEA Grapalat" w:hAnsi="GHEA Grapalat"/>
          <w:color w:val="000000"/>
          <w:lang w:val="af-ZA"/>
        </w:rPr>
        <w:t xml:space="preserve"> </w:t>
      </w:r>
      <w:r>
        <w:rPr>
          <w:rFonts w:ascii="GHEA Grapalat" w:hAnsi="GHEA Grapalat"/>
          <w:color w:val="000000"/>
          <w:lang w:val="hy-AM"/>
        </w:rPr>
        <w:t>երաշխիքների</w:t>
      </w:r>
      <w:r>
        <w:rPr>
          <w:rFonts w:ascii="GHEA Grapalat" w:hAnsi="GHEA Grapalat"/>
          <w:color w:val="000000"/>
          <w:lang w:val="af-ZA"/>
        </w:rPr>
        <w:t xml:space="preserve"> </w:t>
      </w:r>
      <w:r>
        <w:rPr>
          <w:rFonts w:ascii="GHEA Grapalat" w:hAnsi="GHEA Grapalat"/>
          <w:color w:val="000000"/>
          <w:lang w:val="hy-AM"/>
        </w:rPr>
        <w:t>մասին</w:t>
      </w:r>
      <w:r>
        <w:rPr>
          <w:rFonts w:ascii="GHEA Grapalat" w:hAnsi="GHEA Grapalat"/>
          <w:color w:val="000000"/>
          <w:lang w:val="af-ZA"/>
        </w:rPr>
        <w:t>»</w:t>
      </w:r>
      <w:r>
        <w:rPr>
          <w:rFonts w:ascii="GHEA Grapalat" w:hAnsi="GHEA Grapalat"/>
          <w:color w:val="000000"/>
          <w:lang w:val="hy-AM"/>
        </w:rPr>
        <w:t xml:space="preserve"> բառերով, իսկ «Հայաստանի Հանրապետության աշխատանքի և սոցիալական հարցերի նախարարության սոցիալական ապահովության պետական» բառերը փոխարինել «Աշխատանքի և </w:t>
      </w:r>
      <w:r w:rsidRPr="00C60955">
        <w:rPr>
          <w:rFonts w:ascii="GHEA Grapalat" w:hAnsi="GHEA Grapalat"/>
          <w:color w:val="000000"/>
          <w:lang w:val="hy-AM"/>
        </w:rPr>
        <w:t>սոցիալական հարցերի նախարարության</w:t>
      </w:r>
      <w:r>
        <w:rPr>
          <w:rFonts w:ascii="GHEA Grapalat" w:hAnsi="GHEA Grapalat"/>
          <w:color w:val="000000"/>
          <w:lang w:val="hy-AM"/>
        </w:rPr>
        <w:t xml:space="preserve"> սոցիալական ապահովության» բառերով.</w:t>
      </w:r>
    </w:p>
    <w:p w:rsidR="00384C55" w:rsidRPr="008D20CE" w:rsidRDefault="00384C55" w:rsidP="00384C55">
      <w:pPr>
        <w:pStyle w:val="ListParagraph"/>
        <w:numPr>
          <w:ilvl w:val="0"/>
          <w:numId w:val="20"/>
        </w:numPr>
        <w:tabs>
          <w:tab w:val="left" w:pos="810"/>
          <w:tab w:val="left" w:pos="1080"/>
        </w:tabs>
        <w:spacing w:line="360" w:lineRule="auto"/>
        <w:ind w:left="0" w:firstLine="720"/>
        <w:jc w:val="both"/>
        <w:rPr>
          <w:rFonts w:ascii="GHEA Grapalat" w:hAnsi="GHEA Grapalat" w:cstheme="minorBidi"/>
          <w:color w:val="000000"/>
          <w:lang w:val="af-ZA"/>
        </w:rPr>
      </w:pPr>
      <w:r w:rsidRPr="005276F6">
        <w:rPr>
          <w:rFonts w:ascii="GHEA Grapalat" w:hAnsi="GHEA Grapalat" w:cstheme="minorBidi"/>
          <w:color w:val="000000"/>
        </w:rPr>
        <w:lastRenderedPageBreak/>
        <w:t>որոշման</w:t>
      </w:r>
      <w:r w:rsidRPr="008D20CE">
        <w:rPr>
          <w:rFonts w:ascii="GHEA Grapalat" w:hAnsi="GHEA Grapalat" w:cstheme="minorBidi"/>
          <w:color w:val="000000"/>
          <w:lang w:val="af-ZA"/>
        </w:rPr>
        <w:t xml:space="preserve"> N 1 </w:t>
      </w:r>
      <w:r w:rsidRPr="005276F6">
        <w:rPr>
          <w:rFonts w:ascii="GHEA Grapalat" w:hAnsi="GHEA Grapalat" w:cstheme="minorBidi"/>
          <w:color w:val="000000"/>
        </w:rPr>
        <w:t>հավելվածի</w:t>
      </w:r>
      <w:r w:rsidRPr="008D20CE">
        <w:rPr>
          <w:rFonts w:ascii="GHEA Grapalat" w:hAnsi="GHEA Grapalat" w:cstheme="minorBidi"/>
          <w:color w:val="000000"/>
          <w:lang w:val="af-ZA"/>
        </w:rPr>
        <w:t xml:space="preserve"> 11-</w:t>
      </w:r>
      <w:r w:rsidRPr="005276F6">
        <w:rPr>
          <w:rFonts w:ascii="GHEA Grapalat" w:hAnsi="GHEA Grapalat" w:cstheme="minorBidi"/>
          <w:color w:val="000000"/>
        </w:rPr>
        <w:t>րդ</w:t>
      </w:r>
      <w:r w:rsidRPr="008D20CE">
        <w:rPr>
          <w:rFonts w:ascii="GHEA Grapalat" w:hAnsi="GHEA Grapalat" w:cstheme="minorBidi"/>
          <w:color w:val="000000"/>
          <w:lang w:val="af-ZA"/>
        </w:rPr>
        <w:t xml:space="preserve"> </w:t>
      </w:r>
      <w:r w:rsidRPr="005276F6">
        <w:rPr>
          <w:rFonts w:ascii="GHEA Grapalat" w:hAnsi="GHEA Grapalat" w:cstheme="minorBidi"/>
          <w:color w:val="000000"/>
        </w:rPr>
        <w:t>կետում</w:t>
      </w:r>
      <w:r w:rsidRPr="008D20CE">
        <w:rPr>
          <w:rFonts w:ascii="GHEA Grapalat" w:hAnsi="GHEA Grapalat" w:cstheme="minorBidi"/>
          <w:color w:val="000000"/>
          <w:lang w:val="af-ZA"/>
        </w:rPr>
        <w:t xml:space="preserve"> «</w:t>
      </w:r>
      <w:r w:rsidRPr="005276F6">
        <w:rPr>
          <w:rFonts w:ascii="GHEA Grapalat" w:eastAsiaTheme="minorHAnsi" w:hAnsi="GHEA Grapalat" w:cstheme="minorBidi"/>
          <w:color w:val="000000"/>
        </w:rPr>
        <w:t>զոհվածի</w:t>
      </w:r>
      <w:r w:rsidRPr="008D20CE">
        <w:rPr>
          <w:rFonts w:ascii="GHEA Grapalat" w:eastAsiaTheme="minorHAnsi" w:hAnsi="GHEA Grapalat" w:cstheme="minorBidi"/>
          <w:color w:val="000000"/>
          <w:lang w:val="af-ZA"/>
        </w:rPr>
        <w:t xml:space="preserve"> </w:t>
      </w:r>
      <w:r w:rsidRPr="005276F6">
        <w:rPr>
          <w:rFonts w:ascii="GHEA Grapalat" w:eastAsiaTheme="minorHAnsi" w:hAnsi="GHEA Grapalat" w:cstheme="minorBidi"/>
          <w:color w:val="000000"/>
        </w:rPr>
        <w:t>վերջին</w:t>
      </w:r>
      <w:r w:rsidRPr="008D20CE">
        <w:rPr>
          <w:rFonts w:ascii="GHEA Grapalat" w:eastAsiaTheme="minorHAnsi" w:hAnsi="GHEA Grapalat" w:cstheme="minorBidi"/>
          <w:color w:val="000000"/>
          <w:lang w:val="af-ZA"/>
        </w:rPr>
        <w:t xml:space="preserve"> </w:t>
      </w:r>
      <w:r w:rsidRPr="005276F6">
        <w:rPr>
          <w:rFonts w:ascii="GHEA Grapalat" w:eastAsiaTheme="minorHAnsi" w:hAnsi="GHEA Grapalat" w:cstheme="minorBidi"/>
          <w:color w:val="000000"/>
        </w:rPr>
        <w:t>բնակության</w:t>
      </w:r>
      <w:r w:rsidRPr="008D20CE">
        <w:rPr>
          <w:rFonts w:ascii="GHEA Grapalat" w:eastAsiaTheme="minorHAnsi" w:hAnsi="GHEA Grapalat" w:cstheme="minorBidi"/>
          <w:color w:val="000000"/>
          <w:lang w:val="af-ZA"/>
        </w:rPr>
        <w:t xml:space="preserve"> </w:t>
      </w:r>
      <w:r w:rsidRPr="005276F6">
        <w:rPr>
          <w:rFonts w:ascii="GHEA Grapalat" w:eastAsiaTheme="minorHAnsi" w:hAnsi="GHEA Grapalat" w:cstheme="minorBidi"/>
          <w:color w:val="000000"/>
        </w:rPr>
        <w:t>վայրի</w:t>
      </w:r>
      <w:r w:rsidRPr="008D20CE">
        <w:rPr>
          <w:rFonts w:ascii="GHEA Grapalat" w:eastAsiaTheme="minorHAnsi" w:hAnsi="GHEA Grapalat" w:cstheme="minorBidi"/>
          <w:color w:val="000000"/>
          <w:lang w:val="af-ZA"/>
        </w:rPr>
        <w:t xml:space="preserve">» </w:t>
      </w:r>
      <w:r w:rsidRPr="005276F6">
        <w:rPr>
          <w:rFonts w:ascii="GHEA Grapalat" w:eastAsiaTheme="minorHAnsi" w:hAnsi="GHEA Grapalat" w:cstheme="minorBidi"/>
          <w:color w:val="000000"/>
        </w:rPr>
        <w:t>բառերը</w:t>
      </w:r>
      <w:r w:rsidRPr="008D20CE">
        <w:rPr>
          <w:rFonts w:ascii="GHEA Grapalat" w:eastAsiaTheme="minorHAnsi" w:hAnsi="GHEA Grapalat" w:cstheme="minorBidi"/>
          <w:color w:val="000000"/>
          <w:lang w:val="af-ZA"/>
        </w:rPr>
        <w:t xml:space="preserve"> </w:t>
      </w:r>
      <w:r w:rsidRPr="005276F6">
        <w:rPr>
          <w:rFonts w:ascii="GHEA Grapalat" w:eastAsiaTheme="minorHAnsi" w:hAnsi="GHEA Grapalat" w:cstheme="minorBidi"/>
          <w:color w:val="000000"/>
        </w:rPr>
        <w:t>փոխարինել</w:t>
      </w:r>
      <w:r w:rsidRPr="008D20CE">
        <w:rPr>
          <w:rFonts w:ascii="GHEA Grapalat" w:eastAsiaTheme="minorHAnsi" w:hAnsi="GHEA Grapalat" w:cstheme="minorBidi"/>
          <w:color w:val="000000"/>
          <w:lang w:val="af-ZA"/>
        </w:rPr>
        <w:t xml:space="preserve"> «</w:t>
      </w:r>
      <w:r w:rsidRPr="005276F6">
        <w:rPr>
          <w:rFonts w:ascii="GHEA Grapalat" w:hAnsi="GHEA Grapalat"/>
          <w:color w:val="000000"/>
        </w:rPr>
        <w:t>ցանկացած</w:t>
      </w:r>
      <w:r w:rsidRPr="008D20CE">
        <w:rPr>
          <w:rFonts w:ascii="GHEA Grapalat" w:hAnsi="GHEA Grapalat"/>
          <w:color w:val="000000"/>
          <w:lang w:val="af-ZA"/>
        </w:rPr>
        <w:t xml:space="preserve">» </w:t>
      </w:r>
      <w:r w:rsidRPr="005276F6">
        <w:rPr>
          <w:rFonts w:ascii="GHEA Grapalat" w:hAnsi="GHEA Grapalat"/>
          <w:color w:val="000000"/>
        </w:rPr>
        <w:t>բառով</w:t>
      </w:r>
      <w:r w:rsidRPr="008D20CE">
        <w:rPr>
          <w:rFonts w:ascii="GHEA Grapalat" w:hAnsi="GHEA Grapalat"/>
          <w:color w:val="000000"/>
          <w:lang w:val="af-ZA"/>
        </w:rPr>
        <w:t>.</w:t>
      </w:r>
    </w:p>
    <w:p w:rsidR="00384C55" w:rsidRPr="005276F6" w:rsidRDefault="00384C55" w:rsidP="00384C55">
      <w:pPr>
        <w:pStyle w:val="ListParagraph"/>
        <w:numPr>
          <w:ilvl w:val="0"/>
          <w:numId w:val="20"/>
        </w:numPr>
        <w:tabs>
          <w:tab w:val="left" w:pos="810"/>
          <w:tab w:val="left" w:pos="1080"/>
        </w:tabs>
        <w:spacing w:line="360" w:lineRule="auto"/>
        <w:ind w:left="0" w:firstLine="720"/>
        <w:jc w:val="both"/>
        <w:rPr>
          <w:rFonts w:ascii="GHEA Grapalat" w:hAnsi="GHEA Grapalat" w:cstheme="minorBidi"/>
          <w:color w:val="000000"/>
        </w:rPr>
      </w:pPr>
      <w:r w:rsidRPr="005276F6">
        <w:rPr>
          <w:rFonts w:ascii="GHEA Grapalat" w:hAnsi="GHEA Grapalat" w:cstheme="minorBidi"/>
          <w:color w:val="000000"/>
        </w:rPr>
        <w:t>որոշման N 2 հավելվածում՝</w:t>
      </w:r>
    </w:p>
    <w:p w:rsidR="00384C55" w:rsidRDefault="00384C55" w:rsidP="00384C55">
      <w:pPr>
        <w:tabs>
          <w:tab w:val="left" w:pos="0"/>
          <w:tab w:val="left" w:pos="810"/>
          <w:tab w:val="left" w:pos="1080"/>
        </w:tabs>
        <w:spacing w:line="360" w:lineRule="auto"/>
        <w:ind w:firstLine="720"/>
        <w:jc w:val="both"/>
        <w:rPr>
          <w:rFonts w:ascii="GHEA Grapalat" w:hAnsi="GHEA Grapalat" w:cs="Sylfaen"/>
          <w:lang w:val="hy-AM"/>
        </w:rPr>
      </w:pPr>
      <w:r>
        <w:rPr>
          <w:rFonts w:ascii="GHEA Grapalat" w:hAnsi="GHEA Grapalat" w:cs="Sylfaen"/>
          <w:lang w:val="hy-AM"/>
        </w:rPr>
        <w:t>ա. 3-րդ և  6-րդ կետերից հանել «Պետական պաշտոններ զբաղեցնող անձանց վարձատրության մասին» Հայաստանի Հանրապետության» բառերը.</w:t>
      </w:r>
    </w:p>
    <w:p w:rsidR="00384C55" w:rsidRDefault="00384C55" w:rsidP="00384C55">
      <w:pPr>
        <w:tabs>
          <w:tab w:val="left" w:pos="0"/>
          <w:tab w:val="left" w:pos="810"/>
          <w:tab w:val="left" w:pos="1080"/>
        </w:tabs>
        <w:spacing w:line="360" w:lineRule="auto"/>
        <w:ind w:firstLine="720"/>
        <w:jc w:val="both"/>
        <w:rPr>
          <w:rFonts w:ascii="GHEA Grapalat" w:hAnsi="GHEA Grapalat"/>
          <w:color w:val="000000"/>
          <w:lang w:val="hy-AM"/>
        </w:rPr>
      </w:pPr>
      <w:r>
        <w:rPr>
          <w:rFonts w:ascii="GHEA Grapalat" w:hAnsi="GHEA Grapalat" w:cs="Sylfaen"/>
          <w:lang w:val="hy-AM"/>
        </w:rPr>
        <w:t xml:space="preserve">բ. 4-րդ </w:t>
      </w:r>
      <w:r w:rsidRPr="00271BA7">
        <w:rPr>
          <w:rFonts w:ascii="GHEA Grapalat" w:hAnsi="GHEA Grapalat"/>
          <w:color w:val="000000"/>
          <w:lang w:val="hy-AM"/>
        </w:rPr>
        <w:t>կետ</w:t>
      </w:r>
      <w:r>
        <w:rPr>
          <w:rFonts w:ascii="GHEA Grapalat" w:hAnsi="GHEA Grapalat"/>
          <w:color w:val="000000"/>
          <w:lang w:val="hy-AM"/>
        </w:rPr>
        <w:t>ում</w:t>
      </w:r>
      <w:r w:rsidRPr="00271BA7">
        <w:rPr>
          <w:rFonts w:ascii="GHEA Grapalat" w:hAnsi="GHEA Grapalat"/>
          <w:color w:val="000000"/>
          <w:lang w:val="hy-AM"/>
        </w:rPr>
        <w:t xml:space="preserve"> «</w:t>
      </w:r>
      <w:r w:rsidRPr="00353728">
        <w:rPr>
          <w:rFonts w:ascii="GHEA Grapalat" w:hAnsi="GHEA Grapalat"/>
          <w:color w:val="000000"/>
          <w:lang w:val="hy-AM"/>
        </w:rPr>
        <w:t>և 5.1-ին</w:t>
      </w:r>
      <w:r>
        <w:rPr>
          <w:rFonts w:ascii="GHEA Grapalat" w:hAnsi="GHEA Grapalat"/>
          <w:color w:val="000000"/>
          <w:lang w:val="hy-AM"/>
        </w:rPr>
        <w:t>» բառերը փոխարինել «</w:t>
      </w:r>
      <w:r w:rsidRPr="00353728">
        <w:rPr>
          <w:rFonts w:ascii="GHEA Grapalat" w:hAnsi="GHEA Grapalat"/>
          <w:color w:val="000000"/>
          <w:lang w:val="hy-AM"/>
        </w:rPr>
        <w:t>, 5.1-</w:t>
      </w:r>
      <w:r w:rsidRPr="00B35639">
        <w:rPr>
          <w:rFonts w:ascii="GHEA Grapalat" w:hAnsi="GHEA Grapalat"/>
          <w:color w:val="000000"/>
          <w:lang w:val="hy-AM"/>
        </w:rPr>
        <w:t>ին, 5.2-րդ և 5.3-րդ</w:t>
      </w:r>
      <w:r>
        <w:rPr>
          <w:rFonts w:ascii="GHEA Grapalat" w:hAnsi="GHEA Grapalat"/>
          <w:color w:val="000000"/>
          <w:lang w:val="hy-AM"/>
        </w:rPr>
        <w:t>» բառերով, իսկ «</w:t>
      </w:r>
      <w:r w:rsidRPr="00CD79A8">
        <w:rPr>
          <w:rFonts w:ascii="GHEA Grapalat" w:hAnsi="GHEA Grapalat"/>
          <w:color w:val="000000"/>
          <w:lang w:val="hy-AM"/>
        </w:rPr>
        <w:t>քննչական կոմիտեի ծառայողի</w:t>
      </w:r>
      <w:r>
        <w:rPr>
          <w:rFonts w:ascii="GHEA Grapalat" w:hAnsi="GHEA Grapalat"/>
          <w:color w:val="000000"/>
          <w:lang w:val="hy-AM"/>
        </w:rPr>
        <w:t>» բառերից հետո լրացնել «</w:t>
      </w:r>
      <w:r w:rsidRPr="00271BA7">
        <w:rPr>
          <w:rFonts w:ascii="GHEA Grapalat" w:hAnsi="GHEA Grapalat"/>
          <w:color w:val="000000"/>
          <w:lang w:val="hy-AM"/>
        </w:rPr>
        <w:t>, հարկային ծառայության քննիչի, մաքսային ծառայության քննիչի</w:t>
      </w:r>
      <w:r>
        <w:rPr>
          <w:rFonts w:ascii="GHEA Grapalat" w:hAnsi="GHEA Grapalat"/>
          <w:color w:val="000000"/>
          <w:lang w:val="hy-AM"/>
        </w:rPr>
        <w:t>» բառերը.</w:t>
      </w:r>
    </w:p>
    <w:p w:rsidR="00384C55" w:rsidRDefault="00384C55" w:rsidP="00384C55">
      <w:pPr>
        <w:tabs>
          <w:tab w:val="left" w:pos="0"/>
          <w:tab w:val="left" w:pos="810"/>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 xml:space="preserve">գ. </w:t>
      </w:r>
      <w:r w:rsidRPr="00A306E0">
        <w:rPr>
          <w:rFonts w:ascii="GHEA Grapalat" w:hAnsi="GHEA Grapalat"/>
          <w:color w:val="000000"/>
          <w:lang w:val="hy-AM"/>
        </w:rPr>
        <w:t xml:space="preserve">8-րդ կետից հանել </w:t>
      </w:r>
      <w:r>
        <w:rPr>
          <w:rFonts w:ascii="GHEA Grapalat" w:hAnsi="GHEA Grapalat"/>
          <w:color w:val="000000"/>
          <w:lang w:val="hy-AM"/>
        </w:rPr>
        <w:t>«</w:t>
      </w:r>
      <w:r w:rsidRPr="00A306E0">
        <w:rPr>
          <w:rFonts w:ascii="GHEA Grapalat" w:hAnsi="GHEA Grapalat"/>
          <w:color w:val="000000"/>
          <w:lang w:val="hy-AM"/>
        </w:rPr>
        <w:t>, ինչպես նաև «Պետական պաշտոններ զբաղեցնող անձանց վարձատրության մասին» Հայաստանի Հանրապետության օրենքի N 2 հավելվածով սահմանված՝ դատախազի, հատուկ քննչական ծառայության ծառայողի, քննչական կոմիտեի ծառայողի պաշտոն զբաղեցնելու ժամանակահատվածները</w:t>
      </w:r>
      <w:r>
        <w:rPr>
          <w:rFonts w:ascii="GHEA Grapalat" w:hAnsi="GHEA Grapalat"/>
          <w:color w:val="000000"/>
          <w:lang w:val="hy-AM"/>
        </w:rPr>
        <w:t>»</w:t>
      </w:r>
      <w:r w:rsidRPr="00A306E0">
        <w:rPr>
          <w:rFonts w:ascii="GHEA Grapalat" w:hAnsi="GHEA Grapalat"/>
          <w:color w:val="000000"/>
          <w:lang w:val="hy-AM"/>
        </w:rPr>
        <w:t xml:space="preserve"> բառերը</w:t>
      </w:r>
      <w:r w:rsidRPr="00890023">
        <w:rPr>
          <w:rFonts w:ascii="GHEA Grapalat" w:hAnsi="GHEA Grapalat"/>
          <w:color w:val="000000"/>
          <w:lang w:val="hy-AM"/>
        </w:rPr>
        <w:t xml:space="preserve"> </w:t>
      </w:r>
      <w:r>
        <w:rPr>
          <w:rFonts w:ascii="GHEA Grapalat" w:hAnsi="GHEA Grapalat"/>
          <w:color w:val="000000"/>
          <w:lang w:val="hy-AM"/>
        </w:rPr>
        <w:t>և կետը լրացնել  հետևյալ բովանդակությամբ նոր նախադասությունով.</w:t>
      </w:r>
    </w:p>
    <w:p w:rsidR="00384C55" w:rsidRDefault="00384C55" w:rsidP="00384C55">
      <w:pPr>
        <w:tabs>
          <w:tab w:val="left" w:pos="0"/>
          <w:tab w:val="left" w:pos="810"/>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«Օրենքի 9-րդ հոդվածի 3-րդ մասով սահմանված հիմքով նշանակվող կենսաթոշակի չափը հաշվարկելու համար մինչև այդ մասի 1-4-րդ կետերում նշված որևէ պաշտոն առաջին անգամ զբաղեցնելը աշխատած և մասնագիտական աշխատանքային ստաժում չհաշվառվող ժամանակահատվածներում հաշվառվում են նաև «Պետական կենսաթոշակների մասին» օրենքի 29-րդ հոդվածի 2-րդ մասում նշված ժամանակահատվածները:».</w:t>
      </w:r>
    </w:p>
    <w:p w:rsidR="00384C55" w:rsidRPr="005276F6" w:rsidRDefault="00384C55" w:rsidP="00384C55">
      <w:pPr>
        <w:pStyle w:val="ListParagraph"/>
        <w:numPr>
          <w:ilvl w:val="0"/>
          <w:numId w:val="20"/>
        </w:numPr>
        <w:tabs>
          <w:tab w:val="left" w:pos="810"/>
          <w:tab w:val="left" w:pos="1080"/>
        </w:tabs>
        <w:spacing w:line="360" w:lineRule="auto"/>
        <w:ind w:left="0" w:firstLine="720"/>
        <w:jc w:val="both"/>
        <w:rPr>
          <w:rFonts w:ascii="GHEA Grapalat" w:hAnsi="GHEA Grapalat" w:cstheme="minorBidi"/>
          <w:color w:val="000000"/>
        </w:rPr>
      </w:pPr>
      <w:r w:rsidRPr="005276F6">
        <w:rPr>
          <w:rFonts w:ascii="GHEA Grapalat" w:hAnsi="GHEA Grapalat" w:cstheme="minorBidi"/>
          <w:color w:val="000000"/>
        </w:rPr>
        <w:t xml:space="preserve">որոշման N 3 հավելվածում՝ </w:t>
      </w:r>
    </w:p>
    <w:p w:rsidR="00384C55" w:rsidRDefault="00384C55" w:rsidP="00384C55">
      <w:pPr>
        <w:tabs>
          <w:tab w:val="left" w:pos="0"/>
          <w:tab w:val="left" w:pos="810"/>
          <w:tab w:val="left" w:pos="1080"/>
        </w:tabs>
        <w:spacing w:line="360" w:lineRule="auto"/>
        <w:ind w:firstLine="720"/>
        <w:jc w:val="both"/>
        <w:rPr>
          <w:rFonts w:ascii="GHEA Grapalat" w:hAnsi="GHEA Grapalat" w:cs="Sylfaen"/>
          <w:lang w:val="hy-AM"/>
        </w:rPr>
      </w:pPr>
      <w:r>
        <w:rPr>
          <w:rFonts w:ascii="GHEA Grapalat" w:hAnsi="GHEA Grapalat"/>
          <w:color w:val="000000"/>
          <w:lang w:val="hy-AM"/>
        </w:rPr>
        <w:t xml:space="preserve">ա. </w:t>
      </w:r>
      <w:r>
        <w:rPr>
          <w:rFonts w:ascii="GHEA Grapalat" w:hAnsi="GHEA Grapalat" w:cs="Sylfaen"/>
          <w:lang w:val="hy-AM"/>
        </w:rPr>
        <w:t>2-րդ կետի 3-րդ ենթակետում 1-ին և 8-րդ կետերով բառերը փոխարինել 8-րդ կետով բառերով.</w:t>
      </w:r>
    </w:p>
    <w:p w:rsidR="00384C55" w:rsidRDefault="00384C55" w:rsidP="00384C55">
      <w:pPr>
        <w:tabs>
          <w:tab w:val="left" w:pos="0"/>
          <w:tab w:val="left" w:pos="810"/>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բ. 11-րդ կետի 1-ին ենթակետում «6-րդ, 7-րդ և 8-րդ» բառերը փոխարինել «2.2-րդ, 2.3-րդ, 6-րդ, 7-րդ, 7.1-ին և 8-րդ» բառերով.</w:t>
      </w:r>
    </w:p>
    <w:p w:rsidR="00384C55" w:rsidRDefault="00384C55" w:rsidP="00384C55">
      <w:pPr>
        <w:tabs>
          <w:tab w:val="left" w:pos="0"/>
          <w:tab w:val="left" w:pos="810"/>
          <w:tab w:val="left" w:pos="1080"/>
        </w:tabs>
        <w:spacing w:line="360" w:lineRule="auto"/>
        <w:ind w:firstLine="720"/>
        <w:jc w:val="both"/>
        <w:rPr>
          <w:rFonts w:ascii="GHEA Grapalat" w:hAnsi="GHEA Grapalat" w:cs="Sylfaen"/>
          <w:lang w:val="hy-AM"/>
        </w:rPr>
      </w:pPr>
      <w:r>
        <w:rPr>
          <w:rFonts w:ascii="GHEA Grapalat" w:hAnsi="GHEA Grapalat" w:cs="Sylfaen"/>
          <w:lang w:val="hy-AM"/>
        </w:rPr>
        <w:t>գ.</w:t>
      </w:r>
      <w:r w:rsidRPr="00FC65A3">
        <w:rPr>
          <w:rFonts w:ascii="GHEA Grapalat" w:hAnsi="GHEA Grapalat"/>
          <w:color w:val="000000"/>
          <w:lang w:val="hy-AM"/>
        </w:rPr>
        <w:t xml:space="preserve"> </w:t>
      </w:r>
      <w:r>
        <w:rPr>
          <w:rFonts w:ascii="GHEA Grapalat" w:hAnsi="GHEA Grapalat"/>
          <w:color w:val="000000"/>
          <w:lang w:val="hy-AM"/>
        </w:rPr>
        <w:t>1</w:t>
      </w:r>
      <w:r>
        <w:rPr>
          <w:rFonts w:ascii="GHEA Grapalat" w:hAnsi="GHEA Grapalat" w:cs="Sylfaen"/>
          <w:lang w:val="hy-AM"/>
        </w:rPr>
        <w:t>3-րդ, 14-րդ և 24-րդ կետերում «Պետական պաշտոններ զբաղեցնող անձանց վարձատրության մասին» բառերը փոխարինել «Պետական պաշտոններ և պետական ծառայության պաշտոններ զբաղեցնող անձանց վարձատրության մասին» բառերով.</w:t>
      </w:r>
    </w:p>
    <w:p w:rsidR="00384C55" w:rsidRDefault="00384C55" w:rsidP="00384C55">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դ.  18-րդ կետը շարադրել հետևյալ խմբագրությամբ.</w:t>
      </w:r>
    </w:p>
    <w:p w:rsidR="00384C55" w:rsidRDefault="00384C55" w:rsidP="00384C55">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lastRenderedPageBreak/>
        <w:t>«</w:t>
      </w:r>
      <w:r w:rsidRPr="00D51152">
        <w:rPr>
          <w:rFonts w:ascii="GHEA Grapalat" w:hAnsi="GHEA Grapalat"/>
          <w:color w:val="000000"/>
          <w:lang w:val="hy-AM"/>
        </w:rPr>
        <w:t xml:space="preserve">18. </w:t>
      </w:r>
      <w:r w:rsidRPr="00D51152">
        <w:rPr>
          <w:rFonts w:ascii="GHEA Grapalat" w:hAnsi="GHEA Grapalat" w:cs="Sylfaen"/>
          <w:color w:val="000000"/>
          <w:lang w:val="hy-AM"/>
        </w:rPr>
        <w:t>Օրենքով</w:t>
      </w:r>
      <w:r w:rsidRPr="00D51152">
        <w:rPr>
          <w:rFonts w:ascii="GHEA Grapalat" w:hAnsi="GHEA Grapalat"/>
          <w:color w:val="000000"/>
          <w:lang w:val="hy-AM"/>
        </w:rPr>
        <w:t xml:space="preserve"> </w:t>
      </w:r>
      <w:r w:rsidRPr="00D51152">
        <w:rPr>
          <w:rFonts w:ascii="GHEA Grapalat" w:hAnsi="GHEA Grapalat" w:cs="Sylfaen"/>
          <w:color w:val="000000"/>
          <w:lang w:val="hy-AM"/>
        </w:rPr>
        <w:t>սահմանված</w:t>
      </w:r>
      <w:r w:rsidRPr="00D51152">
        <w:rPr>
          <w:rFonts w:ascii="GHEA Grapalat" w:hAnsi="GHEA Grapalat"/>
          <w:color w:val="000000"/>
          <w:lang w:val="hy-AM"/>
        </w:rPr>
        <w:t xml:space="preserve"> </w:t>
      </w:r>
      <w:r w:rsidRPr="00D51152">
        <w:rPr>
          <w:rFonts w:ascii="GHEA Grapalat" w:hAnsi="GHEA Grapalat" w:cs="Sylfaen"/>
          <w:color w:val="000000"/>
          <w:lang w:val="hy-AM"/>
        </w:rPr>
        <w:t>կենսաթոշակ</w:t>
      </w:r>
      <w:r w:rsidRPr="00D51152">
        <w:rPr>
          <w:rFonts w:ascii="GHEA Grapalat" w:hAnsi="GHEA Grapalat"/>
          <w:color w:val="000000"/>
          <w:lang w:val="hy-AM"/>
        </w:rPr>
        <w:t xml:space="preserve"> </w:t>
      </w:r>
      <w:r w:rsidRPr="00D51152">
        <w:rPr>
          <w:rFonts w:ascii="GHEA Grapalat" w:hAnsi="GHEA Grapalat" w:cs="Sylfaen"/>
          <w:color w:val="000000"/>
          <w:lang w:val="hy-AM"/>
        </w:rPr>
        <w:t>ստանալու</w:t>
      </w:r>
      <w:r w:rsidRPr="00D51152">
        <w:rPr>
          <w:rFonts w:ascii="GHEA Grapalat" w:hAnsi="GHEA Grapalat"/>
          <w:color w:val="000000"/>
          <w:lang w:val="hy-AM"/>
        </w:rPr>
        <w:t xml:space="preserve"> </w:t>
      </w:r>
      <w:r w:rsidRPr="00D51152">
        <w:rPr>
          <w:rFonts w:ascii="GHEA Grapalat" w:hAnsi="GHEA Grapalat" w:cs="Sylfaen"/>
          <w:color w:val="000000"/>
          <w:lang w:val="hy-AM"/>
        </w:rPr>
        <w:t>իրավունքը</w:t>
      </w:r>
      <w:r w:rsidRPr="00D51152">
        <w:rPr>
          <w:rFonts w:ascii="GHEA Grapalat" w:hAnsi="GHEA Grapalat"/>
          <w:color w:val="000000"/>
          <w:lang w:val="hy-AM"/>
        </w:rPr>
        <w:t xml:space="preserve"> 2018 </w:t>
      </w:r>
      <w:r w:rsidRPr="00D51152">
        <w:rPr>
          <w:rFonts w:ascii="GHEA Grapalat" w:hAnsi="GHEA Grapalat" w:cs="Sylfaen"/>
          <w:color w:val="000000"/>
          <w:lang w:val="hy-AM"/>
        </w:rPr>
        <w:t>թվականի</w:t>
      </w:r>
      <w:r w:rsidRPr="00D51152">
        <w:rPr>
          <w:rFonts w:ascii="GHEA Grapalat" w:hAnsi="GHEA Grapalat"/>
          <w:color w:val="000000"/>
          <w:lang w:val="hy-AM"/>
        </w:rPr>
        <w:t xml:space="preserve"> </w:t>
      </w:r>
      <w:r w:rsidRPr="00D51152">
        <w:rPr>
          <w:rFonts w:ascii="GHEA Grapalat" w:hAnsi="GHEA Grapalat" w:cs="Sylfaen"/>
          <w:color w:val="000000"/>
          <w:lang w:val="hy-AM"/>
        </w:rPr>
        <w:t>ապրիլի</w:t>
      </w:r>
      <w:r w:rsidRPr="00D51152">
        <w:rPr>
          <w:rFonts w:ascii="GHEA Grapalat" w:hAnsi="GHEA Grapalat"/>
          <w:color w:val="000000"/>
          <w:lang w:val="hy-AM"/>
        </w:rPr>
        <w:t xml:space="preserve"> 9-</w:t>
      </w:r>
      <w:r w:rsidRPr="00D51152">
        <w:rPr>
          <w:rFonts w:ascii="GHEA Grapalat" w:hAnsi="GHEA Grapalat" w:cs="Sylfaen"/>
          <w:color w:val="000000"/>
          <w:lang w:val="hy-AM"/>
        </w:rPr>
        <w:t>ին</w:t>
      </w:r>
      <w:r w:rsidRPr="00D51152">
        <w:rPr>
          <w:rFonts w:ascii="GHEA Grapalat" w:hAnsi="GHEA Grapalat"/>
          <w:color w:val="000000"/>
          <w:lang w:val="hy-AM"/>
        </w:rPr>
        <w:t xml:space="preserve"> </w:t>
      </w:r>
      <w:r w:rsidRPr="00D51152">
        <w:rPr>
          <w:rFonts w:ascii="GHEA Grapalat" w:hAnsi="GHEA Grapalat" w:cs="Sylfaen"/>
          <w:color w:val="000000"/>
          <w:lang w:val="hy-AM"/>
        </w:rPr>
        <w:t>և</w:t>
      </w:r>
      <w:r w:rsidRPr="00D51152">
        <w:rPr>
          <w:rFonts w:ascii="GHEA Grapalat" w:hAnsi="GHEA Grapalat"/>
          <w:color w:val="000000"/>
          <w:lang w:val="hy-AM"/>
        </w:rPr>
        <w:t xml:space="preserve"> </w:t>
      </w:r>
      <w:r w:rsidRPr="00D51152">
        <w:rPr>
          <w:rFonts w:ascii="GHEA Grapalat" w:hAnsi="GHEA Grapalat" w:cs="Sylfaen"/>
          <w:color w:val="000000"/>
          <w:lang w:val="hy-AM"/>
        </w:rPr>
        <w:t>դրանից</w:t>
      </w:r>
      <w:r w:rsidRPr="00D51152">
        <w:rPr>
          <w:rFonts w:ascii="GHEA Grapalat" w:hAnsi="GHEA Grapalat"/>
          <w:color w:val="000000"/>
          <w:lang w:val="hy-AM"/>
        </w:rPr>
        <w:t xml:space="preserve"> </w:t>
      </w:r>
      <w:r w:rsidRPr="00D51152">
        <w:rPr>
          <w:rFonts w:ascii="GHEA Grapalat" w:hAnsi="GHEA Grapalat" w:cs="Sylfaen"/>
          <w:color w:val="000000"/>
          <w:lang w:val="hy-AM"/>
        </w:rPr>
        <w:t>հետո</w:t>
      </w:r>
      <w:r w:rsidRPr="00D51152">
        <w:rPr>
          <w:rFonts w:ascii="GHEA Grapalat" w:hAnsi="GHEA Grapalat"/>
          <w:color w:val="000000"/>
          <w:lang w:val="hy-AM"/>
        </w:rPr>
        <w:t xml:space="preserve"> </w:t>
      </w:r>
      <w:r w:rsidRPr="00D51152">
        <w:rPr>
          <w:rFonts w:ascii="GHEA Grapalat" w:hAnsi="GHEA Grapalat" w:cs="Sylfaen"/>
          <w:color w:val="000000"/>
          <w:lang w:val="hy-AM"/>
        </w:rPr>
        <w:t>դադարում</w:t>
      </w:r>
      <w:r w:rsidRPr="00D51152">
        <w:rPr>
          <w:rFonts w:ascii="GHEA Grapalat" w:hAnsi="GHEA Grapalat"/>
          <w:color w:val="000000"/>
          <w:lang w:val="hy-AM"/>
        </w:rPr>
        <w:t xml:space="preserve"> </w:t>
      </w:r>
      <w:r w:rsidRPr="00D51152">
        <w:rPr>
          <w:rFonts w:ascii="GHEA Grapalat" w:hAnsi="GHEA Grapalat" w:cs="Sylfaen"/>
          <w:color w:val="000000"/>
          <w:lang w:val="hy-AM"/>
        </w:rPr>
        <w:t>է</w:t>
      </w:r>
      <w:r w:rsidRPr="00D51152">
        <w:rPr>
          <w:rFonts w:ascii="GHEA Grapalat" w:hAnsi="GHEA Grapalat"/>
          <w:color w:val="000000"/>
          <w:lang w:val="hy-AM"/>
        </w:rPr>
        <w:t xml:space="preserve"> </w:t>
      </w:r>
      <w:r w:rsidRPr="00D51152">
        <w:rPr>
          <w:rFonts w:ascii="GHEA Grapalat" w:hAnsi="GHEA Grapalat" w:cs="Sylfaen"/>
          <w:color w:val="000000"/>
          <w:lang w:val="hy-AM"/>
        </w:rPr>
        <w:t>պետական</w:t>
      </w:r>
      <w:r w:rsidRPr="00D51152">
        <w:rPr>
          <w:rFonts w:ascii="GHEA Grapalat" w:hAnsi="GHEA Grapalat"/>
          <w:color w:val="000000"/>
          <w:lang w:val="hy-AM"/>
        </w:rPr>
        <w:t xml:space="preserve"> </w:t>
      </w:r>
      <w:r w:rsidRPr="00D51152">
        <w:rPr>
          <w:rFonts w:ascii="GHEA Grapalat" w:hAnsi="GHEA Grapalat" w:cs="Sylfaen"/>
          <w:color w:val="000000"/>
          <w:lang w:val="hy-AM"/>
        </w:rPr>
        <w:t>պաշտոն</w:t>
      </w:r>
      <w:r w:rsidRPr="00D51152">
        <w:rPr>
          <w:rFonts w:ascii="GHEA Grapalat" w:hAnsi="GHEA Grapalat"/>
          <w:color w:val="000000"/>
          <w:lang w:val="hy-AM"/>
        </w:rPr>
        <w:t xml:space="preserve"> </w:t>
      </w:r>
      <w:r w:rsidRPr="00D51152">
        <w:rPr>
          <w:rFonts w:ascii="GHEA Grapalat" w:hAnsi="GHEA Grapalat" w:cs="Sylfaen"/>
          <w:color w:val="000000"/>
          <w:lang w:val="hy-AM"/>
        </w:rPr>
        <w:t>զբաղեցրած</w:t>
      </w:r>
      <w:r w:rsidRPr="00D51152">
        <w:rPr>
          <w:rFonts w:ascii="GHEA Grapalat" w:hAnsi="GHEA Grapalat"/>
          <w:color w:val="000000"/>
          <w:lang w:val="hy-AM"/>
        </w:rPr>
        <w:t xml:space="preserve"> </w:t>
      </w:r>
      <w:r w:rsidRPr="00D51152">
        <w:rPr>
          <w:rFonts w:ascii="GHEA Grapalat" w:hAnsi="GHEA Grapalat" w:cs="Sylfaen"/>
          <w:color w:val="000000"/>
          <w:lang w:val="hy-AM"/>
        </w:rPr>
        <w:t>անձի</w:t>
      </w:r>
      <w:r w:rsidRPr="00D51152">
        <w:rPr>
          <w:rFonts w:ascii="GHEA Grapalat" w:hAnsi="GHEA Grapalat"/>
          <w:color w:val="000000"/>
          <w:lang w:val="hy-AM"/>
        </w:rPr>
        <w:t xml:space="preserve">` </w:t>
      </w:r>
      <w:r w:rsidRPr="00D51152">
        <w:rPr>
          <w:rFonts w:ascii="GHEA Grapalat" w:hAnsi="GHEA Grapalat" w:cs="Sylfaen"/>
          <w:color w:val="000000"/>
          <w:lang w:val="hy-AM"/>
        </w:rPr>
        <w:t>հանրային</w:t>
      </w:r>
      <w:r w:rsidRPr="00D51152">
        <w:rPr>
          <w:rFonts w:ascii="GHEA Grapalat" w:hAnsi="GHEA Grapalat"/>
          <w:color w:val="000000"/>
          <w:lang w:val="hy-AM"/>
        </w:rPr>
        <w:t xml:space="preserve"> </w:t>
      </w:r>
      <w:r w:rsidRPr="00D51152">
        <w:rPr>
          <w:rFonts w:ascii="GHEA Grapalat" w:hAnsi="GHEA Grapalat" w:cs="Sylfaen"/>
          <w:color w:val="000000"/>
          <w:lang w:val="hy-AM"/>
        </w:rPr>
        <w:t>պաշտոն</w:t>
      </w:r>
      <w:r w:rsidRPr="00D51152">
        <w:rPr>
          <w:rFonts w:ascii="GHEA Grapalat" w:hAnsi="GHEA Grapalat"/>
          <w:color w:val="000000"/>
          <w:lang w:val="hy-AM"/>
        </w:rPr>
        <w:t xml:space="preserve"> </w:t>
      </w:r>
      <w:r w:rsidRPr="00D51152">
        <w:rPr>
          <w:rFonts w:ascii="GHEA Grapalat" w:hAnsi="GHEA Grapalat" w:cs="Sylfaen"/>
          <w:color w:val="000000"/>
          <w:lang w:val="hy-AM"/>
        </w:rPr>
        <w:t>կամ</w:t>
      </w:r>
      <w:r w:rsidRPr="00D51152">
        <w:rPr>
          <w:rFonts w:ascii="GHEA Grapalat" w:hAnsi="GHEA Grapalat"/>
          <w:color w:val="000000"/>
          <w:lang w:val="hy-AM"/>
        </w:rPr>
        <w:t xml:space="preserve"> </w:t>
      </w:r>
      <w:r w:rsidRPr="00D51152">
        <w:rPr>
          <w:rFonts w:ascii="GHEA Grapalat" w:hAnsi="GHEA Grapalat" w:cs="Sylfaen"/>
          <w:color w:val="000000"/>
          <w:lang w:val="hy-AM"/>
        </w:rPr>
        <w:t>հանրային</w:t>
      </w:r>
      <w:r w:rsidRPr="00D51152">
        <w:rPr>
          <w:rFonts w:ascii="GHEA Grapalat" w:hAnsi="GHEA Grapalat"/>
          <w:color w:val="000000"/>
          <w:lang w:val="hy-AM"/>
        </w:rPr>
        <w:t xml:space="preserve"> </w:t>
      </w:r>
      <w:r w:rsidRPr="00D51152">
        <w:rPr>
          <w:rFonts w:ascii="GHEA Grapalat" w:hAnsi="GHEA Grapalat" w:cs="Sylfaen"/>
          <w:color w:val="000000"/>
          <w:lang w:val="hy-AM"/>
        </w:rPr>
        <w:t>ծառայության</w:t>
      </w:r>
      <w:r w:rsidRPr="00D51152">
        <w:rPr>
          <w:rFonts w:ascii="GHEA Grapalat" w:hAnsi="GHEA Grapalat"/>
          <w:color w:val="000000"/>
          <w:lang w:val="hy-AM"/>
        </w:rPr>
        <w:t xml:space="preserve"> </w:t>
      </w:r>
      <w:r w:rsidRPr="00D51152">
        <w:rPr>
          <w:rFonts w:ascii="GHEA Grapalat" w:hAnsi="GHEA Grapalat" w:cs="Sylfaen"/>
          <w:color w:val="000000"/>
          <w:lang w:val="hy-AM"/>
        </w:rPr>
        <w:t>պաշտոն</w:t>
      </w:r>
      <w:r w:rsidRPr="00D51152">
        <w:rPr>
          <w:rFonts w:ascii="GHEA Grapalat" w:hAnsi="GHEA Grapalat"/>
          <w:color w:val="000000"/>
          <w:lang w:val="hy-AM"/>
        </w:rPr>
        <w:t xml:space="preserve"> </w:t>
      </w:r>
      <w:r w:rsidRPr="00D51152">
        <w:rPr>
          <w:rFonts w:ascii="GHEA Grapalat" w:hAnsi="GHEA Grapalat" w:cs="Sylfaen"/>
          <w:color w:val="000000"/>
          <w:lang w:val="hy-AM"/>
        </w:rPr>
        <w:t>զբաղեցնելու</w:t>
      </w:r>
      <w:r w:rsidRPr="00D51152">
        <w:rPr>
          <w:rFonts w:ascii="GHEA Grapalat" w:hAnsi="GHEA Grapalat"/>
          <w:color w:val="000000"/>
          <w:lang w:val="hy-AM"/>
        </w:rPr>
        <w:t xml:space="preserve"> </w:t>
      </w:r>
      <w:r w:rsidRPr="00D51152">
        <w:rPr>
          <w:rFonts w:ascii="GHEA Grapalat" w:hAnsi="GHEA Grapalat" w:cs="Sylfaen"/>
          <w:color w:val="000000"/>
          <w:lang w:val="hy-AM"/>
        </w:rPr>
        <w:t>դեպքում</w:t>
      </w:r>
      <w:r w:rsidRPr="00D51152">
        <w:rPr>
          <w:rFonts w:ascii="GHEA Grapalat" w:hAnsi="GHEA Grapalat"/>
          <w:color w:val="000000"/>
          <w:lang w:val="hy-AM"/>
        </w:rPr>
        <w:t xml:space="preserve">` </w:t>
      </w:r>
      <w:r w:rsidRPr="00D51152">
        <w:rPr>
          <w:rFonts w:ascii="GHEA Grapalat" w:hAnsi="GHEA Grapalat" w:cs="Sylfaen"/>
          <w:color w:val="000000"/>
          <w:lang w:val="hy-AM"/>
        </w:rPr>
        <w:t>այդ</w:t>
      </w:r>
      <w:r w:rsidRPr="00D51152">
        <w:rPr>
          <w:rFonts w:ascii="GHEA Grapalat" w:hAnsi="GHEA Grapalat"/>
          <w:color w:val="000000"/>
          <w:lang w:val="hy-AM"/>
        </w:rPr>
        <w:t xml:space="preserve"> </w:t>
      </w:r>
      <w:r w:rsidRPr="00D51152">
        <w:rPr>
          <w:rFonts w:ascii="GHEA Grapalat" w:hAnsi="GHEA Grapalat" w:cs="Sylfaen"/>
          <w:color w:val="000000"/>
          <w:lang w:val="hy-AM"/>
        </w:rPr>
        <w:t>պաշտոնը</w:t>
      </w:r>
      <w:r w:rsidRPr="00D51152">
        <w:rPr>
          <w:rFonts w:ascii="GHEA Grapalat" w:hAnsi="GHEA Grapalat"/>
          <w:color w:val="000000"/>
          <w:lang w:val="hy-AM"/>
        </w:rPr>
        <w:t xml:space="preserve"> </w:t>
      </w:r>
      <w:r w:rsidRPr="00D51152">
        <w:rPr>
          <w:rFonts w:ascii="GHEA Grapalat" w:hAnsi="GHEA Grapalat" w:cs="Sylfaen"/>
          <w:color w:val="000000"/>
          <w:lang w:val="hy-AM"/>
        </w:rPr>
        <w:t>զբաղեցնելու</w:t>
      </w:r>
      <w:r w:rsidRPr="00D51152">
        <w:rPr>
          <w:rFonts w:ascii="GHEA Grapalat" w:hAnsi="GHEA Grapalat"/>
          <w:color w:val="000000"/>
          <w:lang w:val="hy-AM"/>
        </w:rPr>
        <w:t xml:space="preserve"> </w:t>
      </w:r>
      <w:r w:rsidRPr="00D51152">
        <w:rPr>
          <w:rFonts w:ascii="GHEA Grapalat" w:hAnsi="GHEA Grapalat" w:cs="Sylfaen"/>
          <w:color w:val="000000"/>
          <w:lang w:val="hy-AM"/>
        </w:rPr>
        <w:t>ամսվան</w:t>
      </w:r>
      <w:r w:rsidRPr="00D51152">
        <w:rPr>
          <w:rFonts w:ascii="GHEA Grapalat" w:hAnsi="GHEA Grapalat"/>
          <w:color w:val="000000"/>
          <w:lang w:val="hy-AM"/>
        </w:rPr>
        <w:t xml:space="preserve"> </w:t>
      </w:r>
      <w:r w:rsidRPr="00D51152">
        <w:rPr>
          <w:rFonts w:ascii="GHEA Grapalat" w:hAnsi="GHEA Grapalat" w:cs="Sylfaen"/>
          <w:color w:val="000000"/>
          <w:lang w:val="hy-AM"/>
        </w:rPr>
        <w:t>հաջորդող</w:t>
      </w:r>
      <w:r w:rsidRPr="00D51152">
        <w:rPr>
          <w:rFonts w:ascii="GHEA Grapalat" w:hAnsi="GHEA Grapalat"/>
          <w:color w:val="000000"/>
          <w:lang w:val="hy-AM"/>
        </w:rPr>
        <w:t xml:space="preserve"> </w:t>
      </w:r>
      <w:r w:rsidRPr="00D51152">
        <w:rPr>
          <w:rFonts w:ascii="GHEA Grapalat" w:hAnsi="GHEA Grapalat" w:cs="Sylfaen"/>
          <w:color w:val="000000"/>
          <w:lang w:val="hy-AM"/>
        </w:rPr>
        <w:t>ամսվա</w:t>
      </w:r>
      <w:r w:rsidRPr="00D51152">
        <w:rPr>
          <w:rFonts w:ascii="GHEA Grapalat" w:hAnsi="GHEA Grapalat"/>
          <w:color w:val="000000"/>
          <w:lang w:val="hy-AM"/>
        </w:rPr>
        <w:t xml:space="preserve"> 1-</w:t>
      </w:r>
      <w:r w:rsidRPr="00D51152">
        <w:rPr>
          <w:rFonts w:ascii="GHEA Grapalat" w:hAnsi="GHEA Grapalat" w:cs="Sylfaen"/>
          <w:color w:val="000000"/>
          <w:lang w:val="hy-AM"/>
        </w:rPr>
        <w:t>ից</w:t>
      </w:r>
      <w:r w:rsidRPr="00D51152">
        <w:rPr>
          <w:rFonts w:ascii="GHEA Grapalat" w:hAnsi="GHEA Grapalat"/>
          <w:color w:val="000000"/>
          <w:lang w:val="hy-AM"/>
        </w:rPr>
        <w:t>:</w:t>
      </w:r>
      <w:r>
        <w:rPr>
          <w:rFonts w:ascii="GHEA Grapalat" w:hAnsi="GHEA Grapalat"/>
          <w:color w:val="000000"/>
          <w:lang w:val="hy-AM"/>
        </w:rPr>
        <w:t>».</w:t>
      </w:r>
    </w:p>
    <w:p w:rsidR="00C1082F" w:rsidRPr="008822A7" w:rsidRDefault="00384C55" w:rsidP="00C1082F">
      <w:pPr>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 xml:space="preserve">ե. </w:t>
      </w:r>
      <w:r w:rsidR="00C1082F">
        <w:rPr>
          <w:rFonts w:ascii="GHEA Grapalat" w:hAnsi="GHEA Grapalat"/>
          <w:color w:val="000000"/>
          <w:lang w:val="hy-AM"/>
        </w:rPr>
        <w:t xml:space="preserve">21-րդ կետում «աշխատանքային պայմանագիրը լուծելուց, պետական և համայնքային պաշտոնից, նոտարի </w:t>
      </w:r>
      <w:r w:rsidR="00C1082F" w:rsidRPr="008822A7">
        <w:rPr>
          <w:rFonts w:ascii="GHEA Grapalat" w:hAnsi="GHEA Grapalat"/>
          <w:color w:val="000000"/>
          <w:lang w:val="hy-AM"/>
        </w:rPr>
        <w:t xml:space="preserve">պաշտոնից ազատվելուց, որպես անհատ ձեռնարկատեր՝ հաշվառումից հանվելուց» բառերը փոխարինել «հանրային պաշտոնից  կամ հանրային ծառայության պաշտոնից ազատվելուց,» բառերով և կետը լրացնել հետևյալ բովանդակությամբ նախադասությամբ. </w:t>
      </w:r>
    </w:p>
    <w:p w:rsidR="00384C55" w:rsidRPr="00C716BB" w:rsidRDefault="00C1082F" w:rsidP="00C1082F">
      <w:pPr>
        <w:shd w:val="clear" w:color="auto" w:fill="FFFFFF"/>
        <w:tabs>
          <w:tab w:val="left" w:pos="1080"/>
        </w:tabs>
        <w:spacing w:line="360" w:lineRule="auto"/>
        <w:ind w:firstLine="720"/>
        <w:jc w:val="both"/>
        <w:rPr>
          <w:rFonts w:ascii="GHEA Grapalat" w:hAnsi="GHEA Grapalat"/>
          <w:color w:val="000000"/>
          <w:lang w:val="hy-AM"/>
        </w:rPr>
      </w:pPr>
      <w:r w:rsidRPr="008822A7">
        <w:rPr>
          <w:rFonts w:ascii="GHEA Grapalat" w:hAnsi="GHEA Grapalat"/>
          <w:color w:val="000000"/>
          <w:lang w:val="hy-AM"/>
        </w:rPr>
        <w:t>«Այս դեպքում Օրենքի 9-րդ հոդվածի 3-րդ մասով սահմանված հիմքով նշանակված կենսաթոշակն ստանալու իրավունքը վերականգնելիս մասնագիտական ստաժը և կենսաթոշակի չափը վերահաշվարկվում է այդ մասով սահմանված կարգով` հաշվի առնելով անձի զբաղեցրած վերջին պաշտոնը և  այդ պաշտոնից ազատվելու օրվա դրությամբ ունեցած մասնագիտական ստաժը:».</w:t>
      </w:r>
    </w:p>
    <w:p w:rsidR="00C1082F" w:rsidRPr="00F80EF7" w:rsidRDefault="00384C55" w:rsidP="00C1082F">
      <w:pPr>
        <w:tabs>
          <w:tab w:val="left" w:pos="0"/>
          <w:tab w:val="left" w:pos="810"/>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 xml:space="preserve">զ. </w:t>
      </w:r>
      <w:r w:rsidR="00C1082F">
        <w:rPr>
          <w:rFonts w:ascii="GHEA Grapalat" w:hAnsi="GHEA Grapalat"/>
          <w:color w:val="000000"/>
          <w:lang w:val="hy-AM"/>
        </w:rPr>
        <w:t>24</w:t>
      </w:r>
      <w:r w:rsidR="00C1082F" w:rsidRPr="00F80EF7">
        <w:rPr>
          <w:rFonts w:ascii="GHEA Grapalat" w:hAnsi="GHEA Grapalat"/>
          <w:color w:val="000000"/>
          <w:lang w:val="hy-AM"/>
        </w:rPr>
        <w:t xml:space="preserve">-րդ կետից հետո լրացնել հետևյալ բովանդակությամբ </w:t>
      </w:r>
      <w:r w:rsidR="00C1082F">
        <w:rPr>
          <w:rFonts w:ascii="GHEA Grapalat" w:hAnsi="GHEA Grapalat"/>
          <w:color w:val="000000"/>
          <w:lang w:val="hy-AM"/>
        </w:rPr>
        <w:t>24</w:t>
      </w:r>
      <w:r w:rsidR="00C1082F" w:rsidRPr="00F80EF7">
        <w:rPr>
          <w:rFonts w:ascii="GHEA Grapalat" w:hAnsi="GHEA Grapalat"/>
          <w:color w:val="000000"/>
          <w:lang w:val="hy-AM"/>
        </w:rPr>
        <w:t>.1-ին կետ.</w:t>
      </w:r>
    </w:p>
    <w:p w:rsidR="00384C55" w:rsidRPr="008822A7" w:rsidRDefault="00C1082F" w:rsidP="00C1082F">
      <w:pPr>
        <w:tabs>
          <w:tab w:val="left" w:pos="0"/>
          <w:tab w:val="left" w:pos="810"/>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«24</w:t>
      </w:r>
      <w:r w:rsidRPr="003F5D82">
        <w:rPr>
          <w:rFonts w:ascii="GHEA Grapalat" w:hAnsi="GHEA Grapalat"/>
          <w:color w:val="000000"/>
          <w:lang w:val="hy-AM"/>
        </w:rPr>
        <w:t xml:space="preserve">.1. </w:t>
      </w:r>
      <w:r>
        <w:rPr>
          <w:rFonts w:ascii="GHEA Grapalat" w:hAnsi="GHEA Grapalat"/>
          <w:color w:val="000000"/>
          <w:lang w:val="hy-AM"/>
        </w:rPr>
        <w:t>Օ</w:t>
      </w:r>
      <w:r w:rsidRPr="003F5D82">
        <w:rPr>
          <w:rFonts w:ascii="GHEA Grapalat" w:hAnsi="GHEA Grapalat"/>
          <w:color w:val="000000"/>
          <w:lang w:val="hy-AM"/>
        </w:rPr>
        <w:t xml:space="preserve">րենքի </w:t>
      </w:r>
      <w:r>
        <w:rPr>
          <w:rFonts w:ascii="GHEA Grapalat" w:hAnsi="GHEA Grapalat"/>
          <w:color w:val="000000"/>
          <w:lang w:val="hy-AM"/>
        </w:rPr>
        <w:t>2</w:t>
      </w:r>
      <w:r w:rsidRPr="003F5D82">
        <w:rPr>
          <w:rFonts w:ascii="GHEA Grapalat" w:hAnsi="GHEA Grapalat"/>
          <w:color w:val="000000"/>
          <w:lang w:val="hy-AM"/>
        </w:rPr>
        <w:t xml:space="preserve">-րդ հոդվածի </w:t>
      </w:r>
      <w:r>
        <w:rPr>
          <w:rFonts w:ascii="GHEA Grapalat" w:hAnsi="GHEA Grapalat"/>
          <w:color w:val="000000"/>
          <w:lang w:val="hy-AM"/>
        </w:rPr>
        <w:t>1-ին մասի 4-րդ</w:t>
      </w:r>
      <w:r w:rsidRPr="003F5D82">
        <w:rPr>
          <w:rFonts w:ascii="GHEA Grapalat" w:hAnsi="GHEA Grapalat"/>
          <w:color w:val="000000"/>
          <w:lang w:val="hy-AM"/>
        </w:rPr>
        <w:t xml:space="preserve"> և </w:t>
      </w:r>
      <w:r>
        <w:rPr>
          <w:rFonts w:ascii="GHEA Grapalat" w:hAnsi="GHEA Grapalat"/>
          <w:color w:val="000000"/>
          <w:lang w:val="hy-AM"/>
        </w:rPr>
        <w:t>5</w:t>
      </w:r>
      <w:r w:rsidRPr="003F5D82">
        <w:rPr>
          <w:rFonts w:ascii="GHEA Grapalat" w:hAnsi="GHEA Grapalat"/>
          <w:color w:val="000000"/>
          <w:lang w:val="hy-AM"/>
        </w:rPr>
        <w:t>-րդ կետերով</w:t>
      </w:r>
      <w:r>
        <w:rPr>
          <w:rFonts w:ascii="GHEA Grapalat" w:hAnsi="GHEA Grapalat"/>
          <w:color w:val="000000"/>
          <w:lang w:val="hy-AM"/>
        </w:rPr>
        <w:t xml:space="preserve"> սահմանված հիմքերով</w:t>
      </w:r>
      <w:r w:rsidRPr="003F5D82">
        <w:rPr>
          <w:rFonts w:ascii="GHEA Grapalat" w:hAnsi="GHEA Grapalat"/>
          <w:color w:val="000000"/>
          <w:lang w:val="hy-AM"/>
        </w:rPr>
        <w:t xml:space="preserve"> </w:t>
      </w:r>
      <w:r>
        <w:rPr>
          <w:rFonts w:ascii="GHEA Grapalat" w:hAnsi="GHEA Grapalat"/>
          <w:color w:val="000000"/>
          <w:lang w:val="hy-AM"/>
        </w:rPr>
        <w:t xml:space="preserve">մինչև 2019 թվականի հուլիսի 18-ը </w:t>
      </w:r>
      <w:r w:rsidRPr="003F5D82">
        <w:rPr>
          <w:rFonts w:ascii="GHEA Grapalat" w:hAnsi="GHEA Grapalat"/>
          <w:color w:val="000000"/>
          <w:lang w:val="hy-AM"/>
        </w:rPr>
        <w:t>նշանակված կենսաթոշակները վերահաշվարկվում են</w:t>
      </w:r>
      <w:r>
        <w:rPr>
          <w:rFonts w:ascii="GHEA Grapalat" w:hAnsi="GHEA Grapalat"/>
          <w:color w:val="000000"/>
          <w:lang w:val="hy-AM"/>
        </w:rPr>
        <w:t xml:space="preserve"> կենսաթոշակառուի գրավոր դիմումի և ներկայացված փաստաթղթերի հիման վրա` դիմելու ամսվան հաջորդող ամսվա 1-ից, եթե կենսաթոշակառուն կենսաթոշակ նշանակելու օրվա դրությամբ ունի օրենքի 9-րդ հոդվածի 3-րդ մասի 1-ին կամ 2-րդ կետով սահմանված կենսաթոշակի իրավունք բավարարում է օրենքի 9-րդ հոդվածի 3-րդ մասի 1-ին կամ 2-րդ կետով սահմանված պահանջներ:».</w:t>
      </w:r>
    </w:p>
    <w:p w:rsidR="00384C55" w:rsidRDefault="00384C55" w:rsidP="00C1082F">
      <w:pPr>
        <w:tabs>
          <w:tab w:val="left" w:pos="0"/>
          <w:tab w:val="left" w:pos="810"/>
          <w:tab w:val="left" w:pos="1080"/>
        </w:tabs>
        <w:spacing w:line="360" w:lineRule="auto"/>
        <w:ind w:firstLine="720"/>
        <w:jc w:val="both"/>
        <w:rPr>
          <w:rFonts w:ascii="GHEA Grapalat" w:hAnsi="GHEA Grapalat" w:cs="Sylfaen"/>
          <w:lang w:val="hy-AM"/>
        </w:rPr>
      </w:pPr>
      <w:r>
        <w:rPr>
          <w:rFonts w:ascii="GHEA Grapalat" w:hAnsi="GHEA Grapalat"/>
          <w:color w:val="000000"/>
          <w:lang w:val="hy-AM"/>
        </w:rPr>
        <w:t>է</w:t>
      </w:r>
      <w:r w:rsidRPr="00F80EF7">
        <w:rPr>
          <w:rFonts w:ascii="GHEA Grapalat" w:hAnsi="GHEA Grapalat"/>
          <w:color w:val="000000"/>
          <w:lang w:val="hy-AM"/>
        </w:rPr>
        <w:t xml:space="preserve">. </w:t>
      </w:r>
      <w:r w:rsidR="00C1082F">
        <w:rPr>
          <w:rFonts w:ascii="GHEA Grapalat" w:hAnsi="GHEA Grapalat" w:cs="Sylfaen"/>
          <w:lang w:val="hy-AM"/>
        </w:rPr>
        <w:t>29-րդ կետը «դեպքում» բառից հետո լրացնել «թաղման նպաստ նշանակելու և վճարելու համար» բառերով, իսկ «</w:t>
      </w:r>
      <w:r w:rsidR="00C1082F" w:rsidRPr="009D70F3">
        <w:rPr>
          <w:rFonts w:ascii="GHEA Grapalat" w:hAnsi="GHEA Grapalat"/>
          <w:color w:val="000000"/>
          <w:lang w:val="hy-AM"/>
        </w:rPr>
        <w:t>տարածքային բաժին</w:t>
      </w:r>
      <w:r w:rsidR="00C1082F">
        <w:rPr>
          <w:rFonts w:ascii="GHEA Grapalat" w:hAnsi="GHEA Grapalat"/>
          <w:color w:val="000000"/>
          <w:lang w:val="hy-AM"/>
        </w:rPr>
        <w:t>» բառերից առաջ լրացնել «ցանկացած» բառով.</w:t>
      </w:r>
    </w:p>
    <w:p w:rsidR="00384C55" w:rsidRPr="005276F6" w:rsidRDefault="00384C55" w:rsidP="00384C55">
      <w:pPr>
        <w:pStyle w:val="ListParagraph"/>
        <w:numPr>
          <w:ilvl w:val="0"/>
          <w:numId w:val="20"/>
        </w:numPr>
        <w:tabs>
          <w:tab w:val="left" w:pos="810"/>
          <w:tab w:val="left" w:pos="1080"/>
        </w:tabs>
        <w:spacing w:line="360" w:lineRule="auto"/>
        <w:ind w:left="0" w:firstLine="720"/>
        <w:jc w:val="both"/>
        <w:rPr>
          <w:rFonts w:ascii="GHEA Grapalat" w:hAnsi="GHEA Grapalat" w:cstheme="minorBidi"/>
          <w:color w:val="000000"/>
        </w:rPr>
      </w:pPr>
      <w:r w:rsidRPr="005276F6">
        <w:rPr>
          <w:rFonts w:ascii="GHEA Grapalat" w:hAnsi="GHEA Grapalat" w:cstheme="minorBidi"/>
          <w:color w:val="000000"/>
        </w:rPr>
        <w:t>որոշման N 4 հավելվածի`</w:t>
      </w:r>
    </w:p>
    <w:p w:rsidR="00384C55" w:rsidRDefault="00384C55" w:rsidP="00384C55">
      <w:pPr>
        <w:pStyle w:val="ListParagraph"/>
        <w:tabs>
          <w:tab w:val="left" w:pos="90"/>
          <w:tab w:val="left" w:pos="810"/>
          <w:tab w:val="left" w:pos="1080"/>
        </w:tabs>
        <w:spacing w:line="360" w:lineRule="auto"/>
        <w:ind w:left="0" w:firstLine="720"/>
        <w:jc w:val="both"/>
        <w:rPr>
          <w:rFonts w:ascii="Sylfaen" w:hAnsi="Sylfaen" w:cs="Sylfaen"/>
          <w:lang w:val="hy-AM"/>
        </w:rPr>
      </w:pPr>
      <w:r>
        <w:rPr>
          <w:rFonts w:ascii="GHEA Grapalat" w:hAnsi="GHEA Grapalat" w:cs="Sylfaen"/>
          <w:lang w:val="hy-AM"/>
        </w:rPr>
        <w:t>ա.  1-ին կետում «</w:t>
      </w:r>
      <w:r w:rsidRPr="00A56CDC">
        <w:rPr>
          <w:rFonts w:ascii="GHEA Grapalat" w:hAnsi="GHEA Grapalat"/>
          <w:color w:val="000000"/>
          <w:lang w:val="hy-AM"/>
        </w:rPr>
        <w:t>պաշտոն զբաղեցրած անձին և հատուկ քննչական ծառայության ծառայողի պաշտոն զբաղեցրած անձին</w:t>
      </w:r>
      <w:r>
        <w:rPr>
          <w:rFonts w:ascii="GHEA Grapalat" w:hAnsi="GHEA Grapalat" w:cs="Sylfaen"/>
          <w:lang w:val="hy-AM"/>
        </w:rPr>
        <w:t>» բառերը փոխարինել «</w:t>
      </w:r>
      <w:r>
        <w:rPr>
          <w:rFonts w:ascii="GHEA Grapalat" w:hAnsi="GHEA Grapalat"/>
          <w:color w:val="000000"/>
          <w:lang w:val="hy-AM"/>
        </w:rPr>
        <w:t xml:space="preserve">, </w:t>
      </w:r>
      <w:r>
        <w:rPr>
          <w:rFonts w:ascii="GHEA Grapalat" w:hAnsi="GHEA Grapalat"/>
          <w:color w:val="000000"/>
          <w:lang w:val="hy-AM"/>
        </w:rPr>
        <w:lastRenderedPageBreak/>
        <w:t xml:space="preserve">հարկային ծառայության քննիչի, մաքսային </w:t>
      </w:r>
      <w:r w:rsidRPr="00A56CDC">
        <w:rPr>
          <w:rFonts w:ascii="GHEA Grapalat" w:hAnsi="GHEA Grapalat"/>
          <w:color w:val="000000"/>
          <w:lang w:val="hy-AM"/>
        </w:rPr>
        <w:t xml:space="preserve"> </w:t>
      </w:r>
      <w:r>
        <w:rPr>
          <w:rFonts w:ascii="GHEA Grapalat" w:hAnsi="GHEA Grapalat"/>
          <w:color w:val="000000"/>
          <w:lang w:val="hy-AM"/>
        </w:rPr>
        <w:t xml:space="preserve">ծառայության քննիչի, </w:t>
      </w:r>
      <w:r w:rsidRPr="00DC0DB2">
        <w:rPr>
          <w:rFonts w:ascii="GHEA Grapalat" w:hAnsi="GHEA Grapalat"/>
          <w:color w:val="000000"/>
          <w:lang w:val="hy-AM"/>
        </w:rPr>
        <w:t>հատուկ քննչական ծառայության ծառայողի պաշտոն զբաղեցրած անձ</w:t>
      </w:r>
      <w:r>
        <w:rPr>
          <w:rFonts w:ascii="GHEA Grapalat" w:hAnsi="GHEA Grapalat"/>
          <w:color w:val="000000"/>
          <w:lang w:val="hy-AM"/>
        </w:rPr>
        <w:t>անց</w:t>
      </w:r>
      <w:r>
        <w:rPr>
          <w:rFonts w:ascii="GHEA Grapalat" w:hAnsi="GHEA Grapalat" w:cs="Sylfaen"/>
          <w:lang w:val="hy-AM"/>
        </w:rPr>
        <w:t>» բառերով</w:t>
      </w:r>
      <w:r w:rsidR="00016853">
        <w:rPr>
          <w:rFonts w:ascii="GHEA Grapalat" w:hAnsi="GHEA Grapalat" w:cs="Sylfaen"/>
          <w:lang w:val="hy-AM"/>
        </w:rPr>
        <w:t>.</w:t>
      </w:r>
      <w:r>
        <w:rPr>
          <w:rFonts w:ascii="GHEA Grapalat" w:hAnsi="GHEA Grapalat" w:cs="Sylfaen"/>
          <w:lang w:val="hy-AM"/>
        </w:rPr>
        <w:t xml:space="preserve"> </w:t>
      </w:r>
    </w:p>
    <w:p w:rsidR="00384C55" w:rsidRDefault="00384C55" w:rsidP="00384C55">
      <w:pPr>
        <w:pStyle w:val="ListParagraph"/>
        <w:tabs>
          <w:tab w:val="left" w:pos="0"/>
          <w:tab w:val="left" w:pos="810"/>
          <w:tab w:val="left" w:pos="1080"/>
        </w:tabs>
        <w:spacing w:line="360" w:lineRule="auto"/>
        <w:ind w:left="0" w:firstLine="720"/>
        <w:jc w:val="both"/>
        <w:rPr>
          <w:rFonts w:ascii="GHEA Grapalat" w:hAnsi="GHEA Grapalat"/>
          <w:color w:val="000000"/>
          <w:lang w:val="hy-AM"/>
        </w:rPr>
      </w:pPr>
      <w:r>
        <w:rPr>
          <w:rFonts w:ascii="GHEA Grapalat" w:hAnsi="GHEA Grapalat" w:cs="Sylfaen"/>
          <w:lang w:val="hy-AM"/>
        </w:rPr>
        <w:t xml:space="preserve">բ. 2-րդ և 7-րդ կետերում «ութերորդ» բառը </w:t>
      </w:r>
      <w:r w:rsidRPr="00EF3252">
        <w:rPr>
          <w:rFonts w:ascii="GHEA Grapalat" w:hAnsi="GHEA Grapalat"/>
          <w:color w:val="000000"/>
          <w:lang w:val="hy-AM"/>
        </w:rPr>
        <w:t>փոխարինել «երկրորդ» բառով</w:t>
      </w:r>
      <w:r>
        <w:rPr>
          <w:rFonts w:ascii="GHEA Grapalat" w:hAnsi="GHEA Grapalat"/>
          <w:color w:val="000000"/>
          <w:lang w:val="hy-AM"/>
        </w:rPr>
        <w:t>.</w:t>
      </w:r>
    </w:p>
    <w:p w:rsidR="00384C55" w:rsidRDefault="00384C55" w:rsidP="00384C55">
      <w:pPr>
        <w:pStyle w:val="ListParagraph"/>
        <w:tabs>
          <w:tab w:val="left" w:pos="0"/>
          <w:tab w:val="left" w:pos="810"/>
          <w:tab w:val="left" w:pos="1080"/>
        </w:tabs>
        <w:spacing w:line="360" w:lineRule="auto"/>
        <w:ind w:left="0" w:firstLine="720"/>
        <w:jc w:val="both"/>
        <w:rPr>
          <w:rFonts w:ascii="GHEA Grapalat" w:hAnsi="GHEA Grapalat" w:cs="Sylfaen"/>
          <w:lang w:val="hy-AM"/>
        </w:rPr>
      </w:pPr>
      <w:r>
        <w:rPr>
          <w:rFonts w:ascii="GHEA Grapalat" w:hAnsi="GHEA Grapalat" w:cs="Sylfaen"/>
          <w:lang w:val="hy-AM"/>
        </w:rPr>
        <w:t xml:space="preserve">գ. 8-րդ կետի 2-րդ ենթակետում «տեղակալի» բառից հետո լրացնել «, վարչության պետի» բառերը. </w:t>
      </w:r>
    </w:p>
    <w:p w:rsidR="00384C55" w:rsidRDefault="00384C55" w:rsidP="00384C55">
      <w:pPr>
        <w:pStyle w:val="ListParagraph"/>
        <w:tabs>
          <w:tab w:val="left" w:pos="0"/>
          <w:tab w:val="left" w:pos="810"/>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դ. 8-րդ կետի 3-րդ ենթակետում «ավագ քննիչի» բառերից հետո լրացնել «, վարչության պետի  տեղակալի» բառերը.</w:t>
      </w:r>
    </w:p>
    <w:p w:rsidR="00384C55" w:rsidRDefault="00384C55" w:rsidP="00384C55">
      <w:pPr>
        <w:pStyle w:val="ListParagraph"/>
        <w:tabs>
          <w:tab w:val="left" w:pos="0"/>
          <w:tab w:val="left" w:pos="810"/>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ե. 11-րդ կետից հետո լրացնել հետևյալ բովանդակությամբ 12-րդ, 13-րդ, 14-րդ և 15-րդ կետերով.</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Pr>
          <w:rFonts w:ascii="GHEA Grapalat" w:hAnsi="GHEA Grapalat" w:cs="Sylfaen"/>
          <w:lang w:val="hy-AM" w:eastAsia="en-US"/>
        </w:rPr>
        <w:t>«</w:t>
      </w:r>
      <w:r w:rsidRPr="005962E2">
        <w:rPr>
          <w:rFonts w:ascii="GHEA Grapalat" w:hAnsi="GHEA Grapalat" w:cs="Sylfaen"/>
          <w:lang w:val="hy-AM" w:eastAsia="en-US"/>
        </w:rPr>
        <w:t xml:space="preserve">12. Հարկային և մաքսային ծառայություններում քննիչի պաշտոն զբաղեցրած անձի հաշվարկային աշխատավարձի չափը որոշվում է հարկային կամ մաքսային ծառայության քննիչի զբաղեցրած վերջին պաշտոնի համար մինչև 2014 թվականի հուլիսի 1-ը գործող օրենսդրությամբ սահմանված կարգով հաշվարկված աշխատավարձի (հարկային ծառայության քննիչի համար` պաշտոնային դրույքաչափի, հարկային ծառայության դասային աստիճանի և հատուկ կոչումի համար տրվող հավելավճարների հանրագումարի, մաքսային ծառայության քննիչի համար` պաշտոնային դրույքաչափի, մաքսային ծառայության հատուկ կոչումի համար տրվող հավելավճարի հանրագումարի) և այդ գումարից հաշվարկված եկամտային հարկի տարբերության չափով` հաշվի առնելով վերջին պաշտոնը, հատուկ կոչումը (հարկային ծառայության քննիչի դեպքում` նաև վերջին դասային աստիճանը) հարկային կամ մաքսային ծառայության քննիչի պաշտոնից ազատվելու օրվա դրությամբ: </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13. Հարկային և մաքսային ծառայություններում քննիչի պաշտոն զբաղեցրած անձի՝ մինչև 2014 թվականի հուլիսի 1-ը գործող Հայաստանի Հանրապետության օրենսդրությամբ սահմանված կարգով հաշվարկված աշխատավարձի չափը որոշելու համար սահմանվում է`</w:t>
      </w:r>
    </w:p>
    <w:p w:rsidR="00384C55" w:rsidRPr="005962E2" w:rsidRDefault="00384C55" w:rsidP="00384C55">
      <w:pPr>
        <w:tabs>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1)</w:t>
      </w:r>
      <w:r w:rsidRPr="005962E2">
        <w:rPr>
          <w:rFonts w:ascii="GHEA Grapalat" w:hAnsi="GHEA Grapalat" w:cs="Sylfaen"/>
          <w:lang w:val="hy-AM" w:eastAsia="en-US"/>
        </w:rPr>
        <w:tab/>
        <w:t>հարկային ծառայության քննիչի և մաքսային ծառայության քննիչի բազային պաշտոնային դրույքաչափը` 55,500.0 դրամ.</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2)</w:t>
      </w:r>
      <w:r w:rsidRPr="005962E2">
        <w:rPr>
          <w:rFonts w:ascii="GHEA Grapalat" w:hAnsi="GHEA Grapalat" w:cs="Sylfaen"/>
          <w:lang w:val="hy-AM" w:eastAsia="en-US"/>
        </w:rPr>
        <w:tab/>
        <w:t>պաշտոնային դրույքաչափի հաշվարկման գործակիցները`</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lastRenderedPageBreak/>
        <w:t>ա. վերադաս հարկային մարմնի հատկապես կարևորագույն գործերով քննիչ, վերադաս հարկային մարմնի ավագ քննիչ` 4.27,</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բ. վերադաս հարկային մարմնի քննիչ` 3.72.</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գ. վերադաս մաքսային մարմնի հատկապես կարևորագույն գործերով քննիչ, վերադաս մաքսային մարմնի ավագ քննիչ` 4.27,</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դ. վերադաս մաքսային մարմնի քննիչ` 3.25,</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3)</w:t>
      </w:r>
      <w:r w:rsidRPr="005962E2">
        <w:rPr>
          <w:rFonts w:ascii="GHEA Grapalat" w:hAnsi="GHEA Grapalat" w:cs="Sylfaen"/>
          <w:lang w:val="hy-AM" w:eastAsia="en-US"/>
        </w:rPr>
        <w:tab/>
        <w:t>հարկային ծառայության դասային աստիճանի և հատուկ կոչումի համար հավելավճարը` բազային պաշտոնային դրույքաչափի նկատմամբ՝ հետևյալ չափերով.</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ա. Հայաստանի Հանրապետության հարկային ծառայության  առաջին դասի ավագ խորհրդական, Հարկային ծառայության գնդապետ` 28%,</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բ. Հայաստանի Հանրապետության հարկային ծառայության երկրորդ դասի ավագ խորհրդական, Հարկային ծառայության փոխգնդապետ` 24%,</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գ. Հայաստանի Հանրապետության հարկային ծառայության երրորդ դասի ավագ խորհրդական, Հարկային ծառայության մայոր` 20%,</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դ. Հայաստանի Հանրապետության հարկային ծառայության առաջին դասի խորհրդական, Հարկային ծառայության կապիտան` 16%,</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ե. Հայաստանի Հանրապետության հարկային ծառայության երկրորդ դասի խորհրդական, Հարկային ծառայության ավագ լեյտենանտ` 13%,</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զ. Հայաստանի Հանրապետության հարկային ծառայության երրորդ դասի խորհրդական, Հարկային ծառայության լեյտենանտ` 10%,</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4)</w:t>
      </w:r>
      <w:r w:rsidRPr="005962E2">
        <w:rPr>
          <w:rFonts w:ascii="GHEA Grapalat" w:hAnsi="GHEA Grapalat" w:cs="Sylfaen"/>
          <w:lang w:val="hy-AM" w:eastAsia="en-US"/>
        </w:rPr>
        <w:tab/>
        <w:t>մաքսային ծառայության քննիչի հատուկ կոչումի համար հավելավճարը` բազային պաշտոնային դրույքաչափի նկատմամբ՝ հետևյալ չափերով.</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ա. մաքսային ծառայության գեներալ-մայոր` 32%,</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բ. մաքսային ծառայության գնդապետ` 29%,</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գ. մաքսային ծառայության փոխգնդապետ` 26%,</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դ. մաքսային ծառայության մայոր ` 23%,</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ե. մաքսային ծառայության կապիտան` 16%,</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զ. մաքսային ծառայության ավագ լեյտենանտ` 15%,</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է. մաքսային ծառայության լեյտենանտ` 13%,</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lastRenderedPageBreak/>
        <w:t>ը. մաքսային ծառայության կրտսեր լեյտենանտ` 11%:</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14. Հարկային և մաքսային ծառայություններում քննիչի պաշտոն զբաղեցրած անձի՝ մինչև 2014 թվականի հուլիսի 1-ը գործող Հայաստանի Հանրապետության օրենսդրությամբ սահմանված կարգով հաշվարկված աշխատավարձի չափը որոշվում է՝ բազային պաշտոնային դրույքաչափի և համապատասխան պաշտոնային դրույքաչափի հաշվարկման գործակցի արտադրյալի և հավելավճարի հաշվարկված բազային պաշտոնային  դրույքաչափի նկատմամբ հարկային ծառայության դասային աստիճանի և հատուկ կոչումի համար կամ մաքսային ծառայողի հատուկ կոչումի համար, համապատասխանաբար, սույն կարգի  13-րդ կետի 3-րդ և 4-րդ ենթակետերով սահմանված տոկոսի կիրառմամբ հանրագումարի չափով:</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15. Հարկային և մաքսային ծառայություններում քննիչի պաշտոն զբաղեցրած անձի հաշվարկային աշխատավարձի չափը որոշվում է ՀԱ=(ԲՊԴxԳ+ԲՊԴxՀ)-29280-(ԲՊԴxԳ+ԲՊԴxՀ -120000)x0.26 բանաձևով, որտեղ՝</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1) ՀԱ-ն հարկային և մաքսային ծառայություններում քննիչի պաշտոն զբաղեցրած անձի հաշվարկային աշխատավարձի չափն է.</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2) ԲՊԴ-ն`  սույն կարգի 13-րդ կետի 1-ին ենթակետով սահմանված բազային պաշտոնային դրույքաչափն է.</w:t>
      </w:r>
    </w:p>
    <w:p w:rsidR="00384C55" w:rsidRPr="005962E2"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3) Գ-ն` հարկային և մաքսային ծառայություններում քննիչի պաշտոնից ազատվելու օրվա դրությամբ զբաղեցրած պաշտոնին համապատասխանող` սույն կարգի 13-րդ կետի 2-րդ ենթակետով սահմանված պաշտոնային դրույքաչափի հաշվարկման գործակիցն է.</w:t>
      </w:r>
    </w:p>
    <w:p w:rsidR="00384C55" w:rsidRDefault="00384C55" w:rsidP="00384C55">
      <w:pPr>
        <w:tabs>
          <w:tab w:val="left" w:pos="900"/>
          <w:tab w:val="left" w:pos="1080"/>
        </w:tabs>
        <w:spacing w:line="360" w:lineRule="auto"/>
        <w:ind w:firstLine="720"/>
        <w:jc w:val="both"/>
        <w:rPr>
          <w:rFonts w:ascii="GHEA Grapalat" w:hAnsi="GHEA Grapalat" w:cs="Sylfaen"/>
          <w:lang w:val="hy-AM" w:eastAsia="en-US"/>
        </w:rPr>
      </w:pPr>
      <w:r w:rsidRPr="005962E2">
        <w:rPr>
          <w:rFonts w:ascii="GHEA Grapalat" w:hAnsi="GHEA Grapalat" w:cs="Sylfaen"/>
          <w:lang w:val="hy-AM" w:eastAsia="en-US"/>
        </w:rPr>
        <w:t>4) Հ-ն` հարկային և մաքսային ծառայություններում քննիչի պաշտոնից ազատվելու օրվա դրությամբ նրա ունեցած հարկային ծառայության դասային աստիճանի և հատուկ կոչումին կամ մաքսային ծառայողի հատուկ կոչումին համապատասխանող՝ սույն կարգի 13-րդ կետի 3-րդ կամ 13-րդ կետի 4-րդ ենթակետերով սահմանված հավելավճարի տոկոսային չափն է:</w:t>
      </w:r>
      <w:r>
        <w:rPr>
          <w:rFonts w:ascii="GHEA Grapalat" w:hAnsi="GHEA Grapalat" w:cs="Sylfaen"/>
          <w:lang w:val="hy-AM" w:eastAsia="en-US"/>
        </w:rPr>
        <w:t>»:</w:t>
      </w:r>
    </w:p>
    <w:p w:rsidR="00384C55" w:rsidRDefault="00384C55" w:rsidP="00384C55">
      <w:pPr>
        <w:shd w:val="clear" w:color="auto" w:fill="FFFFFF"/>
        <w:tabs>
          <w:tab w:val="left" w:pos="1080"/>
        </w:tabs>
        <w:ind w:firstLine="720"/>
        <w:rPr>
          <w:rFonts w:ascii="GHEA Grapalat" w:hAnsi="GHEA Grapalat" w:cs="Sylfaen"/>
          <w:lang w:val="hy-AM"/>
        </w:rPr>
      </w:pPr>
    </w:p>
    <w:p w:rsidR="00384C55" w:rsidRDefault="00384C55" w:rsidP="00384C55">
      <w:pPr>
        <w:tabs>
          <w:tab w:val="left" w:pos="900"/>
          <w:tab w:val="left" w:pos="1080"/>
        </w:tabs>
        <w:spacing w:line="360" w:lineRule="auto"/>
        <w:ind w:firstLine="720"/>
        <w:jc w:val="both"/>
        <w:rPr>
          <w:rFonts w:ascii="GHEA Grapalat" w:hAnsi="GHEA Grapalat" w:cs="Sylfaen"/>
          <w:color w:val="000000"/>
          <w:lang w:val="hy-AM"/>
        </w:rPr>
      </w:pPr>
      <w:r>
        <w:rPr>
          <w:rFonts w:ascii="GHEA Grapalat" w:hAnsi="GHEA Grapalat" w:cs="Sylfaen"/>
          <w:lang w:val="hy-AM" w:eastAsia="en-US"/>
        </w:rPr>
        <w:t xml:space="preserve">2. Սույն որոշումն ուժի մեջ է մտնում մտնում պաշտոնական </w:t>
      </w:r>
      <w:r>
        <w:rPr>
          <w:rFonts w:ascii="GHEA Grapalat" w:hAnsi="GHEA Grapalat" w:cs="Sylfaen"/>
          <w:color w:val="000000"/>
          <w:lang w:val="af-ZA"/>
        </w:rPr>
        <w:t>հրապարակմանը</w:t>
      </w:r>
      <w:r>
        <w:rPr>
          <w:rFonts w:ascii="GHEA Grapalat" w:hAnsi="GHEA Grapalat"/>
          <w:color w:val="000000"/>
          <w:lang w:val="af-ZA"/>
        </w:rPr>
        <w:t xml:space="preserve"> </w:t>
      </w:r>
      <w:r>
        <w:rPr>
          <w:rFonts w:ascii="GHEA Grapalat" w:hAnsi="GHEA Grapalat" w:cs="Sylfaen"/>
          <w:color w:val="000000"/>
          <w:lang w:val="af-ZA"/>
        </w:rPr>
        <w:t>հաջորդող</w:t>
      </w:r>
      <w:r>
        <w:rPr>
          <w:rFonts w:ascii="GHEA Grapalat" w:hAnsi="GHEA Grapalat"/>
          <w:color w:val="000000"/>
          <w:lang w:val="af-ZA"/>
        </w:rPr>
        <w:t xml:space="preserve"> </w:t>
      </w:r>
      <w:r>
        <w:rPr>
          <w:rFonts w:ascii="GHEA Grapalat" w:hAnsi="GHEA Grapalat" w:cs="Sylfaen"/>
          <w:color w:val="000000"/>
          <w:lang w:val="af-ZA"/>
        </w:rPr>
        <w:t>օրվանից</w:t>
      </w:r>
      <w:r>
        <w:rPr>
          <w:rFonts w:ascii="GHEA Grapalat" w:hAnsi="GHEA Grapalat" w:cs="Sylfaen"/>
          <w:color w:val="000000"/>
          <w:lang w:val="hy-AM"/>
        </w:rPr>
        <w:t xml:space="preserve">: </w:t>
      </w:r>
    </w:p>
    <w:p w:rsidR="00384C55" w:rsidRDefault="00384C55" w:rsidP="00384C55">
      <w:pPr>
        <w:tabs>
          <w:tab w:val="left" w:pos="1080"/>
        </w:tabs>
        <w:spacing w:after="200" w:line="276" w:lineRule="auto"/>
        <w:ind w:firstLine="720"/>
        <w:jc w:val="center"/>
        <w:rPr>
          <w:rFonts w:ascii="GHEA Grapalat" w:hAnsi="GHEA Grapalat" w:cs="Sylfaen"/>
          <w:b/>
          <w:lang w:val="hy-AM"/>
        </w:rPr>
      </w:pPr>
      <w:bookmarkStart w:id="0" w:name="_GoBack"/>
      <w:bookmarkEnd w:id="0"/>
      <w:r>
        <w:rPr>
          <w:rFonts w:ascii="GHEA Grapalat" w:hAnsi="GHEA Grapalat" w:cs="Sylfaen"/>
          <w:b/>
          <w:lang w:val="hy-AM"/>
        </w:rPr>
        <w:lastRenderedPageBreak/>
        <w:t>ՏԵՂԵԿԱՆՔ</w:t>
      </w:r>
    </w:p>
    <w:p w:rsidR="00384C55" w:rsidRDefault="00384C55" w:rsidP="00384C55">
      <w:pPr>
        <w:tabs>
          <w:tab w:val="center" w:pos="-6480"/>
          <w:tab w:val="left" w:pos="1080"/>
          <w:tab w:val="right" w:pos="8640"/>
        </w:tabs>
        <w:spacing w:line="360" w:lineRule="auto"/>
        <w:ind w:firstLine="720"/>
        <w:jc w:val="center"/>
        <w:rPr>
          <w:rFonts w:ascii="GHEA Grapalat" w:hAnsi="GHEA Grapalat"/>
          <w:b/>
          <w:lang w:val="hy-AM"/>
        </w:rPr>
      </w:pPr>
      <w:r>
        <w:rPr>
          <w:rFonts w:ascii="GHEA Grapalat" w:hAnsi="GHEA Grapalat"/>
          <w:b/>
          <w:lang w:val="hy-AM"/>
        </w:rPr>
        <w:t xml:space="preserve"> «</w:t>
      </w:r>
      <w:r>
        <w:rPr>
          <w:rFonts w:ascii="GHEA Grapalat" w:hAnsi="GHEA Grapalat" w:cs="Sylfaen"/>
          <w:b/>
          <w:lang w:val="hy-AM"/>
        </w:rPr>
        <w:t>Հայա</w:t>
      </w:r>
      <w:r>
        <w:rPr>
          <w:rFonts w:ascii="GHEA Grapalat" w:hAnsi="GHEA Grapalat"/>
          <w:b/>
          <w:lang w:val="af-ZA"/>
        </w:rPr>
        <w:t>u</w:t>
      </w:r>
      <w:r>
        <w:rPr>
          <w:rFonts w:ascii="GHEA Grapalat" w:hAnsi="GHEA Grapalat" w:cs="Sylfaen"/>
          <w:b/>
          <w:lang w:val="hy-AM"/>
        </w:rPr>
        <w:t>տանի</w:t>
      </w:r>
      <w:r>
        <w:rPr>
          <w:rFonts w:ascii="GHEA Grapalat" w:hAnsi="GHEA Grapalat"/>
          <w:b/>
          <w:lang w:val="af-ZA"/>
        </w:rPr>
        <w:t xml:space="preserve"> </w:t>
      </w:r>
      <w:r>
        <w:rPr>
          <w:rFonts w:ascii="GHEA Grapalat" w:hAnsi="GHEA Grapalat" w:cs="Sylfaen"/>
          <w:b/>
          <w:lang w:val="hy-AM"/>
        </w:rPr>
        <w:t>Հանրապետության</w:t>
      </w:r>
      <w:r>
        <w:rPr>
          <w:rFonts w:ascii="GHEA Grapalat" w:hAnsi="GHEA Grapalat"/>
          <w:b/>
          <w:lang w:val="af-ZA"/>
        </w:rPr>
        <w:t xml:space="preserve"> </w:t>
      </w:r>
      <w:r>
        <w:rPr>
          <w:rFonts w:ascii="GHEA Grapalat" w:hAnsi="GHEA Grapalat" w:cs="Sylfaen"/>
          <w:b/>
          <w:lang w:val="hy-AM"/>
        </w:rPr>
        <w:t>կառավարության</w:t>
      </w:r>
      <w:r>
        <w:rPr>
          <w:rFonts w:ascii="GHEA Grapalat" w:hAnsi="GHEA Grapalat"/>
          <w:b/>
          <w:lang w:val="af-ZA"/>
        </w:rPr>
        <w:t xml:space="preserve"> 2014 </w:t>
      </w:r>
      <w:r>
        <w:rPr>
          <w:rFonts w:ascii="GHEA Grapalat" w:hAnsi="GHEA Grapalat" w:cs="Sylfaen"/>
          <w:b/>
          <w:lang w:val="hy-AM"/>
        </w:rPr>
        <w:t>թվականի</w:t>
      </w:r>
      <w:r>
        <w:rPr>
          <w:rFonts w:ascii="GHEA Grapalat" w:hAnsi="GHEA Grapalat"/>
          <w:b/>
          <w:lang w:val="af-ZA"/>
        </w:rPr>
        <w:t xml:space="preserve"> օգոստոսի</w:t>
      </w:r>
      <w:r>
        <w:rPr>
          <w:rFonts w:ascii="GHEA Grapalat" w:hAnsi="GHEA Grapalat"/>
          <w:b/>
          <w:lang w:val="hy-AM"/>
        </w:rPr>
        <w:t xml:space="preserve"> 28</w:t>
      </w:r>
      <w:r>
        <w:rPr>
          <w:rFonts w:ascii="GHEA Grapalat" w:hAnsi="GHEA Grapalat"/>
          <w:b/>
          <w:lang w:val="af-ZA"/>
        </w:rPr>
        <w:t>-</w:t>
      </w:r>
      <w:r>
        <w:rPr>
          <w:rFonts w:ascii="GHEA Grapalat" w:hAnsi="GHEA Grapalat" w:cs="Sylfaen"/>
          <w:b/>
          <w:lang w:val="hy-AM"/>
        </w:rPr>
        <w:t>ի</w:t>
      </w:r>
      <w:r>
        <w:rPr>
          <w:rFonts w:ascii="GHEA Grapalat" w:hAnsi="GHEA Grapalat"/>
          <w:b/>
          <w:lang w:val="af-ZA"/>
        </w:rPr>
        <w:t xml:space="preserve"> N 895-</w:t>
      </w:r>
      <w:r>
        <w:rPr>
          <w:rFonts w:ascii="GHEA Grapalat" w:hAnsi="GHEA Grapalat" w:cs="Sylfaen"/>
          <w:b/>
          <w:lang w:val="hy-AM"/>
        </w:rPr>
        <w:t>Ն</w:t>
      </w:r>
      <w:r>
        <w:rPr>
          <w:rFonts w:ascii="GHEA Grapalat" w:hAnsi="GHEA Grapalat"/>
          <w:b/>
          <w:lang w:val="af-ZA"/>
        </w:rPr>
        <w:t xml:space="preserve"> </w:t>
      </w:r>
      <w:r>
        <w:rPr>
          <w:rFonts w:ascii="GHEA Grapalat" w:hAnsi="GHEA Grapalat" w:cs="Sylfaen"/>
          <w:b/>
          <w:lang w:val="hy-AM"/>
        </w:rPr>
        <w:t>որոշման</w:t>
      </w:r>
      <w:r>
        <w:rPr>
          <w:rFonts w:ascii="GHEA Grapalat" w:hAnsi="GHEA Grapalat"/>
          <w:b/>
          <w:lang w:val="af-ZA"/>
        </w:rPr>
        <w:t xml:space="preserve"> </w:t>
      </w:r>
      <w:r>
        <w:rPr>
          <w:rFonts w:ascii="GHEA Grapalat" w:hAnsi="GHEA Grapalat" w:cs="Sylfaen"/>
          <w:b/>
          <w:lang w:val="hy-AM"/>
        </w:rPr>
        <w:t>մեջ</w:t>
      </w:r>
      <w:r>
        <w:rPr>
          <w:rFonts w:ascii="GHEA Grapalat" w:hAnsi="GHEA Grapalat"/>
          <w:b/>
          <w:lang w:val="af-ZA"/>
        </w:rPr>
        <w:t xml:space="preserve"> </w:t>
      </w:r>
      <w:r>
        <w:rPr>
          <w:rFonts w:ascii="GHEA Grapalat" w:hAnsi="GHEA Grapalat" w:cs="Sylfaen"/>
          <w:b/>
          <w:lang w:val="af-ZA"/>
        </w:rPr>
        <w:t>փոփոխություններ և</w:t>
      </w:r>
      <w:r>
        <w:rPr>
          <w:rFonts w:ascii="GHEA Grapalat" w:hAnsi="GHEA Grapalat" w:cs="Sylfaen"/>
          <w:b/>
          <w:lang w:val="hy-AM"/>
        </w:rPr>
        <w:t xml:space="preserve"> լրացումներ</w:t>
      </w:r>
      <w:r>
        <w:rPr>
          <w:rFonts w:ascii="GHEA Grapalat" w:hAnsi="GHEA Grapalat" w:cs="Sylfaen"/>
          <w:b/>
          <w:lang w:val="af-ZA"/>
        </w:rPr>
        <w:t xml:space="preserve"> </w:t>
      </w:r>
      <w:r>
        <w:rPr>
          <w:rFonts w:ascii="GHEA Grapalat" w:hAnsi="GHEA Grapalat" w:cs="Sylfaen"/>
          <w:b/>
          <w:lang w:val="hy-AM"/>
        </w:rPr>
        <w:t>կատարելու</w:t>
      </w:r>
      <w:r>
        <w:rPr>
          <w:rFonts w:ascii="GHEA Grapalat" w:hAnsi="GHEA Grapalat" w:cs="Sylfaen"/>
          <w:b/>
          <w:lang w:val="af-ZA"/>
        </w:rPr>
        <w:t xml:space="preserve"> </w:t>
      </w:r>
      <w:r>
        <w:rPr>
          <w:rFonts w:ascii="GHEA Grapalat" w:hAnsi="GHEA Grapalat" w:cs="Sylfaen"/>
          <w:b/>
          <w:lang w:val="hy-AM"/>
        </w:rPr>
        <w:t>մա</w:t>
      </w:r>
      <w:r>
        <w:rPr>
          <w:rFonts w:ascii="GHEA Grapalat" w:hAnsi="GHEA Grapalat" w:cs="Sylfaen"/>
          <w:b/>
          <w:lang w:val="af-ZA"/>
        </w:rPr>
        <w:t>u</w:t>
      </w:r>
      <w:r>
        <w:rPr>
          <w:rFonts w:ascii="GHEA Grapalat" w:hAnsi="GHEA Grapalat" w:cs="Sylfaen"/>
          <w:b/>
          <w:lang w:val="hy-AM"/>
        </w:rPr>
        <w:t>ին</w:t>
      </w:r>
      <w:r>
        <w:rPr>
          <w:rFonts w:ascii="GHEA Grapalat" w:hAnsi="GHEA Grapalat"/>
          <w:b/>
          <w:lang w:val="hy-AM"/>
        </w:rPr>
        <w:t>»</w:t>
      </w:r>
      <w:r>
        <w:rPr>
          <w:rFonts w:ascii="GHEA Grapalat" w:hAnsi="GHEA Grapalat"/>
          <w:b/>
          <w:lang w:val="af-ZA"/>
        </w:rPr>
        <w:t xml:space="preserve"> </w:t>
      </w:r>
      <w:r>
        <w:rPr>
          <w:rFonts w:ascii="GHEA Grapalat" w:hAnsi="GHEA Grapalat"/>
          <w:b/>
          <w:lang w:val="hy-AM"/>
        </w:rPr>
        <w:t>ՀՀ</w:t>
      </w:r>
      <w:r>
        <w:rPr>
          <w:rFonts w:ascii="GHEA Grapalat" w:hAnsi="GHEA Grapalat"/>
          <w:b/>
          <w:lang w:val="af-ZA"/>
        </w:rPr>
        <w:t xml:space="preserve"> </w:t>
      </w:r>
      <w:r>
        <w:rPr>
          <w:rFonts w:ascii="GHEA Grapalat" w:hAnsi="GHEA Grapalat"/>
          <w:b/>
          <w:lang w:val="hy-AM"/>
        </w:rPr>
        <w:t>կառավարության</w:t>
      </w:r>
      <w:r>
        <w:rPr>
          <w:rFonts w:ascii="GHEA Grapalat" w:hAnsi="GHEA Grapalat"/>
          <w:b/>
          <w:lang w:val="af-ZA"/>
        </w:rPr>
        <w:t xml:space="preserve"> </w:t>
      </w:r>
      <w:r>
        <w:rPr>
          <w:rFonts w:ascii="GHEA Grapalat" w:hAnsi="GHEA Grapalat"/>
          <w:b/>
          <w:lang w:val="hy-AM"/>
        </w:rPr>
        <w:t>որոշման</w:t>
      </w:r>
      <w:r>
        <w:rPr>
          <w:rFonts w:ascii="GHEA Grapalat" w:hAnsi="GHEA Grapalat"/>
          <w:b/>
          <w:lang w:val="af-ZA"/>
        </w:rPr>
        <w:t xml:space="preserve"> </w:t>
      </w:r>
      <w:r>
        <w:rPr>
          <w:rFonts w:ascii="GHEA Grapalat" w:hAnsi="GHEA Grapalat"/>
          <w:b/>
          <w:lang w:val="hy-AM"/>
        </w:rPr>
        <w:t>նախագծի</w:t>
      </w:r>
      <w:r>
        <w:rPr>
          <w:rFonts w:ascii="GHEA Grapalat" w:hAnsi="GHEA Grapalat"/>
          <w:b/>
          <w:lang w:val="af-ZA"/>
        </w:rPr>
        <w:t xml:space="preserve"> </w:t>
      </w:r>
      <w:r>
        <w:rPr>
          <w:rFonts w:ascii="GHEA Grapalat" w:hAnsi="GHEA Grapalat"/>
          <w:b/>
          <w:lang w:val="hy-AM"/>
        </w:rPr>
        <w:t>ընդունման վերաբերյալ</w:t>
      </w:r>
    </w:p>
    <w:p w:rsidR="00384C55" w:rsidRDefault="00384C55" w:rsidP="00384C55">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 xml:space="preserve"> </w:t>
      </w:r>
    </w:p>
    <w:p w:rsidR="00384C55" w:rsidRDefault="00384C55" w:rsidP="00384C55">
      <w:pPr>
        <w:tabs>
          <w:tab w:val="left" w:pos="1080"/>
        </w:tabs>
        <w:spacing w:line="360" w:lineRule="auto"/>
        <w:ind w:firstLine="720"/>
        <w:jc w:val="both"/>
        <w:rPr>
          <w:rFonts w:ascii="GHEA Grapalat" w:hAnsi="GHEA Grapalat" w:cs="Sylfaen"/>
          <w:b/>
          <w:lang w:val="hy-AM"/>
        </w:rPr>
      </w:pPr>
    </w:p>
    <w:p w:rsidR="00384C55" w:rsidRDefault="00384C55" w:rsidP="00384C55">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384C55" w:rsidRDefault="00384C55" w:rsidP="00384C55">
      <w:pPr>
        <w:pStyle w:val="NormalWeb"/>
        <w:tabs>
          <w:tab w:val="left" w:pos="567"/>
          <w:tab w:val="left" w:pos="1080"/>
        </w:tabs>
        <w:spacing w:line="360" w:lineRule="auto"/>
        <w:ind w:firstLine="720"/>
        <w:jc w:val="both"/>
        <w:rPr>
          <w:rFonts w:ascii="GHEA Grapalat" w:hAnsi="GHEA Grapalat" w:cs="Sylfaen"/>
          <w:spacing w:val="-4"/>
          <w:lang w:val="hy-AM"/>
        </w:rPr>
      </w:pPr>
      <w:r>
        <w:rPr>
          <w:rFonts w:ascii="GHEA Grapalat" w:hAnsi="GHEA Grapalat" w:cs="Sylfaen"/>
          <w:spacing w:val="-4"/>
          <w:lang w:val="hy-AM"/>
        </w:rPr>
        <w:t>Ներկայացվող նախագծի ընդունումը պայմանավորված է «</w:t>
      </w:r>
      <w:r>
        <w:rPr>
          <w:rFonts w:ascii="GHEA Grapalat" w:hAnsi="GHEA Grapalat"/>
          <w:lang w:val="hy-AM" w:eastAsia="en-US"/>
        </w:rPr>
        <w:t>Պաշտոնատար անձանց գործունեության ապահովման, սպասարկման և սոցիալական երաշխիքների մասին</w:t>
      </w:r>
      <w:r>
        <w:rPr>
          <w:rFonts w:ascii="GHEA Grapalat" w:hAnsi="GHEA Grapalat" w:cs="Sylfaen"/>
          <w:spacing w:val="-4"/>
          <w:lang w:val="hy-AM"/>
        </w:rPr>
        <w:t xml:space="preserve">» օրենքում փոփխոություններ և լրացումներ կատարելու մասին» </w:t>
      </w:r>
      <w:r w:rsidRPr="00B10617">
        <w:rPr>
          <w:rFonts w:ascii="GHEA Grapalat" w:hAnsi="GHEA Grapalat"/>
          <w:szCs w:val="22"/>
          <w:lang w:val="hy-AM"/>
        </w:rPr>
        <w:t xml:space="preserve">2019 </w:t>
      </w:r>
      <w:r w:rsidRPr="00B10617">
        <w:rPr>
          <w:rFonts w:ascii="GHEA Grapalat" w:hAnsi="GHEA Grapalat" w:cs="Arial"/>
          <w:szCs w:val="22"/>
          <w:lang w:val="hy-AM"/>
        </w:rPr>
        <w:t>թվականի</w:t>
      </w:r>
      <w:r w:rsidRPr="00B10617">
        <w:rPr>
          <w:rFonts w:ascii="GHEA Grapalat" w:hAnsi="GHEA Grapalat"/>
          <w:szCs w:val="22"/>
          <w:lang w:val="hy-AM"/>
        </w:rPr>
        <w:t xml:space="preserve"> </w:t>
      </w:r>
      <w:r w:rsidRPr="00B10617">
        <w:rPr>
          <w:rFonts w:ascii="GHEA Grapalat" w:hAnsi="GHEA Grapalat" w:cs="Arial"/>
          <w:szCs w:val="22"/>
          <w:lang w:val="hy-AM"/>
        </w:rPr>
        <w:t>հուլիսի</w:t>
      </w:r>
      <w:r w:rsidRPr="00B10617">
        <w:rPr>
          <w:rFonts w:ascii="GHEA Grapalat" w:hAnsi="GHEA Grapalat"/>
          <w:szCs w:val="22"/>
          <w:lang w:val="hy-AM"/>
        </w:rPr>
        <w:t xml:space="preserve"> 1-</w:t>
      </w:r>
      <w:r w:rsidRPr="00B10617">
        <w:rPr>
          <w:rFonts w:ascii="GHEA Grapalat" w:hAnsi="GHEA Grapalat" w:cs="Arial"/>
          <w:szCs w:val="22"/>
          <w:lang w:val="hy-AM"/>
        </w:rPr>
        <w:t>ի</w:t>
      </w:r>
      <w:r w:rsidRPr="00B10617">
        <w:rPr>
          <w:rFonts w:ascii="GHEA Grapalat" w:hAnsi="GHEA Grapalat"/>
          <w:szCs w:val="22"/>
          <w:lang w:val="hy-AM"/>
        </w:rPr>
        <w:t xml:space="preserve"> </w:t>
      </w:r>
      <w:r w:rsidRPr="00B10617">
        <w:rPr>
          <w:rFonts w:ascii="GHEA Grapalat" w:hAnsi="GHEA Grapalat" w:cs="Arial"/>
          <w:szCs w:val="22"/>
          <w:lang w:val="hy-AM"/>
        </w:rPr>
        <w:t>ՀՕ</w:t>
      </w:r>
      <w:r w:rsidRPr="00B10617">
        <w:rPr>
          <w:rFonts w:ascii="GHEA Grapalat" w:hAnsi="GHEA Grapalat"/>
          <w:szCs w:val="22"/>
          <w:lang w:val="hy-AM"/>
        </w:rPr>
        <w:t>-101-</w:t>
      </w:r>
      <w:r w:rsidRPr="00B10617">
        <w:rPr>
          <w:rFonts w:ascii="GHEA Grapalat" w:hAnsi="GHEA Grapalat" w:cs="Arial"/>
          <w:szCs w:val="22"/>
          <w:lang w:val="hy-AM"/>
        </w:rPr>
        <w:t>Ն</w:t>
      </w:r>
      <w:r>
        <w:rPr>
          <w:rFonts w:ascii="GHEA Mariam" w:hAnsi="GHEA Mariam"/>
          <w:szCs w:val="22"/>
          <w:lang w:val="hy-AM"/>
        </w:rPr>
        <w:t xml:space="preserve"> </w:t>
      </w:r>
      <w:r>
        <w:rPr>
          <w:rFonts w:ascii="GHEA Grapalat" w:hAnsi="GHEA Grapalat" w:cs="Sylfaen"/>
          <w:spacing w:val="-4"/>
          <w:lang w:val="hy-AM"/>
        </w:rPr>
        <w:t>օրենքի ուժի մեջ է մտել 18.07.2019թ. ընդունմամբ:</w:t>
      </w:r>
    </w:p>
    <w:p w:rsidR="00384C55" w:rsidRDefault="00384C55" w:rsidP="00384C55">
      <w:pPr>
        <w:pStyle w:val="NormalWeb"/>
        <w:tabs>
          <w:tab w:val="left" w:pos="567"/>
          <w:tab w:val="left" w:pos="1080"/>
        </w:tabs>
        <w:spacing w:line="360" w:lineRule="auto"/>
        <w:ind w:firstLine="720"/>
        <w:jc w:val="both"/>
        <w:rPr>
          <w:rFonts w:ascii="GHEA Grapalat" w:hAnsi="GHEA Grapalat" w:cs="Sylfaen"/>
          <w:b/>
          <w:lang w:val="hy-AM"/>
        </w:rPr>
      </w:pPr>
    </w:p>
    <w:p w:rsidR="00384C55" w:rsidRDefault="00384C55" w:rsidP="00384C55">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1.1. Կարգավորման հարաբերությունների ներկա վիճակը և առկա խնդիրները</w:t>
      </w:r>
      <w:r>
        <w:rPr>
          <w:rFonts w:ascii="GHEA Grapalat" w:hAnsi="GHEA Grapalat" w:cs="Sylfaen"/>
          <w:b/>
          <w:lang w:val="af-ZA"/>
        </w:rPr>
        <w:t xml:space="preserve"> </w:t>
      </w:r>
    </w:p>
    <w:p w:rsidR="00384C55" w:rsidRDefault="00384C55" w:rsidP="00384C55">
      <w:pPr>
        <w:tabs>
          <w:tab w:val="left" w:pos="1080"/>
        </w:tabs>
        <w:spacing w:line="360" w:lineRule="auto"/>
        <w:ind w:firstLine="720"/>
        <w:jc w:val="both"/>
        <w:rPr>
          <w:rFonts w:ascii="GHEA Grapalat" w:hAnsi="GHEA Grapalat" w:cs="Sylfaen"/>
          <w:bCs/>
          <w:lang w:val="hy-AM" w:eastAsia="en-US"/>
        </w:rPr>
      </w:pPr>
      <w:r>
        <w:rPr>
          <w:rFonts w:ascii="GHEA Grapalat" w:hAnsi="GHEA Grapalat" w:cs="Sylfaen"/>
          <w:bCs/>
          <w:lang w:val="hy-AM" w:eastAsia="en-US"/>
        </w:rPr>
        <w:t>Վերը նշված օրենքով սահմանվել է, որ.</w:t>
      </w:r>
    </w:p>
    <w:p w:rsidR="00384C55" w:rsidRDefault="00384C55" w:rsidP="00384C55">
      <w:pPr>
        <w:tabs>
          <w:tab w:val="left" w:pos="1080"/>
        </w:tabs>
        <w:spacing w:line="360" w:lineRule="auto"/>
        <w:ind w:firstLine="720"/>
        <w:jc w:val="both"/>
        <w:rPr>
          <w:rFonts w:ascii="GHEA Grapalat" w:hAnsi="GHEA Grapalat" w:cs="Sylfaen"/>
          <w:lang w:val="hy-AM" w:eastAsia="en-US"/>
        </w:rPr>
      </w:pPr>
      <w:r>
        <w:rPr>
          <w:rFonts w:ascii="GHEA Grapalat" w:hAnsi="GHEA Grapalat" w:cs="Sylfaen"/>
          <w:bCs/>
          <w:lang w:val="hy-AM" w:eastAsia="en-US"/>
        </w:rPr>
        <w:t xml:space="preserve">1 </w:t>
      </w:r>
      <w:r w:rsidRPr="005962E2">
        <w:rPr>
          <w:rFonts w:ascii="GHEA Grapalat" w:hAnsi="GHEA Grapalat" w:cs="Sylfaen"/>
          <w:lang w:val="hy-AM" w:eastAsia="en-US"/>
        </w:rPr>
        <w:t>հարկային և մաքսային ծառայություններում քննիչի պաշտոն</w:t>
      </w:r>
      <w:r>
        <w:rPr>
          <w:rFonts w:ascii="GHEA Grapalat" w:hAnsi="GHEA Grapalat" w:cs="Sylfaen"/>
          <w:lang w:val="hy-AM" w:eastAsia="en-US"/>
        </w:rPr>
        <w:t xml:space="preserve"> զբաղեցրած անձը ունի </w:t>
      </w:r>
      <w:r>
        <w:rPr>
          <w:rFonts w:ascii="GHEA Grapalat" w:hAnsi="GHEA Grapalat" w:cs="Sylfaen"/>
          <w:spacing w:val="-4"/>
          <w:lang w:val="hy-AM"/>
        </w:rPr>
        <w:t>«</w:t>
      </w:r>
      <w:r>
        <w:rPr>
          <w:rFonts w:ascii="GHEA Grapalat" w:hAnsi="GHEA Grapalat"/>
          <w:lang w:val="hy-AM" w:eastAsia="en-US"/>
        </w:rPr>
        <w:t>Պաշտոնատար անձանց գործունեության ապահովման, սպասարկման և սոցիալական երաշխիքների մասին</w:t>
      </w:r>
      <w:r>
        <w:rPr>
          <w:rFonts w:ascii="GHEA Grapalat" w:hAnsi="GHEA Grapalat" w:cs="Sylfaen"/>
          <w:spacing w:val="-4"/>
          <w:lang w:val="hy-AM"/>
        </w:rPr>
        <w:t>» ՀՀ օրենքով այսուհետ` Օրենք</w:t>
      </w:r>
      <w:r>
        <w:rPr>
          <w:rFonts w:ascii="GHEA Grapalat" w:hAnsi="GHEA Grapalat" w:cs="Sylfaen"/>
          <w:lang w:val="hy-AM" w:eastAsia="en-US"/>
        </w:rPr>
        <w:t xml:space="preserve"> սահմանված կենսաթոշակ,</w:t>
      </w:r>
    </w:p>
    <w:p w:rsidR="00384C55" w:rsidRDefault="00384C55" w:rsidP="00384C55">
      <w:pPr>
        <w:tabs>
          <w:tab w:val="left" w:pos="720"/>
          <w:tab w:val="left" w:pos="1080"/>
        </w:tabs>
        <w:spacing w:line="360" w:lineRule="auto"/>
        <w:ind w:firstLine="720"/>
        <w:jc w:val="both"/>
        <w:rPr>
          <w:rFonts w:ascii="GHEA Grapalat" w:hAnsi="GHEA Grapalat" w:cs="Sylfaen"/>
          <w:lang w:val="hy-AM" w:eastAsia="en-US"/>
        </w:rPr>
      </w:pPr>
      <w:r>
        <w:rPr>
          <w:rFonts w:ascii="GHEA Grapalat" w:hAnsi="GHEA Grapalat" w:cs="Sylfaen"/>
          <w:lang w:val="hy-AM" w:eastAsia="en-US"/>
        </w:rPr>
        <w:t>2 Օրենքի 9-րդ հոդվածի 3-րդ մասով սահմանված հիմքերով կենսաթոշակ նշանակելիս հաշվի է առնվում դատախազի, հատուկ քննչական ծառայության ծառայողի պաշտոնում մինչև 01.07.2017թ. նախկինում սահմանված էր մինչև 01.07.2014թ. ունեցած մասնագիտական ստաժը:</w:t>
      </w:r>
    </w:p>
    <w:p w:rsidR="00384C55" w:rsidRDefault="00384C55" w:rsidP="00384C55">
      <w:pPr>
        <w:tabs>
          <w:tab w:val="left" w:pos="720"/>
          <w:tab w:val="left" w:pos="1080"/>
        </w:tabs>
        <w:spacing w:line="360" w:lineRule="auto"/>
        <w:ind w:firstLine="720"/>
        <w:jc w:val="both"/>
        <w:rPr>
          <w:rFonts w:ascii="GHEA Grapalat" w:hAnsi="GHEA Grapalat" w:cs="Sylfaen"/>
          <w:lang w:val="hy-AM" w:eastAsia="en-US"/>
        </w:rPr>
      </w:pPr>
      <w:r>
        <w:rPr>
          <w:rFonts w:ascii="GHEA Grapalat" w:hAnsi="GHEA Grapalat" w:cs="Sylfaen"/>
          <w:lang w:val="hy-AM" w:eastAsia="en-US"/>
        </w:rPr>
        <w:t xml:space="preserve">ՀՀ կառավարության </w:t>
      </w:r>
      <w:r w:rsidRPr="00946EFC">
        <w:rPr>
          <w:rFonts w:ascii="GHEA Grapalat" w:hAnsi="GHEA Grapalat" w:cs="Sylfaen"/>
          <w:lang w:val="hy-AM" w:eastAsia="en-US"/>
        </w:rPr>
        <w:t>2014 թվականի օգոստոսի 28-ի N 895-Ն որոշմա</w:t>
      </w:r>
      <w:r>
        <w:rPr>
          <w:rFonts w:ascii="GHEA Grapalat" w:hAnsi="GHEA Grapalat" w:cs="Sylfaen"/>
          <w:lang w:val="hy-AM" w:eastAsia="en-US"/>
        </w:rPr>
        <w:t>մբ այսուհետ` Որոշում ապահովվում է օրենքի կիրարկումը:</w:t>
      </w:r>
    </w:p>
    <w:p w:rsidR="00384C55" w:rsidRDefault="00384C55" w:rsidP="00384C55">
      <w:pPr>
        <w:tabs>
          <w:tab w:val="left" w:pos="720"/>
          <w:tab w:val="left" w:pos="1080"/>
        </w:tabs>
        <w:spacing w:line="360" w:lineRule="auto"/>
        <w:ind w:firstLine="720"/>
        <w:jc w:val="both"/>
        <w:rPr>
          <w:rFonts w:ascii="GHEA Grapalat" w:hAnsi="GHEA Grapalat" w:cs="Sylfaen"/>
          <w:lang w:val="hy-AM" w:eastAsia="en-US"/>
        </w:rPr>
      </w:pPr>
      <w:r>
        <w:rPr>
          <w:rFonts w:ascii="GHEA Grapalat" w:hAnsi="GHEA Grapalat" w:cs="Sylfaen"/>
          <w:lang w:val="hy-AM" w:eastAsia="en-US"/>
        </w:rPr>
        <w:lastRenderedPageBreak/>
        <w:t xml:space="preserve">Ըստ այդմ, անհրաժեշտություն է առաջացել Որոշումը համապատասխանեցնել Օրենքի նոր կարգավորումներին: </w:t>
      </w:r>
    </w:p>
    <w:p w:rsidR="00384C55" w:rsidRDefault="00384C55" w:rsidP="00384C55">
      <w:pPr>
        <w:tabs>
          <w:tab w:val="left" w:pos="720"/>
          <w:tab w:val="left" w:pos="1080"/>
        </w:tabs>
        <w:spacing w:line="360" w:lineRule="auto"/>
        <w:ind w:firstLine="720"/>
        <w:jc w:val="both"/>
        <w:rPr>
          <w:rFonts w:ascii="GHEA Grapalat" w:hAnsi="GHEA Grapalat" w:cs="Sylfaen"/>
          <w:lang w:val="hy-AM" w:eastAsia="en-US"/>
        </w:rPr>
      </w:pPr>
    </w:p>
    <w:p w:rsidR="00384C55" w:rsidRDefault="00384C55" w:rsidP="00384C55">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384C55" w:rsidRDefault="00384C55" w:rsidP="00384C55">
      <w:pPr>
        <w:tabs>
          <w:tab w:val="left" w:pos="1080"/>
        </w:tabs>
        <w:spacing w:line="360" w:lineRule="auto"/>
        <w:ind w:firstLine="720"/>
        <w:jc w:val="both"/>
        <w:rPr>
          <w:rFonts w:ascii="GHEA Grapalat" w:hAnsi="GHEA Grapalat"/>
          <w:lang w:val="hy-AM"/>
        </w:rPr>
      </w:pPr>
      <w:r>
        <w:rPr>
          <w:rFonts w:ascii="GHEA Grapalat" w:hAnsi="GHEA Grapalat" w:cs="Sylfaen"/>
          <w:lang w:val="hy-AM"/>
        </w:rPr>
        <w:t>Հաշվի առնելով վերը նշվածը` առաջարկվում է համապատասխան  փոփոխություններ և լրացումներ կատարել Հայաստանի Հանրապետության կառավարության 201</w:t>
      </w:r>
      <w:r>
        <w:rPr>
          <w:rFonts w:ascii="GHEA Grapalat" w:hAnsi="GHEA Grapalat" w:cs="Sylfaen"/>
          <w:lang w:val="af-ZA"/>
        </w:rPr>
        <w:t>4</w:t>
      </w:r>
      <w:r>
        <w:rPr>
          <w:rFonts w:ascii="GHEA Grapalat" w:hAnsi="GHEA Grapalat" w:cs="Sylfaen"/>
          <w:lang w:val="hy-AM"/>
        </w:rPr>
        <w:t xml:space="preserve"> թվականի օգոստոսի </w:t>
      </w:r>
      <w:r>
        <w:rPr>
          <w:rFonts w:ascii="GHEA Grapalat" w:hAnsi="GHEA Grapalat" w:cs="Sylfaen"/>
          <w:lang w:val="pt-BR"/>
        </w:rPr>
        <w:t>28</w:t>
      </w:r>
      <w:r>
        <w:rPr>
          <w:rFonts w:ascii="GHEA Grapalat" w:hAnsi="GHEA Grapalat" w:cs="Sylfaen"/>
          <w:lang w:val="hy-AM"/>
        </w:rPr>
        <w:t xml:space="preserve">-ի N </w:t>
      </w:r>
      <w:r>
        <w:rPr>
          <w:rFonts w:ascii="GHEA Grapalat" w:hAnsi="GHEA Grapalat" w:cs="Sylfaen"/>
          <w:lang w:val="af-ZA"/>
        </w:rPr>
        <w:t>895</w:t>
      </w:r>
      <w:r>
        <w:rPr>
          <w:rFonts w:ascii="GHEA Grapalat" w:hAnsi="GHEA Grapalat" w:cs="Sylfaen"/>
          <w:lang w:val="hy-AM"/>
        </w:rPr>
        <w:t>-Ն որոշման մեջ:</w:t>
      </w:r>
      <w:r>
        <w:rPr>
          <w:rFonts w:ascii="GHEA Grapalat" w:hAnsi="GHEA Grapalat"/>
          <w:lang w:val="af-ZA"/>
        </w:rPr>
        <w:t xml:space="preserve"> </w:t>
      </w:r>
    </w:p>
    <w:p w:rsidR="00384C55" w:rsidRDefault="00384C55" w:rsidP="00384C55">
      <w:pPr>
        <w:tabs>
          <w:tab w:val="left" w:pos="1080"/>
        </w:tabs>
        <w:spacing w:line="360" w:lineRule="auto"/>
        <w:ind w:firstLine="720"/>
        <w:jc w:val="both"/>
        <w:rPr>
          <w:rFonts w:ascii="GHEA Grapalat" w:hAnsi="GHEA Grapalat"/>
          <w:lang w:val="hy-AM"/>
        </w:rPr>
      </w:pPr>
    </w:p>
    <w:p w:rsidR="00384C55" w:rsidRDefault="00384C55" w:rsidP="00384C55">
      <w:pPr>
        <w:pStyle w:val="ListParagraph"/>
        <w:numPr>
          <w:ilvl w:val="0"/>
          <w:numId w:val="19"/>
        </w:numPr>
        <w:tabs>
          <w:tab w:val="left" w:pos="1080"/>
        </w:tabs>
        <w:spacing w:line="360" w:lineRule="auto"/>
        <w:ind w:left="0" w:firstLine="720"/>
        <w:jc w:val="both"/>
        <w:rPr>
          <w:rFonts w:ascii="GHEA Grapalat" w:hAnsi="GHEA Grapalat" w:cs="Sylfaen"/>
          <w:b/>
          <w:lang w:val="en-US"/>
        </w:rPr>
      </w:pPr>
      <w:r>
        <w:rPr>
          <w:rFonts w:ascii="GHEA Grapalat" w:hAnsi="GHEA Grapalat" w:cs="Sylfaen"/>
          <w:b/>
          <w:lang w:val="hy-AM"/>
        </w:rPr>
        <w:t>Կարգավորման առարկան</w:t>
      </w:r>
    </w:p>
    <w:p w:rsidR="00384C55" w:rsidRDefault="00384C55" w:rsidP="00384C55">
      <w:pPr>
        <w:tabs>
          <w:tab w:val="left" w:pos="900"/>
          <w:tab w:val="left" w:pos="1080"/>
        </w:tabs>
        <w:spacing w:line="360" w:lineRule="auto"/>
        <w:ind w:firstLine="720"/>
        <w:jc w:val="both"/>
        <w:rPr>
          <w:rFonts w:ascii="GHEA Grapalat" w:hAnsi="GHEA Grapalat" w:cs="Sylfaen"/>
          <w:lang w:val="hy-AM" w:eastAsia="en-US"/>
        </w:rPr>
      </w:pPr>
      <w:r>
        <w:rPr>
          <w:rFonts w:ascii="GHEA Grapalat" w:hAnsi="GHEA Grapalat" w:cs="Sylfaen"/>
          <w:lang w:val="hy-AM" w:eastAsia="en-US"/>
        </w:rPr>
        <w:t>Վերը նշված օրենսդրական փոփոխություններին համապատասխան`</w:t>
      </w:r>
      <w:r>
        <w:rPr>
          <w:rFonts w:ascii="GHEA Grapalat" w:hAnsi="GHEA Grapalat" w:cs="Sylfaen"/>
          <w:lang w:val="en-US" w:eastAsia="en-US"/>
        </w:rPr>
        <w:t xml:space="preserve"> </w:t>
      </w:r>
      <w:r>
        <w:rPr>
          <w:rFonts w:ascii="GHEA Grapalat" w:hAnsi="GHEA Grapalat" w:cs="Sylfaen"/>
          <w:lang w:val="hy-AM" w:eastAsia="en-US"/>
        </w:rPr>
        <w:t>ներկայացվող նախագծով առաջարկվում է</w:t>
      </w:r>
      <w:r w:rsidRPr="003B46B7">
        <w:rPr>
          <w:rFonts w:ascii="GHEA Grapalat" w:hAnsi="GHEA Grapalat" w:cs="Sylfaen"/>
          <w:lang w:val="hy-AM"/>
        </w:rPr>
        <w:t xml:space="preserve"> </w:t>
      </w:r>
      <w:r>
        <w:rPr>
          <w:rFonts w:ascii="GHEA Grapalat" w:hAnsi="GHEA Grapalat" w:cs="Sylfaen"/>
          <w:lang w:val="hy-AM"/>
        </w:rPr>
        <w:t>հստակեցնել`</w:t>
      </w:r>
    </w:p>
    <w:p w:rsidR="00384C55" w:rsidRDefault="00384C55" w:rsidP="00384C55">
      <w:pPr>
        <w:pStyle w:val="ListParagraph"/>
        <w:numPr>
          <w:ilvl w:val="0"/>
          <w:numId w:val="21"/>
        </w:numPr>
        <w:tabs>
          <w:tab w:val="left" w:pos="567"/>
          <w:tab w:val="left" w:pos="1080"/>
        </w:tabs>
        <w:spacing w:line="360" w:lineRule="auto"/>
        <w:ind w:left="0" w:firstLine="720"/>
        <w:jc w:val="both"/>
        <w:rPr>
          <w:rFonts w:ascii="GHEA Grapalat" w:hAnsi="GHEA Grapalat" w:cs="Sylfaen"/>
          <w:lang w:val="hy-AM"/>
        </w:rPr>
      </w:pPr>
      <w:r>
        <w:rPr>
          <w:rFonts w:ascii="GHEA Grapalat" w:hAnsi="GHEA Grapalat" w:cs="Sylfaen"/>
          <w:lang w:val="hy-AM"/>
        </w:rPr>
        <w:t xml:space="preserve">Օրենքի </w:t>
      </w:r>
      <w:r w:rsidRPr="00E37E4D">
        <w:rPr>
          <w:rFonts w:ascii="GHEA Grapalat" w:hAnsi="GHEA Grapalat"/>
          <w:color w:val="000000"/>
          <w:lang w:val="hy-AM"/>
        </w:rPr>
        <w:t>2-րդ հոդվածի 1-ին մասի</w:t>
      </w:r>
      <w:r>
        <w:rPr>
          <w:rFonts w:ascii="GHEA Grapalat" w:hAnsi="GHEA Grapalat"/>
          <w:color w:val="000000"/>
          <w:lang w:val="hy-AM"/>
        </w:rPr>
        <w:t xml:space="preserve"> </w:t>
      </w:r>
      <w:r w:rsidRPr="00B35639">
        <w:rPr>
          <w:rFonts w:ascii="GHEA Grapalat" w:hAnsi="GHEA Grapalat"/>
          <w:color w:val="000000"/>
          <w:lang w:val="hy-AM"/>
        </w:rPr>
        <w:t>5.2-րդ և 5.3-րդ</w:t>
      </w:r>
      <w:r w:rsidRPr="00E37E4D">
        <w:rPr>
          <w:rFonts w:ascii="GHEA Grapalat" w:hAnsi="GHEA Grapalat"/>
          <w:color w:val="000000"/>
          <w:lang w:val="hy-AM"/>
        </w:rPr>
        <w:t xml:space="preserve"> կետեր</w:t>
      </w:r>
      <w:r>
        <w:rPr>
          <w:rFonts w:ascii="GHEA Grapalat" w:hAnsi="GHEA Grapalat"/>
          <w:color w:val="000000"/>
          <w:lang w:val="hy-AM"/>
        </w:rPr>
        <w:t xml:space="preserve">ով սահմանված հիմքերով </w:t>
      </w:r>
      <w:r w:rsidRPr="005962E2">
        <w:rPr>
          <w:rFonts w:ascii="GHEA Grapalat" w:hAnsi="GHEA Grapalat" w:cs="Sylfaen"/>
          <w:lang w:val="hy-AM" w:eastAsia="en-US"/>
        </w:rPr>
        <w:t>հարկային և մաքսային ծառայություններում քննիչի պաշտոն</w:t>
      </w:r>
      <w:r>
        <w:rPr>
          <w:rFonts w:ascii="GHEA Grapalat" w:hAnsi="GHEA Grapalat" w:cs="Sylfaen"/>
          <w:lang w:val="hy-AM" w:eastAsia="en-US"/>
        </w:rPr>
        <w:t xml:space="preserve"> զբաղեցրած անձանց կենսաթոշակի </w:t>
      </w:r>
      <w:r w:rsidRPr="00E37E4D">
        <w:rPr>
          <w:rFonts w:ascii="GHEA Grapalat" w:hAnsi="GHEA Grapalat"/>
          <w:color w:val="000000"/>
          <w:lang w:val="hy-AM"/>
        </w:rPr>
        <w:t>իրավունք տվող ժամանակահատվածում հաշվառվո</w:t>
      </w:r>
      <w:r>
        <w:rPr>
          <w:rFonts w:ascii="GHEA Grapalat" w:hAnsi="GHEA Grapalat"/>
          <w:color w:val="000000"/>
          <w:lang w:val="hy-AM"/>
        </w:rPr>
        <w:t>ղ ժամանակահատվածները նախագծի 1-ին կետի 2-րդ ենթակետի «բ» պարբերություն</w:t>
      </w:r>
    </w:p>
    <w:p w:rsidR="00384C55" w:rsidRDefault="00384C55" w:rsidP="00384C55">
      <w:pPr>
        <w:pStyle w:val="ListParagraph"/>
        <w:numPr>
          <w:ilvl w:val="0"/>
          <w:numId w:val="21"/>
        </w:numPr>
        <w:tabs>
          <w:tab w:val="left" w:pos="567"/>
          <w:tab w:val="left" w:pos="1080"/>
        </w:tabs>
        <w:spacing w:line="360" w:lineRule="auto"/>
        <w:ind w:left="0" w:firstLine="720"/>
        <w:jc w:val="both"/>
        <w:rPr>
          <w:rFonts w:ascii="GHEA Grapalat" w:hAnsi="GHEA Grapalat" w:cs="Sylfaen"/>
          <w:lang w:val="hy-AM"/>
        </w:rPr>
      </w:pPr>
      <w:r>
        <w:rPr>
          <w:rFonts w:ascii="GHEA Grapalat" w:hAnsi="GHEA Grapalat"/>
          <w:color w:val="000000"/>
          <w:lang w:val="hy-AM"/>
        </w:rPr>
        <w:t>Օ</w:t>
      </w:r>
      <w:r w:rsidRPr="003F5D82">
        <w:rPr>
          <w:rFonts w:ascii="GHEA Grapalat" w:hAnsi="GHEA Grapalat"/>
          <w:color w:val="000000"/>
          <w:lang w:val="hy-AM"/>
        </w:rPr>
        <w:t xml:space="preserve">րենքի </w:t>
      </w:r>
      <w:r>
        <w:rPr>
          <w:rFonts w:ascii="GHEA Grapalat" w:hAnsi="GHEA Grapalat"/>
          <w:color w:val="000000"/>
          <w:lang w:val="hy-AM"/>
        </w:rPr>
        <w:t>2</w:t>
      </w:r>
      <w:r w:rsidRPr="003F5D82">
        <w:rPr>
          <w:rFonts w:ascii="GHEA Grapalat" w:hAnsi="GHEA Grapalat"/>
          <w:color w:val="000000"/>
          <w:lang w:val="hy-AM"/>
        </w:rPr>
        <w:t xml:space="preserve">-րդ հոդվածի </w:t>
      </w:r>
      <w:r>
        <w:rPr>
          <w:rFonts w:ascii="GHEA Grapalat" w:hAnsi="GHEA Grapalat"/>
          <w:color w:val="000000"/>
          <w:lang w:val="hy-AM"/>
        </w:rPr>
        <w:t>1-ին մասի 4-րդ</w:t>
      </w:r>
      <w:r w:rsidRPr="003F5D82">
        <w:rPr>
          <w:rFonts w:ascii="GHEA Grapalat" w:hAnsi="GHEA Grapalat"/>
          <w:color w:val="000000"/>
          <w:lang w:val="hy-AM"/>
        </w:rPr>
        <w:t xml:space="preserve"> և </w:t>
      </w:r>
      <w:r>
        <w:rPr>
          <w:rFonts w:ascii="GHEA Grapalat" w:hAnsi="GHEA Grapalat"/>
          <w:color w:val="000000"/>
          <w:lang w:val="hy-AM"/>
        </w:rPr>
        <w:t>5</w:t>
      </w:r>
      <w:r w:rsidRPr="003F5D82">
        <w:rPr>
          <w:rFonts w:ascii="GHEA Grapalat" w:hAnsi="GHEA Grapalat"/>
          <w:color w:val="000000"/>
          <w:lang w:val="hy-AM"/>
        </w:rPr>
        <w:t xml:space="preserve">-րդ կետերով </w:t>
      </w:r>
      <w:r>
        <w:rPr>
          <w:rFonts w:ascii="GHEA Grapalat" w:hAnsi="GHEA Grapalat"/>
          <w:color w:val="000000"/>
          <w:lang w:val="hy-AM"/>
        </w:rPr>
        <w:t xml:space="preserve">սահմանված հիմքերով կենսաթոշակ նշանակելու պահին դատախազի կամ </w:t>
      </w:r>
      <w:r w:rsidRPr="003B46B7">
        <w:rPr>
          <w:rFonts w:ascii="GHEA Grapalat" w:hAnsi="GHEA Grapalat"/>
          <w:color w:val="000000"/>
          <w:lang w:val="hy-AM"/>
        </w:rPr>
        <w:t>հատուկ քննչական ծառայության ծառայողի պաշտոն</w:t>
      </w:r>
      <w:r>
        <w:rPr>
          <w:rFonts w:ascii="GHEA Grapalat" w:hAnsi="GHEA Grapalat"/>
          <w:color w:val="000000"/>
          <w:lang w:val="hy-AM"/>
        </w:rPr>
        <w:t xml:space="preserve"> զբաղեցրած անձը 01.07.2014թ. դրությամբ չի ունեցել 20 տարվա մասնագիտական ստաժ մինչև 2019 թվականի հուլիսի 18-ը մինչև խնդրո առարկա օրենսդրական փոփոխությունն ուժի մեջ մտնելը </w:t>
      </w:r>
      <w:r w:rsidRPr="003F5D82">
        <w:rPr>
          <w:rFonts w:ascii="GHEA Grapalat" w:hAnsi="GHEA Grapalat"/>
          <w:color w:val="000000"/>
          <w:lang w:val="hy-AM"/>
        </w:rPr>
        <w:t>նշանակված կենսաթոշակները</w:t>
      </w:r>
      <w:r>
        <w:rPr>
          <w:rFonts w:ascii="GHEA Grapalat" w:hAnsi="GHEA Grapalat"/>
          <w:color w:val="000000"/>
          <w:lang w:val="hy-AM"/>
        </w:rPr>
        <w:t xml:space="preserve"> օրենքի 9-րդ հոդվածի 3-րդ մասով սահմանված կարգով վերահաշվարկելու կարգը նախագծի 1-ին կետի </w:t>
      </w:r>
      <w:r w:rsidR="00F05ECE">
        <w:rPr>
          <w:rFonts w:ascii="GHEA Grapalat" w:hAnsi="GHEA Grapalat"/>
          <w:color w:val="000000"/>
          <w:lang w:val="hy-AM"/>
        </w:rPr>
        <w:t>4</w:t>
      </w:r>
      <w:r>
        <w:rPr>
          <w:rFonts w:ascii="GHEA Grapalat" w:hAnsi="GHEA Grapalat"/>
          <w:color w:val="000000"/>
          <w:lang w:val="hy-AM"/>
        </w:rPr>
        <w:t>-րդ ենթակետի «է» պարբերություն,</w:t>
      </w:r>
    </w:p>
    <w:p w:rsidR="00384C55" w:rsidRDefault="00384C55" w:rsidP="00384C55">
      <w:pPr>
        <w:pStyle w:val="ListParagraph"/>
        <w:numPr>
          <w:ilvl w:val="0"/>
          <w:numId w:val="21"/>
        </w:numPr>
        <w:tabs>
          <w:tab w:val="left" w:pos="567"/>
          <w:tab w:val="left" w:pos="1080"/>
        </w:tabs>
        <w:spacing w:line="360" w:lineRule="auto"/>
        <w:ind w:left="0" w:firstLine="720"/>
        <w:jc w:val="both"/>
        <w:rPr>
          <w:rFonts w:ascii="GHEA Grapalat" w:hAnsi="GHEA Grapalat" w:cs="Sylfaen"/>
          <w:lang w:val="hy-AM"/>
        </w:rPr>
      </w:pPr>
      <w:r>
        <w:rPr>
          <w:rFonts w:ascii="GHEA Grapalat" w:hAnsi="GHEA Grapalat" w:cs="Sylfaen"/>
          <w:lang w:val="hy-AM"/>
        </w:rPr>
        <w:t xml:space="preserve">Օրենքի 9-րդ հոդվածի 3-րդ մասով սահմանված հիմքով  </w:t>
      </w:r>
      <w:r w:rsidRPr="005962E2">
        <w:rPr>
          <w:rFonts w:ascii="GHEA Grapalat" w:hAnsi="GHEA Grapalat" w:cs="Sylfaen"/>
          <w:lang w:val="hy-AM" w:eastAsia="en-US"/>
        </w:rPr>
        <w:t>հարկային և մաքսային ծառայություններում քննիչի պաշտոն</w:t>
      </w:r>
      <w:r>
        <w:rPr>
          <w:rFonts w:ascii="GHEA Grapalat" w:hAnsi="GHEA Grapalat" w:cs="Sylfaen"/>
          <w:lang w:val="hy-AM" w:eastAsia="en-US"/>
        </w:rPr>
        <w:t xml:space="preserve"> զբաղեցրած անձանց կենսաթոշակ նշանակելիս հաշվարկային աշխատավարձ հաշվարկելու կարգը նախագծի </w:t>
      </w:r>
      <w:r>
        <w:rPr>
          <w:rFonts w:ascii="GHEA Grapalat" w:hAnsi="GHEA Grapalat"/>
          <w:color w:val="000000"/>
          <w:lang w:val="hy-AM"/>
        </w:rPr>
        <w:t>1-ին կետի 4-րդ ենթակետ</w:t>
      </w:r>
      <w:r>
        <w:rPr>
          <w:rFonts w:ascii="GHEA Grapalat" w:hAnsi="GHEA Grapalat" w:cs="Sylfaen"/>
          <w:lang w:val="hy-AM" w:eastAsia="en-US"/>
        </w:rPr>
        <w:t>:</w:t>
      </w:r>
    </w:p>
    <w:p w:rsidR="00384C55" w:rsidRPr="00FD5D14" w:rsidRDefault="00384C55" w:rsidP="00384C55">
      <w:pPr>
        <w:tabs>
          <w:tab w:val="left" w:pos="567"/>
          <w:tab w:val="left" w:pos="1080"/>
        </w:tabs>
        <w:spacing w:line="360" w:lineRule="auto"/>
        <w:ind w:firstLine="720"/>
        <w:jc w:val="both"/>
        <w:rPr>
          <w:rFonts w:ascii="GHEA Grapalat" w:hAnsi="GHEA Grapalat" w:cs="Sylfaen"/>
          <w:color w:val="000000"/>
          <w:lang w:val="hy-AM"/>
        </w:rPr>
      </w:pPr>
      <w:r>
        <w:rPr>
          <w:rFonts w:ascii="GHEA Grapalat" w:hAnsi="GHEA Grapalat" w:cs="Sylfaen"/>
          <w:color w:val="000000"/>
          <w:lang w:val="hy-AM"/>
        </w:rPr>
        <w:t>Ընդ որում, ն</w:t>
      </w:r>
      <w:r w:rsidRPr="00C50746">
        <w:rPr>
          <w:rFonts w:ascii="GHEA Grapalat" w:hAnsi="GHEA Grapalat" w:cs="Sylfaen"/>
          <w:color w:val="000000"/>
          <w:lang w:val="hy-AM"/>
        </w:rPr>
        <w:t xml:space="preserve">ախագծի </w:t>
      </w:r>
      <w:r>
        <w:rPr>
          <w:rFonts w:ascii="GHEA Grapalat" w:hAnsi="GHEA Grapalat"/>
          <w:color w:val="000000"/>
          <w:lang w:val="hy-AM"/>
        </w:rPr>
        <w:t>1-ին կետի 4-րդ ենթակետով</w:t>
      </w:r>
      <w:r w:rsidRPr="00C50746">
        <w:rPr>
          <w:rFonts w:ascii="GHEA Grapalat" w:hAnsi="GHEA Grapalat" w:cs="Sylfaen"/>
          <w:color w:val="000000"/>
          <w:lang w:val="hy-AM"/>
        </w:rPr>
        <w:t xml:space="preserve"> Որոշման N 4 հավելվածում լրացվող 12-15-րդ կետերը առաջարկվում են` հիմք ընդունելով ՀՀ 2014 թվականի </w:t>
      </w:r>
      <w:r w:rsidRPr="00C50746">
        <w:rPr>
          <w:rFonts w:ascii="GHEA Grapalat" w:hAnsi="GHEA Grapalat" w:cs="Sylfaen"/>
          <w:color w:val="000000"/>
          <w:lang w:val="hy-AM"/>
        </w:rPr>
        <w:lastRenderedPageBreak/>
        <w:t xml:space="preserve">պետական բյուջեով </w:t>
      </w:r>
      <w:r w:rsidRPr="00C50746">
        <w:rPr>
          <w:rFonts w:ascii="GHEA Grapalat" w:hAnsi="GHEA Grapalat"/>
          <w:color w:val="000000"/>
          <w:shd w:val="clear" w:color="auto" w:fill="FFFFFF"/>
          <w:lang w:val="hy-AM"/>
        </w:rPr>
        <w:t xml:space="preserve">սահմանված` ծառայության քննիչի </w:t>
      </w:r>
      <w:r w:rsidRPr="00C50746">
        <w:rPr>
          <w:rFonts w:ascii="GHEA Grapalat" w:hAnsi="GHEA Grapalat" w:cs="Sylfaen"/>
          <w:color w:val="000000"/>
          <w:lang w:val="hy-AM"/>
        </w:rPr>
        <w:t xml:space="preserve">և մաքսային </w:t>
      </w:r>
      <w:r w:rsidRPr="00C50746">
        <w:rPr>
          <w:rFonts w:ascii="GHEA Grapalat" w:hAnsi="GHEA Grapalat"/>
          <w:color w:val="000000"/>
          <w:shd w:val="clear" w:color="auto" w:fill="FFFFFF"/>
          <w:lang w:val="hy-AM"/>
        </w:rPr>
        <w:t xml:space="preserve">ծառայության քննիչի </w:t>
      </w:r>
      <w:r w:rsidRPr="00C50746">
        <w:rPr>
          <w:rFonts w:ascii="GHEA Grapalat" w:hAnsi="GHEA Grapalat" w:cs="Sylfaen"/>
          <w:color w:val="000000"/>
          <w:lang w:val="hy-AM"/>
        </w:rPr>
        <w:t>բազային պաշտոնային դրույքաչափը (55000 դրամ),</w:t>
      </w:r>
      <w:r w:rsidRPr="00FD5D14">
        <w:rPr>
          <w:rFonts w:ascii="GHEA Grapalat" w:hAnsi="GHEA Grapalat" w:cs="Sylfaen"/>
          <w:color w:val="000000"/>
          <w:lang w:val="hy-AM"/>
        </w:rPr>
        <w:t xml:space="preserve"> </w:t>
      </w:r>
      <w:r>
        <w:rPr>
          <w:rFonts w:ascii="GHEA Grapalat" w:hAnsi="GHEA Grapalat" w:cs="Sylfaen"/>
          <w:color w:val="000000"/>
          <w:lang w:val="hy-AM"/>
        </w:rPr>
        <w:t>ինչպես նաև մինչև 01.07.2014թ. «Հարկային ծառայության մասին» և «Մաքսային ծառայության մասին» օրենքների գործող խմբագրությամբ սահմանված, համապատասխանաբար, հ</w:t>
      </w:r>
      <w:r w:rsidRPr="00C50746">
        <w:rPr>
          <w:rFonts w:ascii="GHEA Grapalat" w:hAnsi="GHEA Grapalat" w:cs="Sylfaen"/>
          <w:color w:val="000000"/>
          <w:lang w:val="hy-AM"/>
        </w:rPr>
        <w:t xml:space="preserve">արկային </w:t>
      </w:r>
      <w:r>
        <w:rPr>
          <w:rFonts w:ascii="GHEA Grapalat" w:hAnsi="GHEA Grapalat" w:cs="Sylfaen"/>
          <w:color w:val="000000"/>
          <w:lang w:val="hy-AM"/>
        </w:rPr>
        <w:t xml:space="preserve">և մաքսային </w:t>
      </w:r>
      <w:r w:rsidRPr="00C50746">
        <w:rPr>
          <w:rFonts w:ascii="GHEA Grapalat" w:hAnsi="GHEA Grapalat" w:cs="Sylfaen"/>
          <w:color w:val="000000"/>
          <w:lang w:val="hy-AM"/>
        </w:rPr>
        <w:t>ծառայողների վարձատրության համակարգ</w:t>
      </w:r>
      <w:r>
        <w:rPr>
          <w:rFonts w:ascii="GHEA Grapalat" w:hAnsi="GHEA Grapalat" w:cs="Sylfaen"/>
          <w:color w:val="000000"/>
          <w:lang w:val="hy-AM"/>
        </w:rPr>
        <w:t>եր</w:t>
      </w:r>
      <w:r w:rsidRPr="00C50746">
        <w:rPr>
          <w:rFonts w:ascii="GHEA Grapalat" w:hAnsi="GHEA Grapalat" w:cs="Sylfaen"/>
          <w:color w:val="000000"/>
          <w:lang w:val="hy-AM"/>
        </w:rPr>
        <w:t>ը</w:t>
      </w:r>
      <w:r>
        <w:rPr>
          <w:rFonts w:ascii="GHEA Grapalat" w:hAnsi="GHEA Grapalat" w:cs="Sylfaen"/>
          <w:color w:val="000000"/>
          <w:lang w:val="hy-AM"/>
        </w:rPr>
        <w:t xml:space="preserve">: </w:t>
      </w:r>
    </w:p>
    <w:p w:rsidR="00384C55" w:rsidRDefault="00384C55" w:rsidP="00384C55">
      <w:pPr>
        <w:pStyle w:val="ListParagraph"/>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Նախագծում լուծում է տրվել նաև իրավակիրառական պրակտիկայում առաջացած խնդիրների, ինչպես նաև անդրադարձ է կատարվել մի շարք այլ օրենսդրական փոփոխությունների:</w:t>
      </w:r>
    </w:p>
    <w:p w:rsidR="00384C55" w:rsidRDefault="00384C55" w:rsidP="00384C55">
      <w:pPr>
        <w:tabs>
          <w:tab w:val="left" w:pos="567"/>
          <w:tab w:val="left" w:pos="1080"/>
        </w:tabs>
        <w:spacing w:line="360" w:lineRule="auto"/>
        <w:ind w:firstLine="720"/>
        <w:jc w:val="both"/>
        <w:rPr>
          <w:rFonts w:ascii="GHEA Grapalat" w:hAnsi="GHEA Grapalat" w:cs="Sylfaen"/>
          <w:lang w:val="hy-AM" w:eastAsia="en-US"/>
        </w:rPr>
      </w:pPr>
      <w:r>
        <w:rPr>
          <w:rFonts w:ascii="GHEA Grapalat" w:hAnsi="GHEA Grapalat" w:cs="Sylfaen"/>
          <w:lang w:val="hy-AM" w:eastAsia="en-US"/>
        </w:rPr>
        <w:t>Մասնավորապես, հաշվի առնելով այն հանգամանքը, որ ներկայումս ՀՔԾ վարչությունների պետերի, նրանց տեղակալների՝ օրենքով սահմանված կենսաթոշակի իրավունք իրացնելիս անհրաժեշտություն է առաջանում հաշվարկել նրանց հաշվարկային աշխատավարձը՝ մինչև 2014թ. հուլիսի 1-ը գործող օրենսդրության համաձայն, երբ այս պաշտոնների համար պաշտոնային դրույքաչափեր սահմանված չեն եղել, նախագծով առաջարկվում է վարչության պետի պաշտոնը հավասարեցնել ՀՔԾ պետի տեղակալի, իսկ վարչության պետի տեղակալի պաշտոնը՝ հատուկ քննչական ծառայության հատկապես կարևոր գործերի ավագ քննիչի պաշտոնին:</w:t>
      </w:r>
    </w:p>
    <w:p w:rsidR="00384C55" w:rsidRDefault="00384C55" w:rsidP="00384C55">
      <w:pPr>
        <w:tabs>
          <w:tab w:val="left" w:pos="567"/>
          <w:tab w:val="left" w:pos="1080"/>
        </w:tabs>
        <w:spacing w:line="360" w:lineRule="auto"/>
        <w:ind w:firstLine="720"/>
        <w:jc w:val="both"/>
        <w:rPr>
          <w:rFonts w:ascii="GHEA Grapalat" w:hAnsi="GHEA Grapalat"/>
          <w:color w:val="000000"/>
          <w:lang w:val="hy-AM"/>
        </w:rPr>
      </w:pPr>
      <w:r>
        <w:rPr>
          <w:rFonts w:ascii="GHEA Grapalat" w:hAnsi="GHEA Grapalat" w:cs="Sylfaen"/>
          <w:lang w:val="hy-AM" w:eastAsia="en-US"/>
        </w:rPr>
        <w:t>Ա</w:t>
      </w:r>
      <w:r w:rsidR="009F7836">
        <w:rPr>
          <w:rFonts w:ascii="GHEA Grapalat" w:hAnsi="GHEA Grapalat" w:cs="Sylfaen"/>
          <w:lang w:val="hy-AM" w:eastAsia="en-US"/>
        </w:rPr>
        <w:t>ռաջարկվում է հստակեցնել նաև</w:t>
      </w:r>
      <w:r>
        <w:rPr>
          <w:rFonts w:ascii="GHEA Grapalat" w:hAnsi="GHEA Grapalat"/>
          <w:color w:val="000000"/>
          <w:lang w:val="hy-AM"/>
        </w:rPr>
        <w:t xml:space="preserve"> օ</w:t>
      </w:r>
      <w:r w:rsidRPr="00FB047D">
        <w:rPr>
          <w:rFonts w:ascii="GHEA Grapalat" w:hAnsi="GHEA Grapalat"/>
          <w:color w:val="000000"/>
          <w:lang w:val="hy-AM"/>
        </w:rPr>
        <w:t>րենքի 9-րդ հոդվածի 3-րդ մասով սահման</w:t>
      </w:r>
      <w:r w:rsidRPr="001E4EF8">
        <w:rPr>
          <w:rFonts w:ascii="GHEA Grapalat" w:hAnsi="GHEA Grapalat"/>
          <w:color w:val="000000"/>
          <w:lang w:val="hy-AM"/>
        </w:rPr>
        <w:t>ված հիմքով նշանակված կենսաթոշակ ս</w:t>
      </w:r>
      <w:r>
        <w:rPr>
          <w:rFonts w:ascii="GHEA Grapalat" w:hAnsi="GHEA Grapalat"/>
          <w:color w:val="000000"/>
          <w:lang w:val="hy-AM"/>
        </w:rPr>
        <w:t xml:space="preserve">տանալու իրավունքը աշխատելու հիմքով դադարեցնելու դեպքում աշխատանքից զբաղեցրած պաշտոնից ազատվելուց հետո </w:t>
      </w:r>
      <w:r w:rsidRPr="001E4EF8">
        <w:rPr>
          <w:rFonts w:ascii="GHEA Grapalat" w:hAnsi="GHEA Grapalat"/>
          <w:color w:val="000000"/>
          <w:lang w:val="hy-AM"/>
        </w:rPr>
        <w:t>կենսաթոշակ ս</w:t>
      </w:r>
      <w:r>
        <w:rPr>
          <w:rFonts w:ascii="GHEA Grapalat" w:hAnsi="GHEA Grapalat"/>
          <w:color w:val="000000"/>
          <w:lang w:val="hy-AM"/>
        </w:rPr>
        <w:t>տանալու իրավունքը վերականգնելիս կենսաթոշակի չափը վերահաշվարկելու կարգը:</w:t>
      </w:r>
    </w:p>
    <w:p w:rsidR="00384C55" w:rsidRDefault="00384C55" w:rsidP="00384C55">
      <w:pPr>
        <w:pStyle w:val="ListParagraph"/>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 xml:space="preserve">Վերը նշվածից բացի,Նախագծով առաջարկվում է կատարել նաև խմբագրական բնույթի փոփոխություններ: </w:t>
      </w:r>
    </w:p>
    <w:p w:rsidR="00384C55" w:rsidRDefault="00384C55" w:rsidP="00384C55">
      <w:pPr>
        <w:pStyle w:val="ListParagraph"/>
        <w:tabs>
          <w:tab w:val="left" w:pos="1080"/>
        </w:tabs>
        <w:spacing w:line="360" w:lineRule="auto"/>
        <w:ind w:left="0" w:firstLine="720"/>
        <w:jc w:val="both"/>
        <w:rPr>
          <w:rFonts w:ascii="GHEA Grapalat" w:hAnsi="GHEA Grapalat" w:cs="Sylfaen"/>
          <w:lang w:val="hy-AM"/>
        </w:rPr>
      </w:pPr>
    </w:p>
    <w:p w:rsidR="00384C55" w:rsidRDefault="00384C55" w:rsidP="00384C55">
      <w:pPr>
        <w:pStyle w:val="ListParagraph"/>
        <w:tabs>
          <w:tab w:val="left" w:pos="1080"/>
        </w:tabs>
        <w:spacing w:line="360" w:lineRule="auto"/>
        <w:ind w:left="0" w:firstLine="720"/>
        <w:jc w:val="both"/>
        <w:rPr>
          <w:rFonts w:ascii="GHEA Grapalat" w:hAnsi="GHEA Grapalat" w:cs="Sylfaen"/>
          <w:lang w:val="hy-AM"/>
        </w:rPr>
      </w:pPr>
    </w:p>
    <w:p w:rsidR="00384C55" w:rsidRDefault="00384C55" w:rsidP="00384C55">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384C55" w:rsidRDefault="00384C55" w:rsidP="00384C55">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Նախագիծն ընդունվելու դեպքում կապահովվի վերը նշված օրենքի կիրարկումը` Հայաստանի Հանրապետության կառավարության 2014 թվականի </w:t>
      </w:r>
      <w:r>
        <w:rPr>
          <w:rFonts w:ascii="GHEA Grapalat" w:hAnsi="GHEA Grapalat" w:cs="Sylfaen"/>
          <w:lang w:val="hy-AM"/>
        </w:rPr>
        <w:lastRenderedPageBreak/>
        <w:t>հունվարի 28-ի N 895-Ն որոշման դրույթները կհամապատասխանեցվեն այդ օրենքի դրույթներին:</w:t>
      </w:r>
    </w:p>
    <w:p w:rsidR="00384C55" w:rsidRDefault="00384C55" w:rsidP="00384C55">
      <w:pPr>
        <w:tabs>
          <w:tab w:val="left" w:pos="1080"/>
        </w:tabs>
        <w:spacing w:line="360" w:lineRule="auto"/>
        <w:ind w:firstLine="720"/>
        <w:jc w:val="center"/>
        <w:rPr>
          <w:rFonts w:ascii="GHEA Grapalat" w:hAnsi="GHEA Grapalat" w:cs="Sylfaen"/>
          <w:lang w:val="hy-AM"/>
        </w:rPr>
      </w:pPr>
    </w:p>
    <w:p w:rsidR="00384C55" w:rsidRDefault="00384C55" w:rsidP="00384C55">
      <w:pPr>
        <w:tabs>
          <w:tab w:val="left" w:pos="1080"/>
        </w:tabs>
        <w:spacing w:line="360" w:lineRule="auto"/>
        <w:ind w:firstLine="720"/>
        <w:jc w:val="center"/>
        <w:rPr>
          <w:rFonts w:ascii="GHEA Grapalat" w:hAnsi="GHEA Grapalat" w:cs="Sylfaen"/>
          <w:b/>
          <w:lang w:val="hy-AM"/>
        </w:rPr>
      </w:pPr>
    </w:p>
    <w:p w:rsidR="00384C55" w:rsidRDefault="00384C55" w:rsidP="00384C55">
      <w:pPr>
        <w:tabs>
          <w:tab w:val="left" w:pos="1080"/>
        </w:tabs>
        <w:spacing w:after="200" w:line="276" w:lineRule="auto"/>
        <w:ind w:firstLine="720"/>
        <w:rPr>
          <w:rFonts w:ascii="GHEA Grapalat" w:hAnsi="GHEA Grapalat" w:cs="Sylfaen"/>
          <w:b/>
          <w:lang w:val="hy-AM"/>
        </w:rPr>
      </w:pPr>
    </w:p>
    <w:p w:rsidR="00384C55" w:rsidRDefault="00384C55" w:rsidP="00384C55">
      <w:pPr>
        <w:tabs>
          <w:tab w:val="left" w:pos="1080"/>
        </w:tabs>
        <w:spacing w:after="200" w:line="276" w:lineRule="auto"/>
        <w:ind w:firstLine="720"/>
        <w:rPr>
          <w:rFonts w:ascii="GHEA Grapalat" w:hAnsi="GHEA Grapalat" w:cs="Sylfaen"/>
          <w:b/>
          <w:lang w:val="hy-AM"/>
        </w:rPr>
      </w:pPr>
      <w:r>
        <w:rPr>
          <w:rFonts w:ascii="GHEA Grapalat" w:hAnsi="GHEA Grapalat" w:cs="Sylfaen"/>
          <w:b/>
          <w:lang w:val="hy-AM"/>
        </w:rPr>
        <w:br w:type="page"/>
      </w:r>
    </w:p>
    <w:p w:rsidR="00384C55" w:rsidRDefault="00384C55" w:rsidP="00384C55">
      <w:pPr>
        <w:tabs>
          <w:tab w:val="left" w:pos="1080"/>
        </w:tabs>
        <w:spacing w:after="200" w:line="276" w:lineRule="auto"/>
        <w:ind w:firstLine="720"/>
        <w:jc w:val="both"/>
        <w:rPr>
          <w:rFonts w:ascii="GHEA Grapalat" w:hAnsi="GHEA Grapalat" w:cs="Sylfaen"/>
          <w:b/>
          <w:lang w:val="hy-AM"/>
        </w:rPr>
      </w:pPr>
    </w:p>
    <w:p w:rsidR="00384C55" w:rsidRDefault="00384C55" w:rsidP="00384C55">
      <w:pPr>
        <w:tabs>
          <w:tab w:val="left" w:pos="1080"/>
        </w:tabs>
        <w:spacing w:line="360" w:lineRule="auto"/>
        <w:ind w:firstLine="720"/>
        <w:jc w:val="center"/>
        <w:rPr>
          <w:rFonts w:ascii="GHEA Grapalat" w:hAnsi="GHEA Grapalat" w:cs="Sylfaen"/>
          <w:b/>
          <w:lang w:val="hy-AM"/>
        </w:rPr>
      </w:pPr>
      <w:r>
        <w:rPr>
          <w:rFonts w:ascii="GHEA Grapalat" w:hAnsi="GHEA Grapalat" w:cs="Sylfaen"/>
          <w:b/>
          <w:lang w:val="hy-AM"/>
        </w:rPr>
        <w:t>ՏԵՂԵԿԱՆՔ</w:t>
      </w:r>
    </w:p>
    <w:p w:rsidR="00384C55" w:rsidRDefault="00384C55" w:rsidP="00384C55">
      <w:pPr>
        <w:tabs>
          <w:tab w:val="center" w:pos="-6480"/>
          <w:tab w:val="left" w:pos="1080"/>
          <w:tab w:val="right" w:pos="8640"/>
        </w:tabs>
        <w:spacing w:line="360" w:lineRule="auto"/>
        <w:ind w:firstLine="720"/>
        <w:jc w:val="both"/>
        <w:rPr>
          <w:rFonts w:ascii="GHEA Grapalat" w:hAnsi="GHEA Grapalat"/>
          <w:b/>
          <w:lang w:val="hy-AM"/>
        </w:rPr>
      </w:pPr>
      <w:r>
        <w:rPr>
          <w:rFonts w:ascii="GHEA Grapalat" w:hAnsi="GHEA Grapalat"/>
          <w:b/>
          <w:lang w:val="hy-AM"/>
        </w:rPr>
        <w:t>«</w:t>
      </w:r>
      <w:r>
        <w:rPr>
          <w:rFonts w:ascii="GHEA Grapalat" w:hAnsi="GHEA Grapalat" w:cs="Sylfaen"/>
          <w:b/>
          <w:lang w:val="hy-AM"/>
        </w:rPr>
        <w:t>Հայա</w:t>
      </w:r>
      <w:r>
        <w:rPr>
          <w:rFonts w:ascii="GHEA Grapalat" w:hAnsi="GHEA Grapalat"/>
          <w:b/>
          <w:lang w:val="af-ZA"/>
        </w:rPr>
        <w:t>u</w:t>
      </w:r>
      <w:r>
        <w:rPr>
          <w:rFonts w:ascii="GHEA Grapalat" w:hAnsi="GHEA Grapalat" w:cs="Sylfaen"/>
          <w:b/>
          <w:lang w:val="hy-AM"/>
        </w:rPr>
        <w:t>տանի</w:t>
      </w:r>
      <w:r>
        <w:rPr>
          <w:rFonts w:ascii="GHEA Grapalat" w:hAnsi="GHEA Grapalat"/>
          <w:b/>
          <w:lang w:val="af-ZA"/>
        </w:rPr>
        <w:t xml:space="preserve"> </w:t>
      </w:r>
      <w:r>
        <w:rPr>
          <w:rFonts w:ascii="GHEA Grapalat" w:hAnsi="GHEA Grapalat" w:cs="Sylfaen"/>
          <w:b/>
          <w:lang w:val="hy-AM"/>
        </w:rPr>
        <w:t>Հանրապետության</w:t>
      </w:r>
      <w:r>
        <w:rPr>
          <w:rFonts w:ascii="GHEA Grapalat" w:hAnsi="GHEA Grapalat"/>
          <w:b/>
          <w:lang w:val="af-ZA"/>
        </w:rPr>
        <w:t xml:space="preserve"> </w:t>
      </w:r>
      <w:r>
        <w:rPr>
          <w:rFonts w:ascii="GHEA Grapalat" w:hAnsi="GHEA Grapalat" w:cs="Sylfaen"/>
          <w:b/>
          <w:lang w:val="hy-AM"/>
        </w:rPr>
        <w:t>կառավարության</w:t>
      </w:r>
      <w:r>
        <w:rPr>
          <w:rFonts w:ascii="GHEA Grapalat" w:hAnsi="GHEA Grapalat"/>
          <w:b/>
          <w:lang w:val="af-ZA"/>
        </w:rPr>
        <w:t xml:space="preserve"> 2014 </w:t>
      </w:r>
      <w:r>
        <w:rPr>
          <w:rFonts w:ascii="GHEA Grapalat" w:hAnsi="GHEA Grapalat" w:cs="Sylfaen"/>
          <w:b/>
          <w:lang w:val="hy-AM"/>
        </w:rPr>
        <w:t>թվականի</w:t>
      </w:r>
      <w:r>
        <w:rPr>
          <w:rFonts w:ascii="GHEA Grapalat" w:hAnsi="GHEA Grapalat"/>
          <w:b/>
          <w:lang w:val="af-ZA"/>
        </w:rPr>
        <w:t xml:space="preserve"> օգոստոսի</w:t>
      </w:r>
      <w:r>
        <w:rPr>
          <w:rFonts w:ascii="GHEA Grapalat" w:hAnsi="GHEA Grapalat"/>
          <w:b/>
          <w:lang w:val="hy-AM"/>
        </w:rPr>
        <w:t xml:space="preserve"> 28</w:t>
      </w:r>
      <w:r>
        <w:rPr>
          <w:rFonts w:ascii="GHEA Grapalat" w:hAnsi="GHEA Grapalat"/>
          <w:b/>
          <w:lang w:val="af-ZA"/>
        </w:rPr>
        <w:t>-</w:t>
      </w:r>
      <w:r>
        <w:rPr>
          <w:rFonts w:ascii="GHEA Grapalat" w:hAnsi="GHEA Grapalat" w:cs="Sylfaen"/>
          <w:b/>
          <w:lang w:val="hy-AM"/>
        </w:rPr>
        <w:t>ի</w:t>
      </w:r>
      <w:r>
        <w:rPr>
          <w:rFonts w:ascii="GHEA Grapalat" w:hAnsi="GHEA Grapalat"/>
          <w:b/>
          <w:lang w:val="af-ZA"/>
        </w:rPr>
        <w:t xml:space="preserve"> N 895-</w:t>
      </w:r>
      <w:r>
        <w:rPr>
          <w:rFonts w:ascii="GHEA Grapalat" w:hAnsi="GHEA Grapalat" w:cs="Sylfaen"/>
          <w:b/>
          <w:lang w:val="hy-AM"/>
        </w:rPr>
        <w:t>Ն</w:t>
      </w:r>
      <w:r>
        <w:rPr>
          <w:rFonts w:ascii="GHEA Grapalat" w:hAnsi="GHEA Grapalat"/>
          <w:b/>
          <w:lang w:val="af-ZA"/>
        </w:rPr>
        <w:t xml:space="preserve"> </w:t>
      </w:r>
      <w:r>
        <w:rPr>
          <w:rFonts w:ascii="GHEA Grapalat" w:hAnsi="GHEA Grapalat" w:cs="Sylfaen"/>
          <w:b/>
          <w:lang w:val="hy-AM"/>
        </w:rPr>
        <w:t>որոշման</w:t>
      </w:r>
      <w:r>
        <w:rPr>
          <w:rFonts w:ascii="GHEA Grapalat" w:hAnsi="GHEA Grapalat"/>
          <w:b/>
          <w:lang w:val="af-ZA"/>
        </w:rPr>
        <w:t xml:space="preserve"> </w:t>
      </w:r>
      <w:r>
        <w:rPr>
          <w:rFonts w:ascii="GHEA Grapalat" w:hAnsi="GHEA Grapalat" w:cs="Sylfaen"/>
          <w:b/>
          <w:lang w:val="hy-AM"/>
        </w:rPr>
        <w:t>մեջ</w:t>
      </w:r>
      <w:r>
        <w:rPr>
          <w:rFonts w:ascii="GHEA Grapalat" w:hAnsi="GHEA Grapalat"/>
          <w:b/>
          <w:lang w:val="af-ZA"/>
        </w:rPr>
        <w:t xml:space="preserve"> </w:t>
      </w:r>
      <w:r>
        <w:rPr>
          <w:rFonts w:ascii="GHEA Grapalat" w:hAnsi="GHEA Grapalat" w:cs="Sylfaen"/>
          <w:b/>
          <w:lang w:val="af-ZA"/>
        </w:rPr>
        <w:t>փոփոխություններ և</w:t>
      </w:r>
      <w:r>
        <w:rPr>
          <w:rFonts w:ascii="GHEA Grapalat" w:hAnsi="GHEA Grapalat" w:cs="Sylfaen"/>
          <w:b/>
          <w:lang w:val="hy-AM"/>
        </w:rPr>
        <w:t xml:space="preserve"> լրացումներ</w:t>
      </w:r>
      <w:r>
        <w:rPr>
          <w:rFonts w:ascii="GHEA Grapalat" w:hAnsi="GHEA Grapalat" w:cs="Sylfaen"/>
          <w:b/>
          <w:lang w:val="af-ZA"/>
        </w:rPr>
        <w:t xml:space="preserve"> </w:t>
      </w:r>
      <w:r>
        <w:rPr>
          <w:rFonts w:ascii="GHEA Grapalat" w:hAnsi="GHEA Grapalat" w:cs="Sylfaen"/>
          <w:b/>
          <w:lang w:val="hy-AM"/>
        </w:rPr>
        <w:t>կատարելու</w:t>
      </w:r>
      <w:r>
        <w:rPr>
          <w:rFonts w:ascii="GHEA Grapalat" w:hAnsi="GHEA Grapalat" w:cs="Sylfaen"/>
          <w:b/>
          <w:lang w:val="af-ZA"/>
        </w:rPr>
        <w:t xml:space="preserve"> </w:t>
      </w:r>
      <w:r>
        <w:rPr>
          <w:rFonts w:ascii="GHEA Grapalat" w:hAnsi="GHEA Grapalat" w:cs="Sylfaen"/>
          <w:b/>
          <w:lang w:val="hy-AM"/>
        </w:rPr>
        <w:t>մա</w:t>
      </w:r>
      <w:r>
        <w:rPr>
          <w:rFonts w:ascii="GHEA Grapalat" w:hAnsi="GHEA Grapalat" w:cs="Sylfaen"/>
          <w:b/>
          <w:lang w:val="af-ZA"/>
        </w:rPr>
        <w:t>u</w:t>
      </w:r>
      <w:r>
        <w:rPr>
          <w:rFonts w:ascii="GHEA Grapalat" w:hAnsi="GHEA Grapalat" w:cs="Sylfaen"/>
          <w:b/>
          <w:lang w:val="hy-AM"/>
        </w:rPr>
        <w:t>ին</w:t>
      </w:r>
      <w:r>
        <w:rPr>
          <w:rFonts w:ascii="GHEA Grapalat" w:hAnsi="GHEA Grapalat"/>
          <w:b/>
          <w:lang w:val="hy-AM"/>
        </w:rPr>
        <w:t>»</w:t>
      </w:r>
      <w:r>
        <w:rPr>
          <w:rFonts w:ascii="GHEA Grapalat" w:hAnsi="GHEA Grapalat"/>
          <w:b/>
          <w:lang w:val="af-ZA"/>
        </w:rPr>
        <w:t xml:space="preserve"> </w:t>
      </w:r>
      <w:r>
        <w:rPr>
          <w:rFonts w:ascii="GHEA Grapalat" w:hAnsi="GHEA Grapalat"/>
          <w:b/>
          <w:lang w:val="hy-AM"/>
        </w:rPr>
        <w:t>ՀՀ</w:t>
      </w:r>
      <w:r>
        <w:rPr>
          <w:rFonts w:ascii="GHEA Grapalat" w:hAnsi="GHEA Grapalat"/>
          <w:b/>
          <w:lang w:val="af-ZA"/>
        </w:rPr>
        <w:t xml:space="preserve"> </w:t>
      </w:r>
      <w:r>
        <w:rPr>
          <w:rFonts w:ascii="GHEA Grapalat" w:hAnsi="GHEA Grapalat"/>
          <w:b/>
          <w:lang w:val="hy-AM"/>
        </w:rPr>
        <w:t>կառավարության</w:t>
      </w:r>
      <w:r>
        <w:rPr>
          <w:rFonts w:ascii="GHEA Grapalat" w:hAnsi="GHEA Grapalat"/>
          <w:b/>
          <w:lang w:val="af-ZA"/>
        </w:rPr>
        <w:t xml:space="preserve"> </w:t>
      </w:r>
      <w:r>
        <w:rPr>
          <w:rFonts w:ascii="GHEA Grapalat" w:hAnsi="GHEA Grapalat"/>
          <w:b/>
          <w:lang w:val="hy-AM"/>
        </w:rPr>
        <w:t>որոշման</w:t>
      </w:r>
      <w:r>
        <w:rPr>
          <w:rFonts w:ascii="GHEA Grapalat" w:hAnsi="GHEA Grapalat"/>
          <w:b/>
          <w:lang w:val="af-ZA"/>
        </w:rPr>
        <w:t xml:space="preserve"> </w:t>
      </w:r>
      <w:r>
        <w:rPr>
          <w:rFonts w:ascii="GHEA Grapalat" w:hAnsi="GHEA Grapalat"/>
          <w:b/>
          <w:lang w:val="hy-AM"/>
        </w:rPr>
        <w:t xml:space="preserve">նախագծի ընդունման </w:t>
      </w:r>
      <w:r>
        <w:rPr>
          <w:rFonts w:ascii="GHEA Grapalat" w:hAnsi="GHEA Grapalat" w:cs="Sylfaen"/>
          <w:b/>
          <w:lang w:val="hy-AM"/>
        </w:rPr>
        <w:t>առնչությամբ Հայաստանի Հանրապետության պետական բյուջեում ծախսերի և եկամուտների էական ավելացման կամ նվազեցման բացակայության մասին</w:t>
      </w:r>
    </w:p>
    <w:p w:rsidR="00384C55" w:rsidRDefault="00384C55" w:rsidP="00384C55">
      <w:pPr>
        <w:tabs>
          <w:tab w:val="center" w:pos="-6480"/>
          <w:tab w:val="left" w:pos="1080"/>
          <w:tab w:val="right" w:pos="8640"/>
        </w:tabs>
        <w:spacing w:line="360" w:lineRule="auto"/>
        <w:ind w:firstLine="720"/>
        <w:jc w:val="both"/>
        <w:rPr>
          <w:rFonts w:ascii="GHEA Grapalat" w:hAnsi="GHEA Grapalat"/>
          <w:b/>
          <w:lang w:val="hy-AM"/>
        </w:rPr>
      </w:pPr>
    </w:p>
    <w:p w:rsidR="00384C55" w:rsidRDefault="00384C55" w:rsidP="00384C55">
      <w:pPr>
        <w:tabs>
          <w:tab w:val="center" w:pos="-6480"/>
          <w:tab w:val="left" w:pos="1080"/>
          <w:tab w:val="right" w:pos="8640"/>
        </w:tabs>
        <w:spacing w:line="360" w:lineRule="auto"/>
        <w:ind w:firstLine="720"/>
        <w:jc w:val="both"/>
        <w:rPr>
          <w:rFonts w:ascii="GHEA Grapalat" w:hAnsi="GHEA Grapalat"/>
          <w:lang w:val="hy-AM"/>
        </w:rPr>
      </w:pPr>
      <w:r>
        <w:rPr>
          <w:rFonts w:ascii="GHEA Grapalat" w:hAnsi="GHEA Grapalat"/>
          <w:lang w:val="hy-AM"/>
        </w:rPr>
        <w:t xml:space="preserve">«Հայաuտանի Հանրապետության կառավարության 2014 թվականի օգոստոսի 28-ի N 895-Ն որոշման մեջ </w:t>
      </w:r>
      <w:r w:rsidRPr="00C316EB">
        <w:rPr>
          <w:rFonts w:ascii="GHEA Grapalat" w:hAnsi="GHEA Grapalat" w:cs="Sylfaen"/>
          <w:lang w:val="af-ZA"/>
        </w:rPr>
        <w:t>փոփոխություններ և</w:t>
      </w:r>
      <w:r w:rsidRPr="00C316EB">
        <w:rPr>
          <w:rFonts w:ascii="GHEA Grapalat" w:hAnsi="GHEA Grapalat" w:cs="Sylfaen"/>
          <w:lang w:val="hy-AM"/>
        </w:rPr>
        <w:t xml:space="preserve"> լրացումներ</w:t>
      </w:r>
      <w:r>
        <w:rPr>
          <w:rFonts w:ascii="GHEA Grapalat" w:hAnsi="GHEA Grapalat" w:cs="Sylfaen"/>
          <w:b/>
          <w:lang w:val="af-ZA"/>
        </w:rPr>
        <w:t xml:space="preserve"> </w:t>
      </w:r>
      <w:r>
        <w:rPr>
          <w:rFonts w:ascii="GHEA Grapalat" w:hAnsi="GHEA Grapalat"/>
          <w:lang w:val="hy-AM"/>
        </w:rPr>
        <w:t>կատարելու մաuին» ՀՀ կառավարության</w:t>
      </w:r>
      <w:r>
        <w:rPr>
          <w:rFonts w:ascii="GHEA Grapalat" w:hAnsi="GHEA Grapalat"/>
          <w:lang w:val="af-ZA"/>
        </w:rPr>
        <w:t xml:space="preserve"> </w:t>
      </w:r>
      <w:r>
        <w:rPr>
          <w:rFonts w:ascii="GHEA Grapalat" w:hAnsi="GHEA Grapalat"/>
          <w:lang w:val="hy-AM"/>
        </w:rPr>
        <w:t>որոշման</w:t>
      </w:r>
      <w:r>
        <w:rPr>
          <w:rFonts w:ascii="GHEA Grapalat" w:hAnsi="GHEA Grapalat"/>
          <w:lang w:val="af-ZA"/>
        </w:rPr>
        <w:t xml:space="preserve"> </w:t>
      </w:r>
      <w:r>
        <w:rPr>
          <w:rFonts w:ascii="GHEA Grapalat" w:hAnsi="GHEA Grapalat"/>
          <w:lang w:val="hy-AM"/>
        </w:rPr>
        <w:t>նախագծի ընդունման դեպքում Հայաստանի Հանրապետության պետական բյուջեի եկամուտներում և ծախսերում ավելացումներ կամ նվազեցումներ չեն նախատեսվում:</w:t>
      </w:r>
    </w:p>
    <w:p w:rsidR="00384C55" w:rsidRDefault="00384C55" w:rsidP="00384C55">
      <w:pPr>
        <w:tabs>
          <w:tab w:val="center" w:pos="-6480"/>
          <w:tab w:val="left" w:pos="1080"/>
          <w:tab w:val="right" w:pos="8640"/>
        </w:tabs>
        <w:spacing w:line="360" w:lineRule="auto"/>
        <w:ind w:firstLine="720"/>
        <w:jc w:val="both"/>
        <w:rPr>
          <w:rFonts w:ascii="GHEA Grapalat" w:hAnsi="GHEA Grapalat"/>
          <w:lang w:val="hy-AM"/>
        </w:rPr>
      </w:pPr>
    </w:p>
    <w:p w:rsidR="00384C55" w:rsidRDefault="00384C55" w:rsidP="00384C55">
      <w:pPr>
        <w:tabs>
          <w:tab w:val="left" w:pos="1080"/>
        </w:tabs>
        <w:spacing w:line="360" w:lineRule="auto"/>
        <w:ind w:firstLine="720"/>
        <w:jc w:val="center"/>
        <w:rPr>
          <w:rFonts w:ascii="GHEA Grapalat" w:hAnsi="GHEA Grapalat" w:cs="Sylfaen"/>
          <w:b/>
          <w:lang w:val="hy-AM"/>
        </w:rPr>
      </w:pPr>
    </w:p>
    <w:p w:rsidR="00384C55" w:rsidRDefault="00384C55" w:rsidP="00384C55">
      <w:pPr>
        <w:tabs>
          <w:tab w:val="left" w:pos="1080"/>
        </w:tabs>
        <w:spacing w:line="360" w:lineRule="auto"/>
        <w:ind w:firstLine="720"/>
        <w:jc w:val="center"/>
        <w:rPr>
          <w:rFonts w:ascii="GHEA Grapalat" w:hAnsi="GHEA Grapalat" w:cs="Sylfaen"/>
          <w:b/>
          <w:lang w:val="hy-AM"/>
        </w:rPr>
      </w:pPr>
      <w:r>
        <w:rPr>
          <w:rFonts w:ascii="GHEA Grapalat" w:hAnsi="GHEA Grapalat" w:cs="Sylfaen"/>
          <w:b/>
          <w:lang w:val="hy-AM"/>
        </w:rPr>
        <w:t>ՏԵՂԵԿԱՆՔ</w:t>
      </w:r>
    </w:p>
    <w:p w:rsidR="00384C55" w:rsidRDefault="00384C55" w:rsidP="00384C55">
      <w:pPr>
        <w:tabs>
          <w:tab w:val="left" w:pos="1080"/>
        </w:tabs>
        <w:spacing w:line="360" w:lineRule="auto"/>
        <w:ind w:firstLine="720"/>
        <w:jc w:val="both"/>
        <w:rPr>
          <w:rFonts w:ascii="GHEA Grapalat" w:hAnsi="GHEA Grapalat"/>
          <w:b/>
          <w:lang w:val="hy-AM"/>
        </w:rPr>
      </w:pPr>
      <w:r>
        <w:rPr>
          <w:rFonts w:ascii="GHEA Grapalat" w:hAnsi="GHEA Grapalat"/>
          <w:b/>
          <w:lang w:val="hy-AM"/>
        </w:rPr>
        <w:t>«</w:t>
      </w:r>
      <w:r>
        <w:rPr>
          <w:rFonts w:ascii="GHEA Grapalat" w:hAnsi="GHEA Grapalat" w:cs="Sylfaen"/>
          <w:b/>
          <w:lang w:val="hy-AM"/>
        </w:rPr>
        <w:t>Հայա</w:t>
      </w:r>
      <w:r>
        <w:rPr>
          <w:rFonts w:ascii="GHEA Grapalat" w:hAnsi="GHEA Grapalat"/>
          <w:b/>
          <w:lang w:val="af-ZA"/>
        </w:rPr>
        <w:t>u</w:t>
      </w:r>
      <w:r>
        <w:rPr>
          <w:rFonts w:ascii="GHEA Grapalat" w:hAnsi="GHEA Grapalat" w:cs="Sylfaen"/>
          <w:b/>
          <w:lang w:val="hy-AM"/>
        </w:rPr>
        <w:t>տանի</w:t>
      </w:r>
      <w:r>
        <w:rPr>
          <w:rFonts w:ascii="GHEA Grapalat" w:hAnsi="GHEA Grapalat"/>
          <w:b/>
          <w:lang w:val="af-ZA"/>
        </w:rPr>
        <w:t xml:space="preserve"> </w:t>
      </w:r>
      <w:r>
        <w:rPr>
          <w:rFonts w:ascii="GHEA Grapalat" w:hAnsi="GHEA Grapalat" w:cs="Sylfaen"/>
          <w:b/>
          <w:lang w:val="hy-AM"/>
        </w:rPr>
        <w:t>Հանրապետության</w:t>
      </w:r>
      <w:r>
        <w:rPr>
          <w:rFonts w:ascii="GHEA Grapalat" w:hAnsi="GHEA Grapalat"/>
          <w:b/>
          <w:lang w:val="af-ZA"/>
        </w:rPr>
        <w:t xml:space="preserve"> </w:t>
      </w:r>
      <w:r>
        <w:rPr>
          <w:rFonts w:ascii="GHEA Grapalat" w:hAnsi="GHEA Grapalat" w:cs="Sylfaen"/>
          <w:b/>
          <w:lang w:val="hy-AM"/>
        </w:rPr>
        <w:t>կառավարության</w:t>
      </w:r>
      <w:r>
        <w:rPr>
          <w:rFonts w:ascii="GHEA Grapalat" w:hAnsi="GHEA Grapalat"/>
          <w:b/>
          <w:lang w:val="af-ZA"/>
        </w:rPr>
        <w:t xml:space="preserve"> 2014 </w:t>
      </w:r>
      <w:r>
        <w:rPr>
          <w:rFonts w:ascii="GHEA Grapalat" w:hAnsi="GHEA Grapalat" w:cs="Sylfaen"/>
          <w:b/>
          <w:lang w:val="hy-AM"/>
        </w:rPr>
        <w:t>թվականի</w:t>
      </w:r>
      <w:r>
        <w:rPr>
          <w:rFonts w:ascii="GHEA Grapalat" w:hAnsi="GHEA Grapalat"/>
          <w:b/>
          <w:lang w:val="af-ZA"/>
        </w:rPr>
        <w:t xml:space="preserve"> օգոստոսի</w:t>
      </w:r>
      <w:r>
        <w:rPr>
          <w:rFonts w:ascii="GHEA Grapalat" w:hAnsi="GHEA Grapalat"/>
          <w:b/>
          <w:lang w:val="hy-AM"/>
        </w:rPr>
        <w:t xml:space="preserve"> 28</w:t>
      </w:r>
      <w:r>
        <w:rPr>
          <w:rFonts w:ascii="GHEA Grapalat" w:hAnsi="GHEA Grapalat"/>
          <w:b/>
          <w:lang w:val="af-ZA"/>
        </w:rPr>
        <w:t>-</w:t>
      </w:r>
      <w:r>
        <w:rPr>
          <w:rFonts w:ascii="GHEA Grapalat" w:hAnsi="GHEA Grapalat" w:cs="Sylfaen"/>
          <w:b/>
          <w:lang w:val="hy-AM"/>
        </w:rPr>
        <w:t>ի</w:t>
      </w:r>
      <w:r>
        <w:rPr>
          <w:rFonts w:ascii="GHEA Grapalat" w:hAnsi="GHEA Grapalat"/>
          <w:b/>
          <w:lang w:val="af-ZA"/>
        </w:rPr>
        <w:t xml:space="preserve"> N 895-</w:t>
      </w:r>
      <w:r>
        <w:rPr>
          <w:rFonts w:ascii="GHEA Grapalat" w:hAnsi="GHEA Grapalat" w:cs="Sylfaen"/>
          <w:b/>
          <w:lang w:val="hy-AM"/>
        </w:rPr>
        <w:t>Ն</w:t>
      </w:r>
      <w:r>
        <w:rPr>
          <w:rFonts w:ascii="GHEA Grapalat" w:hAnsi="GHEA Grapalat"/>
          <w:b/>
          <w:lang w:val="af-ZA"/>
        </w:rPr>
        <w:t xml:space="preserve"> </w:t>
      </w:r>
      <w:r>
        <w:rPr>
          <w:rFonts w:ascii="GHEA Grapalat" w:hAnsi="GHEA Grapalat" w:cs="Sylfaen"/>
          <w:b/>
          <w:lang w:val="hy-AM"/>
        </w:rPr>
        <w:t>որոշման</w:t>
      </w:r>
      <w:r>
        <w:rPr>
          <w:rFonts w:ascii="GHEA Grapalat" w:hAnsi="GHEA Grapalat"/>
          <w:b/>
          <w:lang w:val="af-ZA"/>
        </w:rPr>
        <w:t xml:space="preserve"> </w:t>
      </w:r>
      <w:r>
        <w:rPr>
          <w:rFonts w:ascii="GHEA Grapalat" w:hAnsi="GHEA Grapalat" w:cs="Sylfaen"/>
          <w:b/>
          <w:lang w:val="hy-AM"/>
        </w:rPr>
        <w:t>մեջ</w:t>
      </w:r>
      <w:r>
        <w:rPr>
          <w:rFonts w:ascii="GHEA Grapalat" w:hAnsi="GHEA Grapalat"/>
          <w:b/>
          <w:lang w:val="af-ZA"/>
        </w:rPr>
        <w:t xml:space="preserve"> </w:t>
      </w:r>
      <w:r>
        <w:rPr>
          <w:rFonts w:ascii="GHEA Grapalat" w:hAnsi="GHEA Grapalat" w:cs="Sylfaen"/>
          <w:b/>
          <w:lang w:val="af-ZA"/>
        </w:rPr>
        <w:t>փոփոխություններ և</w:t>
      </w:r>
      <w:r>
        <w:rPr>
          <w:rFonts w:ascii="GHEA Grapalat" w:hAnsi="GHEA Grapalat" w:cs="Sylfaen"/>
          <w:b/>
          <w:lang w:val="hy-AM"/>
        </w:rPr>
        <w:t xml:space="preserve"> լրացումներ</w:t>
      </w:r>
      <w:r>
        <w:rPr>
          <w:rFonts w:ascii="GHEA Grapalat" w:hAnsi="GHEA Grapalat" w:cs="Sylfaen"/>
          <w:b/>
          <w:lang w:val="af-ZA"/>
        </w:rPr>
        <w:t xml:space="preserve"> </w:t>
      </w:r>
      <w:r>
        <w:rPr>
          <w:rFonts w:ascii="GHEA Grapalat" w:hAnsi="GHEA Grapalat" w:cs="Sylfaen"/>
          <w:b/>
          <w:lang w:val="hy-AM"/>
        </w:rPr>
        <w:t>կատարելու</w:t>
      </w:r>
      <w:r>
        <w:rPr>
          <w:rFonts w:ascii="GHEA Grapalat" w:hAnsi="GHEA Grapalat" w:cs="Sylfaen"/>
          <w:b/>
          <w:lang w:val="af-ZA"/>
        </w:rPr>
        <w:t xml:space="preserve"> </w:t>
      </w:r>
      <w:r>
        <w:rPr>
          <w:rFonts w:ascii="GHEA Grapalat" w:hAnsi="GHEA Grapalat" w:cs="Sylfaen"/>
          <w:b/>
          <w:lang w:val="hy-AM"/>
        </w:rPr>
        <w:t>մա</w:t>
      </w:r>
      <w:r>
        <w:rPr>
          <w:rFonts w:ascii="GHEA Grapalat" w:hAnsi="GHEA Grapalat" w:cs="Sylfaen"/>
          <w:b/>
          <w:lang w:val="af-ZA"/>
        </w:rPr>
        <w:t>u</w:t>
      </w:r>
      <w:r>
        <w:rPr>
          <w:rFonts w:ascii="GHEA Grapalat" w:hAnsi="GHEA Grapalat" w:cs="Sylfaen"/>
          <w:b/>
          <w:lang w:val="hy-AM"/>
        </w:rPr>
        <w:t>ին</w:t>
      </w:r>
      <w:r>
        <w:rPr>
          <w:rFonts w:ascii="GHEA Grapalat" w:hAnsi="GHEA Grapalat"/>
          <w:b/>
          <w:lang w:val="hy-AM"/>
        </w:rPr>
        <w:t>» ՀՀ</w:t>
      </w:r>
      <w:r>
        <w:rPr>
          <w:rFonts w:ascii="GHEA Grapalat" w:hAnsi="GHEA Grapalat"/>
          <w:b/>
          <w:lang w:val="af-ZA"/>
        </w:rPr>
        <w:t xml:space="preserve"> </w:t>
      </w:r>
      <w:r>
        <w:rPr>
          <w:rFonts w:ascii="GHEA Grapalat" w:hAnsi="GHEA Grapalat"/>
          <w:b/>
          <w:lang w:val="hy-AM"/>
        </w:rPr>
        <w:t>կառավարության</w:t>
      </w:r>
      <w:r>
        <w:rPr>
          <w:rFonts w:ascii="GHEA Grapalat" w:hAnsi="GHEA Grapalat"/>
          <w:b/>
          <w:lang w:val="af-ZA"/>
        </w:rPr>
        <w:t xml:space="preserve"> </w:t>
      </w:r>
      <w:r>
        <w:rPr>
          <w:rFonts w:ascii="GHEA Grapalat" w:hAnsi="GHEA Grapalat"/>
          <w:b/>
          <w:lang w:val="hy-AM"/>
        </w:rPr>
        <w:t>որոշման</w:t>
      </w:r>
      <w:r>
        <w:rPr>
          <w:rFonts w:ascii="GHEA Grapalat" w:hAnsi="GHEA Grapalat"/>
          <w:b/>
          <w:lang w:val="af-ZA"/>
        </w:rPr>
        <w:t xml:space="preserve"> </w:t>
      </w:r>
      <w:r>
        <w:rPr>
          <w:rFonts w:ascii="GHEA Grapalat" w:hAnsi="GHEA Grapalat"/>
          <w:b/>
          <w:lang w:val="hy-AM"/>
        </w:rPr>
        <w:t xml:space="preserve">նախագծի ընդունման </w:t>
      </w:r>
      <w:r>
        <w:rPr>
          <w:rFonts w:ascii="GHEA Grapalat" w:hAnsi="GHEA Grapalat" w:cs="Sylfaen"/>
          <w:b/>
          <w:lang w:val="hy-AM"/>
        </w:rPr>
        <w:t>առնչությամբ այլ իրավական ակտերում փոփոխություններ կամ լրացումներ կատարելու անհրաժեշտության բացակայության մասին</w:t>
      </w:r>
    </w:p>
    <w:p w:rsidR="00384C55" w:rsidRDefault="00384C55" w:rsidP="00384C55">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 </w:t>
      </w:r>
    </w:p>
    <w:p w:rsidR="00384C55" w:rsidRDefault="00384C55" w:rsidP="00384C55">
      <w:pPr>
        <w:tabs>
          <w:tab w:val="left" w:pos="1080"/>
        </w:tabs>
        <w:spacing w:after="200" w:line="360" w:lineRule="auto"/>
        <w:ind w:firstLine="720"/>
        <w:jc w:val="both"/>
        <w:rPr>
          <w:lang w:val="hy-AM"/>
        </w:rPr>
      </w:pPr>
      <w:r>
        <w:rPr>
          <w:rFonts w:ascii="GHEA Grapalat" w:hAnsi="GHEA Grapalat"/>
          <w:lang w:val="hy-AM"/>
        </w:rPr>
        <w:t xml:space="preserve">«Հայաuտանի Հանրապետության կառավարության 2014 թվականի օգոստոսի 28-ի N 895-Ն որոշման մեջ </w:t>
      </w:r>
      <w:r w:rsidRPr="00C316EB">
        <w:rPr>
          <w:rFonts w:ascii="GHEA Grapalat" w:hAnsi="GHEA Grapalat" w:cs="Sylfaen"/>
          <w:lang w:val="af-ZA"/>
        </w:rPr>
        <w:t>փոփոխություններ և</w:t>
      </w:r>
      <w:r w:rsidRPr="00C316EB">
        <w:rPr>
          <w:rFonts w:ascii="GHEA Grapalat" w:hAnsi="GHEA Grapalat" w:cs="Sylfaen"/>
          <w:lang w:val="hy-AM"/>
        </w:rPr>
        <w:t xml:space="preserve"> լրացումներ</w:t>
      </w:r>
      <w:r>
        <w:rPr>
          <w:rFonts w:ascii="GHEA Grapalat" w:hAnsi="GHEA Grapalat" w:cs="Sylfaen"/>
          <w:b/>
          <w:lang w:val="af-ZA"/>
        </w:rPr>
        <w:t xml:space="preserve"> </w:t>
      </w:r>
      <w:r>
        <w:rPr>
          <w:rFonts w:ascii="GHEA Grapalat" w:hAnsi="GHEA Grapalat"/>
          <w:lang w:val="hy-AM"/>
        </w:rPr>
        <w:t>կատարելու մաuին» ՀՀ</w:t>
      </w:r>
      <w:r>
        <w:rPr>
          <w:rFonts w:ascii="GHEA Grapalat" w:hAnsi="GHEA Grapalat"/>
          <w:lang w:val="af-ZA"/>
        </w:rPr>
        <w:t xml:space="preserve"> </w:t>
      </w:r>
      <w:r>
        <w:rPr>
          <w:rFonts w:ascii="GHEA Grapalat" w:hAnsi="GHEA Grapalat"/>
          <w:lang w:val="hy-AM"/>
        </w:rPr>
        <w:t>կառավարության</w:t>
      </w:r>
      <w:r>
        <w:rPr>
          <w:rFonts w:ascii="GHEA Grapalat" w:hAnsi="GHEA Grapalat"/>
          <w:lang w:val="af-ZA"/>
        </w:rPr>
        <w:t xml:space="preserve"> </w:t>
      </w:r>
      <w:r>
        <w:rPr>
          <w:rFonts w:ascii="GHEA Grapalat" w:hAnsi="GHEA Grapalat"/>
          <w:lang w:val="hy-AM"/>
        </w:rPr>
        <w:t>որոշման</w:t>
      </w:r>
      <w:r>
        <w:rPr>
          <w:rFonts w:ascii="GHEA Grapalat" w:hAnsi="GHEA Grapalat"/>
          <w:lang w:val="af-ZA"/>
        </w:rPr>
        <w:t xml:space="preserve"> </w:t>
      </w:r>
      <w:r>
        <w:rPr>
          <w:rFonts w:ascii="GHEA Grapalat" w:hAnsi="GHEA Grapalat"/>
          <w:lang w:val="hy-AM"/>
        </w:rPr>
        <w:t xml:space="preserve">նախագծի ընդունման </w:t>
      </w:r>
      <w:r>
        <w:rPr>
          <w:rFonts w:ascii="GHEA Grapalat" w:hAnsi="GHEA Grapalat" w:cs="Sylfaen"/>
          <w:lang w:val="hy-AM"/>
        </w:rPr>
        <w:t>առնչությամբ այլ իրավական ակտերում փոփոխություններ կամ լրացումներ կատարելու անհրաժեշտություն չկա:</w:t>
      </w:r>
    </w:p>
    <w:p w:rsidR="00384C55" w:rsidRDefault="00384C55" w:rsidP="00384C55">
      <w:pPr>
        <w:tabs>
          <w:tab w:val="left" w:pos="1080"/>
        </w:tabs>
        <w:ind w:firstLine="720"/>
        <w:jc w:val="center"/>
        <w:rPr>
          <w:rFonts w:ascii="GHEA Grapalat" w:hAnsi="GHEA Grapalat" w:cs="Sylfaen"/>
          <w:b/>
          <w:lang w:val="hy-AM"/>
        </w:rPr>
      </w:pPr>
    </w:p>
    <w:p w:rsidR="00384C55" w:rsidRPr="00F11676" w:rsidRDefault="00384C55" w:rsidP="00384C55">
      <w:pPr>
        <w:tabs>
          <w:tab w:val="left" w:pos="1080"/>
        </w:tabs>
        <w:ind w:firstLine="720"/>
        <w:rPr>
          <w:lang w:val="hy-AM"/>
        </w:rPr>
      </w:pPr>
    </w:p>
    <w:p w:rsidR="00384C55" w:rsidRDefault="00384C55" w:rsidP="00384C55">
      <w:pPr>
        <w:rPr>
          <w:rFonts w:ascii="GHEA Grapalat" w:hAnsi="GHEA Grapalat"/>
          <w:lang w:val="hy-AM"/>
        </w:rPr>
      </w:pPr>
      <w:r>
        <w:rPr>
          <w:rFonts w:ascii="GHEA Grapalat" w:hAnsi="GHEA Grapalat"/>
          <w:lang w:val="hy-AM"/>
        </w:rPr>
        <w:t xml:space="preserve"> </w:t>
      </w:r>
    </w:p>
    <w:p w:rsidR="00EB034D" w:rsidRDefault="00EB034D" w:rsidP="00384C55">
      <w:pPr>
        <w:widowControl w:val="0"/>
        <w:tabs>
          <w:tab w:val="left" w:pos="1080"/>
        </w:tabs>
        <w:autoSpaceDE w:val="0"/>
        <w:autoSpaceDN w:val="0"/>
        <w:adjustRightInd w:val="0"/>
        <w:spacing w:line="360" w:lineRule="auto"/>
        <w:ind w:firstLine="720"/>
        <w:jc w:val="right"/>
        <w:rPr>
          <w:rFonts w:ascii="GHEA Grapalat" w:hAnsi="GHEA Grapalat"/>
          <w:lang w:val="hy-AM"/>
        </w:rPr>
      </w:pPr>
    </w:p>
    <w:sectPr w:rsidR="00EB034D" w:rsidSect="000E62F7">
      <w:headerReference w:type="first" r:id="rId8"/>
      <w:footerReference w:type="first" r:id="rId9"/>
      <w:pgSz w:w="11906" w:h="16838" w:code="9"/>
      <w:pgMar w:top="893" w:right="851" w:bottom="1134" w:left="1701"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88B" w:rsidRDefault="00E4388B">
      <w:r>
        <w:separator/>
      </w:r>
    </w:p>
  </w:endnote>
  <w:endnote w:type="continuationSeparator" w:id="0">
    <w:p w:rsidR="00E4388B" w:rsidRDefault="00E43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Mariam">
    <w:panose1 w:val="02000503080000020003"/>
    <w:charset w:val="00"/>
    <w:family w:val="modern"/>
    <w:notTrueType/>
    <w:pitch w:val="variable"/>
    <w:sig w:usb0="A00006AF" w:usb1="50002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332" w:rsidRPr="00783ADF" w:rsidRDefault="00BB5332" w:rsidP="00BB5332">
    <w:pPr>
      <w:rPr>
        <w:rFonts w:ascii="GHEA Grapalat" w:hAnsi="GHEA Grapalat"/>
        <w:b/>
        <w:color w:val="0000FF"/>
        <w:sz w:val="20"/>
        <w:szCs w:val="20"/>
        <w:lang w:val="en-GB" w:eastAsia="en-US"/>
      </w:rPr>
    </w:pPr>
  </w:p>
  <w:p w:rsidR="00BB5332" w:rsidRDefault="00BB533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88B" w:rsidRDefault="00E4388B">
      <w:r>
        <w:separator/>
      </w:r>
    </w:p>
  </w:footnote>
  <w:footnote w:type="continuationSeparator" w:id="0">
    <w:p w:rsidR="00E4388B" w:rsidRDefault="00E438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332" w:rsidRPr="0072559B" w:rsidRDefault="00BB5332" w:rsidP="00BB5332">
    <w:pPr>
      <w:spacing w:line="360" w:lineRule="auto"/>
      <w:jc w:val="center"/>
      <w:rPr>
        <w:rFonts w:ascii="GHEA Grapalat" w:hAnsi="GHEA Grapalat"/>
      </w:rPr>
    </w:pPr>
  </w:p>
  <w:p w:rsidR="00BB5332" w:rsidRPr="0072559B" w:rsidRDefault="00BB5332" w:rsidP="00BB5332">
    <w:pPr>
      <w:rPr>
        <w:rFonts w:ascii="GHEA Grapalat" w:hAnsi="GHEA Grapalat"/>
        <w:lang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2CE5721"/>
    <w:multiLevelType w:val="hybridMultilevel"/>
    <w:tmpl w:val="09F8E012"/>
    <w:lvl w:ilvl="0" w:tplc="5E1E14BE">
      <w:start w:val="1"/>
      <w:numFmt w:val="upperRoman"/>
      <w:lvlText w:val="%1."/>
      <w:lvlJc w:val="left"/>
      <w:pPr>
        <w:ind w:left="1095" w:hanging="72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74219F4"/>
    <w:multiLevelType w:val="hybridMultilevel"/>
    <w:tmpl w:val="BA422E72"/>
    <w:lvl w:ilvl="0" w:tplc="C4CC3CEA">
      <w:start w:val="1"/>
      <w:numFmt w:val="decimal"/>
      <w:lvlText w:val="%1."/>
      <w:lvlJc w:val="left"/>
      <w:pPr>
        <w:ind w:left="2520" w:hanging="360"/>
      </w:pPr>
      <w:rPr>
        <w:rFonts w:cs="Sylfaen" w:hint="default"/>
        <w:b w:val="0"/>
        <w:color w:val="auto"/>
      </w:rPr>
    </w:lvl>
    <w:lvl w:ilvl="1" w:tplc="04090019" w:tentative="1">
      <w:start w:val="1"/>
      <w:numFmt w:val="lowerLetter"/>
      <w:lvlText w:val="%2."/>
      <w:lvlJc w:val="left"/>
      <w:pPr>
        <w:ind w:left="2174" w:hanging="360"/>
      </w:pPr>
    </w:lvl>
    <w:lvl w:ilvl="2" w:tplc="0409001B">
      <w:start w:val="1"/>
      <w:numFmt w:val="lowerRoman"/>
      <w:lvlText w:val="%3."/>
      <w:lvlJc w:val="right"/>
      <w:pPr>
        <w:ind w:left="2894" w:hanging="180"/>
      </w:pPr>
    </w:lvl>
    <w:lvl w:ilvl="3" w:tplc="4F4A640C">
      <w:start w:val="1"/>
      <w:numFmt w:val="decimal"/>
      <w:lvlText w:val="%4)"/>
      <w:lvlJc w:val="left"/>
      <w:pPr>
        <w:ind w:left="3614" w:hanging="360"/>
      </w:pPr>
      <w:rPr>
        <w:rFonts w:ascii="GHEA Grapalat" w:eastAsia="Times New Roman" w:hAnsi="GHEA Grapalat" w:cs="Times New Roman"/>
        <w:b w:val="0"/>
        <w:color w:val="auto"/>
        <w:lang w:val="af-ZA"/>
      </w:r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3" w15:restartNumberingAfterBreak="0">
    <w:nsid w:val="158B281D"/>
    <w:multiLevelType w:val="hybridMultilevel"/>
    <w:tmpl w:val="E034E016"/>
    <w:lvl w:ilvl="0" w:tplc="E1E4851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1608677F"/>
    <w:multiLevelType w:val="multilevel"/>
    <w:tmpl w:val="70803762"/>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5" w15:restartNumberingAfterBreak="0">
    <w:nsid w:val="22E03353"/>
    <w:multiLevelType w:val="hybridMultilevel"/>
    <w:tmpl w:val="C7385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7" w15:restartNumberingAfterBreak="0">
    <w:nsid w:val="2B023446"/>
    <w:multiLevelType w:val="hybridMultilevel"/>
    <w:tmpl w:val="8C285C06"/>
    <w:lvl w:ilvl="0" w:tplc="3EEC5B72">
      <w:start w:val="1"/>
      <w:numFmt w:val="decimal"/>
      <w:lvlText w:val="%1."/>
      <w:lvlJc w:val="left"/>
      <w:pPr>
        <w:ind w:left="990" w:hanging="360"/>
      </w:pPr>
      <w:rPr>
        <w:rFonts w:ascii="GHEA Grapalat" w:eastAsia="Times New Roman" w:hAnsi="GHEA Grapalat" w:cs="Sylfaen"/>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2D8040C6"/>
    <w:multiLevelType w:val="hybridMultilevel"/>
    <w:tmpl w:val="174070C6"/>
    <w:lvl w:ilvl="0" w:tplc="4BA21B84">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7F3CE6"/>
    <w:multiLevelType w:val="hybridMultilevel"/>
    <w:tmpl w:val="BA422E72"/>
    <w:lvl w:ilvl="0" w:tplc="C4CC3CEA">
      <w:start w:val="1"/>
      <w:numFmt w:val="decimal"/>
      <w:lvlText w:val="%1."/>
      <w:lvlJc w:val="left"/>
      <w:pPr>
        <w:ind w:left="2520" w:hanging="360"/>
      </w:pPr>
      <w:rPr>
        <w:rFonts w:cs="Sylfaen" w:hint="default"/>
        <w:b w:val="0"/>
        <w:color w:val="auto"/>
      </w:rPr>
    </w:lvl>
    <w:lvl w:ilvl="1" w:tplc="04090019" w:tentative="1">
      <w:start w:val="1"/>
      <w:numFmt w:val="lowerLetter"/>
      <w:lvlText w:val="%2."/>
      <w:lvlJc w:val="left"/>
      <w:pPr>
        <w:ind w:left="2174" w:hanging="360"/>
      </w:pPr>
    </w:lvl>
    <w:lvl w:ilvl="2" w:tplc="0409001B">
      <w:start w:val="1"/>
      <w:numFmt w:val="lowerRoman"/>
      <w:lvlText w:val="%3."/>
      <w:lvlJc w:val="right"/>
      <w:pPr>
        <w:ind w:left="2894" w:hanging="180"/>
      </w:pPr>
    </w:lvl>
    <w:lvl w:ilvl="3" w:tplc="4F4A640C">
      <w:start w:val="1"/>
      <w:numFmt w:val="decimal"/>
      <w:lvlText w:val="%4)"/>
      <w:lvlJc w:val="left"/>
      <w:pPr>
        <w:ind w:left="3614" w:hanging="360"/>
      </w:pPr>
      <w:rPr>
        <w:rFonts w:ascii="GHEA Grapalat" w:eastAsia="Times New Roman" w:hAnsi="GHEA Grapalat" w:cs="Times New Roman"/>
        <w:b w:val="0"/>
        <w:color w:val="auto"/>
        <w:lang w:val="af-ZA"/>
      </w:r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0" w15:restartNumberingAfterBreak="0">
    <w:nsid w:val="3C16662B"/>
    <w:multiLevelType w:val="hybridMultilevel"/>
    <w:tmpl w:val="45DC9D7E"/>
    <w:lvl w:ilvl="0" w:tplc="FB6AD8BC">
      <w:start w:val="1"/>
      <w:numFmt w:val="decimal"/>
      <w:lvlText w:val="%1."/>
      <w:lvlJc w:val="left"/>
      <w:pPr>
        <w:ind w:left="1875" w:hanging="115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3D940C7F"/>
    <w:multiLevelType w:val="hybridMultilevel"/>
    <w:tmpl w:val="501E16C4"/>
    <w:lvl w:ilvl="0" w:tplc="04090011">
      <w:start w:val="1"/>
      <w:numFmt w:val="decimal"/>
      <w:lvlText w:val="%1)"/>
      <w:lvlJc w:val="left"/>
      <w:pPr>
        <w:ind w:left="630" w:hanging="360"/>
      </w:pPr>
      <w:rPr>
        <w:rFonts w:hint="default"/>
        <w:color w:val="auto"/>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15:restartNumberingAfterBreak="0">
    <w:nsid w:val="3F5905EC"/>
    <w:multiLevelType w:val="hybridMultilevel"/>
    <w:tmpl w:val="CE1C88F0"/>
    <w:lvl w:ilvl="0" w:tplc="C2ACEAAC">
      <w:start w:val="6"/>
      <w:numFmt w:val="decimal"/>
      <w:lvlText w:val="%1."/>
      <w:lvlJc w:val="left"/>
      <w:pPr>
        <w:ind w:left="1170" w:hanging="360"/>
      </w:pPr>
      <w:rPr>
        <w:rFonts w:cs="Sylfaen" w:hint="default"/>
        <w:b w:val="0"/>
        <w:color w:val="auto"/>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3" w15:restartNumberingAfterBreak="0">
    <w:nsid w:val="42491ABB"/>
    <w:multiLevelType w:val="hybridMultilevel"/>
    <w:tmpl w:val="3FB8F7A0"/>
    <w:lvl w:ilvl="0" w:tplc="04090001">
      <w:start w:val="1"/>
      <w:numFmt w:val="bullet"/>
      <w:lvlText w:val=""/>
      <w:lvlJc w:val="left"/>
      <w:pPr>
        <w:ind w:left="3330" w:hanging="360"/>
      </w:pPr>
      <w:rPr>
        <w:rFonts w:ascii="Symbol" w:hAnsi="Symbol"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42533248"/>
    <w:multiLevelType w:val="hybridMultilevel"/>
    <w:tmpl w:val="11D8FDF2"/>
    <w:lvl w:ilvl="0" w:tplc="0EFAF57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5BB54F6"/>
    <w:multiLevelType w:val="hybridMultilevel"/>
    <w:tmpl w:val="61DE0AAE"/>
    <w:lvl w:ilvl="0" w:tplc="0546CAF2">
      <w:start w:val="1"/>
      <w:numFmt w:val="decimal"/>
      <w:lvlText w:val="%1)"/>
      <w:lvlJc w:val="left"/>
      <w:pPr>
        <w:ind w:left="1152" w:hanging="360"/>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16" w15:restartNumberingAfterBreak="0">
    <w:nsid w:val="46F9116C"/>
    <w:multiLevelType w:val="hybridMultilevel"/>
    <w:tmpl w:val="E304A022"/>
    <w:lvl w:ilvl="0" w:tplc="4CE69CE8">
      <w:start w:val="1"/>
      <w:numFmt w:val="decimal"/>
      <w:lvlText w:val="%1."/>
      <w:lvlJc w:val="left"/>
      <w:pPr>
        <w:ind w:left="1169" w:hanging="795"/>
      </w:pPr>
      <w:rPr>
        <w:rFonts w:cs="Times New Roman"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7" w15:restartNumberingAfterBreak="0">
    <w:nsid w:val="4B390716"/>
    <w:multiLevelType w:val="hybridMultilevel"/>
    <w:tmpl w:val="F0D22B5E"/>
    <w:lvl w:ilvl="0" w:tplc="4672FE78">
      <w:start w:val="1"/>
      <w:numFmt w:val="decimal"/>
      <w:lvlText w:val="%1)"/>
      <w:lvlJc w:val="left"/>
      <w:pPr>
        <w:ind w:left="1890" w:hanging="117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55E0B24"/>
    <w:multiLevelType w:val="hybridMultilevel"/>
    <w:tmpl w:val="B71E6798"/>
    <w:lvl w:ilvl="0" w:tplc="B25E3A7C">
      <w:start w:val="1"/>
      <w:numFmt w:val="decimal"/>
      <w:lvlText w:val="%1)"/>
      <w:lvlJc w:val="left"/>
      <w:pPr>
        <w:ind w:left="630" w:hanging="360"/>
      </w:pPr>
      <w:rPr>
        <w:rFonts w:ascii="GHEA Grapalat" w:hAnsi="GHEA Grapalat" w:hint="default"/>
        <w:b w:val="0"/>
        <w:color w:val="auto"/>
        <w:sz w:val="24"/>
        <w:szCs w:val="24"/>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67EC173C"/>
    <w:multiLevelType w:val="multilevel"/>
    <w:tmpl w:val="7938B97C"/>
    <w:lvl w:ilvl="0">
      <w:start w:val="1"/>
      <w:numFmt w:val="decimal"/>
      <w:lvlText w:val="%1."/>
      <w:lvlJc w:val="left"/>
      <w:pPr>
        <w:ind w:left="1080" w:hanging="360"/>
      </w:pPr>
    </w:lvl>
    <w:lvl w:ilvl="1">
      <w:start w:val="2"/>
      <w:numFmt w:val="decimal"/>
      <w:isLgl/>
      <w:lvlText w:val="%1.%2."/>
      <w:lvlJc w:val="left"/>
      <w:pPr>
        <w:ind w:left="1440" w:hanging="72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520" w:hanging="180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20" w15:restartNumberingAfterBreak="0">
    <w:nsid w:val="6D47013E"/>
    <w:multiLevelType w:val="hybridMultilevel"/>
    <w:tmpl w:val="F2F68256"/>
    <w:lvl w:ilvl="0" w:tplc="8A38178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6"/>
  </w:num>
  <w:num w:numId="3">
    <w:abstractNumId w:val="8"/>
  </w:num>
  <w:num w:numId="4">
    <w:abstractNumId w:val="17"/>
  </w:num>
  <w:num w:numId="5">
    <w:abstractNumId w:val="5"/>
  </w:num>
  <w:num w:numId="6">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0F12"/>
    <w:rsid w:val="000036F3"/>
    <w:rsid w:val="00007A95"/>
    <w:rsid w:val="00007FA2"/>
    <w:rsid w:val="00012362"/>
    <w:rsid w:val="00014513"/>
    <w:rsid w:val="00016853"/>
    <w:rsid w:val="00042755"/>
    <w:rsid w:val="00053044"/>
    <w:rsid w:val="00054A21"/>
    <w:rsid w:val="000651CE"/>
    <w:rsid w:val="000732F0"/>
    <w:rsid w:val="0007513B"/>
    <w:rsid w:val="00080885"/>
    <w:rsid w:val="0008464E"/>
    <w:rsid w:val="00085C44"/>
    <w:rsid w:val="00092B7E"/>
    <w:rsid w:val="000932C6"/>
    <w:rsid w:val="000D1FFB"/>
    <w:rsid w:val="000D2340"/>
    <w:rsid w:val="000E0244"/>
    <w:rsid w:val="000E07B3"/>
    <w:rsid w:val="000E3C92"/>
    <w:rsid w:val="000E62F7"/>
    <w:rsid w:val="000E76F7"/>
    <w:rsid w:val="00102EFB"/>
    <w:rsid w:val="001043B2"/>
    <w:rsid w:val="00104EC4"/>
    <w:rsid w:val="001356FA"/>
    <w:rsid w:val="00140C05"/>
    <w:rsid w:val="001440AD"/>
    <w:rsid w:val="00146163"/>
    <w:rsid w:val="0016422E"/>
    <w:rsid w:val="001673AB"/>
    <w:rsid w:val="00171B1B"/>
    <w:rsid w:val="001936DA"/>
    <w:rsid w:val="001A183A"/>
    <w:rsid w:val="001B6F28"/>
    <w:rsid w:val="001C282A"/>
    <w:rsid w:val="001C65ED"/>
    <w:rsid w:val="001C6874"/>
    <w:rsid w:val="001D67E0"/>
    <w:rsid w:val="001E0830"/>
    <w:rsid w:val="001E4262"/>
    <w:rsid w:val="00207A70"/>
    <w:rsid w:val="0022362A"/>
    <w:rsid w:val="00227583"/>
    <w:rsid w:val="00232B58"/>
    <w:rsid w:val="00243EB6"/>
    <w:rsid w:val="00244C8F"/>
    <w:rsid w:val="0025694B"/>
    <w:rsid w:val="00267209"/>
    <w:rsid w:val="002C3105"/>
    <w:rsid w:val="002C4714"/>
    <w:rsid w:val="002E440D"/>
    <w:rsid w:val="002E7AEB"/>
    <w:rsid w:val="002F01DB"/>
    <w:rsid w:val="002F090C"/>
    <w:rsid w:val="002F2A0E"/>
    <w:rsid w:val="00300F62"/>
    <w:rsid w:val="00301B58"/>
    <w:rsid w:val="0030467E"/>
    <w:rsid w:val="003075B6"/>
    <w:rsid w:val="00311BF1"/>
    <w:rsid w:val="00312C6E"/>
    <w:rsid w:val="00316808"/>
    <w:rsid w:val="00330245"/>
    <w:rsid w:val="003503A9"/>
    <w:rsid w:val="003539FC"/>
    <w:rsid w:val="00361755"/>
    <w:rsid w:val="003753CF"/>
    <w:rsid w:val="00384C55"/>
    <w:rsid w:val="003963C0"/>
    <w:rsid w:val="003A03C8"/>
    <w:rsid w:val="003A39BB"/>
    <w:rsid w:val="003C5E64"/>
    <w:rsid w:val="003E4B35"/>
    <w:rsid w:val="00431CCB"/>
    <w:rsid w:val="00447826"/>
    <w:rsid w:val="00452EBC"/>
    <w:rsid w:val="00453EF6"/>
    <w:rsid w:val="0045669C"/>
    <w:rsid w:val="00465CEC"/>
    <w:rsid w:val="00474EFE"/>
    <w:rsid w:val="00476ECC"/>
    <w:rsid w:val="00486229"/>
    <w:rsid w:val="0049107F"/>
    <w:rsid w:val="004966D8"/>
    <w:rsid w:val="004C53C4"/>
    <w:rsid w:val="004D31CF"/>
    <w:rsid w:val="004E04F0"/>
    <w:rsid w:val="004E1214"/>
    <w:rsid w:val="004E3AAB"/>
    <w:rsid w:val="004E52C1"/>
    <w:rsid w:val="004F13E2"/>
    <w:rsid w:val="004F6390"/>
    <w:rsid w:val="00501D73"/>
    <w:rsid w:val="00530652"/>
    <w:rsid w:val="005352EA"/>
    <w:rsid w:val="00541CD2"/>
    <w:rsid w:val="00543B93"/>
    <w:rsid w:val="00555368"/>
    <w:rsid w:val="0056317F"/>
    <w:rsid w:val="00572D5F"/>
    <w:rsid w:val="00573678"/>
    <w:rsid w:val="00577B9A"/>
    <w:rsid w:val="00583FEE"/>
    <w:rsid w:val="00590B5F"/>
    <w:rsid w:val="005933A1"/>
    <w:rsid w:val="005A5D2C"/>
    <w:rsid w:val="005A78FF"/>
    <w:rsid w:val="005B2785"/>
    <w:rsid w:val="005D7A38"/>
    <w:rsid w:val="005F05EE"/>
    <w:rsid w:val="0060015B"/>
    <w:rsid w:val="00602CAC"/>
    <w:rsid w:val="00616598"/>
    <w:rsid w:val="00616B87"/>
    <w:rsid w:val="006209A4"/>
    <w:rsid w:val="00647AA0"/>
    <w:rsid w:val="00654056"/>
    <w:rsid w:val="0067449F"/>
    <w:rsid w:val="00691059"/>
    <w:rsid w:val="00695F74"/>
    <w:rsid w:val="006B3AAC"/>
    <w:rsid w:val="006E1681"/>
    <w:rsid w:val="006E30CA"/>
    <w:rsid w:val="006E77F9"/>
    <w:rsid w:val="007022CD"/>
    <w:rsid w:val="00706E1C"/>
    <w:rsid w:val="00713CFB"/>
    <w:rsid w:val="00717D9E"/>
    <w:rsid w:val="00735CBB"/>
    <w:rsid w:val="0073695B"/>
    <w:rsid w:val="00737993"/>
    <w:rsid w:val="00740580"/>
    <w:rsid w:val="00746B2A"/>
    <w:rsid w:val="00747724"/>
    <w:rsid w:val="00756063"/>
    <w:rsid w:val="0077180E"/>
    <w:rsid w:val="007779B5"/>
    <w:rsid w:val="00783ADF"/>
    <w:rsid w:val="007959A0"/>
    <w:rsid w:val="007A44CB"/>
    <w:rsid w:val="007A5A1F"/>
    <w:rsid w:val="007B0510"/>
    <w:rsid w:val="007C1911"/>
    <w:rsid w:val="007E27CB"/>
    <w:rsid w:val="007E2C8A"/>
    <w:rsid w:val="00800CA2"/>
    <w:rsid w:val="008025E3"/>
    <w:rsid w:val="00812EC9"/>
    <w:rsid w:val="00817B78"/>
    <w:rsid w:val="00826EF4"/>
    <w:rsid w:val="00851DEB"/>
    <w:rsid w:val="0086081B"/>
    <w:rsid w:val="00863B86"/>
    <w:rsid w:val="00866F7C"/>
    <w:rsid w:val="00871B5F"/>
    <w:rsid w:val="00872644"/>
    <w:rsid w:val="008742E8"/>
    <w:rsid w:val="00875889"/>
    <w:rsid w:val="00887552"/>
    <w:rsid w:val="00890023"/>
    <w:rsid w:val="00895229"/>
    <w:rsid w:val="008A7F87"/>
    <w:rsid w:val="008B2157"/>
    <w:rsid w:val="008D151F"/>
    <w:rsid w:val="008D20CE"/>
    <w:rsid w:val="008E2B96"/>
    <w:rsid w:val="0092124B"/>
    <w:rsid w:val="00923FC8"/>
    <w:rsid w:val="009552BA"/>
    <w:rsid w:val="009614E7"/>
    <w:rsid w:val="00966D49"/>
    <w:rsid w:val="00967541"/>
    <w:rsid w:val="00976966"/>
    <w:rsid w:val="00976CF8"/>
    <w:rsid w:val="0098127C"/>
    <w:rsid w:val="0098290A"/>
    <w:rsid w:val="00990DF3"/>
    <w:rsid w:val="009A3E60"/>
    <w:rsid w:val="009A6AE3"/>
    <w:rsid w:val="009B3C0C"/>
    <w:rsid w:val="009C0ECC"/>
    <w:rsid w:val="009C1EBE"/>
    <w:rsid w:val="009C64A2"/>
    <w:rsid w:val="009E383C"/>
    <w:rsid w:val="009E433E"/>
    <w:rsid w:val="009E613C"/>
    <w:rsid w:val="009E714A"/>
    <w:rsid w:val="009F6D09"/>
    <w:rsid w:val="009F7836"/>
    <w:rsid w:val="00A14FD3"/>
    <w:rsid w:val="00A2342C"/>
    <w:rsid w:val="00A3240E"/>
    <w:rsid w:val="00A35C1F"/>
    <w:rsid w:val="00A5193C"/>
    <w:rsid w:val="00A57BAA"/>
    <w:rsid w:val="00A83D83"/>
    <w:rsid w:val="00A904A6"/>
    <w:rsid w:val="00A91494"/>
    <w:rsid w:val="00A9389E"/>
    <w:rsid w:val="00A95196"/>
    <w:rsid w:val="00A961CE"/>
    <w:rsid w:val="00AD2432"/>
    <w:rsid w:val="00AD5A23"/>
    <w:rsid w:val="00AF5DE8"/>
    <w:rsid w:val="00B07E8D"/>
    <w:rsid w:val="00B33C86"/>
    <w:rsid w:val="00B4258B"/>
    <w:rsid w:val="00B42BEA"/>
    <w:rsid w:val="00B811CA"/>
    <w:rsid w:val="00B812AE"/>
    <w:rsid w:val="00B83ECF"/>
    <w:rsid w:val="00BA3E05"/>
    <w:rsid w:val="00BA3E96"/>
    <w:rsid w:val="00BB5332"/>
    <w:rsid w:val="00BB5B5E"/>
    <w:rsid w:val="00BB62F4"/>
    <w:rsid w:val="00BC0E79"/>
    <w:rsid w:val="00BC5697"/>
    <w:rsid w:val="00BF28F1"/>
    <w:rsid w:val="00C1082F"/>
    <w:rsid w:val="00C2654B"/>
    <w:rsid w:val="00C4183A"/>
    <w:rsid w:val="00C553F5"/>
    <w:rsid w:val="00C62D32"/>
    <w:rsid w:val="00C6619F"/>
    <w:rsid w:val="00C70E1F"/>
    <w:rsid w:val="00C716BB"/>
    <w:rsid w:val="00C76893"/>
    <w:rsid w:val="00C92DBB"/>
    <w:rsid w:val="00C96D79"/>
    <w:rsid w:val="00CA796D"/>
    <w:rsid w:val="00CB60BC"/>
    <w:rsid w:val="00CC5318"/>
    <w:rsid w:val="00CF18C9"/>
    <w:rsid w:val="00D04F8D"/>
    <w:rsid w:val="00D1056C"/>
    <w:rsid w:val="00D108C2"/>
    <w:rsid w:val="00D10D7D"/>
    <w:rsid w:val="00D269AF"/>
    <w:rsid w:val="00D3260E"/>
    <w:rsid w:val="00D347D9"/>
    <w:rsid w:val="00D4703B"/>
    <w:rsid w:val="00D74377"/>
    <w:rsid w:val="00D94C56"/>
    <w:rsid w:val="00DB2020"/>
    <w:rsid w:val="00DB3BDF"/>
    <w:rsid w:val="00DB5D7D"/>
    <w:rsid w:val="00DD1E7E"/>
    <w:rsid w:val="00DD741A"/>
    <w:rsid w:val="00DE247A"/>
    <w:rsid w:val="00DE4A81"/>
    <w:rsid w:val="00DF461A"/>
    <w:rsid w:val="00E1213E"/>
    <w:rsid w:val="00E129A9"/>
    <w:rsid w:val="00E223DB"/>
    <w:rsid w:val="00E4388B"/>
    <w:rsid w:val="00E43D1B"/>
    <w:rsid w:val="00E63743"/>
    <w:rsid w:val="00E64A6D"/>
    <w:rsid w:val="00E7441D"/>
    <w:rsid w:val="00E9447A"/>
    <w:rsid w:val="00EA4B21"/>
    <w:rsid w:val="00EB034D"/>
    <w:rsid w:val="00EB0F80"/>
    <w:rsid w:val="00EC3EB0"/>
    <w:rsid w:val="00EC6D51"/>
    <w:rsid w:val="00EF3ABE"/>
    <w:rsid w:val="00EF47D1"/>
    <w:rsid w:val="00F05ECE"/>
    <w:rsid w:val="00F159BE"/>
    <w:rsid w:val="00F32336"/>
    <w:rsid w:val="00F6076C"/>
    <w:rsid w:val="00F618E6"/>
    <w:rsid w:val="00F66055"/>
    <w:rsid w:val="00F71E33"/>
    <w:rsid w:val="00F72F49"/>
    <w:rsid w:val="00F82F06"/>
    <w:rsid w:val="00FA6CE1"/>
    <w:rsid w:val="00FB0E64"/>
    <w:rsid w:val="00FB1AC7"/>
    <w:rsid w:val="00FB5821"/>
    <w:rsid w:val="00FB733B"/>
    <w:rsid w:val="00FD2539"/>
    <w:rsid w:val="00FE49C6"/>
    <w:rsid w:val="00FE7051"/>
    <w:rsid w:val="00FF0B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68A091"/>
  <w15:docId w15:val="{3012BD77-CBEF-4A66-86D6-202B0EC52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paragraph" w:styleId="Heading2">
    <w:name w:val="heading 2"/>
    <w:basedOn w:val="Normal"/>
    <w:next w:val="Normal"/>
    <w:link w:val="Heading2Char"/>
    <w:semiHidden/>
    <w:unhideWhenUsed/>
    <w:qFormat/>
    <w:rsid w:val="00EB034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4966D8"/>
    <w:pPr>
      <w:keepNext/>
      <w:keepLines/>
      <w:spacing w:before="200"/>
      <w:outlineLvl w:val="2"/>
    </w:pPr>
    <w:rPr>
      <w:rFonts w:asciiTheme="majorHAnsi" w:eastAsiaTheme="majorEastAsia" w:hAnsiTheme="majorHAnsi" w:cstheme="majorBidi"/>
      <w:b/>
      <w:bCs/>
      <w:color w:val="4F81BD" w:themeColor="accent1"/>
    </w:rPr>
  </w:style>
  <w:style w:type="paragraph" w:styleId="Heading8">
    <w:name w:val="heading 8"/>
    <w:basedOn w:val="Normal"/>
    <w:next w:val="Normal"/>
    <w:link w:val="Heading8Char"/>
    <w:semiHidden/>
    <w:unhideWhenUsed/>
    <w:qFormat/>
    <w:rsid w:val="002F2A0E"/>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053044"/>
    <w:rPr>
      <w:sz w:val="24"/>
      <w:szCs w:val="24"/>
      <w:lang w:val="ru-RU" w:eastAsia="ru-RU"/>
    </w:rPr>
  </w:style>
  <w:style w:type="character" w:customStyle="1" w:styleId="Heading8Char">
    <w:name w:val="Heading 8 Char"/>
    <w:link w:val="Heading8"/>
    <w:semiHidden/>
    <w:rsid w:val="002F2A0E"/>
    <w:rPr>
      <w:rFonts w:ascii="Calibri" w:eastAsia="Times New Roman" w:hAnsi="Calibri" w:cs="Times New Roman"/>
      <w:i/>
      <w:iCs/>
      <w:sz w:val="24"/>
      <w:szCs w:val="24"/>
      <w:lang w:val="ru-RU" w:eastAsia="ru-RU"/>
    </w:rPr>
  </w:style>
  <w:style w:type="character" w:customStyle="1" w:styleId="ArmenianChar">
    <w:name w:val="Armenian Char"/>
    <w:link w:val="Armenian"/>
    <w:rsid w:val="002F2A0E"/>
    <w:rPr>
      <w:rFonts w:ascii="Agg_Times1" w:hAnsi="Agg_Times1"/>
      <w:sz w:val="24"/>
      <w:lang w:val="en-GB"/>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1A183A"/>
    <w:pPr>
      <w:ind w:left="720"/>
      <w:contextualSpacing/>
    </w:pPr>
  </w:style>
  <w:style w:type="paragraph" w:styleId="BalloonText">
    <w:name w:val="Balloon Text"/>
    <w:basedOn w:val="Normal"/>
    <w:link w:val="BalloonTextChar"/>
    <w:rsid w:val="008A7F87"/>
    <w:rPr>
      <w:rFonts w:ascii="Tahoma" w:hAnsi="Tahoma" w:cs="Tahoma"/>
      <w:sz w:val="16"/>
      <w:szCs w:val="16"/>
    </w:rPr>
  </w:style>
  <w:style w:type="character" w:customStyle="1" w:styleId="BalloonTextChar">
    <w:name w:val="Balloon Text Char"/>
    <w:link w:val="BalloonText"/>
    <w:rsid w:val="008A7F87"/>
    <w:rPr>
      <w:rFonts w:ascii="Tahoma" w:hAnsi="Tahoma" w:cs="Tahoma"/>
      <w:sz w:val="16"/>
      <w:szCs w:val="16"/>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CA796D"/>
    <w:rPr>
      <w:sz w:val="24"/>
      <w:szCs w:val="24"/>
      <w:lang w:val="ru-RU" w:eastAsia="ru-RU"/>
    </w:rPr>
  </w:style>
  <w:style w:type="character" w:customStyle="1" w:styleId="Heading2Char">
    <w:name w:val="Heading 2 Char"/>
    <w:basedOn w:val="DefaultParagraphFont"/>
    <w:link w:val="Heading2"/>
    <w:semiHidden/>
    <w:rsid w:val="00EB034D"/>
    <w:rPr>
      <w:rFonts w:asciiTheme="majorHAnsi" w:eastAsiaTheme="majorEastAsia" w:hAnsiTheme="majorHAnsi" w:cstheme="majorBidi"/>
      <w:b/>
      <w:bCs/>
      <w:color w:val="4F81BD" w:themeColor="accent1"/>
      <w:sz w:val="26"/>
      <w:szCs w:val="26"/>
      <w:lang w:val="ru-RU" w:eastAsia="ru-RU"/>
    </w:rPr>
  </w:style>
  <w:style w:type="character" w:customStyle="1" w:styleId="Heading3Char">
    <w:name w:val="Heading 3 Char"/>
    <w:basedOn w:val="DefaultParagraphFont"/>
    <w:link w:val="Heading3"/>
    <w:semiHidden/>
    <w:rsid w:val="004966D8"/>
    <w:rPr>
      <w:rFonts w:asciiTheme="majorHAnsi" w:eastAsiaTheme="majorEastAsia" w:hAnsiTheme="majorHAnsi" w:cstheme="majorBidi"/>
      <w:b/>
      <w:bCs/>
      <w:color w:val="4F81BD" w:themeColor="accent1"/>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02569">
      <w:bodyDiv w:val="1"/>
      <w:marLeft w:val="0"/>
      <w:marRight w:val="0"/>
      <w:marTop w:val="0"/>
      <w:marBottom w:val="0"/>
      <w:divBdr>
        <w:top w:val="none" w:sz="0" w:space="0" w:color="auto"/>
        <w:left w:val="none" w:sz="0" w:space="0" w:color="auto"/>
        <w:bottom w:val="none" w:sz="0" w:space="0" w:color="auto"/>
        <w:right w:val="none" w:sz="0" w:space="0" w:color="auto"/>
      </w:divBdr>
    </w:div>
    <w:div w:id="180441094">
      <w:bodyDiv w:val="1"/>
      <w:marLeft w:val="0"/>
      <w:marRight w:val="0"/>
      <w:marTop w:val="0"/>
      <w:marBottom w:val="0"/>
      <w:divBdr>
        <w:top w:val="none" w:sz="0" w:space="0" w:color="auto"/>
        <w:left w:val="none" w:sz="0" w:space="0" w:color="auto"/>
        <w:bottom w:val="none" w:sz="0" w:space="0" w:color="auto"/>
        <w:right w:val="none" w:sz="0" w:space="0" w:color="auto"/>
      </w:divBdr>
    </w:div>
    <w:div w:id="371079324">
      <w:bodyDiv w:val="1"/>
      <w:marLeft w:val="0"/>
      <w:marRight w:val="0"/>
      <w:marTop w:val="0"/>
      <w:marBottom w:val="0"/>
      <w:divBdr>
        <w:top w:val="none" w:sz="0" w:space="0" w:color="auto"/>
        <w:left w:val="none" w:sz="0" w:space="0" w:color="auto"/>
        <w:bottom w:val="none" w:sz="0" w:space="0" w:color="auto"/>
        <w:right w:val="none" w:sz="0" w:space="0" w:color="auto"/>
      </w:divBdr>
    </w:div>
    <w:div w:id="718478652">
      <w:bodyDiv w:val="1"/>
      <w:marLeft w:val="0"/>
      <w:marRight w:val="0"/>
      <w:marTop w:val="0"/>
      <w:marBottom w:val="0"/>
      <w:divBdr>
        <w:top w:val="none" w:sz="0" w:space="0" w:color="auto"/>
        <w:left w:val="none" w:sz="0" w:space="0" w:color="auto"/>
        <w:bottom w:val="none" w:sz="0" w:space="0" w:color="auto"/>
        <w:right w:val="none" w:sz="0" w:space="0" w:color="auto"/>
      </w:divBdr>
    </w:div>
    <w:div w:id="795415432">
      <w:bodyDiv w:val="1"/>
      <w:marLeft w:val="0"/>
      <w:marRight w:val="0"/>
      <w:marTop w:val="0"/>
      <w:marBottom w:val="0"/>
      <w:divBdr>
        <w:top w:val="none" w:sz="0" w:space="0" w:color="auto"/>
        <w:left w:val="none" w:sz="0" w:space="0" w:color="auto"/>
        <w:bottom w:val="none" w:sz="0" w:space="0" w:color="auto"/>
        <w:right w:val="none" w:sz="0" w:space="0" w:color="auto"/>
      </w:divBdr>
    </w:div>
    <w:div w:id="853307461">
      <w:bodyDiv w:val="1"/>
      <w:marLeft w:val="0"/>
      <w:marRight w:val="0"/>
      <w:marTop w:val="0"/>
      <w:marBottom w:val="0"/>
      <w:divBdr>
        <w:top w:val="none" w:sz="0" w:space="0" w:color="auto"/>
        <w:left w:val="none" w:sz="0" w:space="0" w:color="auto"/>
        <w:bottom w:val="none" w:sz="0" w:space="0" w:color="auto"/>
        <w:right w:val="none" w:sz="0" w:space="0" w:color="auto"/>
      </w:divBdr>
    </w:div>
    <w:div w:id="859469693">
      <w:bodyDiv w:val="1"/>
      <w:marLeft w:val="0"/>
      <w:marRight w:val="0"/>
      <w:marTop w:val="0"/>
      <w:marBottom w:val="0"/>
      <w:divBdr>
        <w:top w:val="none" w:sz="0" w:space="0" w:color="auto"/>
        <w:left w:val="none" w:sz="0" w:space="0" w:color="auto"/>
        <w:bottom w:val="none" w:sz="0" w:space="0" w:color="auto"/>
        <w:right w:val="none" w:sz="0" w:space="0" w:color="auto"/>
      </w:divBdr>
    </w:div>
    <w:div w:id="920258844">
      <w:bodyDiv w:val="1"/>
      <w:marLeft w:val="0"/>
      <w:marRight w:val="0"/>
      <w:marTop w:val="0"/>
      <w:marBottom w:val="0"/>
      <w:divBdr>
        <w:top w:val="none" w:sz="0" w:space="0" w:color="auto"/>
        <w:left w:val="none" w:sz="0" w:space="0" w:color="auto"/>
        <w:bottom w:val="none" w:sz="0" w:space="0" w:color="auto"/>
        <w:right w:val="none" w:sz="0" w:space="0" w:color="auto"/>
      </w:divBdr>
    </w:div>
    <w:div w:id="1221869375">
      <w:bodyDiv w:val="1"/>
      <w:marLeft w:val="0"/>
      <w:marRight w:val="0"/>
      <w:marTop w:val="0"/>
      <w:marBottom w:val="0"/>
      <w:divBdr>
        <w:top w:val="none" w:sz="0" w:space="0" w:color="auto"/>
        <w:left w:val="none" w:sz="0" w:space="0" w:color="auto"/>
        <w:bottom w:val="none" w:sz="0" w:space="0" w:color="auto"/>
        <w:right w:val="none" w:sz="0" w:space="0" w:color="auto"/>
      </w:divBdr>
    </w:div>
    <w:div w:id="1464541598">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27911708">
      <w:bodyDiv w:val="1"/>
      <w:marLeft w:val="0"/>
      <w:marRight w:val="0"/>
      <w:marTop w:val="0"/>
      <w:marBottom w:val="0"/>
      <w:divBdr>
        <w:top w:val="none" w:sz="0" w:space="0" w:color="auto"/>
        <w:left w:val="none" w:sz="0" w:space="0" w:color="auto"/>
        <w:bottom w:val="none" w:sz="0" w:space="0" w:color="auto"/>
        <w:right w:val="none" w:sz="0" w:space="0" w:color="auto"/>
      </w:divBdr>
    </w:div>
    <w:div w:id="1676422823">
      <w:bodyDiv w:val="1"/>
      <w:marLeft w:val="0"/>
      <w:marRight w:val="0"/>
      <w:marTop w:val="0"/>
      <w:marBottom w:val="0"/>
      <w:divBdr>
        <w:top w:val="none" w:sz="0" w:space="0" w:color="auto"/>
        <w:left w:val="none" w:sz="0" w:space="0" w:color="auto"/>
        <w:bottom w:val="none" w:sz="0" w:space="0" w:color="auto"/>
        <w:right w:val="none" w:sz="0" w:space="0" w:color="auto"/>
      </w:divBdr>
    </w:div>
    <w:div w:id="1707173043">
      <w:bodyDiv w:val="1"/>
      <w:marLeft w:val="0"/>
      <w:marRight w:val="0"/>
      <w:marTop w:val="0"/>
      <w:marBottom w:val="0"/>
      <w:divBdr>
        <w:top w:val="none" w:sz="0" w:space="0" w:color="auto"/>
        <w:left w:val="none" w:sz="0" w:space="0" w:color="auto"/>
        <w:bottom w:val="none" w:sz="0" w:space="0" w:color="auto"/>
        <w:right w:val="none" w:sz="0" w:space="0" w:color="auto"/>
      </w:divBdr>
    </w:div>
    <w:div w:id="1733579912">
      <w:bodyDiv w:val="1"/>
      <w:marLeft w:val="0"/>
      <w:marRight w:val="0"/>
      <w:marTop w:val="0"/>
      <w:marBottom w:val="0"/>
      <w:divBdr>
        <w:top w:val="none" w:sz="0" w:space="0" w:color="auto"/>
        <w:left w:val="none" w:sz="0" w:space="0" w:color="auto"/>
        <w:bottom w:val="none" w:sz="0" w:space="0" w:color="auto"/>
        <w:right w:val="none" w:sz="0" w:space="0" w:color="auto"/>
      </w:divBdr>
    </w:div>
    <w:div w:id="2013873482">
      <w:bodyDiv w:val="1"/>
      <w:marLeft w:val="0"/>
      <w:marRight w:val="0"/>
      <w:marTop w:val="0"/>
      <w:marBottom w:val="0"/>
      <w:divBdr>
        <w:top w:val="none" w:sz="0" w:space="0" w:color="auto"/>
        <w:left w:val="none" w:sz="0" w:space="0" w:color="auto"/>
        <w:bottom w:val="none" w:sz="0" w:space="0" w:color="auto"/>
        <w:right w:val="none" w:sz="0" w:space="0" w:color="auto"/>
      </w:divBdr>
    </w:div>
    <w:div w:id="203858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5D79A-8550-4EB6-BCAF-3CA2B529C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11</Pages>
  <Words>2232</Words>
  <Characters>12729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14932</CharactersWithSpaces>
  <SharedDoc>false</SharedDoc>
  <HLinks>
    <vt:vector size="18" baseType="variant">
      <vt:variant>
        <vt:i4>2818171</vt:i4>
      </vt:variant>
      <vt:variant>
        <vt:i4>0</vt:i4>
      </vt:variant>
      <vt:variant>
        <vt:i4>0</vt:i4>
      </vt:variant>
      <vt:variant>
        <vt:i4>5</vt:i4>
      </vt:variant>
      <vt:variant>
        <vt:lpwstr>https://www.gov.am/am/gov-members/967/</vt:lpwstr>
      </vt:variant>
      <vt:variant>
        <vt:lpwstr/>
      </vt: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lastModifiedBy>Tatevik Stepanyan</cp:lastModifiedBy>
  <cp:revision>63</cp:revision>
  <cp:lastPrinted>2015-01-20T14:22:00Z</cp:lastPrinted>
  <dcterms:created xsi:type="dcterms:W3CDTF">2019-10-08T06:52:00Z</dcterms:created>
  <dcterms:modified xsi:type="dcterms:W3CDTF">2020-02-13T12:34:00Z</dcterms:modified>
</cp:coreProperties>
</file>