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806" w:rsidRDefault="004851F7" w:rsidP="003E6EE5">
      <w:pPr>
        <w:pStyle w:val="1"/>
        <w:shd w:val="clear" w:color="auto" w:fill="auto"/>
        <w:spacing w:before="0" w:after="0" w:line="360" w:lineRule="auto"/>
        <w:ind w:right="20"/>
        <w:jc w:val="right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  <w:r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>ՆԱԽԱԳԻԾ</w:t>
      </w:r>
    </w:p>
    <w:p w:rsidR="00D82806" w:rsidRDefault="00D82806" w:rsidP="0020072B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</w:p>
    <w:p w:rsidR="00CA6CF8" w:rsidRDefault="00D82806" w:rsidP="0020072B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  <w:r w:rsidRPr="007C61B5"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 xml:space="preserve">ՀԱՅԱՍՏԱՆԻ ՀԱՆՐԱՊԵՏՈՒԹՅԱՆ </w:t>
      </w:r>
    </w:p>
    <w:p w:rsidR="00D82806" w:rsidRDefault="00ED73F2" w:rsidP="00ED73F2">
      <w:pPr>
        <w:pStyle w:val="1"/>
        <w:shd w:val="clear" w:color="auto" w:fill="auto"/>
        <w:tabs>
          <w:tab w:val="center" w:pos="5162"/>
          <w:tab w:val="right" w:pos="10325"/>
        </w:tabs>
        <w:spacing w:before="0" w:after="0" w:line="276" w:lineRule="auto"/>
        <w:ind w:right="20"/>
        <w:jc w:val="left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  <w:r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ab/>
      </w:r>
      <w:r w:rsidR="00CA6CF8"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>ՕՐԵՆՔԸ</w:t>
      </w:r>
      <w:r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ab/>
      </w:r>
    </w:p>
    <w:p w:rsidR="00CA6CF8" w:rsidRPr="007C61B5" w:rsidRDefault="00CA6CF8" w:rsidP="0020072B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</w:p>
    <w:p w:rsidR="00D82806" w:rsidRPr="007C61B5" w:rsidRDefault="00D82806" w:rsidP="00CA6CF8">
      <w:pPr>
        <w:pStyle w:val="1"/>
        <w:shd w:val="clear" w:color="auto" w:fill="auto"/>
        <w:spacing w:before="0" w:after="452" w:line="276" w:lineRule="auto"/>
        <w:ind w:left="760" w:right="780"/>
        <w:jc w:val="center"/>
        <w:rPr>
          <w:rFonts w:ascii="GHEA Grapalat" w:hAnsi="GHEA Grapalat"/>
          <w:b/>
          <w:sz w:val="24"/>
          <w:szCs w:val="24"/>
        </w:rPr>
      </w:pPr>
      <w:r w:rsidRPr="007C61B5">
        <w:rPr>
          <w:rFonts w:ascii="GHEA Grapalat" w:hAnsi="GHEA Grapalat"/>
          <w:b/>
          <w:sz w:val="24"/>
          <w:szCs w:val="24"/>
        </w:rPr>
        <w:t>«ՀԱՅԱՍՏԱՆԻ ՀԱՆՐԱՊԵՏՈՒԹՅԱՆ ՔՐԵԱԿԱՆ ԴԱՏԱՎԱՐՈՒԹՅԱՆ ՕՐԵՆՍԳՐՔՈՒՄ ՓՈՓՈԽՈՒԹՅՈՒՆ</w:t>
      </w:r>
      <w:r w:rsidR="001C64E3">
        <w:rPr>
          <w:rFonts w:ascii="GHEA Grapalat" w:hAnsi="GHEA Grapalat"/>
          <w:b/>
          <w:sz w:val="24"/>
          <w:szCs w:val="24"/>
        </w:rPr>
        <w:t>ՆԵՐ</w:t>
      </w:r>
      <w:r w:rsidRPr="007C61B5">
        <w:rPr>
          <w:rFonts w:ascii="GHEA Grapalat" w:hAnsi="GHEA Grapalat"/>
          <w:b/>
          <w:sz w:val="24"/>
          <w:szCs w:val="24"/>
        </w:rPr>
        <w:t xml:space="preserve"> ԿԱՏԱՐԵԼՈՒ ՄԱՍԻՆ»</w:t>
      </w:r>
      <w:r w:rsidR="007405BD">
        <w:rPr>
          <w:rFonts w:ascii="GHEA Grapalat" w:hAnsi="GHEA Grapalat"/>
          <w:b/>
          <w:sz w:val="24"/>
          <w:szCs w:val="24"/>
        </w:rPr>
        <w:t xml:space="preserve"> </w:t>
      </w:r>
    </w:p>
    <w:p w:rsidR="00DA0991" w:rsidRDefault="00D82806" w:rsidP="00DA0991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</w:rPr>
      </w:pPr>
      <w:r w:rsidRPr="007C61B5">
        <w:rPr>
          <w:rStyle w:val="a1"/>
          <w:rFonts w:ascii="GHEA Grapalat" w:hAnsi="GHEA Grapalat"/>
          <w:sz w:val="24"/>
          <w:szCs w:val="24"/>
        </w:rPr>
        <w:t xml:space="preserve">Հոդված 1. </w:t>
      </w:r>
      <w:r w:rsidR="0000272F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Հայաստանի Հանրապետության 1998 թվականի հուլիսի 1-ի</w:t>
      </w:r>
      <w:r w:rsidR="004242D6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4242D6" w:rsidRPr="004242D6">
        <w:rPr>
          <w:rStyle w:val="a1"/>
          <w:rFonts w:ascii="GHEA Grapalat" w:hAnsi="GHEA Grapalat"/>
          <w:b w:val="0"/>
          <w:sz w:val="24"/>
          <w:szCs w:val="24"/>
          <w:lang w:val="en-US"/>
        </w:rPr>
        <w:t>ՀՕ-248</w:t>
      </w:r>
      <w:r w:rsidR="0000272F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00272F" w:rsidRPr="007C61B5">
        <w:rPr>
          <w:rFonts w:ascii="GHEA Grapalat" w:hAnsi="GHEA Grapalat"/>
          <w:sz w:val="24"/>
          <w:szCs w:val="24"/>
        </w:rPr>
        <w:t>քրեական</w:t>
      </w:r>
      <w:r w:rsidR="0000272F">
        <w:rPr>
          <w:rFonts w:ascii="GHEA Grapalat" w:hAnsi="GHEA Grapalat"/>
          <w:sz w:val="24"/>
          <w:szCs w:val="24"/>
        </w:rPr>
        <w:t xml:space="preserve"> </w:t>
      </w:r>
      <w:r w:rsidR="0000272F" w:rsidRPr="007C61B5">
        <w:rPr>
          <w:rFonts w:ascii="GHEA Grapalat" w:hAnsi="GHEA Grapalat"/>
          <w:sz w:val="24"/>
          <w:szCs w:val="24"/>
        </w:rPr>
        <w:t>դատավարության օրենսգրքի</w:t>
      </w:r>
      <w:r w:rsidR="0000272F">
        <w:rPr>
          <w:rFonts w:ascii="GHEA Grapalat" w:hAnsi="GHEA Grapalat"/>
          <w:sz w:val="24"/>
          <w:szCs w:val="24"/>
        </w:rPr>
        <w:t xml:space="preserve"> (այսուհետ՝ Օրենսգիրք) 6-րդ </w:t>
      </w:r>
      <w:r w:rsidR="008717BC">
        <w:rPr>
          <w:rFonts w:ascii="GHEA Grapalat" w:hAnsi="GHEA Grapalat"/>
          <w:sz w:val="24"/>
          <w:szCs w:val="24"/>
        </w:rPr>
        <w:t>հոդվածի</w:t>
      </w:r>
      <w:r w:rsidR="0000272F">
        <w:rPr>
          <w:rFonts w:ascii="GHEA Grapalat" w:hAnsi="GHEA Grapalat"/>
          <w:sz w:val="24"/>
          <w:szCs w:val="24"/>
        </w:rPr>
        <w:t xml:space="preserve"> 26.1-րդ և 26.2-րդ կետերը շարադրել հետևյալ </w:t>
      </w:r>
      <w:r w:rsidR="00733D65">
        <w:rPr>
          <w:rFonts w:ascii="GHEA Grapalat" w:hAnsi="GHEA Grapalat"/>
          <w:sz w:val="24"/>
          <w:szCs w:val="24"/>
        </w:rPr>
        <w:t>խմբագրությամբ</w:t>
      </w:r>
      <w:r w:rsidR="0000272F">
        <w:rPr>
          <w:rFonts w:ascii="GHEA Grapalat" w:hAnsi="GHEA Grapalat"/>
          <w:sz w:val="24"/>
          <w:szCs w:val="24"/>
        </w:rPr>
        <w:t>.</w:t>
      </w:r>
      <w:r w:rsidR="007C37F1">
        <w:rPr>
          <w:rFonts w:ascii="GHEA Grapalat" w:hAnsi="GHEA Grapalat"/>
          <w:sz w:val="24"/>
          <w:szCs w:val="24"/>
        </w:rPr>
        <w:t xml:space="preserve"> </w:t>
      </w:r>
    </w:p>
    <w:p w:rsidR="00EB47F9" w:rsidRPr="00EB47F9" w:rsidRDefault="00EB47F9" w:rsidP="00EB47F9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</w:rPr>
        <w:t></w:t>
      </w:r>
      <w:r w:rsidRPr="00EB47F9">
        <w:rPr>
          <w:rFonts w:ascii="GHEA Grapalat" w:hAnsi="GHEA Grapalat"/>
          <w:sz w:val="24"/>
          <w:szCs w:val="24"/>
        </w:rPr>
        <w:t>26.1) </w:t>
      </w:r>
      <w:r w:rsidR="00716385" w:rsidRPr="00EB47F9" w:rsidDel="00716385">
        <w:rPr>
          <w:rFonts w:ascii="GHEA Grapalat" w:hAnsi="GHEA Grapalat"/>
          <w:i/>
          <w:iCs/>
          <w:sz w:val="24"/>
          <w:szCs w:val="24"/>
        </w:rPr>
        <w:t xml:space="preserve"> </w:t>
      </w:r>
      <w:r w:rsidR="00716385" w:rsidRPr="00716385">
        <w:rPr>
          <w:rFonts w:ascii="GHEA Grapalat" w:hAnsi="GHEA Grapalat"/>
          <w:i/>
          <w:sz w:val="24"/>
          <w:szCs w:val="24"/>
        </w:rPr>
        <w:t>բարձրաստիճան պաշտոնատար անձ</w:t>
      </w:r>
      <w:r w:rsidR="00716385">
        <w:rPr>
          <w:rFonts w:ascii="GHEA Grapalat" w:hAnsi="GHEA Grapalat"/>
          <w:sz w:val="24"/>
          <w:szCs w:val="24"/>
        </w:rPr>
        <w:t xml:space="preserve">՝ </w:t>
      </w:r>
      <w:r w:rsidRPr="00EB47F9">
        <w:rPr>
          <w:rFonts w:ascii="GHEA Grapalat" w:hAnsi="GHEA Grapalat"/>
          <w:sz w:val="24"/>
          <w:szCs w:val="24"/>
        </w:rPr>
        <w:t xml:space="preserve">Հանրապետության նախագահը, վարչապետը, փոխվարչապետները, պատգամավորները, Սահմանադրական դատարանի դատավորները, դատարանների դատավորները, </w:t>
      </w:r>
      <w:r w:rsidR="00CF4F65" w:rsidRPr="00CF4F65">
        <w:rPr>
          <w:rFonts w:ascii="GHEA Grapalat" w:hAnsi="GHEA Grapalat"/>
          <w:sz w:val="24"/>
          <w:szCs w:val="24"/>
        </w:rPr>
        <w:t>Բ</w:t>
      </w:r>
      <w:r w:rsidR="00CF4F65" w:rsidRPr="00CF4F65">
        <w:rPr>
          <w:rFonts w:ascii="GHEA Grapalat" w:hAnsi="GHEA Grapalat" w:cs="Sylfaen"/>
          <w:sz w:val="24"/>
          <w:szCs w:val="24"/>
          <w:lang w:val="et-EE"/>
        </w:rPr>
        <w:t>արձրագույն դատական խորհրդի՝ Ազգային ժողովի կողմից ընտրված անդամները,</w:t>
      </w:r>
      <w:r w:rsidR="00CF4F65">
        <w:rPr>
          <w:rFonts w:ascii="GHEA Grapalat" w:hAnsi="GHEA Grapalat" w:cs="Sylfaen"/>
          <w:lang w:val="et-EE"/>
        </w:rPr>
        <w:t xml:space="preserve"> </w:t>
      </w:r>
      <w:r w:rsidRPr="00EB47F9">
        <w:rPr>
          <w:rFonts w:ascii="GHEA Grapalat" w:hAnsi="GHEA Grapalat"/>
          <w:sz w:val="24"/>
          <w:szCs w:val="24"/>
        </w:rPr>
        <w:t>նախարարները, նրանց տեղակալները, Հանրապետության նախագահի աշխատակազմի ղեկավարը, Ազգային ժողովի աշխատակազմի ղեկավարը, վարչապետի աշխատակազմի ղեկավարը, մարզպետները, նրանց տեղակալները, Երևանի քաղաքապետը, նրա տեղակալները, Հաշվեքննիչ պալատի նախագահը և խորհրդի անդամները, Կենտրոնական բանկի խորհրդի անդամները, Տնտեսական մրցակցության պաշտպանության պետական հանձնաժողովի, Հանրային ծառայությունները կարգավորող հանձնաժողովի, Կոռուպցիայի կանխարգելման հանձնաժողովի անդամները, Կենտրոնական ընտրական հանձնաժողովի անդամները, Վիճակագրական կոմիտեի ղեկավարը և անդամները</w:t>
      </w:r>
      <w:r>
        <w:rPr>
          <w:rFonts w:ascii="GHEA Grapalat" w:hAnsi="GHEA Grapalat"/>
          <w:sz w:val="24"/>
          <w:szCs w:val="24"/>
        </w:rPr>
        <w:t xml:space="preserve">, դատախազները, </w:t>
      </w:r>
      <w:r w:rsidR="00870949" w:rsidRPr="00870949">
        <w:rPr>
          <w:rFonts w:ascii="GHEA Grapalat" w:hAnsi="GHEA Grapalat"/>
          <w:sz w:val="24"/>
          <w:szCs w:val="24"/>
        </w:rPr>
        <w:t>քննչական կոմիտե</w:t>
      </w:r>
      <w:r w:rsidR="00D537BB">
        <w:rPr>
          <w:rFonts w:ascii="GHEA Grapalat" w:hAnsi="GHEA Grapalat"/>
          <w:sz w:val="24"/>
          <w:szCs w:val="24"/>
        </w:rPr>
        <w:t>ում</w:t>
      </w:r>
      <w:r w:rsidR="00870949" w:rsidRPr="00870949">
        <w:rPr>
          <w:rFonts w:ascii="GHEA Grapalat" w:hAnsi="GHEA Grapalat"/>
          <w:sz w:val="24"/>
          <w:szCs w:val="24"/>
        </w:rPr>
        <w:t>, ազգային անվտանգության</w:t>
      </w:r>
      <w:r w:rsidR="00870949">
        <w:rPr>
          <w:rFonts w:ascii="GHEA Grapalat" w:hAnsi="GHEA Grapalat"/>
          <w:sz w:val="24"/>
          <w:szCs w:val="24"/>
        </w:rPr>
        <w:t>,</w:t>
      </w:r>
      <w:r w:rsidR="00870949" w:rsidRPr="00870949">
        <w:rPr>
          <w:rFonts w:ascii="GHEA Grapalat" w:hAnsi="GHEA Grapalat"/>
          <w:sz w:val="24"/>
          <w:szCs w:val="24"/>
        </w:rPr>
        <w:t xml:space="preserve"> հարկային և մաքսային մարմիններ</w:t>
      </w:r>
      <w:r w:rsidR="00D537BB">
        <w:rPr>
          <w:rFonts w:ascii="GHEA Grapalat" w:hAnsi="GHEA Grapalat"/>
          <w:sz w:val="24"/>
          <w:szCs w:val="24"/>
        </w:rPr>
        <w:t>ում</w:t>
      </w:r>
      <w:r w:rsidR="00870949" w:rsidRPr="00870949">
        <w:rPr>
          <w:rFonts w:ascii="GHEA Grapalat" w:hAnsi="GHEA Grapalat"/>
          <w:sz w:val="24"/>
          <w:szCs w:val="24"/>
        </w:rPr>
        <w:t xml:space="preserve"> </w:t>
      </w:r>
      <w:r w:rsidR="00D537BB" w:rsidRPr="00D537BB">
        <w:rPr>
          <w:rFonts w:ascii="GHEA Grapalat" w:hAnsi="GHEA Grapalat"/>
          <w:sz w:val="24"/>
          <w:szCs w:val="24"/>
        </w:rPr>
        <w:t>ինքնավար պաշտոն զբաղեցնող անձինք</w:t>
      </w:r>
      <w:r w:rsidR="00870949">
        <w:rPr>
          <w:rFonts w:ascii="GHEA Grapalat" w:hAnsi="GHEA Grapalat"/>
          <w:sz w:val="24"/>
          <w:szCs w:val="24"/>
        </w:rPr>
        <w:t xml:space="preserve">, </w:t>
      </w:r>
      <w:r w:rsidR="00716385">
        <w:rPr>
          <w:rFonts w:ascii="GHEA Grapalat" w:hAnsi="GHEA Grapalat"/>
          <w:sz w:val="24"/>
          <w:szCs w:val="24"/>
        </w:rPr>
        <w:t xml:space="preserve">ինչպես նաև </w:t>
      </w:r>
      <w:r w:rsidRPr="00EB47F9">
        <w:rPr>
          <w:rFonts w:ascii="GHEA Grapalat" w:hAnsi="GHEA Grapalat"/>
          <w:sz w:val="24"/>
          <w:szCs w:val="24"/>
        </w:rPr>
        <w:t>ոստիկանության, ազգային անվտանգության, հարկադիր կատարումն ապահովող, քրեակատարողական և փրկարար ծառայությունների</w:t>
      </w:r>
      <w:r w:rsidR="00DA6259">
        <w:rPr>
          <w:rFonts w:ascii="GHEA Grapalat" w:hAnsi="GHEA Grapalat"/>
          <w:sz w:val="24"/>
          <w:szCs w:val="24"/>
        </w:rPr>
        <w:t xml:space="preserve">, </w:t>
      </w:r>
      <w:r w:rsidR="00E74D0A" w:rsidRPr="00870949">
        <w:rPr>
          <w:rFonts w:ascii="GHEA Grapalat" w:hAnsi="GHEA Grapalat"/>
          <w:sz w:val="24"/>
          <w:szCs w:val="24"/>
        </w:rPr>
        <w:t>Պ</w:t>
      </w:r>
      <w:r w:rsidR="00F63115">
        <w:rPr>
          <w:rFonts w:ascii="GHEA Grapalat" w:hAnsi="GHEA Grapalat"/>
          <w:sz w:val="24"/>
          <w:szCs w:val="24"/>
        </w:rPr>
        <w:t>ե</w:t>
      </w:r>
      <w:r w:rsidR="00E74D0A" w:rsidRPr="00870949">
        <w:rPr>
          <w:rFonts w:ascii="GHEA Grapalat" w:hAnsi="GHEA Grapalat"/>
          <w:sz w:val="24"/>
          <w:szCs w:val="24"/>
        </w:rPr>
        <w:t>տական եկամուտների կոմիտեի</w:t>
      </w:r>
      <w:r w:rsidRPr="00EB47F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ղեկավարները և նրանց տեղ</w:t>
      </w:r>
      <w:r w:rsidR="00855ED0"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</w:rPr>
        <w:t xml:space="preserve">կալները, դրանց </w:t>
      </w:r>
      <w:r w:rsidR="00262110">
        <w:rPr>
          <w:rFonts w:ascii="GHEA Grapalat" w:hAnsi="GHEA Grapalat"/>
          <w:sz w:val="24"/>
          <w:szCs w:val="24"/>
          <w:lang w:val="ru-RU"/>
        </w:rPr>
        <w:t>կառուցվածքային</w:t>
      </w:r>
      <w:r w:rsidR="00262110" w:rsidRPr="003E6EE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ստորաբաժանումների</w:t>
      </w:r>
      <w:r w:rsidR="00262110" w:rsidRPr="003E6EE5">
        <w:rPr>
          <w:rFonts w:ascii="GHEA Grapalat" w:hAnsi="GHEA Grapalat"/>
          <w:sz w:val="24"/>
          <w:szCs w:val="24"/>
        </w:rPr>
        <w:t xml:space="preserve">, </w:t>
      </w:r>
      <w:r w:rsidR="00262110">
        <w:rPr>
          <w:rFonts w:ascii="GHEA Grapalat" w:hAnsi="GHEA Grapalat"/>
          <w:sz w:val="24"/>
          <w:szCs w:val="24"/>
          <w:lang w:val="ru-RU"/>
        </w:rPr>
        <w:t>կառուցվածքային</w:t>
      </w:r>
      <w:r w:rsidR="00262110" w:rsidRPr="003E6EE5">
        <w:rPr>
          <w:rFonts w:ascii="GHEA Grapalat" w:hAnsi="GHEA Grapalat"/>
          <w:sz w:val="24"/>
          <w:szCs w:val="24"/>
        </w:rPr>
        <w:t xml:space="preserve"> </w:t>
      </w:r>
      <w:r w:rsidR="00262110">
        <w:rPr>
          <w:rFonts w:ascii="GHEA Grapalat" w:hAnsi="GHEA Grapalat"/>
          <w:sz w:val="24"/>
          <w:szCs w:val="24"/>
          <w:lang w:val="ru-RU"/>
        </w:rPr>
        <w:t>ստորաբաժանումների</w:t>
      </w:r>
      <w:r w:rsidR="00262110" w:rsidRPr="003E6EE5">
        <w:rPr>
          <w:rFonts w:ascii="GHEA Grapalat" w:hAnsi="GHEA Grapalat"/>
          <w:sz w:val="24"/>
          <w:szCs w:val="24"/>
        </w:rPr>
        <w:t xml:space="preserve"> </w:t>
      </w:r>
      <w:r w:rsidR="00262110">
        <w:rPr>
          <w:rFonts w:ascii="GHEA Grapalat" w:hAnsi="GHEA Grapalat"/>
          <w:sz w:val="24"/>
          <w:szCs w:val="24"/>
          <w:lang w:val="ru-RU"/>
        </w:rPr>
        <w:t>մեջ</w:t>
      </w:r>
      <w:r w:rsidR="00262110" w:rsidRPr="003E6EE5">
        <w:rPr>
          <w:rFonts w:ascii="GHEA Grapalat" w:hAnsi="GHEA Grapalat"/>
          <w:sz w:val="24"/>
          <w:szCs w:val="24"/>
        </w:rPr>
        <w:t xml:space="preserve"> </w:t>
      </w:r>
      <w:r w:rsidR="00262110">
        <w:rPr>
          <w:rFonts w:ascii="GHEA Grapalat" w:hAnsi="GHEA Grapalat"/>
          <w:sz w:val="24"/>
          <w:szCs w:val="24"/>
          <w:lang w:val="ru-RU"/>
        </w:rPr>
        <w:t>ներառված</w:t>
      </w:r>
      <w:r w:rsidR="00262110" w:rsidRPr="003E6EE5">
        <w:rPr>
          <w:rFonts w:ascii="GHEA Grapalat" w:hAnsi="GHEA Grapalat"/>
          <w:sz w:val="24"/>
          <w:szCs w:val="24"/>
        </w:rPr>
        <w:t xml:space="preserve"> </w:t>
      </w:r>
      <w:r w:rsidR="00262110">
        <w:rPr>
          <w:rFonts w:ascii="GHEA Grapalat" w:hAnsi="GHEA Grapalat"/>
          <w:sz w:val="24"/>
          <w:szCs w:val="24"/>
          <w:lang w:val="ru-RU"/>
        </w:rPr>
        <w:t>կառուցվածքային</w:t>
      </w:r>
      <w:r w:rsidR="00262110" w:rsidRPr="003E6EE5">
        <w:rPr>
          <w:rFonts w:ascii="GHEA Grapalat" w:hAnsi="GHEA Grapalat"/>
          <w:sz w:val="24"/>
          <w:szCs w:val="24"/>
        </w:rPr>
        <w:t xml:space="preserve"> </w:t>
      </w:r>
      <w:r w:rsidR="00262110">
        <w:rPr>
          <w:rFonts w:ascii="GHEA Grapalat" w:hAnsi="GHEA Grapalat"/>
          <w:sz w:val="24"/>
          <w:szCs w:val="24"/>
          <w:lang w:val="ru-RU"/>
        </w:rPr>
        <w:t>միավորների</w:t>
      </w:r>
      <w:r>
        <w:rPr>
          <w:rFonts w:ascii="GHEA Grapalat" w:hAnsi="GHEA Grapalat"/>
          <w:sz w:val="24"/>
          <w:szCs w:val="24"/>
        </w:rPr>
        <w:t xml:space="preserve"> ղեկավարները</w:t>
      </w:r>
      <w:r w:rsidR="005401FF">
        <w:rPr>
          <w:rFonts w:ascii="GHEA Grapalat" w:hAnsi="GHEA Grapalat"/>
          <w:sz w:val="24"/>
          <w:szCs w:val="24"/>
        </w:rPr>
        <w:t>.</w:t>
      </w:r>
      <w:r w:rsidR="00B606C4">
        <w:rPr>
          <w:rFonts w:ascii="GHEA Grapalat" w:hAnsi="GHEA Grapalat"/>
          <w:sz w:val="24"/>
          <w:szCs w:val="24"/>
        </w:rPr>
        <w:t xml:space="preserve"> </w:t>
      </w:r>
      <w:r w:rsidR="005F46C6">
        <w:rPr>
          <w:rFonts w:ascii="GHEA Grapalat" w:hAnsi="GHEA Grapalat"/>
          <w:sz w:val="24"/>
          <w:szCs w:val="24"/>
        </w:rPr>
        <w:t xml:space="preserve"> </w:t>
      </w:r>
    </w:p>
    <w:p w:rsidR="00EB47F9" w:rsidRPr="00EB47F9" w:rsidRDefault="00EB47F9" w:rsidP="00EB47F9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EB47F9">
        <w:rPr>
          <w:rFonts w:ascii="GHEA Grapalat" w:hAnsi="GHEA Grapalat"/>
          <w:sz w:val="24"/>
          <w:szCs w:val="24"/>
        </w:rPr>
        <w:t>26.2) </w:t>
      </w:r>
      <w:r w:rsidRPr="00EB47F9">
        <w:rPr>
          <w:rFonts w:ascii="GHEA Grapalat" w:hAnsi="GHEA Grapalat"/>
          <w:i/>
          <w:iCs/>
          <w:sz w:val="24"/>
          <w:szCs w:val="24"/>
        </w:rPr>
        <w:t>պետական ծառայություն իրականացնող անձ`</w:t>
      </w:r>
      <w:r w:rsidRPr="00EB47F9">
        <w:rPr>
          <w:rFonts w:ascii="GHEA Grapalat" w:hAnsi="GHEA Grapalat"/>
          <w:sz w:val="24"/>
          <w:szCs w:val="24"/>
        </w:rPr>
        <w:t> </w:t>
      </w:r>
      <w:r w:rsidR="001B7CE2">
        <w:rPr>
          <w:rFonts w:ascii="GHEA Grapalat" w:hAnsi="GHEA Grapalat"/>
          <w:sz w:val="24"/>
          <w:szCs w:val="24"/>
        </w:rPr>
        <w:t xml:space="preserve"> </w:t>
      </w:r>
      <w:r w:rsidRPr="00EB47F9">
        <w:rPr>
          <w:rFonts w:ascii="GHEA Grapalat" w:hAnsi="GHEA Grapalat"/>
          <w:sz w:val="24"/>
          <w:szCs w:val="24"/>
        </w:rPr>
        <w:t>ոստիկանության (բացառությամբ ոստիկանության զորքերի), ազգային անվտանգության (բացառությամբ սահմանապահ զորքերի և զինված ստորաբաժանումների), հարկային, մաքսային մարմինների, հարկադիր կատարումն ապահովող, քրեակատարողական և փրկարար ծառայությունների պաշտոնատար անձինք</w:t>
      </w:r>
      <w:r>
        <w:rPr>
          <w:rFonts w:ascii="GHEA Grapalat" w:hAnsi="GHEA Grapalat"/>
          <w:sz w:val="24"/>
          <w:szCs w:val="24"/>
        </w:rPr>
        <w:t>, բացառությամբ սույն հոդվածի 26.1-րդ կետում նշված պաշտոնատար անձանցից</w:t>
      </w:r>
      <w:r w:rsidRPr="00EB47F9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</w:t>
      </w:r>
      <w:r w:rsidR="00DE77BB">
        <w:rPr>
          <w:rFonts w:ascii="GHEA Grapalat" w:hAnsi="GHEA Grapalat"/>
          <w:sz w:val="24"/>
          <w:szCs w:val="24"/>
        </w:rPr>
        <w:t>:</w:t>
      </w:r>
    </w:p>
    <w:p w:rsidR="0000272F" w:rsidRPr="00EB47F9" w:rsidRDefault="0000272F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b/>
          <w:bCs/>
        </w:rPr>
      </w:pPr>
    </w:p>
    <w:p w:rsidR="0000272F" w:rsidRPr="00EB47F9" w:rsidRDefault="0000272F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b/>
          <w:bCs/>
        </w:rPr>
      </w:pPr>
    </w:p>
    <w:p w:rsidR="001B373D" w:rsidRPr="007C61B5" w:rsidRDefault="0000272F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Style w:val="a1"/>
          <w:rFonts w:ascii="GHEA Grapalat" w:hAnsi="GHEA Grapalat"/>
          <w:sz w:val="24"/>
          <w:szCs w:val="24"/>
        </w:rPr>
        <w:t>Հոդված</w:t>
      </w:r>
      <w:r>
        <w:rPr>
          <w:rStyle w:val="a1"/>
          <w:rFonts w:ascii="GHEA Grapalat" w:hAnsi="GHEA Grapalat"/>
          <w:sz w:val="24"/>
          <w:szCs w:val="24"/>
        </w:rPr>
        <w:t xml:space="preserve"> </w:t>
      </w:r>
      <w:r>
        <w:rPr>
          <w:rStyle w:val="a1"/>
          <w:rFonts w:ascii="GHEA Grapalat" w:hAnsi="GHEA Grapalat"/>
          <w:sz w:val="24"/>
          <w:szCs w:val="24"/>
          <w:lang w:val="en-US"/>
        </w:rPr>
        <w:t>2</w:t>
      </w:r>
      <w:r w:rsidRPr="007C61B5">
        <w:rPr>
          <w:rStyle w:val="a1"/>
          <w:rFonts w:ascii="GHEA Grapalat" w:hAnsi="GHEA Grapalat"/>
          <w:sz w:val="24"/>
          <w:szCs w:val="24"/>
        </w:rPr>
        <w:t>.</w:t>
      </w:r>
      <w:r>
        <w:rPr>
          <w:rStyle w:val="a1"/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Օրենսգրքի </w:t>
      </w:r>
      <w:r w:rsidR="001B373D" w:rsidRPr="007C61B5">
        <w:rPr>
          <w:rFonts w:ascii="GHEA Grapalat" w:hAnsi="GHEA Grapalat"/>
          <w:sz w:val="24"/>
          <w:szCs w:val="24"/>
        </w:rPr>
        <w:t xml:space="preserve">190-րդ հոդվածի </w:t>
      </w:r>
      <w:r w:rsidR="00E5147A">
        <w:rPr>
          <w:rFonts w:ascii="GHEA Grapalat" w:hAnsi="GHEA Grapalat"/>
          <w:sz w:val="24"/>
          <w:szCs w:val="24"/>
        </w:rPr>
        <w:t>6-րդ</w:t>
      </w:r>
      <w:r w:rsidR="001B373D" w:rsidRPr="007C61B5">
        <w:rPr>
          <w:rFonts w:ascii="GHEA Grapalat" w:hAnsi="GHEA Grapalat"/>
          <w:sz w:val="24"/>
          <w:szCs w:val="24"/>
        </w:rPr>
        <w:t xml:space="preserve"> </w:t>
      </w:r>
      <w:r w:rsidR="00E5147A">
        <w:rPr>
          <w:rFonts w:ascii="GHEA Grapalat" w:hAnsi="GHEA Grapalat"/>
          <w:sz w:val="24"/>
          <w:szCs w:val="24"/>
        </w:rPr>
        <w:t xml:space="preserve">մասը </w:t>
      </w:r>
      <w:r w:rsidR="001B373D" w:rsidRPr="007C61B5">
        <w:rPr>
          <w:rFonts w:ascii="GHEA Grapalat" w:hAnsi="GHEA Grapalat"/>
          <w:sz w:val="24"/>
          <w:szCs w:val="24"/>
        </w:rPr>
        <w:t>շարադրել հետևյալ խմբագրությամբ.</w:t>
      </w:r>
    </w:p>
    <w:p w:rsidR="00E5147A" w:rsidRDefault="001B373D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«</w:t>
      </w:r>
      <w:r w:rsidR="00CA6CF8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6.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Նախաքննությունը Հայաստանի Հանրապետության </w:t>
      </w:r>
      <w:r w:rsidR="00E74D0A" w:rsidRPr="00E74D0A">
        <w:rPr>
          <w:rFonts w:ascii="GHEA Grapalat" w:hAnsi="GHEA Grapalat"/>
          <w:sz w:val="24"/>
          <w:szCs w:val="24"/>
        </w:rPr>
        <w:t>բարձրաստիճան պաշտոնատար անձ</w:t>
      </w:r>
      <w:r w:rsidR="00716385">
        <w:rPr>
          <w:rFonts w:ascii="GHEA Grapalat" w:hAnsi="GHEA Grapalat"/>
          <w:sz w:val="24"/>
          <w:szCs w:val="24"/>
        </w:rPr>
        <w:t>անց</w:t>
      </w:r>
      <w:r w:rsidR="0071638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E43079" w:rsidRPr="0071638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կատարած </w:t>
      </w:r>
      <w:r w:rsidR="00E74D0A" w:rsidRPr="00E74D0A">
        <w:rPr>
          <w:rStyle w:val="a1"/>
          <w:rFonts w:ascii="GHEA Grapalat" w:hAnsi="GHEA Grapalat"/>
          <w:b w:val="0"/>
          <w:sz w:val="24"/>
          <w:szCs w:val="24"/>
          <w:lang w:val="en-US"/>
        </w:rPr>
        <w:t>հանցագործությունների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, պետական ծառայություն իրականացնող անձանց՝ իրենց պաշտոնեական դիրքի հետ կապված հանցագործությունների, ինչպես նաև</w:t>
      </w:r>
      <w:r w:rsidR="009A625D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Հայաստանի Հանրապետության քրեական օրենսգրքի 149, 150, 154</w:t>
      </w:r>
      <w:r w:rsidRPr="007C61B5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n-US"/>
        </w:rPr>
        <w:t>1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, 154</w:t>
      </w:r>
      <w:r w:rsidRPr="007C61B5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n-US"/>
        </w:rPr>
        <w:t>2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, </w:t>
      </w:r>
      <w:r w:rsidR="00E43079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154</w:t>
      </w:r>
      <w:r w:rsidR="00E43079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n-US"/>
        </w:rPr>
        <w:t>9</w:t>
      </w:r>
      <w:r w:rsidR="00E43079">
        <w:rPr>
          <w:rStyle w:val="a1"/>
          <w:rFonts w:ascii="GHEA Grapalat" w:hAnsi="GHEA Grapalat"/>
          <w:b w:val="0"/>
          <w:sz w:val="24"/>
          <w:szCs w:val="24"/>
          <w:lang w:val="en-US"/>
        </w:rPr>
        <w:t>,</w:t>
      </w:r>
      <w:r w:rsidR="00E43079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n-US"/>
        </w:rPr>
        <w:t xml:space="preserve"> </w:t>
      </w:r>
      <w:r w:rsidR="00E43079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310.1</w:t>
      </w:r>
      <w:r w:rsidR="00F63115">
        <w:rPr>
          <w:rStyle w:val="a1"/>
          <w:rFonts w:ascii="GHEA Grapalat" w:hAnsi="GHEA Grapalat"/>
          <w:b w:val="0"/>
          <w:sz w:val="24"/>
          <w:szCs w:val="24"/>
          <w:lang w:val="en-US"/>
        </w:rPr>
        <w:t>,</w:t>
      </w:r>
      <w:r w:rsidR="00E43079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314.2, 314.3 հոդվածներով կատարում են հատուկ քննչական ծառայության քննիչները</w:t>
      </w:r>
      <w:r w:rsidR="00934249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:</w:t>
      </w:r>
      <w:r w:rsidR="00D82806" w:rsidRPr="007C61B5">
        <w:rPr>
          <w:rStyle w:val="a1"/>
          <w:rFonts w:ascii="GHEA Grapalat" w:hAnsi="GHEA Grapalat"/>
          <w:sz w:val="24"/>
          <w:szCs w:val="24"/>
        </w:rPr>
        <w:t xml:space="preserve"> </w:t>
      </w:r>
    </w:p>
    <w:p w:rsidR="001B373D" w:rsidRDefault="001B373D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Fonts w:ascii="GHEA Grapalat" w:hAnsi="GHEA Grapalat"/>
          <w:sz w:val="24"/>
          <w:szCs w:val="24"/>
        </w:rPr>
        <w:t xml:space="preserve">Անհրաժեշտության դեպքում Հայաստանի Հանրապետության գլխավոր դատախազը կարող է քննչական այլ մարմինների քննիչների վարույթից վերցնել և հատուկ քննչական ծառայության քննիչների վարույթին հանձնել քրեական գործեր, որոնք </w:t>
      </w:r>
      <w:r w:rsidR="0000272F">
        <w:rPr>
          <w:rFonts w:ascii="GHEA Grapalat" w:hAnsi="GHEA Grapalat"/>
          <w:sz w:val="24"/>
          <w:szCs w:val="24"/>
        </w:rPr>
        <w:t xml:space="preserve">չեն </w:t>
      </w:r>
      <w:r w:rsidRPr="007C61B5">
        <w:rPr>
          <w:rFonts w:ascii="GHEA Grapalat" w:hAnsi="GHEA Grapalat"/>
          <w:sz w:val="24"/>
          <w:szCs w:val="24"/>
        </w:rPr>
        <w:t xml:space="preserve">առնչվում </w:t>
      </w:r>
      <w:r w:rsidR="0000272F">
        <w:rPr>
          <w:rFonts w:ascii="GHEA Grapalat" w:hAnsi="GHEA Grapalat"/>
          <w:sz w:val="24"/>
          <w:szCs w:val="24"/>
        </w:rPr>
        <w:t xml:space="preserve"> </w:t>
      </w:r>
      <w:r w:rsidR="0000272F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պետական ծառայություն իրականացնող անձանց</w:t>
      </w:r>
      <w:r w:rsidRPr="007C61B5">
        <w:rPr>
          <w:rFonts w:ascii="GHEA Grapalat" w:hAnsi="GHEA Grapalat"/>
          <w:sz w:val="24"/>
          <w:szCs w:val="24"/>
        </w:rPr>
        <w:t xml:space="preserve"> պաշտոնեական դիրքի հետ կապված հանցագործություններին, կամ որոնցով </w:t>
      </w:r>
      <w:r w:rsidR="0000272F">
        <w:rPr>
          <w:rFonts w:ascii="GHEA Grapalat" w:hAnsi="GHEA Grapalat"/>
          <w:sz w:val="24"/>
          <w:szCs w:val="24"/>
        </w:rPr>
        <w:t>սույն մասի 1-ին պարբերությունում թվարկված անձինք</w:t>
      </w:r>
      <w:r w:rsidRPr="007C61B5">
        <w:rPr>
          <w:rFonts w:ascii="GHEA Grapalat" w:hAnsi="GHEA Grapalat"/>
          <w:sz w:val="24"/>
          <w:szCs w:val="24"/>
        </w:rPr>
        <w:t xml:space="preserve"> ճանաչված են որպես տուժող, ինչպես նաև ցանկացած այլ քրեական գործ, եթե նախաքննական այլ մարմնում դրա քննության ընթացքում թույլ են տրվել </w:t>
      </w:r>
      <w:r w:rsidRPr="00332166">
        <w:rPr>
          <w:rFonts w:ascii="GHEA Grapalat" w:hAnsi="GHEA Grapalat"/>
          <w:sz w:val="24"/>
          <w:szCs w:val="24"/>
        </w:rPr>
        <w:t>խախտումներ</w:t>
      </w:r>
      <w:r w:rsidR="00175327" w:rsidRPr="00332166">
        <w:rPr>
          <w:rFonts w:ascii="GHEA Grapalat" w:hAnsi="GHEA Grapalat"/>
          <w:sz w:val="24"/>
          <w:szCs w:val="24"/>
        </w:rPr>
        <w:t xml:space="preserve"> կամ առկա են </w:t>
      </w:r>
      <w:r w:rsidR="00EE2EA0" w:rsidRPr="00332166">
        <w:rPr>
          <w:rFonts w:ascii="GHEA Grapalat" w:hAnsi="GHEA Grapalat"/>
          <w:sz w:val="24"/>
          <w:szCs w:val="24"/>
        </w:rPr>
        <w:t xml:space="preserve">այլ </w:t>
      </w:r>
      <w:r w:rsidR="00175327" w:rsidRPr="00332166">
        <w:rPr>
          <w:rFonts w:ascii="GHEA Grapalat" w:hAnsi="GHEA Grapalat"/>
          <w:sz w:val="24"/>
          <w:szCs w:val="24"/>
        </w:rPr>
        <w:t>հիմքեր</w:t>
      </w:r>
      <w:r w:rsidRPr="00332166">
        <w:rPr>
          <w:rFonts w:ascii="GHEA Grapalat" w:hAnsi="GHEA Grapalat"/>
          <w:sz w:val="24"/>
          <w:szCs w:val="24"/>
        </w:rPr>
        <w:t>,</w:t>
      </w:r>
      <w:r w:rsidRPr="007C61B5">
        <w:rPr>
          <w:rFonts w:ascii="GHEA Grapalat" w:hAnsi="GHEA Grapalat"/>
          <w:sz w:val="24"/>
          <w:szCs w:val="24"/>
        </w:rPr>
        <w:t xml:space="preserve"> որոնք կասկածի տակ են դնում նույն մարմնում այդ գործի հետագա քննության բազմակողմանիության, լրիվության ու օբյեկտիվության պահպանման հնարավորությունը:»:</w:t>
      </w:r>
    </w:p>
    <w:p w:rsidR="00CA6CF8" w:rsidRPr="007C61B5" w:rsidRDefault="00CA6CF8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</w:p>
    <w:p w:rsidR="00C0597A" w:rsidRPr="007C61B5" w:rsidRDefault="001B373D" w:rsidP="00854853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Fonts w:ascii="GHEA Grapalat" w:hAnsi="GHEA Grapalat"/>
          <w:b/>
          <w:sz w:val="24"/>
          <w:szCs w:val="24"/>
        </w:rPr>
        <w:t>Հոդված</w:t>
      </w:r>
      <w:r w:rsidR="00E5147A">
        <w:rPr>
          <w:rFonts w:ascii="GHEA Grapalat" w:hAnsi="GHEA Grapalat"/>
          <w:b/>
          <w:sz w:val="24"/>
          <w:szCs w:val="24"/>
        </w:rPr>
        <w:t xml:space="preserve"> </w:t>
      </w:r>
      <w:r w:rsidR="0000272F">
        <w:rPr>
          <w:rFonts w:ascii="GHEA Grapalat" w:hAnsi="GHEA Grapalat"/>
          <w:b/>
          <w:sz w:val="24"/>
          <w:szCs w:val="24"/>
        </w:rPr>
        <w:t>3</w:t>
      </w:r>
      <w:r w:rsidRPr="007C61B5">
        <w:rPr>
          <w:rFonts w:ascii="GHEA Grapalat" w:hAnsi="GHEA Grapalat"/>
          <w:b/>
          <w:sz w:val="24"/>
          <w:szCs w:val="24"/>
        </w:rPr>
        <w:t xml:space="preserve">.  </w:t>
      </w:r>
      <w:r w:rsidRPr="007C61B5">
        <w:rPr>
          <w:rFonts w:ascii="GHEA Grapalat" w:hAnsi="GHEA Grapalat"/>
          <w:sz w:val="24"/>
          <w:szCs w:val="24"/>
        </w:rPr>
        <w:t>Սույն օրենքն ուժի մեջ է մտնում պաշտոնական հրապարակման օրվան հաջորդող տասներորդ օրը:</w:t>
      </w:r>
      <w:r w:rsidR="00AF29FD">
        <w:rPr>
          <w:rFonts w:ascii="GHEA Grapalat" w:hAnsi="GHEA Grapalat"/>
          <w:sz w:val="24"/>
          <w:szCs w:val="24"/>
        </w:rPr>
        <w:t xml:space="preserve"> </w:t>
      </w:r>
    </w:p>
    <w:p w:rsidR="00373843" w:rsidRPr="007C61B5" w:rsidRDefault="00373843" w:rsidP="00373843">
      <w:pPr>
        <w:rPr>
          <w:rFonts w:ascii="GHEA Grapalat" w:hAnsi="GHEA Grapalat"/>
          <w:sz w:val="24"/>
          <w:szCs w:val="24"/>
          <w:lang w:val="en-US"/>
        </w:rPr>
        <w:sectPr w:rsidR="00373843" w:rsidRPr="007C61B5" w:rsidSect="001C64E3">
          <w:headerReference w:type="default" r:id="rId7"/>
          <w:footerReference w:type="default" r:id="rId8"/>
          <w:pgSz w:w="12240" w:h="15840"/>
          <w:pgMar w:top="1170" w:right="926" w:bottom="1080" w:left="969" w:header="0" w:footer="3" w:gutter="0"/>
          <w:cols w:space="720"/>
          <w:noEndnote/>
          <w:titlePg/>
          <w:docGrid w:linePitch="360"/>
        </w:sectPr>
      </w:pPr>
    </w:p>
    <w:p w:rsidR="00854853" w:rsidRDefault="00854853" w:rsidP="00854853">
      <w:pPr>
        <w:pStyle w:val="1"/>
        <w:shd w:val="clear" w:color="auto" w:fill="auto"/>
        <w:spacing w:before="0" w:after="0" w:line="360" w:lineRule="auto"/>
        <w:ind w:right="20"/>
        <w:jc w:val="right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  <w:r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lastRenderedPageBreak/>
        <w:t>ՆԱԽԱԳԻԾ</w:t>
      </w:r>
    </w:p>
    <w:p w:rsidR="00854853" w:rsidRDefault="00854853" w:rsidP="00DF2A1B">
      <w:pPr>
        <w:pStyle w:val="1"/>
        <w:shd w:val="clear" w:color="auto" w:fill="auto"/>
        <w:spacing w:before="0" w:after="0" w:line="276" w:lineRule="auto"/>
        <w:ind w:left="20" w:right="20" w:firstLine="560"/>
        <w:jc w:val="center"/>
        <w:rPr>
          <w:rFonts w:ascii="GHEA Grapalat" w:hAnsi="GHEA Grapalat"/>
          <w:b/>
          <w:sz w:val="24"/>
          <w:szCs w:val="24"/>
        </w:rPr>
      </w:pPr>
    </w:p>
    <w:p w:rsidR="00CA6CF8" w:rsidRDefault="00F16180" w:rsidP="00DF2A1B">
      <w:pPr>
        <w:pStyle w:val="1"/>
        <w:shd w:val="clear" w:color="auto" w:fill="auto"/>
        <w:spacing w:before="0" w:after="0" w:line="276" w:lineRule="auto"/>
        <w:ind w:left="20" w:right="20" w:firstLine="560"/>
        <w:jc w:val="center"/>
        <w:rPr>
          <w:rFonts w:ascii="GHEA Grapalat" w:hAnsi="GHEA Grapalat"/>
          <w:b/>
          <w:sz w:val="24"/>
          <w:szCs w:val="24"/>
        </w:rPr>
      </w:pPr>
      <w:r w:rsidRPr="007C61B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F16180" w:rsidRDefault="00F16180" w:rsidP="00DF2A1B">
      <w:pPr>
        <w:pStyle w:val="1"/>
        <w:shd w:val="clear" w:color="auto" w:fill="auto"/>
        <w:spacing w:before="0" w:after="0" w:line="276" w:lineRule="auto"/>
        <w:ind w:left="20" w:right="20" w:firstLine="560"/>
        <w:jc w:val="center"/>
        <w:rPr>
          <w:rFonts w:ascii="GHEA Grapalat" w:hAnsi="GHEA Grapalat"/>
          <w:b/>
          <w:sz w:val="24"/>
          <w:szCs w:val="24"/>
        </w:rPr>
      </w:pPr>
      <w:r w:rsidRPr="007C61B5">
        <w:rPr>
          <w:rFonts w:ascii="GHEA Grapalat" w:hAnsi="GHEA Grapalat"/>
          <w:b/>
          <w:sz w:val="24"/>
          <w:szCs w:val="24"/>
        </w:rPr>
        <w:t>ՕՐԵՆՔ</w:t>
      </w:r>
      <w:r w:rsidR="00DF2A1B">
        <w:rPr>
          <w:rFonts w:ascii="GHEA Grapalat" w:hAnsi="GHEA Grapalat"/>
          <w:b/>
          <w:sz w:val="24"/>
          <w:szCs w:val="24"/>
        </w:rPr>
        <w:t>Ը</w:t>
      </w:r>
    </w:p>
    <w:p w:rsidR="00CA6CF8" w:rsidRPr="007C61B5" w:rsidRDefault="00CA6CF8" w:rsidP="00DF2A1B">
      <w:pPr>
        <w:pStyle w:val="1"/>
        <w:shd w:val="clear" w:color="auto" w:fill="auto"/>
        <w:spacing w:before="0" w:after="0" w:line="276" w:lineRule="auto"/>
        <w:ind w:left="20" w:right="20" w:firstLine="560"/>
        <w:jc w:val="center"/>
        <w:rPr>
          <w:rFonts w:ascii="GHEA Grapalat" w:hAnsi="GHEA Grapalat"/>
          <w:b/>
          <w:sz w:val="24"/>
          <w:szCs w:val="24"/>
        </w:rPr>
      </w:pPr>
    </w:p>
    <w:p w:rsidR="00F16180" w:rsidRDefault="00CE4D9D" w:rsidP="00CA6CF8">
      <w:pPr>
        <w:pStyle w:val="1"/>
        <w:shd w:val="clear" w:color="auto" w:fill="auto"/>
        <w:spacing w:before="0" w:after="0" w:line="276" w:lineRule="auto"/>
        <w:ind w:left="280" w:right="26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F16180" w:rsidRPr="007C61B5">
        <w:rPr>
          <w:rFonts w:ascii="GHEA Grapalat" w:hAnsi="GHEA Grapalat"/>
          <w:b/>
          <w:sz w:val="24"/>
          <w:szCs w:val="24"/>
        </w:rPr>
        <w:t>«ՀԱՏՈՒԿ ՔՆՆՉԱԿԱՆ ԾԱՌԱՅՈՒԹՅԱՆ ՄԱՍԻՆ» ՀԱՅԱՍՏԱՆԻ ՀԱՆՐԱՊԵՏՈՒԹՅԱՆ ՕՐԵՆՔՈՒՄ ՓՈՓՈԽՈՒԹՅՈՒՆ ԿԱՏԱՐԵԼՈՒ</w:t>
      </w:r>
      <w:r w:rsidR="00DF2A1B">
        <w:rPr>
          <w:rFonts w:ascii="GHEA Grapalat" w:hAnsi="GHEA Grapalat"/>
          <w:b/>
          <w:sz w:val="24"/>
          <w:szCs w:val="24"/>
        </w:rPr>
        <w:t xml:space="preserve"> </w:t>
      </w:r>
      <w:r w:rsidR="00F16180" w:rsidRPr="007C61B5">
        <w:rPr>
          <w:rFonts w:ascii="GHEA Grapalat" w:hAnsi="GHEA Grapalat"/>
          <w:b/>
          <w:sz w:val="24"/>
          <w:szCs w:val="24"/>
        </w:rPr>
        <w:t>ՄԱՍԻՆ»</w:t>
      </w:r>
    </w:p>
    <w:p w:rsidR="00DF2A1B" w:rsidRPr="007C61B5" w:rsidRDefault="00DF2A1B" w:rsidP="00DF2A1B">
      <w:pPr>
        <w:pStyle w:val="1"/>
        <w:shd w:val="clear" w:color="auto" w:fill="auto"/>
        <w:spacing w:before="0" w:after="0" w:line="276" w:lineRule="auto"/>
        <w:ind w:left="280" w:right="260" w:firstLine="1260"/>
        <w:jc w:val="center"/>
        <w:rPr>
          <w:rFonts w:ascii="GHEA Grapalat" w:hAnsi="GHEA Grapalat"/>
          <w:b/>
          <w:sz w:val="24"/>
          <w:szCs w:val="24"/>
        </w:rPr>
      </w:pPr>
    </w:p>
    <w:p w:rsidR="00F16180" w:rsidRPr="007C61B5" w:rsidRDefault="00F16180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Style w:val="a1"/>
          <w:rFonts w:ascii="GHEA Grapalat" w:hAnsi="GHEA Grapalat"/>
          <w:sz w:val="24"/>
          <w:szCs w:val="24"/>
        </w:rPr>
        <w:t>Հոդված 1.</w:t>
      </w:r>
      <w:r w:rsidRPr="007C61B5">
        <w:rPr>
          <w:rFonts w:ascii="GHEA Grapalat" w:hAnsi="GHEA Grapalat"/>
          <w:sz w:val="24"/>
          <w:szCs w:val="24"/>
        </w:rPr>
        <w:t xml:space="preserve"> «Հատուկ քննչական ծառայության մասին» Հայաստանի Հանրապետության 2007 թվականի նոյեմբերի 28-ի ՀՕ-255-Ն օրենքի 2-րդ հոդվածի 1-ին </w:t>
      </w:r>
      <w:r w:rsidR="00E5147A">
        <w:rPr>
          <w:rFonts w:ascii="GHEA Grapalat" w:hAnsi="GHEA Grapalat"/>
          <w:sz w:val="24"/>
          <w:szCs w:val="24"/>
        </w:rPr>
        <w:t xml:space="preserve">մասը </w:t>
      </w:r>
      <w:r w:rsidRPr="007C61B5">
        <w:rPr>
          <w:rFonts w:ascii="GHEA Grapalat" w:hAnsi="GHEA Grapalat"/>
          <w:sz w:val="24"/>
          <w:szCs w:val="24"/>
        </w:rPr>
        <w:t>շարադրել հետևյալ խմբագրությամբ.</w:t>
      </w:r>
    </w:p>
    <w:p w:rsidR="00F16180" w:rsidRPr="007C61B5" w:rsidRDefault="00F16180" w:rsidP="00E5147A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Fonts w:ascii="GHEA Grapalat" w:hAnsi="GHEA Grapalat"/>
          <w:sz w:val="24"/>
          <w:szCs w:val="24"/>
        </w:rPr>
        <w:t>«</w:t>
      </w:r>
      <w:r w:rsidR="00CA6CF8">
        <w:rPr>
          <w:rFonts w:ascii="GHEA Grapalat" w:hAnsi="GHEA Grapalat"/>
          <w:sz w:val="24"/>
          <w:szCs w:val="24"/>
        </w:rPr>
        <w:t xml:space="preserve">1. </w:t>
      </w:r>
      <w:r w:rsidRPr="007C61B5">
        <w:rPr>
          <w:rFonts w:ascii="GHEA Grapalat" w:hAnsi="GHEA Grapalat"/>
          <w:sz w:val="24"/>
          <w:szCs w:val="24"/>
        </w:rPr>
        <w:t xml:space="preserve">Հատուկ քննչական ծառայությունը կազմակերպում և իրականացնում է Հայաստանի Հանրապետության քրեական դատավարության օրենսգրքով </w:t>
      </w:r>
      <w:r w:rsidR="00CE4D9D">
        <w:rPr>
          <w:rFonts w:ascii="GHEA Grapalat" w:hAnsi="GHEA Grapalat"/>
          <w:sz w:val="24"/>
          <w:szCs w:val="24"/>
        </w:rPr>
        <w:t>նախատեսված</w:t>
      </w:r>
      <w:r w:rsidRPr="007C61B5">
        <w:rPr>
          <w:rFonts w:ascii="GHEA Grapalat" w:hAnsi="GHEA Grapalat"/>
          <w:sz w:val="24"/>
          <w:szCs w:val="24"/>
        </w:rPr>
        <w:t xml:space="preserve"> </w:t>
      </w:r>
      <w:r w:rsidR="00D42151" w:rsidRPr="00716385">
        <w:rPr>
          <w:rFonts w:ascii="GHEA Grapalat" w:hAnsi="GHEA Grapalat"/>
          <w:sz w:val="24"/>
          <w:szCs w:val="24"/>
        </w:rPr>
        <w:t>բարձրաստիճան պաշտոնատար անձ</w:t>
      </w:r>
      <w:r w:rsidR="00D42151">
        <w:rPr>
          <w:rFonts w:ascii="GHEA Grapalat" w:hAnsi="GHEA Grapalat"/>
          <w:sz w:val="24"/>
          <w:szCs w:val="24"/>
        </w:rPr>
        <w:t>անց</w:t>
      </w:r>
      <w:r w:rsidR="00D42151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D42151" w:rsidRPr="00716385">
        <w:rPr>
          <w:rStyle w:val="a1"/>
          <w:rFonts w:ascii="GHEA Grapalat" w:hAnsi="GHEA Grapalat"/>
          <w:b w:val="0"/>
          <w:sz w:val="24"/>
          <w:szCs w:val="24"/>
          <w:lang w:val="en-US"/>
        </w:rPr>
        <w:t>կատարած հանցագործությունների</w:t>
      </w:r>
      <w:r w:rsidR="00DA6259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, </w:t>
      </w:r>
      <w:r w:rsidR="00DA6259" w:rsidRPr="007C61B5">
        <w:rPr>
          <w:rFonts w:ascii="GHEA Grapalat" w:hAnsi="GHEA Grapalat"/>
          <w:sz w:val="24"/>
          <w:szCs w:val="24"/>
        </w:rPr>
        <w:t>Հայաստանի Հանրապետության քրեական դատավարության օրենսգրքով նախատեսված</w:t>
      </w:r>
      <w:r w:rsidR="00DA6259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պետական ծառայություն իրականացնող անձանց՝ իրենց պաշտոնեական դիրքի հետ կապված հանցագործությունների, </w:t>
      </w:r>
      <w:r w:rsidR="00AF6247">
        <w:rPr>
          <w:rStyle w:val="a1"/>
          <w:rFonts w:ascii="GHEA Grapalat" w:hAnsi="GHEA Grapalat"/>
          <w:b w:val="0"/>
          <w:sz w:val="24"/>
          <w:szCs w:val="24"/>
          <w:lang w:val="en-US"/>
        </w:rPr>
        <w:t>ինչպես նաև</w:t>
      </w:r>
      <w:r w:rsidR="00DA6259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Հայաստանի Հանրապետության քրեական օրենսգրքի 149, 150, 154</w:t>
      </w:r>
      <w:r w:rsidRPr="007C61B5">
        <w:rPr>
          <w:rFonts w:ascii="GHEA Grapalat" w:hAnsi="GHEA Grapalat"/>
          <w:sz w:val="24"/>
          <w:szCs w:val="24"/>
          <w:vertAlign w:val="superscript"/>
        </w:rPr>
        <w:t>1</w:t>
      </w:r>
      <w:r w:rsidRPr="007C61B5">
        <w:rPr>
          <w:rFonts w:ascii="GHEA Grapalat" w:hAnsi="GHEA Grapalat"/>
          <w:sz w:val="24"/>
          <w:szCs w:val="24"/>
        </w:rPr>
        <w:t>, 154</w:t>
      </w:r>
      <w:r w:rsidRPr="007C61B5">
        <w:rPr>
          <w:rFonts w:ascii="GHEA Grapalat" w:hAnsi="GHEA Grapalat"/>
          <w:sz w:val="24"/>
          <w:szCs w:val="24"/>
          <w:vertAlign w:val="superscript"/>
        </w:rPr>
        <w:t>2</w:t>
      </w:r>
      <w:r w:rsidRPr="007C61B5">
        <w:rPr>
          <w:rFonts w:ascii="GHEA Grapalat" w:hAnsi="GHEA Grapalat"/>
          <w:sz w:val="24"/>
          <w:szCs w:val="24"/>
        </w:rPr>
        <w:t xml:space="preserve">, </w:t>
      </w:r>
      <w:r w:rsidR="00393BFB">
        <w:rPr>
          <w:rFonts w:ascii="GHEA Grapalat" w:hAnsi="GHEA Grapalat"/>
          <w:sz w:val="24"/>
          <w:szCs w:val="24"/>
        </w:rPr>
        <w:t>154</w:t>
      </w:r>
      <w:r w:rsidR="00393BFB" w:rsidRPr="00393BFB">
        <w:rPr>
          <w:rFonts w:ascii="GHEA Grapalat" w:hAnsi="GHEA Grapalat"/>
          <w:sz w:val="24"/>
          <w:szCs w:val="24"/>
          <w:vertAlign w:val="superscript"/>
        </w:rPr>
        <w:t>9</w:t>
      </w:r>
      <w:r w:rsidR="00393BFB">
        <w:rPr>
          <w:rFonts w:ascii="GHEA Grapalat" w:hAnsi="GHEA Grapalat"/>
          <w:sz w:val="24"/>
          <w:szCs w:val="24"/>
        </w:rPr>
        <w:t xml:space="preserve">, </w:t>
      </w:r>
      <w:r w:rsidR="00DA6259" w:rsidRPr="007C61B5">
        <w:rPr>
          <w:rFonts w:ascii="GHEA Grapalat" w:hAnsi="GHEA Grapalat"/>
          <w:sz w:val="24"/>
          <w:szCs w:val="24"/>
        </w:rPr>
        <w:t>310.1</w:t>
      </w:r>
      <w:r w:rsidR="00DA6259">
        <w:rPr>
          <w:rFonts w:ascii="GHEA Grapalat" w:hAnsi="GHEA Grapalat"/>
          <w:sz w:val="24"/>
          <w:szCs w:val="24"/>
        </w:rPr>
        <w:t>,</w:t>
      </w:r>
      <w:r w:rsidR="00DA6259" w:rsidRPr="007C61B5">
        <w:rPr>
          <w:rFonts w:ascii="GHEA Grapalat" w:hAnsi="GHEA Grapalat"/>
          <w:sz w:val="24"/>
          <w:szCs w:val="24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 xml:space="preserve">314.2, 314.3 հոդվածներով </w:t>
      </w:r>
      <w:r w:rsidR="00DA6259">
        <w:rPr>
          <w:rFonts w:ascii="GHEA Grapalat" w:hAnsi="GHEA Grapalat"/>
          <w:sz w:val="24"/>
          <w:szCs w:val="24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նախաքննություն:</w:t>
      </w:r>
      <w:r w:rsidR="0006533E">
        <w:rPr>
          <w:rFonts w:ascii="GHEA Grapalat" w:hAnsi="GHEA Grapalat"/>
          <w:sz w:val="24"/>
          <w:szCs w:val="24"/>
        </w:rPr>
        <w:t xml:space="preserve"> </w:t>
      </w:r>
      <w:r w:rsidR="000533AC">
        <w:rPr>
          <w:rFonts w:ascii="GHEA Grapalat" w:hAnsi="GHEA Grapalat"/>
          <w:sz w:val="24"/>
          <w:szCs w:val="24"/>
        </w:rPr>
        <w:t xml:space="preserve"> </w:t>
      </w:r>
      <w:r w:rsidR="006C6931">
        <w:rPr>
          <w:rFonts w:ascii="GHEA Grapalat" w:hAnsi="GHEA Grapalat"/>
          <w:sz w:val="24"/>
          <w:szCs w:val="24"/>
        </w:rPr>
        <w:t xml:space="preserve"> </w:t>
      </w:r>
    </w:p>
    <w:p w:rsidR="00D82806" w:rsidRDefault="00F16180" w:rsidP="00CA6CF8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Fonts w:ascii="GHEA Grapalat" w:hAnsi="GHEA Grapalat"/>
          <w:sz w:val="24"/>
          <w:szCs w:val="24"/>
        </w:rPr>
        <w:t xml:space="preserve">Անհրաժեշտության դեպքում Հայաստանի Հանրապետության գլխավոր դատախազը կարող է քննչական այլ մարմինների քննիչների վարույթից վերցնել և հատուկ քննչական ծառայության քննիչների վարույթին հանձնել քրեական գործեր, որոնք </w:t>
      </w:r>
      <w:r w:rsidR="00DA6259">
        <w:rPr>
          <w:rFonts w:ascii="GHEA Grapalat" w:hAnsi="GHEA Grapalat"/>
          <w:sz w:val="24"/>
          <w:szCs w:val="24"/>
        </w:rPr>
        <w:t xml:space="preserve">չեն </w:t>
      </w:r>
      <w:r w:rsidRPr="007C61B5">
        <w:rPr>
          <w:rFonts w:ascii="GHEA Grapalat" w:hAnsi="GHEA Grapalat"/>
          <w:sz w:val="24"/>
          <w:szCs w:val="24"/>
        </w:rPr>
        <w:t xml:space="preserve">առնչվում </w:t>
      </w:r>
      <w:r w:rsidR="00DA6259" w:rsidRPr="00DA6259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DA6259" w:rsidRPr="007C61B5">
        <w:rPr>
          <w:rFonts w:ascii="GHEA Grapalat" w:hAnsi="GHEA Grapalat"/>
          <w:sz w:val="24"/>
          <w:szCs w:val="24"/>
        </w:rPr>
        <w:t>Հայաստանի Հանրապետության քրեական դատավարության օրենսգրքով նախատեսված</w:t>
      </w:r>
      <w:r w:rsidR="00DA6259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 xml:space="preserve"> պետական ծառայություն իրականացնող անձանց</w:t>
      </w:r>
      <w:r w:rsidRPr="007C61B5">
        <w:rPr>
          <w:rFonts w:ascii="GHEA Grapalat" w:hAnsi="GHEA Grapalat"/>
          <w:sz w:val="24"/>
          <w:szCs w:val="24"/>
        </w:rPr>
        <w:t xml:space="preserve"> պաշտոնեական դիրքի հետ կապված հանցագործություններին, կամ որոնցով </w:t>
      </w:r>
      <w:r w:rsidR="00DA6259">
        <w:rPr>
          <w:rFonts w:ascii="GHEA Grapalat" w:hAnsi="GHEA Grapalat"/>
          <w:sz w:val="24"/>
          <w:szCs w:val="24"/>
        </w:rPr>
        <w:t xml:space="preserve"> սույն մասի 1-ին պարբերությունում թվարկված անձինք</w:t>
      </w:r>
      <w:r w:rsidR="00DA6259" w:rsidRPr="007C61B5">
        <w:rPr>
          <w:rFonts w:ascii="GHEA Grapalat" w:hAnsi="GHEA Grapalat"/>
          <w:sz w:val="24"/>
          <w:szCs w:val="24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 xml:space="preserve">ճանաչված են որպես տուժող, ինչպես նաև ցանկացած այլ քրեական գործ, եթե նախաքննական այլ մարմնում դրա քննության ընթացքում թույլ են </w:t>
      </w:r>
      <w:r w:rsidR="0040044E" w:rsidRPr="007C61B5">
        <w:rPr>
          <w:rFonts w:ascii="GHEA Grapalat" w:hAnsi="GHEA Grapalat"/>
          <w:sz w:val="24"/>
          <w:szCs w:val="24"/>
        </w:rPr>
        <w:t xml:space="preserve">տրվել </w:t>
      </w:r>
      <w:r w:rsidR="0040044E" w:rsidRPr="00332166">
        <w:rPr>
          <w:rFonts w:ascii="GHEA Grapalat" w:hAnsi="GHEA Grapalat"/>
          <w:sz w:val="24"/>
          <w:szCs w:val="24"/>
        </w:rPr>
        <w:t>խախտումներ կամ առկա են այլ հիմքեր,</w:t>
      </w:r>
      <w:r w:rsidR="0040044E" w:rsidRPr="007C61B5">
        <w:rPr>
          <w:rFonts w:ascii="GHEA Grapalat" w:hAnsi="GHEA Grapalat"/>
          <w:sz w:val="24"/>
          <w:szCs w:val="24"/>
        </w:rPr>
        <w:t xml:space="preserve"> որոնք</w:t>
      </w:r>
      <w:r w:rsidRPr="007C61B5">
        <w:rPr>
          <w:rFonts w:ascii="GHEA Grapalat" w:hAnsi="GHEA Grapalat"/>
          <w:sz w:val="24"/>
          <w:szCs w:val="24"/>
        </w:rPr>
        <w:t xml:space="preserve"> կասկածի տակ են դնում նույն մարմնում այդ գործի հետագա քննության բազմակողմանիության, լրիվության ու օբյեկտիվության պահպանման հնարավորությունը:</w:t>
      </w:r>
      <w:r w:rsidR="00D82806" w:rsidRPr="007C61B5">
        <w:rPr>
          <w:rFonts w:ascii="GHEA Grapalat" w:hAnsi="GHEA Grapalat"/>
          <w:sz w:val="24"/>
          <w:szCs w:val="24"/>
        </w:rPr>
        <w:t>»:</w:t>
      </w:r>
    </w:p>
    <w:p w:rsidR="00CA6CF8" w:rsidRPr="007C61B5" w:rsidRDefault="00CA6CF8" w:rsidP="00CA6CF8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</w:p>
    <w:p w:rsidR="001C64E3" w:rsidRDefault="004851F7" w:rsidP="001C64E3">
      <w:pPr>
        <w:pStyle w:val="1"/>
        <w:shd w:val="clear" w:color="auto" w:fill="auto"/>
        <w:spacing w:before="0" w:after="0" w:line="276" w:lineRule="auto"/>
        <w:ind w:left="20" w:right="20" w:firstLine="560"/>
        <w:rPr>
          <w:rFonts w:ascii="GHEA Grapalat" w:hAnsi="GHEA Grapalat"/>
          <w:sz w:val="24"/>
          <w:szCs w:val="24"/>
        </w:rPr>
      </w:pPr>
      <w:r w:rsidRPr="007C61B5">
        <w:rPr>
          <w:rFonts w:ascii="GHEA Grapalat" w:hAnsi="GHEA Grapalat"/>
          <w:b/>
          <w:sz w:val="24"/>
          <w:szCs w:val="24"/>
        </w:rPr>
        <w:lastRenderedPageBreak/>
        <w:t>Հոդված</w:t>
      </w:r>
      <w:r w:rsidR="00E5147A">
        <w:rPr>
          <w:rFonts w:ascii="GHEA Grapalat" w:hAnsi="GHEA Grapalat"/>
          <w:b/>
          <w:sz w:val="24"/>
          <w:szCs w:val="24"/>
        </w:rPr>
        <w:t xml:space="preserve"> 2</w:t>
      </w:r>
      <w:r w:rsidRPr="007C61B5">
        <w:rPr>
          <w:rFonts w:ascii="GHEA Grapalat" w:hAnsi="GHEA Grapalat"/>
          <w:b/>
          <w:sz w:val="24"/>
          <w:szCs w:val="24"/>
        </w:rPr>
        <w:t>.</w:t>
      </w:r>
      <w:r w:rsidRPr="007C61B5">
        <w:rPr>
          <w:rFonts w:ascii="GHEA Grapalat" w:hAnsi="GHEA Grapalat"/>
          <w:sz w:val="24"/>
          <w:szCs w:val="24"/>
        </w:rPr>
        <w:t xml:space="preserve"> Սույն օրենքն ուժի մեջ է մտնում պաշտոնական հրապարակման օրվան հաջորդող տասներորդ օրը:</w:t>
      </w:r>
      <w:r w:rsidR="0020072B" w:rsidRPr="007C61B5">
        <w:rPr>
          <w:rFonts w:ascii="GHEA Grapalat" w:hAnsi="GHEA Grapalat"/>
          <w:sz w:val="24"/>
          <w:szCs w:val="24"/>
        </w:rPr>
        <w:t xml:space="preserve">   </w:t>
      </w:r>
      <w:r w:rsidR="00A40621">
        <w:rPr>
          <w:rFonts w:ascii="GHEA Grapalat" w:hAnsi="GHEA Grapalat"/>
          <w:sz w:val="24"/>
          <w:szCs w:val="24"/>
        </w:rPr>
        <w:t xml:space="preserve">   </w:t>
      </w:r>
    </w:p>
    <w:p w:rsidR="000872DF" w:rsidRDefault="00E5147A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br/>
      </w:r>
      <w:r w:rsidR="00DF2A1B" w:rsidRPr="00CA6CF8">
        <w:rPr>
          <w:rFonts w:ascii="GHEA Grapalat" w:hAnsi="GHEA Grapalat"/>
          <w:b/>
          <w:sz w:val="24"/>
          <w:szCs w:val="24"/>
        </w:rPr>
        <w:t xml:space="preserve">                                       </w:t>
      </w: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854853" w:rsidRDefault="00854853" w:rsidP="003E6EE5">
      <w:pPr>
        <w:pStyle w:val="1"/>
        <w:shd w:val="clear" w:color="auto" w:fill="auto"/>
        <w:spacing w:before="0" w:after="0" w:line="276" w:lineRule="auto"/>
        <w:ind w:right="20"/>
        <w:rPr>
          <w:rFonts w:ascii="GHEA Grapalat" w:hAnsi="GHEA Grapalat"/>
          <w:b/>
          <w:sz w:val="24"/>
          <w:szCs w:val="24"/>
        </w:rPr>
      </w:pPr>
    </w:p>
    <w:p w:rsidR="00D82806" w:rsidRPr="00CA6CF8" w:rsidRDefault="00D82806" w:rsidP="008154E5">
      <w:pPr>
        <w:pStyle w:val="1"/>
        <w:shd w:val="clear" w:color="auto" w:fill="auto"/>
        <w:spacing w:before="0" w:line="360" w:lineRule="auto"/>
        <w:ind w:left="20" w:right="20" w:firstLine="56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CA6CF8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D82806" w:rsidRDefault="00D82806" w:rsidP="008154E5">
      <w:pPr>
        <w:pStyle w:val="50"/>
        <w:shd w:val="clear" w:color="auto" w:fill="auto"/>
        <w:spacing w:before="0" w:after="0" w:line="360" w:lineRule="auto"/>
        <w:contextualSpacing/>
        <w:jc w:val="center"/>
        <w:rPr>
          <w:rFonts w:ascii="GHEA Grapalat" w:hAnsi="GHEA Grapalat"/>
          <w:sz w:val="24"/>
          <w:szCs w:val="24"/>
        </w:rPr>
      </w:pPr>
      <w:r w:rsidRPr="007C61B5">
        <w:rPr>
          <w:rFonts w:ascii="GHEA Grapalat" w:hAnsi="GHEA Grapalat"/>
          <w:sz w:val="24"/>
          <w:szCs w:val="24"/>
        </w:rPr>
        <w:t>«ՀԱՅԱՍՏԱՆԻ ՀԱՆՐԱՊԵՏՈՒԹՅԱՆ ՔՐԵԱԿԱՆ ԴԱՏԱՎԱՐՈՒԹՅԱՆ ՕՐԵՆՍԳՐՔՈՒՄ ՓՈՓՈԽՈՒԹՅՈՒՆ</w:t>
      </w:r>
      <w:r w:rsidR="001C64E3">
        <w:rPr>
          <w:rFonts w:ascii="GHEA Grapalat" w:hAnsi="GHEA Grapalat"/>
          <w:sz w:val="24"/>
          <w:szCs w:val="24"/>
        </w:rPr>
        <w:t>ՆԵՐ</w:t>
      </w:r>
      <w:r w:rsidRPr="007C61B5">
        <w:rPr>
          <w:rFonts w:ascii="GHEA Grapalat" w:hAnsi="GHEA Grapalat"/>
          <w:sz w:val="24"/>
          <w:szCs w:val="24"/>
        </w:rPr>
        <w:t xml:space="preserve"> ԿԱՏԱՐԵԼՈՒ ՄԱՍԻՆ</w:t>
      </w:r>
      <w:r w:rsidR="00E5147A">
        <w:rPr>
          <w:rFonts w:ascii="GHEA Grapalat" w:hAnsi="GHEA Grapalat"/>
          <w:sz w:val="24"/>
          <w:szCs w:val="24"/>
        </w:rPr>
        <w:t xml:space="preserve">» ԵՎ </w:t>
      </w:r>
      <w:r w:rsidR="008D3F55">
        <w:rPr>
          <w:rFonts w:ascii="GHEA Grapalat" w:hAnsi="GHEA Grapalat"/>
          <w:sz w:val="24"/>
          <w:szCs w:val="24"/>
        </w:rPr>
        <w:t>«</w:t>
      </w:r>
      <w:r w:rsidRPr="007C61B5">
        <w:rPr>
          <w:rFonts w:ascii="GHEA Grapalat" w:hAnsi="GHEA Grapalat"/>
          <w:sz w:val="24"/>
          <w:szCs w:val="24"/>
        </w:rPr>
        <w:t>«ՀԱՏՈՒԿ ՔՆՆՉԱԿԱՆ ԾԱՌԱՅՈՒԹՅԱՆ ՄԱՍԻՆ»</w:t>
      </w:r>
      <w:r w:rsidR="00CA6CF8">
        <w:rPr>
          <w:rFonts w:ascii="GHEA Grapalat" w:hAnsi="GHEA Grapalat"/>
          <w:sz w:val="24"/>
          <w:szCs w:val="24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ՀԱՅԱՍՏԱՆԻ ՀԱՆՐԱՊԵՏՈՒԹՅԱՆ ՕՐԵՆՔՈՒՄ ՓՈՓՈԽՈՒԹՅՈՒՆ ԿԱՏԱՐԵԼՈՒ ՄԱՍԻՆ» ՀԱՅԱՍՏԱՆԻ ՀԱՆՐԱՊԵՏՈՒԹՅԱՆ ՕՐԵՆՔՆԵՐԻ ՆԱԽԱԳԾԵՐԻ ԸՆԴՈՒՆՄԱՆ</w:t>
      </w:r>
    </w:p>
    <w:p w:rsidR="00CA6CF8" w:rsidRPr="007C61B5" w:rsidRDefault="00CA6CF8" w:rsidP="008154E5">
      <w:pPr>
        <w:pStyle w:val="50"/>
        <w:shd w:val="clear" w:color="auto" w:fill="auto"/>
        <w:spacing w:before="0" w:after="0" w:line="36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p w:rsidR="004D5497" w:rsidRPr="004D5497" w:rsidRDefault="004D5497" w:rsidP="008154E5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lang w:val="af-ZA"/>
        </w:rPr>
      </w:pPr>
      <w:r w:rsidRPr="004D5497">
        <w:rPr>
          <w:rFonts w:ascii="GHEA Grapalat" w:hAnsi="GHEA Grapalat"/>
          <w:b/>
          <w:sz w:val="24"/>
          <w:lang w:val="af-ZA"/>
        </w:rPr>
        <w:t xml:space="preserve">1. </w:t>
      </w:r>
      <w:r w:rsidRPr="004D5497">
        <w:rPr>
          <w:rFonts w:ascii="GHEA Grapalat" w:hAnsi="GHEA Grapalat"/>
          <w:b/>
          <w:sz w:val="24"/>
        </w:rPr>
        <w:t>Ընթացիկ</w:t>
      </w:r>
      <w:r w:rsidRPr="004D5497">
        <w:rPr>
          <w:rFonts w:ascii="GHEA Grapalat" w:hAnsi="GHEA Grapalat"/>
          <w:b/>
          <w:sz w:val="24"/>
          <w:lang w:val="af-ZA"/>
        </w:rPr>
        <w:t xml:space="preserve"> </w:t>
      </w:r>
      <w:r w:rsidRPr="004D5497">
        <w:rPr>
          <w:rFonts w:ascii="GHEA Grapalat" w:hAnsi="GHEA Grapalat"/>
          <w:b/>
          <w:sz w:val="24"/>
        </w:rPr>
        <w:t>իրավիճակը</w:t>
      </w:r>
      <w:r w:rsidRPr="004D5497">
        <w:rPr>
          <w:rFonts w:ascii="GHEA Grapalat" w:hAnsi="GHEA Grapalat"/>
          <w:b/>
          <w:sz w:val="24"/>
          <w:lang w:val="af-ZA"/>
        </w:rPr>
        <w:t xml:space="preserve"> </w:t>
      </w:r>
      <w:r w:rsidRPr="004D5497">
        <w:rPr>
          <w:rFonts w:ascii="GHEA Grapalat" w:hAnsi="GHEA Grapalat"/>
          <w:b/>
          <w:sz w:val="24"/>
        </w:rPr>
        <w:t>և</w:t>
      </w:r>
      <w:r w:rsidRPr="004D5497">
        <w:rPr>
          <w:rFonts w:ascii="GHEA Grapalat" w:hAnsi="GHEA Grapalat"/>
          <w:b/>
          <w:sz w:val="24"/>
          <w:lang w:val="af-ZA"/>
        </w:rPr>
        <w:t xml:space="preserve"> </w:t>
      </w:r>
      <w:r w:rsidRPr="004D5497">
        <w:rPr>
          <w:rFonts w:ascii="GHEA Grapalat" w:hAnsi="GHEA Grapalat"/>
          <w:b/>
          <w:sz w:val="24"/>
        </w:rPr>
        <w:t>իրավական</w:t>
      </w:r>
      <w:r w:rsidRPr="004D5497">
        <w:rPr>
          <w:rFonts w:ascii="GHEA Grapalat" w:hAnsi="GHEA Grapalat"/>
          <w:b/>
          <w:sz w:val="24"/>
          <w:lang w:val="af-ZA"/>
        </w:rPr>
        <w:t xml:space="preserve"> </w:t>
      </w:r>
      <w:r w:rsidRPr="004D5497">
        <w:rPr>
          <w:rFonts w:ascii="GHEA Grapalat" w:hAnsi="GHEA Grapalat"/>
          <w:b/>
          <w:sz w:val="24"/>
        </w:rPr>
        <w:t>ակտի</w:t>
      </w:r>
      <w:r w:rsidRPr="004D5497">
        <w:rPr>
          <w:rFonts w:ascii="GHEA Grapalat" w:hAnsi="GHEA Grapalat"/>
          <w:b/>
          <w:sz w:val="24"/>
          <w:lang w:val="af-ZA"/>
        </w:rPr>
        <w:t xml:space="preserve"> </w:t>
      </w:r>
      <w:r w:rsidRPr="004D5497">
        <w:rPr>
          <w:rFonts w:ascii="GHEA Grapalat" w:hAnsi="GHEA Grapalat"/>
          <w:b/>
          <w:sz w:val="24"/>
        </w:rPr>
        <w:t>ընդունման</w:t>
      </w:r>
      <w:r w:rsidRPr="004D5497">
        <w:rPr>
          <w:rFonts w:ascii="GHEA Grapalat" w:hAnsi="GHEA Grapalat"/>
          <w:b/>
          <w:sz w:val="24"/>
          <w:lang w:val="af-ZA"/>
        </w:rPr>
        <w:t xml:space="preserve"> </w:t>
      </w:r>
      <w:r w:rsidRPr="004D5497">
        <w:rPr>
          <w:rFonts w:ascii="GHEA Grapalat" w:hAnsi="GHEA Grapalat"/>
          <w:b/>
          <w:sz w:val="24"/>
        </w:rPr>
        <w:t>անհրաժեշտությունը</w:t>
      </w:r>
      <w:r w:rsidRPr="004D5497">
        <w:rPr>
          <w:rFonts w:ascii="GHEA Grapalat" w:hAnsi="GHEA Grapalat"/>
          <w:b/>
          <w:sz w:val="24"/>
          <w:lang w:val="af-ZA"/>
        </w:rPr>
        <w:t>.</w:t>
      </w:r>
      <w:r w:rsidR="001859AC">
        <w:rPr>
          <w:rFonts w:ascii="GHEA Grapalat" w:hAnsi="GHEA Grapalat"/>
          <w:b/>
          <w:sz w:val="24"/>
          <w:lang w:val="af-ZA"/>
        </w:rPr>
        <w:t xml:space="preserve"> </w:t>
      </w:r>
    </w:p>
    <w:p w:rsidR="00F16180" w:rsidRPr="00EA4FD0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4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ՀՀ քրեական դատավարության օրենսգրքի (այսուհետ' Օրենսգիրք) 190-րդ հոդվածի 6-րդ մասի առաջին պարբերությունը սահմանում է. «Նախաքննությունը Հայաստանի Հանրապետության օրենսդիր, գործադիր և դատական իշխանության մարմինների ղեկավար աշխատողների, պետական ծառայություն իրականացնող անձանց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իրենց պաշտոնեական դիրքի կապակցությամբ հանցակցությամբ կամ նրանց կատարած հանցագործությունների, ինչպես նաև Հայաստանի Հանրապետության քրեական օրենսգրքի 149, 150, 154՛, 154</w:t>
      </w:r>
      <w:r w:rsidRPr="007C61B5">
        <w:rPr>
          <w:rFonts w:ascii="GHEA Grapalat" w:hAnsi="GHEA Grapalat"/>
          <w:color w:val="000000"/>
          <w:sz w:val="24"/>
          <w:szCs w:val="24"/>
          <w:vertAlign w:val="superscript"/>
          <w:lang w:val="hy-AM" w:eastAsia="hy-AM" w:bidi="hy-AM"/>
        </w:rPr>
        <w:t>2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, 314.2, 314.3, 310.1 հոդվածներով կատարում են հատուկ քննչական ծառայության քննիչները:»: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4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Նշված նորմում գործածվում է «կամ» շաղկապը, որն, ըստ «Նորմատիվ իրավական ակտերի մասին» ՀՀ օրենքի, հանդիսանում է դրանից առաջ և հետո նշված պայմաններն առանձնացնող արտահայտություն: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4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Մասնավորապես՝ նշված օրենքի 16-րդ հոդվածի 3-րդ մասը սահմանում է. «Նորմատիվ իրավական ակտում նորմի կիրառման համար թվարկված բոլոր պայմաններից բավական է միայն մեկի կամ թվարկված պայմաններից առնվազն մեկի առկայությունը, եթե իրավական ակտում՝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4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1) նշված նորմի կիրառումը պայմանավորված է «կամ» շաղկապով բաժանված 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lastRenderedPageBreak/>
        <w:t>պայմաններով,(...):»:</w:t>
      </w:r>
    </w:p>
    <w:p w:rsidR="00DC3767" w:rsidRPr="003E6EE5" w:rsidRDefault="00DC3767" w:rsidP="008154E5">
      <w:pPr>
        <w:pStyle w:val="1"/>
        <w:shd w:val="clear" w:color="auto" w:fill="auto"/>
        <w:spacing w:before="0" w:after="0" w:line="360" w:lineRule="auto"/>
        <w:ind w:left="20" w:right="40" w:firstLine="540"/>
        <w:contextualSpacing/>
        <w:rPr>
          <w:rFonts w:ascii="GHEA Grapalat" w:hAnsi="GHEA Grapalat"/>
          <w:color w:val="000000"/>
          <w:sz w:val="24"/>
          <w:szCs w:val="24"/>
          <w:lang w:val="af-ZA" w:eastAsia="hy-AM" w:bidi="hy-AM"/>
        </w:rPr>
      </w:pP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Նույն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օրենքի 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>41-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րդ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հոդվածի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ին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մասի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համաձայն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նորմատիվ իրավական ակտի նորմը մեկնաբանվում է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հաշվի առնելով նորմատիվ իրավական ակտն ընդունել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ի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ս այն ընդունող մարմնի նպատակը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ելնելով դրանում պարունակվող բառերի և արտահայտությունների տառացի նշանակությունից, </w:t>
      </w:r>
      <w:r w:rsidR="00934249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ամբո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ղ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ջ հոդվածի, գլխի, բաժնի կարգավորման համատեքստից, այն նորմատիվ իրավական ակտի դրույթներից, ի կատարումն որի ընդունվել է այդ ակտը, տվյալ նորմատիվ իրավական ակտով սահմանված սկզբունքներից, իսկ այդպիսի սկզբունքներ սահմանված չլինելու դեպքում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F16180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տվյալ իրավահարաբերությունը կարգավորող իրավունքի ճյուղի սկզբունքներից: 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4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Այսպ</w:t>
      </w:r>
      <w:r w:rsidR="00586B0B">
        <w:rPr>
          <w:rFonts w:ascii="GHEA Grapalat" w:hAnsi="GHEA Grapalat"/>
          <w:color w:val="000000"/>
          <w:sz w:val="24"/>
          <w:szCs w:val="24"/>
          <w:lang w:eastAsia="hy-AM" w:bidi="hy-AM"/>
        </w:rPr>
        <w:t>իսով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, Օրենսգրքի 190-րդ հոդվածի 6-րդ մասը սահմանում է, որ ՀՀ հատուկ քննչական ծառայության (այսուհետ նաև</w:t>
      </w:r>
      <w:r w:rsidR="00934249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Ծառայություն) քննիչները կատարում են Հայաստանի Հանրապետության օրենսդիր, գործադիր և դատական իշխանության մարմինների ղեկավար աշխատողների, պետական ծառայություն իրականացնող անձանց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իրենց պաշտոնեական դիրքի կապակցությամբ հանցակցությամբ կամ նրանց կատարած հանցագործությունների, ինչպես նաև Հայաստանի Հանրապետության քրեական օրենսգրքի 149, 150, 154՛, 154</w:t>
      </w:r>
      <w:r w:rsidRPr="007C61B5">
        <w:rPr>
          <w:rFonts w:ascii="GHEA Grapalat" w:hAnsi="GHEA Grapalat"/>
          <w:color w:val="000000"/>
          <w:sz w:val="24"/>
          <w:szCs w:val="24"/>
          <w:vertAlign w:val="superscript"/>
          <w:lang w:val="hy-AM" w:eastAsia="hy-AM" w:bidi="hy-AM"/>
        </w:rPr>
        <w:t>2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, 314.2, 314.3, 310.1 հոդվածներով նախաքննությունը: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Այս նորմի տառացի մեկնաբանման արդյունքում ներկայումս Ծառայությունը քննում է ինչպես պաշտոնեական դիրքի հետ կապված, այնպես էլ պաշտոնատար անձանց կողմից կատարվող, սակայն պաշտոնեական լիազորությունների կատարումից չբխող հանցագործություններ, որոնց բաժինը քննված ընդհանուր հանցագործությունների թվում այնքան էլ փոքր չէ: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Վիճակագրական տվյալները փաստում են, որ 2016-2018թթ. ընկած ժամանակահատվածում Ծառայության քննիչների կողմից քննված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անձի պաշտոնեական դիրքի հետ չկապված հանցագործությունների մասին գործերը 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lastRenderedPageBreak/>
        <w:t>կազմել են ընդհանուր գործերի շուրջ 20%-ը: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ՀՀ հատուկ քննչական ծառայության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որպես անկախ, որևէ գերատեսչական շահով չկաշկանդված կառույցի ստեղծումը, պայմանավորված էր պաշտոնատար անձանց կողմից պաշտոնեական դիրքի հետ կապված հանցագործությունների անաչառ, անկաշկանդ, անկողմնակալ, անկախ և արդյունավետ քննության անհրաժեշտությամբ:</w:t>
      </w:r>
    </w:p>
    <w:p w:rsidR="00F16180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4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Ի սկզբանե, երբ 2007 թվականին ստեղծվեց ՀՀ հատուկ քննչական ծառայությունը, պահանջ կար նաև ապահովելու </w:t>
      </w:r>
      <w:r w:rsidR="00810337">
        <w:rPr>
          <w:rFonts w:ascii="GHEA Grapalat" w:hAnsi="GHEA Grapalat"/>
          <w:color w:val="000000"/>
          <w:sz w:val="24"/>
          <w:szCs w:val="24"/>
          <w:lang w:eastAsia="hy-AM" w:bidi="hy-AM"/>
        </w:rPr>
        <w:t>պաշտոնատար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810337">
        <w:rPr>
          <w:rFonts w:ascii="GHEA Grapalat" w:hAnsi="GHEA Grapalat"/>
          <w:color w:val="000000"/>
          <w:sz w:val="24"/>
          <w:szCs w:val="24"/>
          <w:lang w:eastAsia="hy-AM" w:bidi="hy-AM"/>
        </w:rPr>
        <w:t>անձանց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810337">
        <w:rPr>
          <w:rFonts w:ascii="GHEA Grapalat" w:hAnsi="GHEA Grapalat"/>
          <w:color w:val="000000"/>
          <w:sz w:val="24"/>
          <w:szCs w:val="24"/>
          <w:lang w:eastAsia="hy-AM" w:bidi="hy-AM"/>
        </w:rPr>
        <w:t>բավականին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810337">
        <w:rPr>
          <w:rFonts w:ascii="GHEA Grapalat" w:hAnsi="GHEA Grapalat"/>
          <w:color w:val="000000"/>
          <w:sz w:val="24"/>
          <w:szCs w:val="24"/>
          <w:lang w:eastAsia="hy-AM" w:bidi="hy-AM"/>
        </w:rPr>
        <w:t>լայն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810337">
        <w:rPr>
          <w:rFonts w:ascii="GHEA Grapalat" w:hAnsi="GHEA Grapalat"/>
          <w:color w:val="000000"/>
          <w:sz w:val="24"/>
          <w:szCs w:val="24"/>
          <w:lang w:eastAsia="hy-AM" w:bidi="hy-AM"/>
        </w:rPr>
        <w:t>շրջանակի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պաշտոնեական դիրքի հետ չկապված հանցագործությունների քննության անկախությունն ու անկողմնակալությունը: Ուստի, այդ ժամանակ, Ծառայության քննիչների կողմից նմանատիպ գործերի քննությունը 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ն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պատակահարմար էր այն առումով, որ Ծառայությունը միակ մարմինն էր, որը չէր գտնվում որևէ կառույցի ենթակայության տակ:</w:t>
      </w:r>
    </w:p>
    <w:p w:rsidR="004D5497" w:rsidRPr="003E6EE5" w:rsidRDefault="00F16180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rPr>
          <w:rFonts w:ascii="GHEA Grapalat" w:hAnsi="GHEA Grapalat"/>
          <w:color w:val="000000"/>
          <w:sz w:val="24"/>
          <w:szCs w:val="24"/>
          <w:lang w:val="af-ZA" w:eastAsia="hy-AM" w:bidi="hy-AM"/>
        </w:rPr>
      </w:pP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Հետագայում ստեղծվեց նախաքննություն իրականացնող մյուս անկախ մարմինը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ՀՀ քննչական կոմիտեն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, </w:t>
      </w:r>
      <w:r w:rsidR="00810337">
        <w:rPr>
          <w:rFonts w:ascii="GHEA Grapalat" w:hAnsi="GHEA Grapalat"/>
          <w:color w:val="000000"/>
          <w:sz w:val="24"/>
          <w:szCs w:val="24"/>
          <w:lang w:eastAsia="hy-AM" w:bidi="hy-AM"/>
        </w:rPr>
        <w:t>սակայն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Ծառայությունը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շարունակեց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նախաքննություն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իրականացնել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պաշտոնատար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անձանց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լայն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շրջանակի</w:t>
      </w:r>
      <w:r w:rsidR="00586B0B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պաշտոնեական դիրքի հետ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կապված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և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չկապված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հանցագործությունների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վերաբերյալ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գործերով</w:t>
      </w:r>
      <w:r w:rsidR="00DC376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: </w:t>
      </w:r>
      <w:r w:rsidR="00DC3767">
        <w:rPr>
          <w:rFonts w:ascii="GHEA Grapalat" w:hAnsi="GHEA Grapalat"/>
          <w:color w:val="000000"/>
          <w:sz w:val="24"/>
          <w:szCs w:val="24"/>
          <w:lang w:eastAsia="hy-AM" w:bidi="hy-AM"/>
        </w:rPr>
        <w:t>Դ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րան զուգահեռ էապես աճեց </w:t>
      </w:r>
      <w:r w:rsidR="00271BEC">
        <w:rPr>
          <w:rFonts w:ascii="GHEA Grapalat" w:hAnsi="GHEA Grapalat"/>
          <w:color w:val="000000"/>
          <w:sz w:val="24"/>
          <w:szCs w:val="24"/>
          <w:lang w:eastAsia="hy-AM" w:bidi="hy-AM"/>
        </w:rPr>
        <w:t>Ծ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առայությունում քննվող գործերի քանակը, հետևաբար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քննիչների ծանրաբեռնվածությունը 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>(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2012 թվականի համեմատ Ծառայության քննիչի ծանրաբեռնվածությունն ավելացել է 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ա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վե</w:t>
      </w:r>
      <w:r w:rsidR="007E1A6A" w:rsidRPr="007C61B5">
        <w:rPr>
          <w:rFonts w:ascii="GHEA Grapalat" w:hAnsi="GHEA Grapalat"/>
          <w:color w:val="000000"/>
          <w:sz w:val="24"/>
          <w:szCs w:val="24"/>
          <w:lang w:eastAsia="hy-AM" w:bidi="hy-AM"/>
        </w:rPr>
        <w:t>լ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ի քան չորս անգամ</w:t>
      </w:r>
      <w:r w:rsidR="00810337"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>)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: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rPr>
          <w:rFonts w:ascii="GHEA Grapalat" w:hAnsi="GHEA Grapalat"/>
          <w:color w:val="000000"/>
          <w:sz w:val="24"/>
          <w:szCs w:val="24"/>
          <w:lang w:val="af-ZA" w:eastAsia="hy-AM" w:bidi="hy-AM"/>
        </w:rPr>
      </w:pP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Բացի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այդ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հարկ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է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նշել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որ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Օրենսգրքի 190-րդ հոդվածի 6-րդ մասը 2017-2018թթ.-ին լրացվել է, ինչի արդյունքում Ծառայության քննչական ենթակայությանն է անցել Հայաստանի Հանրապետության քրեական օրենսգրքի 314.2, 314.3, 310.1 հոդվածներով գործերի նախաքննությունը, իսկ 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>«</w:t>
      </w:r>
      <w:r w:rsidR="00EA4FD0" w:rsidRPr="007C61B5">
        <w:rPr>
          <w:rFonts w:ascii="GHEA Grapalat" w:hAnsi="GHEA Grapalat"/>
          <w:sz w:val="24"/>
          <w:szCs w:val="24"/>
        </w:rPr>
        <w:t>Հատուկ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EA4FD0" w:rsidRPr="007C61B5">
        <w:rPr>
          <w:rFonts w:ascii="GHEA Grapalat" w:hAnsi="GHEA Grapalat"/>
          <w:sz w:val="24"/>
          <w:szCs w:val="24"/>
        </w:rPr>
        <w:t>քննչական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EA4FD0" w:rsidRPr="007C61B5">
        <w:rPr>
          <w:rFonts w:ascii="GHEA Grapalat" w:hAnsi="GHEA Grapalat"/>
          <w:sz w:val="24"/>
          <w:szCs w:val="24"/>
        </w:rPr>
        <w:t>ծառայության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EA4FD0" w:rsidRPr="007C61B5">
        <w:rPr>
          <w:rFonts w:ascii="GHEA Grapalat" w:hAnsi="GHEA Grapalat"/>
          <w:sz w:val="24"/>
          <w:szCs w:val="24"/>
        </w:rPr>
        <w:t>մասին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» </w:t>
      </w:r>
      <w:r w:rsidR="00EA4FD0" w:rsidRPr="007C61B5">
        <w:rPr>
          <w:rFonts w:ascii="GHEA Grapalat" w:hAnsi="GHEA Grapalat"/>
          <w:sz w:val="24"/>
          <w:szCs w:val="24"/>
        </w:rPr>
        <w:t>ՀՀ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EA4FD0" w:rsidRPr="007C61B5">
        <w:rPr>
          <w:rFonts w:ascii="GHEA Grapalat" w:hAnsi="GHEA Grapalat"/>
          <w:sz w:val="24"/>
          <w:szCs w:val="24"/>
        </w:rPr>
        <w:t>օրենքում</w:t>
      </w:r>
      <w:r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նման լրացում չի կատարվել: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left="20" w:right="40" w:firstLine="560"/>
        <w:contextualSpacing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eastAsia="hy-AM" w:bidi="hy-AM"/>
        </w:rPr>
        <w:lastRenderedPageBreak/>
        <w:t>Հարկ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է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նշել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նաև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eastAsia="hy-AM" w:bidi="hy-AM"/>
        </w:rPr>
        <w:t>որ</w:t>
      </w:r>
      <w:r w:rsidRPr="003E6EE5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>O</w:t>
      </w:r>
      <w:r w:rsidRPr="007C61B5">
        <w:rPr>
          <w:rFonts w:ascii="GHEA Grapalat" w:hAnsi="GHEA Grapalat"/>
          <w:sz w:val="24"/>
          <w:szCs w:val="24"/>
        </w:rPr>
        <w:t>րենսգրքի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190-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հոդվածի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6-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2-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պարբերությունը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սահմանում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="00EA4FD0">
        <w:rPr>
          <w:rFonts w:ascii="GHEA Grapalat" w:hAnsi="GHEA Grapalat"/>
          <w:sz w:val="24"/>
          <w:szCs w:val="24"/>
        </w:rPr>
        <w:t>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C61B5">
        <w:rPr>
          <w:rFonts w:ascii="GHEA Grapalat" w:hAnsi="GHEA Grapalat"/>
          <w:sz w:val="24"/>
          <w:szCs w:val="24"/>
        </w:rPr>
        <w:t>Անհրաժեշտության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դեպքում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Հայաստանի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Հանրապետության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գլխավոր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դատախազը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կարող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քննչական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մարմինների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քննիչների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վարույթից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վերցնել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հատուկ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քննչական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ծառայության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քննիչների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վարույթին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հանձնել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քրեական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գործեր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որոնք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առնչվում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սույն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թվարկված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պաշտոնատար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անձանց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հանցակցությամբ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նրանց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կատարած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հանցագործություններին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կամ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որոնցով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անձինք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ճանաչված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որպես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տուժող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ինչպես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ցանկացած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քրեական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եթե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դրա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փաստական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հանգամանքներով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պայմանավորված՝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առկա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բազմակողմանի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լրիվ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օբյեկտիվ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քննությունը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երաշխավորելու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անհրաժեշտություն</w:t>
      </w:r>
      <w:r w:rsidRPr="003E6EE5">
        <w:rPr>
          <w:rFonts w:ascii="GHEA Grapalat" w:hAnsi="GHEA Grapalat"/>
          <w:sz w:val="24"/>
          <w:szCs w:val="24"/>
          <w:lang w:val="af-ZA"/>
        </w:rPr>
        <w:t>»: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right="20" w:firstLine="58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sz w:val="24"/>
          <w:szCs w:val="24"/>
        </w:rPr>
        <w:t>Այսպես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Օրենսգրքի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քննարկվող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նորմում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գործածվում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</w:rPr>
        <w:t>«դրա փաստական հանգամանքներով պայմանավորված»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արտահայտությունը</w:t>
      </w:r>
      <w:r w:rsidRPr="003E6EE5">
        <w:rPr>
          <w:rFonts w:ascii="GHEA Grapalat" w:hAnsi="GHEA Grapalat"/>
          <w:sz w:val="24"/>
          <w:szCs w:val="24"/>
          <w:lang w:val="af-ZA"/>
        </w:rPr>
        <w:t>: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sz w:val="24"/>
          <w:szCs w:val="24"/>
        </w:rPr>
        <w:t>Ղեկավարվելով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իրավական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նորմի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տառացի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մեկնաբանման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պահանջով՝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հարկ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նկատել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ձևակերպման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պայմաններում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ցանկացած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փաստական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հանգամանք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կարող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քննչական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ենթակայության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փոփոխման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հիմք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հանդիսանալ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եթե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առկա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բազմակողմանի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լրիվ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օբյեկտիվ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քննություն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երաշխավորելու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անհրաժեշտություն</w:t>
      </w:r>
      <w:r w:rsidRPr="003E6EE5">
        <w:rPr>
          <w:rFonts w:ascii="GHEA Grapalat" w:hAnsi="GHEA Grapalat"/>
          <w:sz w:val="24"/>
          <w:szCs w:val="24"/>
          <w:lang w:val="af-ZA"/>
        </w:rPr>
        <w:t>: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sz w:val="24"/>
          <w:szCs w:val="24"/>
        </w:rPr>
        <w:t>Քննարկվող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նորմում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նշված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չէ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նույնիսկ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փաստական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հանգամանքների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մոտավոր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շրջանակ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առկայության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պարագայում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կառաջանա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161043">
        <w:rPr>
          <w:rFonts w:ascii="GHEA Grapalat" w:hAnsi="GHEA Grapalat"/>
          <w:sz w:val="24"/>
          <w:szCs w:val="24"/>
        </w:rPr>
        <w:t>ՀՀ</w:t>
      </w:r>
      <w:r w:rsidR="00161043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գլխավոր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դատախազի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կողմից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Օրենսգրքի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190-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հոդվածի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6-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վերապահված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իրավունքի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իրացման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հնարավորությունը</w:t>
      </w:r>
      <w:r w:rsidRPr="003E6EE5">
        <w:rPr>
          <w:rFonts w:ascii="GHEA Grapalat" w:hAnsi="GHEA Grapalat"/>
          <w:sz w:val="24"/>
          <w:szCs w:val="24"/>
          <w:lang w:val="af-ZA"/>
        </w:rPr>
        <w:t>: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8E1D39">
        <w:rPr>
          <w:rFonts w:ascii="GHEA Grapalat" w:hAnsi="GHEA Grapalat"/>
          <w:sz w:val="24"/>
          <w:szCs w:val="24"/>
        </w:rPr>
        <w:t>Հատկանշական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1D39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="00EA4FD0">
        <w:rPr>
          <w:rFonts w:ascii="GHEA Grapalat" w:hAnsi="GHEA Grapalat"/>
          <w:sz w:val="24"/>
          <w:szCs w:val="24"/>
        </w:rPr>
        <w:t>որ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1D39">
        <w:rPr>
          <w:rFonts w:ascii="GHEA Grapalat" w:hAnsi="GHEA Grapalat"/>
          <w:sz w:val="24"/>
          <w:szCs w:val="24"/>
        </w:rPr>
        <w:t>քրե</w:t>
      </w:r>
      <w:r w:rsidRPr="007C61B5">
        <w:rPr>
          <w:rFonts w:ascii="GHEA Grapalat" w:hAnsi="GHEA Grapalat"/>
          <w:sz w:val="24"/>
          <w:szCs w:val="24"/>
        </w:rPr>
        <w:t>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բազմակողմանիության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լրիվության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օբյեկտիվության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երաշխավորման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պահանջը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համընդհանուր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պարտադիր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բնույթ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կրում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բոլոր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նախաքննական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մարմինների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համար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այն՝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որպես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քննչական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ենթակայության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փոփոխման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հիմք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նախատեսելը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խնդրահարույց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>:</w:t>
      </w:r>
    </w:p>
    <w:p w:rsidR="003D24F8" w:rsidRPr="003E6EE5" w:rsidRDefault="003D24F8" w:rsidP="008154E5">
      <w:pPr>
        <w:pStyle w:val="1"/>
        <w:shd w:val="clear" w:color="auto" w:fill="auto"/>
        <w:tabs>
          <w:tab w:val="left" w:pos="4753"/>
        </w:tabs>
        <w:spacing w:before="0" w:after="0" w:line="360" w:lineRule="auto"/>
        <w:ind w:left="20" w:right="40" w:firstLine="560"/>
        <w:contextualSpacing/>
        <w:rPr>
          <w:rFonts w:ascii="GHEA Grapalat" w:hAnsi="GHEA Grapalat"/>
          <w:sz w:val="24"/>
          <w:szCs w:val="24"/>
          <w:lang w:val="af-ZA"/>
        </w:rPr>
      </w:pPr>
      <w:r w:rsidRPr="007C61B5">
        <w:rPr>
          <w:rFonts w:ascii="GHEA Grapalat" w:hAnsi="GHEA Grapalat"/>
          <w:sz w:val="24"/>
          <w:szCs w:val="24"/>
        </w:rPr>
        <w:lastRenderedPageBreak/>
        <w:t>Քննչական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ենթակայությունը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փոխելու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հիմք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կարող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հանդիսանալ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այնպիսի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իրավիճակը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երբ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նախաքննական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այլևս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կոնկրետ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բազմակողմանի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լրիվ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օբյեկտիվ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քննությունը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ապահովելու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հնարավորությունը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բացակայում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է՝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պայմանավորված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այնպիսի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հանգամանքով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որպիսին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հնարավոր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չէ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վերացնել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դատավարական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կառուցակարգերի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շրջանակներում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7C61B5">
        <w:rPr>
          <w:rFonts w:ascii="GHEA Grapalat" w:hAnsi="GHEA Grapalat"/>
          <w:sz w:val="24"/>
          <w:szCs w:val="24"/>
        </w:rPr>
        <w:t>Այսինքն՝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խոսքը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կոնկրետ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շրջանակներում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թույլ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տրված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այնպիսի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խախտումների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հիմքերի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առկայության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մասին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որոնք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կասկածի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տակ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նույն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հետագա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բազմակողմանիության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լրիվության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ու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օբյեկտիվության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պահպանման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հնարավորությունը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դեպքում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EA4FD0">
        <w:rPr>
          <w:rFonts w:ascii="GHEA Grapalat" w:hAnsi="GHEA Grapalat"/>
          <w:sz w:val="24"/>
          <w:szCs w:val="24"/>
        </w:rPr>
        <w:t>ՀՀ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գլխավոր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դատախազի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կողմից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Օրենսգրքի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190-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հոդվածի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6-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վերապահված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լիազորության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իրականացման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անհրաժեշտությունը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բացակայում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քանի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քննիչին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վարույթից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հեռացնելու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հարցի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կարգավորմանն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ուղղված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օրենսդրական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լծակներ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առկա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7C61B5">
        <w:rPr>
          <w:rFonts w:ascii="GHEA Grapalat" w:hAnsi="GHEA Grapalat"/>
          <w:sz w:val="24"/>
          <w:szCs w:val="24"/>
        </w:rPr>
        <w:t>Օրենսգրքի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88-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հոդվածի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2-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ինչպես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53-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հոդվածի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2-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5-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10-</w:t>
      </w:r>
      <w:r w:rsidRPr="007C61B5">
        <w:rPr>
          <w:rFonts w:ascii="GHEA Grapalat" w:hAnsi="GHEA Grapalat"/>
          <w:sz w:val="24"/>
          <w:szCs w:val="24"/>
        </w:rPr>
        <w:t>րդ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կետեր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): 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left="20" w:right="40" w:firstLine="560"/>
        <w:contextualSpacing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Ք</w:t>
      </w:r>
      <w:r w:rsidRPr="007C61B5">
        <w:rPr>
          <w:rFonts w:ascii="GHEA Grapalat" w:hAnsi="GHEA Grapalat"/>
          <w:sz w:val="24"/>
          <w:szCs w:val="24"/>
        </w:rPr>
        <w:t>ննարկվող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նորմը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գործնականում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ունի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լայն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կիրառություն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ինչի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մասին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փաստում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վիճակագրական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տվյալները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7C61B5">
        <w:rPr>
          <w:rFonts w:ascii="GHEA Grapalat" w:hAnsi="GHEA Grapalat"/>
          <w:sz w:val="24"/>
          <w:szCs w:val="24"/>
        </w:rPr>
        <w:t>Մասնավորապես՝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2015-2018</w:t>
      </w:r>
      <w:r w:rsidRPr="007C61B5">
        <w:rPr>
          <w:rFonts w:ascii="GHEA Grapalat" w:hAnsi="GHEA Grapalat"/>
          <w:sz w:val="24"/>
          <w:szCs w:val="24"/>
        </w:rPr>
        <w:t>թթ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ընկած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ժամանակահատվածում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EA4FD0">
        <w:rPr>
          <w:rFonts w:ascii="GHEA Grapalat" w:hAnsi="GHEA Grapalat"/>
          <w:sz w:val="24"/>
          <w:szCs w:val="24"/>
        </w:rPr>
        <w:t>ՀՀ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գլխավոր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դատախազի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հատուկ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հանձնարարությամբ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Ծառայություն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ուղարկվել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շուրջ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400 </w:t>
      </w:r>
      <w:r w:rsidRPr="007C61B5">
        <w:rPr>
          <w:rFonts w:ascii="GHEA Grapalat" w:hAnsi="GHEA Grapalat"/>
          <w:sz w:val="24"/>
          <w:szCs w:val="24"/>
        </w:rPr>
        <w:t>քրեական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կազմում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նշված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ժամանակահատվածում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գործերի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շուրջ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20%-</w:t>
      </w:r>
      <w:r w:rsidRPr="007C61B5">
        <w:rPr>
          <w:rFonts w:ascii="GHEA Grapalat" w:hAnsi="GHEA Grapalat"/>
          <w:sz w:val="24"/>
          <w:szCs w:val="24"/>
        </w:rPr>
        <w:t>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D24F8" w:rsidRPr="003E6EE5" w:rsidRDefault="003D24F8" w:rsidP="008154E5">
      <w:pPr>
        <w:pStyle w:val="1"/>
        <w:shd w:val="clear" w:color="auto" w:fill="auto"/>
        <w:spacing w:before="0" w:after="0" w:line="360" w:lineRule="auto"/>
        <w:ind w:left="20" w:right="40" w:firstLine="560"/>
        <w:contextualSpacing/>
        <w:rPr>
          <w:rFonts w:ascii="GHEA Grapalat" w:hAnsi="GHEA Grapalat"/>
          <w:color w:val="000000"/>
          <w:sz w:val="24"/>
          <w:szCs w:val="24"/>
          <w:lang w:val="af-ZA" w:eastAsia="hy-AM" w:bidi="hy-AM"/>
        </w:rPr>
      </w:pPr>
      <w:r>
        <w:rPr>
          <w:rFonts w:ascii="GHEA Grapalat" w:hAnsi="GHEA Grapalat"/>
          <w:sz w:val="24"/>
          <w:szCs w:val="24"/>
        </w:rPr>
        <w:t>Հետևաբար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անհրաժեշտ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սահմանափակել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EA4FD0">
        <w:rPr>
          <w:rFonts w:ascii="GHEA Grapalat" w:hAnsi="GHEA Grapalat"/>
          <w:sz w:val="24"/>
          <w:szCs w:val="24"/>
        </w:rPr>
        <w:t>ՀՀ</w:t>
      </w:r>
      <w:r w:rsidR="00EA4FD0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գլխավոր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դատախազի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լիազորության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շրջանակները՝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իրավունք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վերապահելով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="00161043">
        <w:rPr>
          <w:rFonts w:ascii="GHEA Grapalat" w:hAnsi="GHEA Grapalat"/>
          <w:sz w:val="24"/>
          <w:szCs w:val="24"/>
        </w:rPr>
        <w:t>Ծառայությանը</w:t>
      </w:r>
      <w:r w:rsidR="00161043"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փոխանցել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այն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քրեական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գործերը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որոնք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չեն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առնչվում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պետական</w:t>
      </w:r>
      <w:r w:rsidRPr="003E6EE5">
        <w:rPr>
          <w:rStyle w:val="a1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ծառայություն</w:t>
      </w:r>
      <w:r w:rsidRPr="003E6EE5">
        <w:rPr>
          <w:rStyle w:val="a1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իրականացնող</w:t>
      </w:r>
      <w:r w:rsidRPr="003E6EE5">
        <w:rPr>
          <w:rStyle w:val="a1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անձանց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պաշտոնեական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դիրքի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հետ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կապված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հանցագործություններին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կամ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որոնցով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բարձրաստիճան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պաշտոնատար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անձինք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պետական</w:t>
      </w:r>
      <w:r w:rsidRPr="003E6EE5">
        <w:rPr>
          <w:rStyle w:val="a1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ծառայություն</w:t>
      </w:r>
      <w:r w:rsidRPr="003E6EE5">
        <w:rPr>
          <w:rStyle w:val="a1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իրականացնող</w:t>
      </w:r>
      <w:r w:rsidRPr="003E6EE5">
        <w:rPr>
          <w:rStyle w:val="a1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անձ</w:t>
      </w:r>
      <w:r>
        <w:rPr>
          <w:rStyle w:val="a1"/>
          <w:rFonts w:ascii="GHEA Grapalat" w:hAnsi="GHEA Grapalat"/>
          <w:b w:val="0"/>
          <w:sz w:val="24"/>
          <w:szCs w:val="24"/>
          <w:lang w:val="en-US"/>
        </w:rPr>
        <w:t>ինք</w:t>
      </w:r>
      <w:r w:rsidRPr="003E6EE5">
        <w:rPr>
          <w:rStyle w:val="a1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ճանաչված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որպես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տուժող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ինչպես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նաև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ցանկացած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քրեական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եթե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նախաքննական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lastRenderedPageBreak/>
        <w:t>դրա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ընթացքում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թույլ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տրվել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խախտումներ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կամ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առկա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այլ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հիմքեր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որոնք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կասկածի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տակ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նույն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մարմնում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այդ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գործի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հետագա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բազմակողմանիության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լրիվության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ու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օբյեկտիվության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պահպանման</w:t>
      </w:r>
      <w:r w:rsidRPr="003E6E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հնարավորությունը</w:t>
      </w:r>
      <w:r w:rsidRPr="003E6EE5">
        <w:rPr>
          <w:rFonts w:ascii="GHEA Grapalat" w:hAnsi="GHEA Grapalat"/>
          <w:sz w:val="24"/>
          <w:szCs w:val="24"/>
          <w:lang w:val="af-ZA"/>
        </w:rPr>
        <w:t>:</w:t>
      </w:r>
    </w:p>
    <w:p w:rsidR="004D5497" w:rsidRPr="004D5497" w:rsidRDefault="004D5497" w:rsidP="008154E5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es-ES_tradnl"/>
        </w:rPr>
      </w:pPr>
      <w:r w:rsidRPr="004D5497">
        <w:rPr>
          <w:rFonts w:ascii="GHEA Grapalat" w:hAnsi="GHEA Grapalat"/>
          <w:b/>
          <w:color w:val="000000"/>
          <w:sz w:val="24"/>
          <w:szCs w:val="24"/>
          <w:lang w:val="es-ES_tradnl"/>
        </w:rPr>
        <w:t>2.</w:t>
      </w:r>
      <w:r w:rsidRPr="004D5497">
        <w:rPr>
          <w:rFonts w:ascii="GHEA Grapalat" w:hAnsi="GHEA Grapalat"/>
          <w:b/>
          <w:color w:val="000000"/>
          <w:sz w:val="24"/>
          <w:szCs w:val="24"/>
        </w:rPr>
        <w:t>Առաջարկվող</w:t>
      </w:r>
      <w:r w:rsidRPr="004D5497">
        <w:rPr>
          <w:rFonts w:ascii="GHEA Grapalat" w:hAnsi="GHEA Grapalat"/>
          <w:b/>
          <w:color w:val="000000"/>
          <w:sz w:val="24"/>
          <w:szCs w:val="24"/>
          <w:lang w:val="es-ES_tradnl"/>
        </w:rPr>
        <w:t xml:space="preserve"> </w:t>
      </w:r>
      <w:r w:rsidRPr="004D5497">
        <w:rPr>
          <w:rFonts w:ascii="GHEA Grapalat" w:hAnsi="GHEA Grapalat"/>
          <w:b/>
          <w:color w:val="000000"/>
          <w:sz w:val="24"/>
          <w:szCs w:val="24"/>
        </w:rPr>
        <w:t>կարգավորման</w:t>
      </w:r>
      <w:r w:rsidRPr="004D5497">
        <w:rPr>
          <w:rFonts w:ascii="GHEA Grapalat" w:hAnsi="GHEA Grapalat"/>
          <w:b/>
          <w:color w:val="000000"/>
          <w:sz w:val="24"/>
          <w:szCs w:val="24"/>
          <w:lang w:val="es-ES_tradnl"/>
        </w:rPr>
        <w:t xml:space="preserve"> </w:t>
      </w:r>
      <w:r w:rsidRPr="004D5497">
        <w:rPr>
          <w:rFonts w:ascii="GHEA Grapalat" w:hAnsi="GHEA Grapalat"/>
          <w:b/>
          <w:color w:val="000000"/>
          <w:sz w:val="24"/>
          <w:szCs w:val="24"/>
        </w:rPr>
        <w:t>բնույթը</w:t>
      </w:r>
    </w:p>
    <w:p w:rsidR="008154E5" w:rsidRPr="008154E5" w:rsidRDefault="003D24F8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rPr>
          <w:rFonts w:ascii="GHEA Grapalat" w:hAnsi="GHEA Grapalat"/>
          <w:sz w:val="24"/>
          <w:szCs w:val="24"/>
          <w:lang w:val="es-ES_tradnl"/>
        </w:rPr>
      </w:pPr>
      <w:r>
        <w:rPr>
          <w:rFonts w:ascii="GHEA Grapalat" w:hAnsi="GHEA Grapalat"/>
          <w:sz w:val="24"/>
          <w:szCs w:val="24"/>
        </w:rPr>
        <w:t>Նախագծով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առաջարկվում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="008154E5"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="008154E5">
        <w:rPr>
          <w:rFonts w:ascii="GHEA Grapalat" w:hAnsi="GHEA Grapalat"/>
          <w:sz w:val="24"/>
          <w:szCs w:val="24"/>
        </w:rPr>
        <w:t>որպեսզի</w:t>
      </w:r>
      <w:r w:rsidR="008154E5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8154E5">
        <w:rPr>
          <w:rFonts w:ascii="GHEA Grapalat" w:hAnsi="GHEA Grapalat"/>
          <w:sz w:val="24"/>
          <w:szCs w:val="24"/>
        </w:rPr>
        <w:t>նախաքննությունը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Հայաստանի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Հանրապետության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E74D0A">
        <w:rPr>
          <w:rFonts w:ascii="GHEA Grapalat" w:hAnsi="GHEA Grapalat"/>
          <w:sz w:val="24"/>
          <w:szCs w:val="24"/>
        </w:rPr>
        <w:t>բարձրաստիճան</w:t>
      </w:r>
      <w:r w:rsidR="008154E5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8154E5" w:rsidRPr="00E74D0A">
        <w:rPr>
          <w:rFonts w:ascii="GHEA Grapalat" w:hAnsi="GHEA Grapalat"/>
          <w:sz w:val="24"/>
          <w:szCs w:val="24"/>
        </w:rPr>
        <w:t>պաշտոնատար</w:t>
      </w:r>
      <w:r w:rsidR="008154E5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8154E5" w:rsidRPr="00E74D0A">
        <w:rPr>
          <w:rFonts w:ascii="GHEA Grapalat" w:hAnsi="GHEA Grapalat"/>
          <w:sz w:val="24"/>
          <w:szCs w:val="24"/>
        </w:rPr>
        <w:t>անձ</w:t>
      </w:r>
      <w:r w:rsidR="008154E5">
        <w:rPr>
          <w:rFonts w:ascii="GHEA Grapalat" w:hAnsi="GHEA Grapalat"/>
          <w:sz w:val="24"/>
          <w:szCs w:val="24"/>
        </w:rPr>
        <w:t>անց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16385">
        <w:rPr>
          <w:rStyle w:val="a1"/>
          <w:rFonts w:ascii="GHEA Grapalat" w:hAnsi="GHEA Grapalat"/>
          <w:b w:val="0"/>
          <w:sz w:val="24"/>
          <w:szCs w:val="24"/>
          <w:lang w:val="en-US"/>
        </w:rPr>
        <w:t>կատարած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E74D0A">
        <w:rPr>
          <w:rStyle w:val="a1"/>
          <w:rFonts w:ascii="GHEA Grapalat" w:hAnsi="GHEA Grapalat"/>
          <w:b w:val="0"/>
          <w:sz w:val="24"/>
          <w:szCs w:val="24"/>
          <w:lang w:val="en-US"/>
        </w:rPr>
        <w:t>հանցագործությունների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,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պետական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ծառայություն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իրականացնող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անձանց՝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իրենց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պաշտոնեական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դիրքի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հետ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կապված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հանցագործությունների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,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ինչպես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նաև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Հայաստանի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Հանրապետության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քրեական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օրենսգրքի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149, 150, 154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s-ES_tradnl"/>
        </w:rPr>
        <w:t>1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>, 154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s-ES_tradnl"/>
        </w:rPr>
        <w:t>2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>, 154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s-ES_tradnl"/>
        </w:rPr>
        <w:t>9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>,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vertAlign w:val="superscript"/>
          <w:lang w:val="es-ES_tradnl"/>
        </w:rPr>
        <w:t xml:space="preserve"> 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310.1, 314.2, 314.3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հոդվածներով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>
        <w:rPr>
          <w:rStyle w:val="a1"/>
          <w:rFonts w:ascii="GHEA Grapalat" w:hAnsi="GHEA Grapalat"/>
          <w:b w:val="0"/>
          <w:sz w:val="24"/>
          <w:szCs w:val="24"/>
          <w:lang w:val="en-US"/>
        </w:rPr>
        <w:t>իրականացնեն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ՀՀ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հատուկ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քննչական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ծառայության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="008154E5"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քննիչները</w:t>
      </w:r>
      <w:r w:rsidR="008154E5"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>:</w:t>
      </w:r>
      <w:r w:rsidR="008154E5" w:rsidRPr="007C61B5">
        <w:rPr>
          <w:rStyle w:val="a1"/>
          <w:rFonts w:ascii="GHEA Grapalat" w:hAnsi="GHEA Grapalat"/>
          <w:sz w:val="24"/>
          <w:szCs w:val="24"/>
        </w:rPr>
        <w:t xml:space="preserve"> </w:t>
      </w:r>
    </w:p>
    <w:p w:rsidR="003D24F8" w:rsidRPr="008154E5" w:rsidRDefault="003D24F8" w:rsidP="008154E5">
      <w:pPr>
        <w:spacing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es-ES_tradnl"/>
        </w:rPr>
      </w:pPr>
      <w:r>
        <w:rPr>
          <w:rFonts w:ascii="GHEA Grapalat" w:hAnsi="GHEA Grapalat"/>
          <w:sz w:val="24"/>
          <w:szCs w:val="24"/>
          <w:lang w:val="en-US"/>
        </w:rPr>
        <w:t>Հարկ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8154E5">
        <w:rPr>
          <w:rFonts w:ascii="GHEA Grapalat" w:hAnsi="GHEA Grapalat"/>
          <w:sz w:val="24"/>
          <w:szCs w:val="24"/>
          <w:lang w:val="en-US"/>
        </w:rPr>
        <w:t>ընդգծել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>
        <w:rPr>
          <w:rFonts w:ascii="GHEA Grapalat" w:hAnsi="GHEA Grapalat"/>
          <w:color w:val="000000"/>
          <w:sz w:val="24"/>
          <w:szCs w:val="24"/>
          <w:lang w:eastAsia="hy-AM" w:bidi="hy-AM"/>
        </w:rPr>
        <w:t>Նախագծով</w:t>
      </w:r>
      <w:r w:rsidR="004D5497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 w:bidi="hy-AM"/>
        </w:rPr>
        <w:t>առաջարկվող</w:t>
      </w:r>
      <w:r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 w:bidi="hy-AM"/>
        </w:rPr>
        <w:t>կարգավորումների</w:t>
      </w:r>
      <w:r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 w:bidi="hy-AM"/>
        </w:rPr>
        <w:t>պայմաններում</w:t>
      </w:r>
      <w:r w:rsidR="004D5497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ՀՀ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քրեական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դատավարության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օրենսգրք</w:t>
      </w:r>
      <w:r w:rsidR="008154E5">
        <w:rPr>
          <w:rFonts w:ascii="GHEA Grapalat" w:hAnsi="GHEA Grapalat"/>
          <w:sz w:val="24"/>
          <w:szCs w:val="24"/>
          <w:lang w:val="en-US"/>
        </w:rPr>
        <w:t>ով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սահմանված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բարձրաստիճան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պաշտոնատար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անձանց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իրենց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պաշտոնեական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դիրքի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հետ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կապված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և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չկապված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հանցագործությունների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վերաբերյալ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գործերով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նախաքննություն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շարունակելու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են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իրականացնել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Հատուկ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քննչական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ծառայության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4D5497" w:rsidRPr="004D5497">
        <w:rPr>
          <w:rFonts w:ascii="GHEA Grapalat" w:hAnsi="GHEA Grapalat"/>
          <w:sz w:val="24"/>
          <w:szCs w:val="24"/>
          <w:lang w:val="en-US"/>
        </w:rPr>
        <w:t>քննիչները</w:t>
      </w:r>
      <w:r w:rsidR="004D5497" w:rsidRPr="008154E5">
        <w:rPr>
          <w:rFonts w:ascii="GHEA Grapalat" w:hAnsi="GHEA Grapalat"/>
          <w:sz w:val="24"/>
          <w:szCs w:val="24"/>
          <w:lang w:val="es-ES_tradnl"/>
        </w:rPr>
        <w:t xml:space="preserve">: </w:t>
      </w:r>
    </w:p>
    <w:p w:rsidR="003D24F8" w:rsidRPr="008154E5" w:rsidRDefault="008154E5" w:rsidP="008154E5">
      <w:pPr>
        <w:spacing w:line="360" w:lineRule="auto"/>
        <w:ind w:firstLine="426"/>
        <w:contextualSpacing/>
        <w:jc w:val="both"/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</w:pPr>
      <w:r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>Բացի այդ, հ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աշվի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առնելով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,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որ</w:t>
      </w:r>
      <w:r w:rsidR="003D24F8" w:rsidRPr="007C61B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Օրենսգրքի 190-րդ հոդվածի 6-րդ մասը 2017-2018թթ.-ին լրացվել է, ինչի արդյունքում Ծառայության քննչական ենթակայությանն է անցել Հայաստանի Հանրապետության քրեական օրենսգրքի 314.2, 314.3, 310.1 հոդվածներով գործերի նախաքննությունը,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Նախագծով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առաջարկվում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է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համապատասխան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լրացում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կատարել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>
        <w:rPr>
          <w:rFonts w:ascii="GHEA Grapalat" w:hAnsi="GHEA Grapalat"/>
          <w:color w:val="000000"/>
          <w:sz w:val="24"/>
          <w:szCs w:val="24"/>
          <w:lang w:eastAsia="hy-AM" w:bidi="hy-AM"/>
        </w:rPr>
        <w:t>նաև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Pr="008154E5">
        <w:rPr>
          <w:rFonts w:ascii="GHEA Grapalat" w:hAnsi="GHEA Grapalat"/>
          <w:sz w:val="24"/>
          <w:szCs w:val="24"/>
          <w:lang w:val="es-ES_tradnl"/>
        </w:rPr>
        <w:t>«</w:t>
      </w:r>
      <w:r w:rsidRPr="007C61B5">
        <w:rPr>
          <w:rFonts w:ascii="GHEA Grapalat" w:hAnsi="GHEA Grapalat"/>
          <w:sz w:val="24"/>
          <w:szCs w:val="24"/>
        </w:rPr>
        <w:t>Հատուկ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քննչական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ծառայության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մասին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» </w:t>
      </w:r>
      <w:r w:rsidRPr="007C61B5">
        <w:rPr>
          <w:rFonts w:ascii="GHEA Grapalat" w:hAnsi="GHEA Grapalat"/>
          <w:sz w:val="24"/>
          <w:szCs w:val="24"/>
        </w:rPr>
        <w:t>ՀՀ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օրենքում</w:t>
      </w:r>
      <w:r w:rsidR="003D24F8"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: </w:t>
      </w:r>
    </w:p>
    <w:p w:rsidR="003D24F8" w:rsidRPr="008154E5" w:rsidRDefault="003D24F8" w:rsidP="008154E5">
      <w:pPr>
        <w:spacing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es-ES_tradnl"/>
        </w:rPr>
      </w:pPr>
      <w:r>
        <w:rPr>
          <w:rFonts w:ascii="GHEA Grapalat" w:hAnsi="GHEA Grapalat"/>
          <w:color w:val="000000"/>
          <w:sz w:val="24"/>
          <w:szCs w:val="24"/>
          <w:lang w:val="en-US" w:eastAsia="hy-AM" w:bidi="hy-AM"/>
        </w:rPr>
        <w:t>Նախագծով</w:t>
      </w:r>
      <w:r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 w:bidi="hy-AM"/>
        </w:rPr>
        <w:t>առաջարկվում</w:t>
      </w:r>
      <w:r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 w:bidi="hy-AM"/>
        </w:rPr>
        <w:t>է</w:t>
      </w:r>
      <w:r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 w:bidi="hy-AM"/>
        </w:rPr>
        <w:t>նաև</w:t>
      </w:r>
      <w:r w:rsidRPr="008154E5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>
        <w:rPr>
          <w:rFonts w:ascii="GHEA Grapalat" w:hAnsi="GHEA Grapalat"/>
          <w:sz w:val="24"/>
          <w:szCs w:val="24"/>
        </w:rPr>
        <w:t>սահմանափակել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ՀՀ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գլխավոր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դատախազի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լիազորության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շրջանակները՝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իրավունք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վերապահելով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8154E5">
        <w:rPr>
          <w:rFonts w:ascii="GHEA Grapalat" w:hAnsi="GHEA Grapalat"/>
          <w:sz w:val="24"/>
          <w:szCs w:val="24"/>
        </w:rPr>
        <w:t>Ծառայությանը</w:t>
      </w:r>
      <w:r w:rsidR="008154E5"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փոխանցել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lastRenderedPageBreak/>
        <w:t>այն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քրեական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գործերը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>
        <w:rPr>
          <w:rFonts w:ascii="GHEA Grapalat" w:hAnsi="GHEA Grapalat"/>
          <w:sz w:val="24"/>
          <w:szCs w:val="24"/>
        </w:rPr>
        <w:t>որոնք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չեն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առնչվում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պետական</w:t>
      </w:r>
      <w:r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ծառայություն</w:t>
      </w:r>
      <w:r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իրականացնող</w:t>
      </w:r>
      <w:r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անձանց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պաշտոնեական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դիրքի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հետ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կապված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հանցագործություններին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կամ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որոնցով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բարձրաստիճան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պաշտոնատար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անձինք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պետական</w:t>
      </w:r>
      <w:r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ծառայություն</w:t>
      </w:r>
      <w:r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իրականացնող</w:t>
      </w:r>
      <w:r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Pr="007C61B5">
        <w:rPr>
          <w:rStyle w:val="a1"/>
          <w:rFonts w:ascii="GHEA Grapalat" w:hAnsi="GHEA Grapalat"/>
          <w:b w:val="0"/>
          <w:sz w:val="24"/>
          <w:szCs w:val="24"/>
          <w:lang w:val="en-US"/>
        </w:rPr>
        <w:t>անձ</w:t>
      </w:r>
      <w:r>
        <w:rPr>
          <w:rStyle w:val="a1"/>
          <w:rFonts w:ascii="GHEA Grapalat" w:hAnsi="GHEA Grapalat"/>
          <w:b w:val="0"/>
          <w:sz w:val="24"/>
          <w:szCs w:val="24"/>
          <w:lang w:val="en-US"/>
        </w:rPr>
        <w:t>ինք</w:t>
      </w:r>
      <w:r w:rsidRPr="008154E5">
        <w:rPr>
          <w:rStyle w:val="a1"/>
          <w:rFonts w:ascii="GHEA Grapalat" w:hAnsi="GHEA Grapalat"/>
          <w:b w:val="0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ճանաչված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որպես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տուժող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ինչպես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նաև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ցանկացած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քրեական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եթե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նախաքննական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մարմնում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դրա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ընթացքում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թույլ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տրվել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խախտումներ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կամ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առկա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են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այլ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332166">
        <w:rPr>
          <w:rFonts w:ascii="GHEA Grapalat" w:hAnsi="GHEA Grapalat"/>
          <w:sz w:val="24"/>
          <w:szCs w:val="24"/>
        </w:rPr>
        <w:t>հիմքեր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որոնք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կասկածի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տակ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դնում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նույն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մարմնում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այդ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գործի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հետագա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քննության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բազմակողմանիության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Pr="007C61B5">
        <w:rPr>
          <w:rFonts w:ascii="GHEA Grapalat" w:hAnsi="GHEA Grapalat"/>
          <w:sz w:val="24"/>
          <w:szCs w:val="24"/>
        </w:rPr>
        <w:t>լրիվության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ու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օբյեկտիվության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պահպանման</w:t>
      </w:r>
      <w:r w:rsidRPr="008154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հնարավորությունը</w:t>
      </w:r>
      <w:r w:rsidRPr="008154E5">
        <w:rPr>
          <w:rFonts w:ascii="GHEA Grapalat" w:hAnsi="GHEA Grapalat"/>
          <w:sz w:val="24"/>
          <w:szCs w:val="24"/>
          <w:lang w:val="es-ES_tradnl"/>
        </w:rPr>
        <w:t>:</w:t>
      </w:r>
    </w:p>
    <w:p w:rsidR="007C61B5" w:rsidRPr="003E6EE5" w:rsidRDefault="004851F7" w:rsidP="008154E5">
      <w:pPr>
        <w:spacing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es-ES_tradnl"/>
        </w:rPr>
      </w:pPr>
      <w:r w:rsidRPr="003E6EE5">
        <w:rPr>
          <w:rFonts w:ascii="GHEA Grapalat" w:hAnsi="GHEA Grapalat"/>
          <w:sz w:val="24"/>
          <w:szCs w:val="24"/>
          <w:lang w:val="es-ES_tradnl"/>
        </w:rPr>
        <w:t>«</w:t>
      </w:r>
      <w:r w:rsidRPr="007C61B5">
        <w:rPr>
          <w:rFonts w:ascii="GHEA Grapalat" w:hAnsi="GHEA Grapalat"/>
          <w:sz w:val="24"/>
          <w:szCs w:val="24"/>
        </w:rPr>
        <w:t>Հատուկ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քննչական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ծառայության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մասին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» </w:t>
      </w:r>
      <w:r w:rsidRPr="007C61B5">
        <w:rPr>
          <w:rFonts w:ascii="GHEA Grapalat" w:hAnsi="GHEA Grapalat"/>
          <w:sz w:val="24"/>
          <w:szCs w:val="24"/>
        </w:rPr>
        <w:t>ՀՀ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օրենքում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փոփոխությ</w:t>
      </w:r>
      <w:r w:rsidR="001A5E6B">
        <w:rPr>
          <w:rFonts w:ascii="GHEA Grapalat" w:hAnsi="GHEA Grapalat"/>
          <w:sz w:val="24"/>
          <w:szCs w:val="24"/>
        </w:rPr>
        <w:t>ուն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A5E6B">
        <w:rPr>
          <w:rFonts w:ascii="GHEA Grapalat" w:hAnsi="GHEA Grapalat"/>
          <w:sz w:val="24"/>
          <w:szCs w:val="24"/>
        </w:rPr>
        <w:t>կատարելու</w:t>
      </w:r>
      <w:r w:rsidR="001A5E6B"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անհրաժեշտությունը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պայմանավորված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Օրենսգրքում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նույնաբովանդակ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փոփոխություն</w:t>
      </w:r>
      <w:r w:rsidR="00425C69">
        <w:rPr>
          <w:rFonts w:ascii="GHEA Grapalat" w:hAnsi="GHEA Grapalat"/>
          <w:sz w:val="24"/>
          <w:szCs w:val="24"/>
        </w:rPr>
        <w:t>ներ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կատարելու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առաջարկով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և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բխում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է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այս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երկու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իրավական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ակտերի</w:t>
      </w:r>
      <w:r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համապատասխանեցման</w:t>
      </w:r>
      <w:r w:rsidR="007E1A6A"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7C61B5">
        <w:rPr>
          <w:rFonts w:ascii="GHEA Grapalat" w:hAnsi="GHEA Grapalat"/>
          <w:sz w:val="24"/>
          <w:szCs w:val="24"/>
        </w:rPr>
        <w:t>պահանջից</w:t>
      </w:r>
      <w:r w:rsidR="007C61B5" w:rsidRPr="003E6EE5">
        <w:rPr>
          <w:rFonts w:ascii="GHEA Grapalat" w:hAnsi="GHEA Grapalat"/>
          <w:sz w:val="24"/>
          <w:szCs w:val="24"/>
          <w:lang w:val="es-ES_tradnl"/>
        </w:rPr>
        <w:t xml:space="preserve">: </w:t>
      </w:r>
      <w:r w:rsidR="004649AC"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8D4F4E"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210353" w:rsidRPr="003E6EE5">
        <w:rPr>
          <w:rFonts w:ascii="GHEA Grapalat" w:hAnsi="GHEA Grapalat"/>
          <w:sz w:val="24"/>
          <w:szCs w:val="24"/>
          <w:lang w:val="es-ES_tradnl"/>
        </w:rPr>
        <w:t xml:space="preserve"> </w:t>
      </w:r>
    </w:p>
    <w:p w:rsidR="004D5497" w:rsidRPr="003E6EE5" w:rsidRDefault="004D5497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rPr>
          <w:rFonts w:ascii="GHEA Grapalat" w:hAnsi="GHEA Grapalat"/>
          <w:sz w:val="24"/>
          <w:szCs w:val="24"/>
          <w:lang w:val="es-ES_tradnl"/>
        </w:rPr>
      </w:pPr>
    </w:p>
    <w:p w:rsidR="004D5497" w:rsidRPr="004D5497" w:rsidRDefault="004D5497" w:rsidP="008154E5">
      <w:pPr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es-ES_tradnl"/>
        </w:rPr>
      </w:pPr>
      <w:r w:rsidRPr="004D549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3.Նախագծի մշակման գործընթացում ներգրավված ինստիտուտները և անձիք</w:t>
      </w:r>
    </w:p>
    <w:p w:rsidR="004D5497" w:rsidRPr="00EA4FD0" w:rsidRDefault="004D5497" w:rsidP="008154E5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es-ES_tradnl"/>
        </w:rPr>
      </w:pPr>
      <w:r w:rsidRPr="004D5497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4D54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5497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4D54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5497">
        <w:rPr>
          <w:rFonts w:ascii="GHEA Grapalat" w:hAnsi="GHEA Grapalat" w:cs="Sylfaen"/>
          <w:sz w:val="24"/>
          <w:szCs w:val="24"/>
          <w:lang w:val="hy-AM"/>
        </w:rPr>
        <w:t>է</w:t>
      </w:r>
      <w:r w:rsidRPr="004D54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ՀՀ</w:t>
      </w:r>
      <w:r w:rsidRPr="00EA4FD0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հատուկ</w:t>
      </w:r>
      <w:r w:rsidRPr="00EA4FD0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քննչական</w:t>
      </w:r>
      <w:r w:rsidRPr="00EA4FD0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ծառայության</w:t>
      </w:r>
      <w:r w:rsidRPr="00EA4FD0"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EA4FD0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4D5497">
        <w:rPr>
          <w:rFonts w:ascii="GHEA Grapalat" w:hAnsi="GHEA Grapalat" w:cs="Sylfaen"/>
          <w:sz w:val="24"/>
          <w:szCs w:val="24"/>
          <w:lang w:val="hy-AM"/>
        </w:rPr>
        <w:t>ՀՀ</w:t>
      </w:r>
      <w:r w:rsidRPr="004D54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5497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Pr="004D54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5497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4D54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5497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D5497">
        <w:rPr>
          <w:rFonts w:ascii="GHEA Grapalat" w:hAnsi="GHEA Grapalat"/>
          <w:sz w:val="24"/>
          <w:szCs w:val="24"/>
          <w:lang w:val="hy-AM"/>
        </w:rPr>
        <w:t>:</w:t>
      </w:r>
    </w:p>
    <w:p w:rsidR="004D5497" w:rsidRPr="00EA4FD0" w:rsidRDefault="004D5497" w:rsidP="008154E5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4D5497" w:rsidRPr="004D5497" w:rsidRDefault="004D5497" w:rsidP="008154E5">
      <w:pPr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D5497">
        <w:rPr>
          <w:rFonts w:ascii="GHEA Grapalat" w:hAnsi="GHEA Grapalat"/>
          <w:b/>
          <w:sz w:val="24"/>
          <w:szCs w:val="24"/>
          <w:lang w:val="hy-AM"/>
        </w:rPr>
        <w:t>4.</w:t>
      </w:r>
      <w:r w:rsidRPr="004D5497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4D549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97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3D24F8" w:rsidRPr="00EA4FD0" w:rsidRDefault="004D5497" w:rsidP="008154E5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es-ES_tradnl"/>
        </w:rPr>
      </w:pPr>
      <w:r w:rsidRPr="004D5497">
        <w:rPr>
          <w:rFonts w:ascii="GHEA Grapalat" w:hAnsi="GHEA Grapalat" w:cs="Sylfaen"/>
          <w:sz w:val="24"/>
          <w:szCs w:val="24"/>
          <w:lang w:val="hy-AM"/>
        </w:rPr>
        <w:t>Առաջարկվող օրենսդրական փոփոխությունների պայմաններում</w:t>
      </w:r>
      <w:r w:rsidR="003D24F8" w:rsidRPr="00EA4FD0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3D24F8" w:rsidRPr="008154E5">
        <w:rPr>
          <w:rFonts w:ascii="GHEA Grapalat" w:hAnsi="GHEA Grapalat" w:cs="Sylfaen"/>
          <w:sz w:val="24"/>
          <w:szCs w:val="24"/>
          <w:lang w:val="hy-AM"/>
        </w:rPr>
        <w:t>զ</w:t>
      </w:r>
      <w:r w:rsidR="003D24F8" w:rsidRPr="003D24F8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գալիորեն կթեթևա</w:t>
      </w:r>
      <w:r w:rsidR="003D24F8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նա</w:t>
      </w:r>
      <w:r w:rsidR="003D24F8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 w:rsidRPr="003D24F8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Ծառայության քննիչների ծանրաբեռնվածությունը, ինչը հնարավորություն կտա ավելի մեծ ջանքեր և ժամանակ ուղղել </w:t>
      </w:r>
      <w:r w:rsidR="003D24F8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իրենց</w:t>
      </w:r>
      <w:r w:rsidR="003D24F8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ենթակայությանը</w:t>
      </w:r>
      <w:r w:rsidR="003D24F8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վերապահված</w:t>
      </w:r>
      <w:r w:rsidR="003D24F8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քրեական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գործեր</w:t>
      </w:r>
      <w:r w:rsidR="008154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ի</w:t>
      </w:r>
      <w:r w:rsidR="003D24F8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քննությանը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,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ինչպես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նաև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3D24F8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առավել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կհստակեցվի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ՀՀ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քրեական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դատավարության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օրենսգրքի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190-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րդ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հոդվածի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lastRenderedPageBreak/>
        <w:t>6-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րդ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մասի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երկրորդ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պարբերությամբ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նախատեսված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ՀՀ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գլխավոր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դատախազի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 xml:space="preserve"> </w:t>
      </w:r>
      <w:r w:rsidR="00E33CE5" w:rsidRPr="008154E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լիազորությունը</w:t>
      </w:r>
      <w:r w:rsidR="00E33CE5" w:rsidRPr="00EA4FD0">
        <w:rPr>
          <w:rFonts w:ascii="GHEA Grapalat" w:hAnsi="GHEA Grapalat"/>
          <w:color w:val="000000"/>
          <w:sz w:val="24"/>
          <w:szCs w:val="24"/>
          <w:lang w:val="es-ES_tradnl" w:eastAsia="hy-AM" w:bidi="hy-AM"/>
        </w:rPr>
        <w:t>:</w:t>
      </w:r>
    </w:p>
    <w:p w:rsidR="00DF2A1B" w:rsidRPr="00EA4FD0" w:rsidRDefault="00DF2A1B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29025F" w:rsidRDefault="0029025F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854853" w:rsidRDefault="00854853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  <w:bookmarkStart w:id="0" w:name="_GoBack"/>
      <w:bookmarkEnd w:id="0"/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3E6EE5" w:rsidRPr="00EA4FD0" w:rsidRDefault="003E6EE5" w:rsidP="008154E5">
      <w:pPr>
        <w:spacing w:after="0" w:line="360" w:lineRule="auto"/>
        <w:contextualSpacing/>
        <w:rPr>
          <w:rFonts w:ascii="GHEA Grapalat" w:eastAsia="Tahoma" w:hAnsi="GHEA Grapalat" w:cs="Tahoma"/>
          <w:sz w:val="24"/>
          <w:szCs w:val="24"/>
          <w:lang w:val="es-ES_tradnl"/>
        </w:rPr>
      </w:pPr>
    </w:p>
    <w:p w:rsidR="008154E5" w:rsidRPr="003E6EE5" w:rsidRDefault="008154E5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C61B5" w:rsidRPr="00854853" w:rsidRDefault="00DF2A1B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4853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CA6CF8" w:rsidRPr="00854853" w:rsidRDefault="00CA6CF8" w:rsidP="008154E5">
      <w:pPr>
        <w:pStyle w:val="1"/>
        <w:shd w:val="clear" w:color="auto" w:fill="auto"/>
        <w:spacing w:before="0" w:after="0" w:line="360" w:lineRule="auto"/>
        <w:ind w:left="20" w:right="20" w:firstLine="5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C61B5" w:rsidRPr="00854853" w:rsidRDefault="007C61B5" w:rsidP="008154E5">
      <w:pPr>
        <w:pStyle w:val="50"/>
        <w:shd w:val="clear" w:color="auto" w:fill="auto"/>
        <w:spacing w:before="0" w:after="0"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854853">
        <w:rPr>
          <w:rFonts w:ascii="GHEA Grapalat" w:hAnsi="GHEA Grapalat"/>
          <w:sz w:val="24"/>
          <w:szCs w:val="24"/>
          <w:lang w:val="hy-AM"/>
        </w:rPr>
        <w:t>«ՀԱՅԱՍՏԱՆԻ ՀԱՆՐԱՊԵՏՈՒԹՅԱՆ ՔՐԵԱԿԱՆ ԴԱՏԱՎԱՐՈՒԹՅԱՆ ՕՐԵՆՍԳՐՔՈՒՄ ՓՈՓՈԽՈՒԹՅՈՒՆ</w:t>
      </w:r>
      <w:r w:rsidR="001A5E6B" w:rsidRPr="00854853">
        <w:rPr>
          <w:rFonts w:ascii="GHEA Grapalat" w:hAnsi="GHEA Grapalat"/>
          <w:sz w:val="24"/>
          <w:szCs w:val="24"/>
          <w:lang w:val="hy-AM"/>
        </w:rPr>
        <w:t>ՆԵՐ</w:t>
      </w:r>
      <w:r w:rsidRPr="00854853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="00E917E4" w:rsidRPr="00854853">
        <w:rPr>
          <w:rFonts w:ascii="GHEA Grapalat" w:hAnsi="GHEA Grapalat"/>
          <w:sz w:val="24"/>
          <w:szCs w:val="24"/>
          <w:lang w:val="hy-AM"/>
        </w:rPr>
        <w:t xml:space="preserve">» ԵՎ  </w:t>
      </w:r>
      <w:r w:rsidR="006F113F" w:rsidRPr="00854853">
        <w:rPr>
          <w:rFonts w:ascii="GHEA Grapalat" w:hAnsi="GHEA Grapalat"/>
          <w:sz w:val="24"/>
          <w:szCs w:val="24"/>
          <w:lang w:val="hy-AM"/>
        </w:rPr>
        <w:t>«</w:t>
      </w:r>
      <w:r w:rsidRPr="00854853">
        <w:rPr>
          <w:rFonts w:ascii="GHEA Grapalat" w:hAnsi="GHEA Grapalat"/>
          <w:sz w:val="24"/>
          <w:szCs w:val="24"/>
          <w:lang w:val="hy-AM"/>
        </w:rPr>
        <w:t>«ՀԱՏՈՒԿ ՔՆՆՉԱԿԱՆ ԾԱՌԱՅՈՒԹՅԱՆ ՄԱՍԻՆ» ՀԱՅԱՍՏԱՆԻ ՀԱՆՐԱՊԵՏՈՒԹՅԱՆ ՕՐԵՆՔՈՒՄ ՓՈՓՈԽՈՒԹՅՈՒՆ ԿԱՏԱՐԵԼՈՒ ՄԱՍԻՆ» ՀԱՅԱՍՏԱՆԻ ՀԱՆՐԱՊԵՏՈՒԹՅԱՆ ՕՐԵՆՔՆԵՐԻ ՆԱԽԱԳԾԵՐԻ ԸՆԴՈՒՆՄԱՆ ԱՌՆՉՈՒԹՅԱՄԲ ՊԵՏԱԿԱՆ ԲՅՈՒՋԵՈՒՄ ԾԱԽՍԵՐԻ ԱՎԵԼԱՑՄԱՆ</w:t>
      </w:r>
      <w:r w:rsidR="00CA6CF8" w:rsidRPr="008548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4853">
        <w:rPr>
          <w:rFonts w:ascii="GHEA Grapalat" w:hAnsi="GHEA Grapalat"/>
          <w:sz w:val="24"/>
          <w:szCs w:val="24"/>
          <w:lang w:val="hy-AM"/>
        </w:rPr>
        <w:t>ԿԱՄ ԵԿԱՄՈՒՏՆԵՐԻ ՆՎԱԶԵՑՄԱՆ ՄԱՍԻՆ</w:t>
      </w:r>
    </w:p>
    <w:p w:rsidR="00CA6CF8" w:rsidRPr="00854853" w:rsidRDefault="00CA6CF8" w:rsidP="008154E5">
      <w:pPr>
        <w:pStyle w:val="50"/>
        <w:shd w:val="clear" w:color="auto" w:fill="auto"/>
        <w:spacing w:before="0" w:after="0" w:line="360" w:lineRule="auto"/>
        <w:ind w:left="200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566051" w:rsidRPr="00854853" w:rsidRDefault="00CA6CF8" w:rsidP="008154E5">
      <w:pPr>
        <w:tabs>
          <w:tab w:val="left" w:pos="720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54853">
        <w:rPr>
          <w:rFonts w:ascii="GHEA Grapalat" w:hAnsi="GHEA Grapalat"/>
          <w:sz w:val="24"/>
          <w:szCs w:val="24"/>
          <w:lang w:val="hy-AM"/>
        </w:rPr>
        <w:tab/>
      </w:r>
      <w:r w:rsidR="007C61B5" w:rsidRPr="00854853">
        <w:rPr>
          <w:rFonts w:ascii="GHEA Grapalat" w:hAnsi="GHEA Grapalat"/>
          <w:sz w:val="24"/>
          <w:szCs w:val="24"/>
          <w:lang w:val="hy-AM"/>
        </w:rPr>
        <w:t>«Հայաստանի Հանրապետության քրեական դատավարության օրենսգրքում փոփոխություն</w:t>
      </w:r>
      <w:r w:rsidR="001A5E6B" w:rsidRPr="00854853">
        <w:rPr>
          <w:rFonts w:ascii="GHEA Grapalat" w:hAnsi="GHEA Grapalat"/>
          <w:sz w:val="24"/>
          <w:szCs w:val="24"/>
          <w:lang w:val="hy-AM"/>
        </w:rPr>
        <w:t>ներ</w:t>
      </w:r>
      <w:r w:rsidR="007C61B5" w:rsidRPr="00854853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854853">
        <w:rPr>
          <w:rFonts w:ascii="GHEA Grapalat" w:hAnsi="GHEA Grapalat"/>
          <w:sz w:val="24"/>
          <w:szCs w:val="24"/>
          <w:lang w:val="hy-AM"/>
        </w:rPr>
        <w:t xml:space="preserve">» և </w:t>
      </w:r>
      <w:r w:rsidR="006F113F" w:rsidRPr="00854853">
        <w:rPr>
          <w:rFonts w:ascii="GHEA Grapalat" w:hAnsi="GHEA Grapalat"/>
          <w:sz w:val="24"/>
          <w:szCs w:val="24"/>
          <w:lang w:val="hy-AM"/>
        </w:rPr>
        <w:t>«</w:t>
      </w:r>
      <w:r w:rsidR="007C61B5" w:rsidRPr="00854853">
        <w:rPr>
          <w:rFonts w:ascii="GHEA Grapalat" w:hAnsi="GHEA Grapalat"/>
          <w:sz w:val="24"/>
          <w:szCs w:val="24"/>
          <w:lang w:val="hy-AM"/>
        </w:rPr>
        <w:t>«Հատուկ քննչական ծառայության մասին» Հայաստանի Հանրապետության օրենքում փոփոխություն կատարելու մասին» Հայաստանի Հանրապետության օրենքների նախագծերի ընդունման դեպքում պետական բյուջեում ծախսերի ավելացում կամ եկամուտների նվազեցում չի նախատեսվում</w:t>
      </w:r>
      <w:r w:rsidR="00DF2A1B" w:rsidRPr="00854853">
        <w:rPr>
          <w:rFonts w:ascii="GHEA Grapalat" w:hAnsi="GHEA Grapalat"/>
          <w:sz w:val="24"/>
          <w:szCs w:val="24"/>
          <w:lang w:val="hy-AM"/>
        </w:rPr>
        <w:t>:</w:t>
      </w:r>
    </w:p>
    <w:p w:rsidR="00190219" w:rsidRPr="00854853" w:rsidRDefault="00190219" w:rsidP="008154E5">
      <w:pPr>
        <w:tabs>
          <w:tab w:val="left" w:pos="720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190219" w:rsidRPr="00854853" w:rsidRDefault="00190219" w:rsidP="008154E5">
      <w:pPr>
        <w:tabs>
          <w:tab w:val="left" w:pos="720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190219" w:rsidRPr="00854853" w:rsidRDefault="00190219" w:rsidP="008154E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4853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190219" w:rsidRPr="00190219" w:rsidRDefault="00190219" w:rsidP="008154E5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  <w:r w:rsidRPr="00854853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ՔՐԵԱԿԱՆ ԴԱՏԱՎԱՐՈՒԹՅԱՆ ՕՐԵՆՍԳՐՔՈՒՄ ՓՈՓՈԽՈՒԹՅՈՒՆՆԵՐ ԿԱՏԱՐԵԼՈՒ ՄԱՍԻՆ» ԵՎ  </w:t>
      </w:r>
      <w:r w:rsidR="006F113F" w:rsidRPr="00854853">
        <w:rPr>
          <w:rFonts w:ascii="GHEA Grapalat" w:hAnsi="GHEA Grapalat"/>
          <w:b/>
          <w:sz w:val="24"/>
          <w:szCs w:val="24"/>
          <w:lang w:val="hy-AM"/>
        </w:rPr>
        <w:t>«</w:t>
      </w:r>
      <w:r w:rsidRPr="00854853">
        <w:rPr>
          <w:rFonts w:ascii="GHEA Grapalat" w:hAnsi="GHEA Grapalat"/>
          <w:b/>
          <w:sz w:val="24"/>
          <w:szCs w:val="24"/>
          <w:lang w:val="hy-AM"/>
        </w:rPr>
        <w:t xml:space="preserve">«ՀԱՏՈՒԿ ՔՆՆՉԱԿԱՆ ԾԱՌԱՅՈՒԹՅԱՆ ՄԱՍԻՆ» ՀԱՅԱՍՏԱՆԻ ՀԱՆՐԱՊԵՏՈՒԹՅԱՆ ՕՐԵՆՔՈՒՄ ՓՈՓՈԽՈՒԹՅՈՒՆ ԿԱՏԱՐԵԼՈՒ ՄԱՍԻՆ» ՀԱՅԱՍՏԱՆԻ ՀԱՆՐԱՊԵՏՈՒԹՅԱՆ ՕՐԵՆՔՆԵՐԻ ՆԱԽԱԳԾԵՐԻ ԸՆԴՈՒՆՄԱՆ ԿԱՊԱԿՑՈՒԹՅԱՄԲ ԱՅԼ ԻՐԱՎԱԿԱՆ ԱԿՏԵՐՈՒՄ ՓՈՓՈԽՈՒԹՅՈՒՆՆԵՐ ԵՎ </w:t>
      </w:r>
      <w:r w:rsidRPr="00854853">
        <w:rPr>
          <w:rFonts w:ascii="GHEA Grapalat" w:hAnsi="GHEA Grapalat"/>
          <w:b/>
          <w:sz w:val="24"/>
          <w:szCs w:val="24"/>
          <w:lang w:val="hy-AM"/>
        </w:rPr>
        <w:lastRenderedPageBreak/>
        <w:t>ԼՐԱՑՈՒՄՆԵՐ ԿԱՏԱՐԵԼՈՒ ԱՆՀՐԱԺԵՇՏՈՒԹՅԱՆ ԿԱՄ ԲԱՑԱԿԱՅՈՒԹՅԱՆ ՄԱՍԻՆ</w:t>
      </w:r>
    </w:p>
    <w:p w:rsidR="00190219" w:rsidRDefault="00190219" w:rsidP="008154E5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</w:p>
    <w:p w:rsidR="00190219" w:rsidRPr="003E6EE5" w:rsidRDefault="00190219" w:rsidP="008154E5">
      <w:pPr>
        <w:spacing w:line="360" w:lineRule="auto"/>
        <w:ind w:firstLine="706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A4FD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քրեական դատավարության օրենսգրքում փոփոխություններ կատարելու մասին» և </w:t>
      </w:r>
      <w:r w:rsidR="006F113F" w:rsidRPr="00EA4FD0">
        <w:rPr>
          <w:rFonts w:ascii="GHEA Grapalat" w:hAnsi="GHEA Grapalat"/>
          <w:sz w:val="24"/>
          <w:szCs w:val="24"/>
          <w:lang w:val="hy-AM"/>
        </w:rPr>
        <w:t>«</w:t>
      </w:r>
      <w:r w:rsidRPr="00EA4FD0">
        <w:rPr>
          <w:rFonts w:ascii="GHEA Grapalat" w:hAnsi="GHEA Grapalat"/>
          <w:sz w:val="24"/>
          <w:szCs w:val="24"/>
          <w:lang w:val="hy-AM"/>
        </w:rPr>
        <w:t>«Հատուկ քննչական ծառայության մասին» Հայաստանի Հանրապետության օրենքում փոփոխություն կատարելու մասին» Հայաստանի Հանրապետության օրենքների նախագծերի</w:t>
      </w:r>
      <w:r w:rsidRPr="00190219">
        <w:rPr>
          <w:rFonts w:ascii="GHEA Grapalat" w:hAnsi="GHEA Grapalat"/>
          <w:noProof/>
          <w:sz w:val="24"/>
          <w:szCs w:val="24"/>
          <w:lang w:val="hy-AM"/>
        </w:rPr>
        <w:t xml:space="preserve"> ընդունման կապակցությամբ այլ նորմատիվ իրավական ակտեր ընդունելու անհրաժեշտություն չկա: </w:t>
      </w:r>
      <w:r w:rsidR="00097540" w:rsidRPr="00EA4FD0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="00B30E4D" w:rsidRPr="00EA4FD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9295C" w:rsidRPr="00EA4FD0">
        <w:rPr>
          <w:rFonts w:ascii="GHEA Grapalat" w:hAnsi="GHEA Grapalat"/>
          <w:noProof/>
          <w:sz w:val="24"/>
          <w:szCs w:val="24"/>
          <w:lang w:val="hy-AM"/>
        </w:rPr>
        <w:t xml:space="preserve">        </w:t>
      </w:r>
      <w:r w:rsidR="00F41FB1" w:rsidRPr="00EA4FD0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="00CF03D7" w:rsidRPr="003E6EE5">
        <w:rPr>
          <w:rFonts w:ascii="GHEA Grapalat" w:hAnsi="GHEA Grapalat"/>
          <w:noProof/>
          <w:sz w:val="24"/>
          <w:szCs w:val="24"/>
          <w:lang w:val="hy-AM"/>
        </w:rPr>
        <w:t xml:space="preserve">      </w:t>
      </w:r>
      <w:r w:rsidR="00161043" w:rsidRPr="003E6EE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90FAE" w:rsidRPr="003E6EE5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="001454CE" w:rsidRPr="003E6EE5">
        <w:rPr>
          <w:rFonts w:ascii="GHEA Grapalat" w:hAnsi="GHEA Grapalat"/>
          <w:noProof/>
          <w:sz w:val="24"/>
          <w:szCs w:val="24"/>
          <w:lang w:val="hy-AM"/>
        </w:rPr>
        <w:t xml:space="preserve">   </w:t>
      </w:r>
      <w:r w:rsidR="001B21F0" w:rsidRPr="003E6EE5">
        <w:rPr>
          <w:rFonts w:ascii="GHEA Grapalat" w:hAnsi="GHEA Grapalat"/>
          <w:noProof/>
          <w:sz w:val="24"/>
          <w:szCs w:val="24"/>
          <w:lang w:val="hy-AM"/>
        </w:rPr>
        <w:t xml:space="preserve">    </w:t>
      </w:r>
    </w:p>
    <w:p w:rsidR="00190219" w:rsidRPr="00EA4FD0" w:rsidRDefault="00190219" w:rsidP="008154E5">
      <w:pPr>
        <w:tabs>
          <w:tab w:val="left" w:pos="720"/>
        </w:tabs>
        <w:spacing w:after="0" w:line="360" w:lineRule="auto"/>
        <w:contextualSpacing/>
        <w:jc w:val="both"/>
        <w:rPr>
          <w:lang w:val="hy-AM"/>
        </w:rPr>
      </w:pPr>
    </w:p>
    <w:sectPr w:rsidR="00190219" w:rsidRPr="00EA4FD0" w:rsidSect="00566051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40F" w:rsidRDefault="005A640F" w:rsidP="00D82806">
      <w:pPr>
        <w:spacing w:after="0" w:line="240" w:lineRule="auto"/>
      </w:pPr>
      <w:r>
        <w:separator/>
      </w:r>
    </w:p>
  </w:endnote>
  <w:endnote w:type="continuationSeparator" w:id="0">
    <w:p w:rsidR="005A640F" w:rsidRDefault="005A640F" w:rsidP="00D82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77442"/>
      <w:docPartObj>
        <w:docPartGallery w:val="Page Numbers (Bottom of Page)"/>
        <w:docPartUnique/>
      </w:docPartObj>
    </w:sdtPr>
    <w:sdtEndPr/>
    <w:sdtContent>
      <w:p w:rsidR="006F113F" w:rsidRDefault="008C126B">
        <w:pPr>
          <w:pStyle w:val="Footer"/>
          <w:jc w:val="right"/>
        </w:pPr>
        <w:r>
          <w:fldChar w:fldCharType="begin"/>
        </w:r>
        <w:r w:rsidR="00266D4D">
          <w:instrText xml:space="preserve"> PAGE   \* MERGEFORMAT </w:instrText>
        </w:r>
        <w:r>
          <w:fldChar w:fldCharType="separate"/>
        </w:r>
        <w:r w:rsidR="0085485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6F113F" w:rsidRDefault="006F11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40F" w:rsidRDefault="005A640F" w:rsidP="00D82806">
      <w:pPr>
        <w:spacing w:after="0" w:line="240" w:lineRule="auto"/>
      </w:pPr>
      <w:r>
        <w:separator/>
      </w:r>
    </w:p>
  </w:footnote>
  <w:footnote w:type="continuationSeparator" w:id="0">
    <w:p w:rsidR="005A640F" w:rsidRDefault="005A640F" w:rsidP="00D82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51E" w:rsidRDefault="005A640F" w:rsidP="001C64E3">
    <w:pPr>
      <w:ind w:right="-185"/>
      <w:rPr>
        <w:sz w:val="2"/>
        <w:szCs w:val="2"/>
      </w:rPr>
    </w:pPr>
    <w:r>
      <w:rPr>
        <w:noProof/>
        <w:sz w:val="24"/>
        <w:szCs w:val="24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9" o:spid="_x0000_s2051" type="#_x0000_t202" style="position:absolute;margin-left:490.55pt;margin-top:31.1pt;width:65.3pt;height:9.85pt;z-index:-25165516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" filled="f" stroked="f">
          <v:textbox style="mso-fit-shape-to-text:t" inset="0,0,0,0">
            <w:txbxContent>
              <w:p w:rsidR="00AE351E" w:rsidRDefault="00AE351E">
                <w:pPr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047" w:rsidRDefault="005A640F">
    <w:pPr>
      <w:rPr>
        <w:sz w:val="2"/>
        <w:szCs w:val="2"/>
      </w:rPr>
    </w:pPr>
    <w:r>
      <w:rPr>
        <w:noProof/>
        <w:sz w:val="24"/>
        <w:szCs w:val="24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250.05pt;margin-top:51.2pt;width:6.45pt;height:23.45pt;z-index:-251658240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" filled="f" stroked="f">
          <v:textbox style="mso-fit-shape-to-text:t" inset="0,0,0,0">
            <w:txbxContent>
              <w:p w:rsidR="007C3047" w:rsidRPr="00D82806" w:rsidRDefault="005A640F">
                <w:pPr>
                  <w:spacing w:line="240" w:lineRule="auto"/>
                  <w:rPr>
                    <w:lang w:val="en-US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047" w:rsidRDefault="005A640F">
    <w:pPr>
      <w:rPr>
        <w:sz w:val="2"/>
        <w:szCs w:val="2"/>
      </w:rPr>
    </w:pPr>
    <w:r>
      <w:rPr>
        <w:noProof/>
        <w:sz w:val="24"/>
        <w:szCs w:val="24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49" type="#_x0000_t202" style="position:absolute;margin-left:247.4pt;margin-top:48.1pt;width:67.45pt;height:9.6pt;z-index:-25165721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" filled="f" stroked="f">
          <v:textbox style="mso-fit-shape-to-text:t" inset="0,0,0,0">
            <w:txbxContent>
              <w:p w:rsidR="007C3047" w:rsidRDefault="005A640F">
                <w:pPr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2806"/>
    <w:rsid w:val="0000272F"/>
    <w:rsid w:val="00002F16"/>
    <w:rsid w:val="00012FB8"/>
    <w:rsid w:val="00020560"/>
    <w:rsid w:val="00041A77"/>
    <w:rsid w:val="000533AC"/>
    <w:rsid w:val="0006533E"/>
    <w:rsid w:val="000872DF"/>
    <w:rsid w:val="00090FAE"/>
    <w:rsid w:val="0009295C"/>
    <w:rsid w:val="00097540"/>
    <w:rsid w:val="0009763C"/>
    <w:rsid w:val="000B2E3E"/>
    <w:rsid w:val="000C5450"/>
    <w:rsid w:val="000D5E55"/>
    <w:rsid w:val="000F3809"/>
    <w:rsid w:val="001303E8"/>
    <w:rsid w:val="00131F83"/>
    <w:rsid w:val="00141638"/>
    <w:rsid w:val="001454CE"/>
    <w:rsid w:val="001459FC"/>
    <w:rsid w:val="00161043"/>
    <w:rsid w:val="001616F0"/>
    <w:rsid w:val="00161E90"/>
    <w:rsid w:val="00164D07"/>
    <w:rsid w:val="0017174A"/>
    <w:rsid w:val="00175327"/>
    <w:rsid w:val="001859AC"/>
    <w:rsid w:val="00190219"/>
    <w:rsid w:val="001A5E6B"/>
    <w:rsid w:val="001B21F0"/>
    <w:rsid w:val="001B373D"/>
    <w:rsid w:val="001B7CE2"/>
    <w:rsid w:val="001C5794"/>
    <w:rsid w:val="001C64E3"/>
    <w:rsid w:val="001F4F8A"/>
    <w:rsid w:val="0020072B"/>
    <w:rsid w:val="00210353"/>
    <w:rsid w:val="00262110"/>
    <w:rsid w:val="00266D4D"/>
    <w:rsid w:val="00271BEC"/>
    <w:rsid w:val="002863B9"/>
    <w:rsid w:val="0029025F"/>
    <w:rsid w:val="002A4951"/>
    <w:rsid w:val="002C2BE3"/>
    <w:rsid w:val="002C60C7"/>
    <w:rsid w:val="002E59E6"/>
    <w:rsid w:val="002F0A5B"/>
    <w:rsid w:val="002F649B"/>
    <w:rsid w:val="00306932"/>
    <w:rsid w:val="00332166"/>
    <w:rsid w:val="00373843"/>
    <w:rsid w:val="00393BFB"/>
    <w:rsid w:val="003A18C1"/>
    <w:rsid w:val="003A406F"/>
    <w:rsid w:val="003C0975"/>
    <w:rsid w:val="003D24F8"/>
    <w:rsid w:val="003E6EE5"/>
    <w:rsid w:val="0040044E"/>
    <w:rsid w:val="004032FC"/>
    <w:rsid w:val="0040697C"/>
    <w:rsid w:val="004242D6"/>
    <w:rsid w:val="00425C69"/>
    <w:rsid w:val="004326D1"/>
    <w:rsid w:val="004330AE"/>
    <w:rsid w:val="00433E14"/>
    <w:rsid w:val="00441361"/>
    <w:rsid w:val="004649AC"/>
    <w:rsid w:val="004851F7"/>
    <w:rsid w:val="004901C2"/>
    <w:rsid w:val="004B1F0B"/>
    <w:rsid w:val="004D5497"/>
    <w:rsid w:val="004E3020"/>
    <w:rsid w:val="004F02F5"/>
    <w:rsid w:val="004F592D"/>
    <w:rsid w:val="005401FF"/>
    <w:rsid w:val="005654F1"/>
    <w:rsid w:val="00566051"/>
    <w:rsid w:val="00583519"/>
    <w:rsid w:val="00586B0B"/>
    <w:rsid w:val="005A640F"/>
    <w:rsid w:val="005C6F65"/>
    <w:rsid w:val="005D3EDC"/>
    <w:rsid w:val="005F12A2"/>
    <w:rsid w:val="005F46C6"/>
    <w:rsid w:val="00610677"/>
    <w:rsid w:val="0064031D"/>
    <w:rsid w:val="00645B78"/>
    <w:rsid w:val="00661BFF"/>
    <w:rsid w:val="00683310"/>
    <w:rsid w:val="006A7FFC"/>
    <w:rsid w:val="006C6931"/>
    <w:rsid w:val="006F113F"/>
    <w:rsid w:val="00701B09"/>
    <w:rsid w:val="00716385"/>
    <w:rsid w:val="00725DA6"/>
    <w:rsid w:val="00733D65"/>
    <w:rsid w:val="007405BD"/>
    <w:rsid w:val="007476E0"/>
    <w:rsid w:val="00762D11"/>
    <w:rsid w:val="007B087C"/>
    <w:rsid w:val="007C37F1"/>
    <w:rsid w:val="007C61B5"/>
    <w:rsid w:val="007D18BD"/>
    <w:rsid w:val="007D47E3"/>
    <w:rsid w:val="007E1A6A"/>
    <w:rsid w:val="007F5064"/>
    <w:rsid w:val="007F7849"/>
    <w:rsid w:val="00810337"/>
    <w:rsid w:val="008154E5"/>
    <w:rsid w:val="00820FEB"/>
    <w:rsid w:val="0083475C"/>
    <w:rsid w:val="00854853"/>
    <w:rsid w:val="00855ED0"/>
    <w:rsid w:val="00870949"/>
    <w:rsid w:val="008717BC"/>
    <w:rsid w:val="00877184"/>
    <w:rsid w:val="00890B76"/>
    <w:rsid w:val="0089647A"/>
    <w:rsid w:val="008B329D"/>
    <w:rsid w:val="008C126B"/>
    <w:rsid w:val="008C7799"/>
    <w:rsid w:val="008D1E4E"/>
    <w:rsid w:val="008D3F55"/>
    <w:rsid w:val="008D4F4E"/>
    <w:rsid w:val="008E1D39"/>
    <w:rsid w:val="009277F1"/>
    <w:rsid w:val="00934249"/>
    <w:rsid w:val="009564F4"/>
    <w:rsid w:val="009670CF"/>
    <w:rsid w:val="00981EFD"/>
    <w:rsid w:val="009A625D"/>
    <w:rsid w:val="009B7D1F"/>
    <w:rsid w:val="009D1FDD"/>
    <w:rsid w:val="009D67AD"/>
    <w:rsid w:val="00A1489F"/>
    <w:rsid w:val="00A363EB"/>
    <w:rsid w:val="00A40621"/>
    <w:rsid w:val="00A6634E"/>
    <w:rsid w:val="00A96F26"/>
    <w:rsid w:val="00AE351E"/>
    <w:rsid w:val="00AE4289"/>
    <w:rsid w:val="00AE7871"/>
    <w:rsid w:val="00AF29FD"/>
    <w:rsid w:val="00AF4192"/>
    <w:rsid w:val="00AF5559"/>
    <w:rsid w:val="00AF6247"/>
    <w:rsid w:val="00B23865"/>
    <w:rsid w:val="00B30E4D"/>
    <w:rsid w:val="00B36741"/>
    <w:rsid w:val="00B606C4"/>
    <w:rsid w:val="00B76D92"/>
    <w:rsid w:val="00B971AF"/>
    <w:rsid w:val="00BC35B0"/>
    <w:rsid w:val="00BC7877"/>
    <w:rsid w:val="00BF61A9"/>
    <w:rsid w:val="00C0597A"/>
    <w:rsid w:val="00C3561B"/>
    <w:rsid w:val="00C36704"/>
    <w:rsid w:val="00C45403"/>
    <w:rsid w:val="00C45A9A"/>
    <w:rsid w:val="00CA2260"/>
    <w:rsid w:val="00CA6CF8"/>
    <w:rsid w:val="00CB2B38"/>
    <w:rsid w:val="00CE4D9D"/>
    <w:rsid w:val="00CF03D7"/>
    <w:rsid w:val="00CF4F65"/>
    <w:rsid w:val="00D02814"/>
    <w:rsid w:val="00D156C5"/>
    <w:rsid w:val="00D2010E"/>
    <w:rsid w:val="00D317A3"/>
    <w:rsid w:val="00D42151"/>
    <w:rsid w:val="00D537BB"/>
    <w:rsid w:val="00D82806"/>
    <w:rsid w:val="00DA0991"/>
    <w:rsid w:val="00DA6259"/>
    <w:rsid w:val="00DB70CD"/>
    <w:rsid w:val="00DC3767"/>
    <w:rsid w:val="00DE77BB"/>
    <w:rsid w:val="00DF2A1B"/>
    <w:rsid w:val="00DF5ADC"/>
    <w:rsid w:val="00E00EBB"/>
    <w:rsid w:val="00E33CE5"/>
    <w:rsid w:val="00E43079"/>
    <w:rsid w:val="00E5147A"/>
    <w:rsid w:val="00E74D0A"/>
    <w:rsid w:val="00E8615C"/>
    <w:rsid w:val="00E86410"/>
    <w:rsid w:val="00E917E4"/>
    <w:rsid w:val="00EA4FD0"/>
    <w:rsid w:val="00EB47F9"/>
    <w:rsid w:val="00EB54BE"/>
    <w:rsid w:val="00EB6BCE"/>
    <w:rsid w:val="00ED73F2"/>
    <w:rsid w:val="00EE2AE5"/>
    <w:rsid w:val="00EE2EA0"/>
    <w:rsid w:val="00F00827"/>
    <w:rsid w:val="00F16180"/>
    <w:rsid w:val="00F23196"/>
    <w:rsid w:val="00F3325B"/>
    <w:rsid w:val="00F41FB1"/>
    <w:rsid w:val="00F63115"/>
    <w:rsid w:val="00F66D07"/>
    <w:rsid w:val="00F7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A08DD34"/>
  <w15:docId w15:val="{6E9C4211-AF6E-42DD-B601-97915E1EE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806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1"/>
    <w:rsid w:val="00D82806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D82806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/>
    </w:rPr>
  </w:style>
  <w:style w:type="character" w:customStyle="1" w:styleId="5">
    <w:name w:val="Основной текст (5)_"/>
    <w:basedOn w:val="DefaultParagraphFont"/>
    <w:link w:val="50"/>
    <w:rsid w:val="00D82806"/>
    <w:rPr>
      <w:rFonts w:ascii="Tahoma" w:eastAsia="Tahoma" w:hAnsi="Tahoma" w:cs="Tahoma"/>
      <w:b/>
      <w:bCs/>
      <w:shd w:val="clear" w:color="auto" w:fill="FFFFFF"/>
    </w:rPr>
  </w:style>
  <w:style w:type="character" w:customStyle="1" w:styleId="a0">
    <w:name w:val="Колонтитул + Курсив"/>
    <w:basedOn w:val="DefaultParagraphFont"/>
    <w:rsid w:val="00D82806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a1">
    <w:name w:val="Основной текст + Полужирный"/>
    <w:aliases w:val="Курсив,Интервал 0 pt"/>
    <w:basedOn w:val="a"/>
    <w:rsid w:val="00D82806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3pt">
    <w:name w:val="Колонтитул + Интервал 3 pt"/>
    <w:basedOn w:val="DefaultParagraphFont"/>
    <w:rsid w:val="00D82806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7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a2">
    <w:name w:val="Колонтитул"/>
    <w:basedOn w:val="DefaultParagraphFont"/>
    <w:rsid w:val="00D82806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50">
    <w:name w:val="Основной текст (5)"/>
    <w:basedOn w:val="Normal"/>
    <w:link w:val="5"/>
    <w:rsid w:val="00D82806"/>
    <w:pPr>
      <w:widowControl w:val="0"/>
      <w:shd w:val="clear" w:color="auto" w:fill="FFFFFF"/>
      <w:spacing w:before="1260" w:after="120" w:line="0" w:lineRule="atLeast"/>
      <w:jc w:val="right"/>
    </w:pPr>
    <w:rPr>
      <w:rFonts w:ascii="Tahoma" w:eastAsia="Tahoma" w:hAnsi="Tahoma" w:cs="Tahoma"/>
      <w:b/>
      <w:bCs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2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806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D82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806"/>
    <w:rPr>
      <w:rFonts w:ascii="Calibri" w:eastAsia="Calibri" w:hAnsi="Calibri" w:cs="Times New Roman"/>
      <w:lang w:val="ru-RU"/>
    </w:rPr>
  </w:style>
  <w:style w:type="character" w:customStyle="1" w:styleId="a3">
    <w:name w:val="Колонтитул_"/>
    <w:basedOn w:val="DefaultParagraphFont"/>
    <w:rsid w:val="00F16180"/>
    <w:rPr>
      <w:rFonts w:ascii="Tahoma" w:eastAsia="Tahoma" w:hAnsi="Tahoma" w:cs="Tahoma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079"/>
    <w:rPr>
      <w:rFonts w:ascii="Tahoma" w:eastAsia="Calibri" w:hAnsi="Tahoma" w:cs="Tahoma"/>
      <w:sz w:val="16"/>
      <w:szCs w:val="16"/>
      <w:lang w:val="ru-RU"/>
    </w:rPr>
  </w:style>
  <w:style w:type="paragraph" w:styleId="NormalWeb">
    <w:name w:val="Normal (Web)"/>
    <w:basedOn w:val="Normal"/>
    <w:uiPriority w:val="99"/>
    <w:semiHidden/>
    <w:unhideWhenUsed/>
    <w:rsid w:val="000027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00272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F3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809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809"/>
    <w:rPr>
      <w:rFonts w:ascii="Calibri" w:eastAsia="Calibri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0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D919E-3172-4BCE-A590-ADBC6F03F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14</Pages>
  <Words>2499</Words>
  <Characters>14245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Nane Harutyunyan</dc:creator>
  <cp:keywords>https://mul2.gov.am/tasks/198100/oneclick/Naxagcer-Himnavorum.docx?token=bb12e67ccd957c13e5ed158d168b2316</cp:keywords>
  <cp:lastModifiedBy>Hovhannes Hakobyan</cp:lastModifiedBy>
  <cp:revision>61</cp:revision>
  <cp:lastPrinted>2019-12-11T05:35:00Z</cp:lastPrinted>
  <dcterms:created xsi:type="dcterms:W3CDTF">2019-09-09T13:24:00Z</dcterms:created>
  <dcterms:modified xsi:type="dcterms:W3CDTF">2020-02-07T10:05:00Z</dcterms:modified>
</cp:coreProperties>
</file>