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619" w:rsidRDefault="00632F5D">
      <w:pPr>
        <w:jc w:val="center"/>
        <w:rPr>
          <w:rFonts w:ascii="GHEA Grapalat" w:hAnsi="GHEA Grapalat"/>
          <w:sz w:val="24"/>
          <w:szCs w:val="24"/>
        </w:rPr>
      </w:pPr>
      <w:r w:rsidRPr="00642C4F">
        <w:rPr>
          <w:rFonts w:ascii="GHEA Grapalat" w:hAnsi="GHEA Grapalat"/>
          <w:b/>
          <w:sz w:val="24"/>
          <w:szCs w:val="24"/>
        </w:rPr>
        <w:t>ՀԱՅԱՍՏԱՆԻ</w:t>
      </w:r>
      <w:r w:rsidRPr="00642C4F">
        <w:rPr>
          <w:rFonts w:ascii="GHEA Grapalat" w:hAnsi="GHEA Grapalat"/>
          <w:sz w:val="24"/>
          <w:szCs w:val="24"/>
        </w:rPr>
        <w:t xml:space="preserve"> </w:t>
      </w:r>
      <w:r w:rsidRPr="00642C4F">
        <w:rPr>
          <w:rFonts w:ascii="GHEA Grapalat" w:hAnsi="GHEA Grapalat"/>
          <w:b/>
          <w:sz w:val="24"/>
          <w:szCs w:val="24"/>
        </w:rPr>
        <w:t>ՀԱՆՐԱՊԵՏՈՒԹՅԱՆ</w:t>
      </w:r>
      <w:r w:rsidRPr="00642C4F">
        <w:rPr>
          <w:rFonts w:ascii="Grapalat" w:hAnsi="Grapalat"/>
          <w:b/>
          <w:sz w:val="24"/>
          <w:szCs w:val="24"/>
        </w:rPr>
        <w:t> </w:t>
      </w:r>
      <w:r w:rsidRPr="00642C4F">
        <w:rPr>
          <w:rFonts w:ascii="GHEA Grapalat" w:hAnsi="GHEA Grapalat"/>
          <w:sz w:val="24"/>
          <w:szCs w:val="24"/>
        </w:rPr>
        <w:t xml:space="preserve"> </w:t>
      </w:r>
    </w:p>
    <w:p w:rsidR="007918CD" w:rsidRPr="00642C4F" w:rsidRDefault="00632F5D">
      <w:pPr>
        <w:jc w:val="center"/>
        <w:rPr>
          <w:rFonts w:ascii="GHEA Grapalat" w:hAnsi="GHEA Grapalat"/>
          <w:sz w:val="24"/>
          <w:szCs w:val="24"/>
        </w:rPr>
      </w:pPr>
      <w:r w:rsidRPr="00642C4F">
        <w:rPr>
          <w:rFonts w:ascii="GHEA Grapalat" w:hAnsi="GHEA Grapalat"/>
          <w:b/>
          <w:sz w:val="24"/>
          <w:szCs w:val="24"/>
        </w:rPr>
        <w:t>ՕՐԵՆՔԸ</w:t>
      </w:r>
    </w:p>
    <w:p w:rsidR="007918CD" w:rsidRPr="00642C4F" w:rsidRDefault="00632F5D">
      <w:pPr>
        <w:jc w:val="center"/>
        <w:rPr>
          <w:rFonts w:ascii="GHEA Grapalat" w:hAnsi="GHEA Grapalat"/>
          <w:sz w:val="24"/>
          <w:szCs w:val="24"/>
        </w:rPr>
      </w:pPr>
      <w:r w:rsidRPr="00642C4F">
        <w:rPr>
          <w:rFonts w:ascii="GHEA Grapalat" w:hAnsi="GHEA Grapalat"/>
          <w:b/>
          <w:sz w:val="24"/>
          <w:szCs w:val="24"/>
        </w:rPr>
        <w:t>«ՀԵՌՈՒՍՏԱՏԵՍՈՒԹՅԱՆ ԵՎ ՌԱԴԻՈՅԻ ՄԱՍԻՆ»</w:t>
      </w:r>
      <w:r w:rsidRPr="00642C4F">
        <w:rPr>
          <w:rFonts w:ascii="GHEA Grapalat" w:hAnsi="GHEA Grapalat"/>
          <w:sz w:val="24"/>
          <w:szCs w:val="24"/>
        </w:rPr>
        <w:t xml:space="preserve"> </w:t>
      </w:r>
      <w:r w:rsidRPr="00642C4F">
        <w:rPr>
          <w:rFonts w:ascii="GHEA Grapalat" w:hAnsi="GHEA Grapalat"/>
          <w:b/>
          <w:sz w:val="24"/>
          <w:szCs w:val="24"/>
        </w:rPr>
        <w:t>ՀԱՅԱՍՏԱՆԻ</w:t>
      </w:r>
      <w:r w:rsidRPr="00642C4F">
        <w:rPr>
          <w:rFonts w:ascii="GHEA Grapalat" w:hAnsi="GHEA Grapalat"/>
          <w:sz w:val="24"/>
          <w:szCs w:val="24"/>
        </w:rPr>
        <w:t xml:space="preserve"> </w:t>
      </w:r>
      <w:r w:rsidRPr="00642C4F">
        <w:rPr>
          <w:rFonts w:ascii="GHEA Grapalat" w:hAnsi="GHEA Grapalat"/>
          <w:b/>
          <w:sz w:val="24"/>
          <w:szCs w:val="24"/>
        </w:rPr>
        <w:t>ՀԱՆՐԱՊԵՏՈՒԹՅԱՆ ՕՐԵՆՔՈՒՄ ՓՈՓՈԽՈՒԹՅՈՒՆ ԵՎ</w:t>
      </w:r>
      <w:r w:rsidRPr="00642C4F">
        <w:rPr>
          <w:rFonts w:ascii="GHEA Grapalat" w:hAnsi="GHEA Grapalat"/>
          <w:sz w:val="24"/>
          <w:szCs w:val="24"/>
        </w:rPr>
        <w:t xml:space="preserve"> </w:t>
      </w:r>
      <w:r w:rsidRPr="00642C4F">
        <w:rPr>
          <w:rFonts w:ascii="GHEA Grapalat" w:hAnsi="GHEA Grapalat"/>
          <w:b/>
          <w:sz w:val="24"/>
          <w:szCs w:val="24"/>
        </w:rPr>
        <w:t>ԼՐԱՑՈՒՄՆԵՐ</w:t>
      </w:r>
      <w:r w:rsidRPr="00642C4F">
        <w:rPr>
          <w:rFonts w:ascii="GHEA Grapalat" w:hAnsi="GHEA Grapalat"/>
          <w:sz w:val="24"/>
          <w:szCs w:val="24"/>
        </w:rPr>
        <w:t xml:space="preserve"> </w:t>
      </w:r>
      <w:r w:rsidRPr="00642C4F">
        <w:rPr>
          <w:rFonts w:ascii="GHEA Grapalat" w:hAnsi="GHEA Grapalat"/>
          <w:b/>
          <w:sz w:val="24"/>
          <w:szCs w:val="24"/>
        </w:rPr>
        <w:t>ԿԱՏԱՐԵԼՈՒ</w:t>
      </w:r>
      <w:r w:rsidRPr="00642C4F">
        <w:rPr>
          <w:rFonts w:ascii="GHEA Grapalat" w:hAnsi="GHEA Grapalat"/>
          <w:sz w:val="24"/>
          <w:szCs w:val="24"/>
        </w:rPr>
        <w:t xml:space="preserve"> </w:t>
      </w:r>
      <w:r w:rsidRPr="00642C4F">
        <w:rPr>
          <w:rFonts w:ascii="GHEA Grapalat" w:hAnsi="GHEA Grapalat"/>
          <w:b/>
          <w:sz w:val="24"/>
          <w:szCs w:val="24"/>
        </w:rPr>
        <w:t>ՄԱՍԻՆ</w:t>
      </w:r>
    </w:p>
    <w:p w:rsidR="007918CD" w:rsidRPr="00642C4F" w:rsidRDefault="00632F5D">
      <w:pPr>
        <w:jc w:val="center"/>
        <w:rPr>
          <w:rFonts w:ascii="GHEA Grapalat" w:hAnsi="GHEA Grapalat"/>
          <w:sz w:val="24"/>
          <w:szCs w:val="24"/>
        </w:rPr>
      </w:pPr>
      <w:r w:rsidRPr="00642C4F">
        <w:rPr>
          <w:rFonts w:ascii="Grapalat" w:hAnsi="Grapalat"/>
          <w:sz w:val="24"/>
          <w:szCs w:val="24"/>
        </w:rPr>
        <w:t> </w:t>
      </w:r>
    </w:p>
    <w:p w:rsidR="007918CD" w:rsidRPr="00642C4F" w:rsidRDefault="00632F5D" w:rsidP="00642C4F">
      <w:pPr>
        <w:jc w:val="both"/>
        <w:rPr>
          <w:rFonts w:ascii="GHEA Grapalat" w:hAnsi="GHEA Grapalat"/>
          <w:sz w:val="24"/>
          <w:szCs w:val="24"/>
        </w:rPr>
      </w:pPr>
      <w:r w:rsidRPr="00642C4F">
        <w:rPr>
          <w:rFonts w:ascii="GHEA Grapalat" w:hAnsi="GHEA Grapalat"/>
          <w:b/>
          <w:sz w:val="24"/>
          <w:szCs w:val="24"/>
        </w:rPr>
        <w:t>Հոդված 1.</w:t>
      </w:r>
      <w:r w:rsidRPr="00642C4F">
        <w:rPr>
          <w:rFonts w:ascii="Grapalat" w:hAnsi="Grapalat"/>
          <w:sz w:val="24"/>
          <w:szCs w:val="24"/>
        </w:rPr>
        <w:t> </w:t>
      </w:r>
      <w:r w:rsidRPr="00642C4F">
        <w:rPr>
          <w:rFonts w:ascii="GHEA Grapalat" w:hAnsi="GHEA Grapalat"/>
          <w:sz w:val="24"/>
          <w:szCs w:val="24"/>
        </w:rPr>
        <w:t>«Հեռուստատեսության և ռադիոյի մասին» 2000 թվականի հոկտեմբերի 9-ի ՀՕ-97 օրենքի (այսուհետ՝ Օրենք) 26-րդ հոդվածում՝</w:t>
      </w:r>
    </w:p>
    <w:p w:rsidR="00632F5D" w:rsidRDefault="00632F5D" w:rsidP="00642C4F">
      <w:pPr>
        <w:jc w:val="both"/>
        <w:rPr>
          <w:rFonts w:ascii="GHEA Grapalat" w:hAnsi="GHEA Grapalat"/>
          <w:sz w:val="24"/>
          <w:szCs w:val="24"/>
        </w:rPr>
      </w:pPr>
      <w:r w:rsidRPr="00642C4F">
        <w:rPr>
          <w:rFonts w:ascii="GHEA Grapalat" w:hAnsi="GHEA Grapalat"/>
          <w:sz w:val="24"/>
          <w:szCs w:val="24"/>
        </w:rPr>
        <w:t xml:space="preserve">1) 4-րդ մասը շարադրել նոր խմբագրությամբ. </w:t>
      </w:r>
    </w:p>
    <w:p w:rsidR="007918CD" w:rsidRPr="00642C4F" w:rsidRDefault="00632F5D" w:rsidP="00642C4F">
      <w:pPr>
        <w:jc w:val="both"/>
        <w:rPr>
          <w:rFonts w:ascii="GHEA Grapalat" w:hAnsi="GHEA Grapalat"/>
          <w:sz w:val="24"/>
          <w:szCs w:val="24"/>
        </w:rPr>
      </w:pPr>
      <w:r w:rsidRPr="00642C4F">
        <w:rPr>
          <w:rFonts w:ascii="GHEA Grapalat" w:hAnsi="GHEA Grapalat"/>
          <w:sz w:val="24"/>
          <w:szCs w:val="24"/>
        </w:rPr>
        <w:t>«</w:t>
      </w:r>
      <w:r w:rsidR="001475BE">
        <w:rPr>
          <w:rFonts w:ascii="GHEA Grapalat" w:hAnsi="GHEA Grapalat"/>
          <w:sz w:val="24"/>
          <w:szCs w:val="24"/>
        </w:rPr>
        <w:t xml:space="preserve">4. </w:t>
      </w:r>
      <w:r w:rsidRPr="00642C4F">
        <w:rPr>
          <w:rFonts w:ascii="GHEA Grapalat" w:hAnsi="GHEA Grapalat"/>
          <w:sz w:val="24"/>
          <w:szCs w:val="24"/>
        </w:rPr>
        <w:t>Հանրային հեռուստատեսությամբ թույլատրվում է ցուցադրել մեկ եթերային ժամվա ընթացքում մինչև 5 րոպե տևողությամբ գովազդ, ինչպես նաև մշակութային, ուսումնական, գիտակրթական և սպորտային հեռուստահաղորդումների ցուցադրման ժամանակ հովանավորների մասին սույն օրենքին համապատասխան նշել տեղեկություններ</w:t>
      </w:r>
      <w:r w:rsidR="006C0FD3">
        <w:rPr>
          <w:rFonts w:ascii="GHEA Grapalat" w:hAnsi="GHEA Grapalat"/>
          <w:sz w:val="24"/>
          <w:szCs w:val="24"/>
        </w:rPr>
        <w:t xml:space="preserve"> </w:t>
      </w:r>
      <w:r w:rsidR="006C0FD3" w:rsidRPr="00642C4F">
        <w:rPr>
          <w:rFonts w:ascii="GHEA Grapalat" w:hAnsi="GHEA Grapalat"/>
          <w:sz w:val="24"/>
          <w:szCs w:val="24"/>
        </w:rPr>
        <w:t>(հովանավորությ</w:t>
      </w:r>
      <w:r w:rsidR="006C0FD3">
        <w:rPr>
          <w:rFonts w:ascii="GHEA Grapalat" w:hAnsi="GHEA Grapalat"/>
          <w:sz w:val="24"/>
          <w:szCs w:val="24"/>
        </w:rPr>
        <w:t>ուն</w:t>
      </w:r>
      <w:r w:rsidR="006C0FD3" w:rsidRPr="00642C4F">
        <w:rPr>
          <w:rFonts w:ascii="GHEA Grapalat" w:hAnsi="GHEA Grapalat"/>
          <w:sz w:val="24"/>
          <w:szCs w:val="24"/>
        </w:rPr>
        <w:t>)</w:t>
      </w:r>
      <w:r w:rsidRPr="009A7D62">
        <w:rPr>
          <w:rFonts w:ascii="GHEA Grapalat" w:hAnsi="GHEA Grapalat"/>
          <w:sz w:val="24"/>
          <w:szCs w:val="24"/>
        </w:rPr>
        <w:t>»:</w:t>
      </w:r>
    </w:p>
    <w:p w:rsidR="007918CD" w:rsidRPr="00642C4F" w:rsidRDefault="00632F5D" w:rsidP="00642C4F">
      <w:pPr>
        <w:jc w:val="both"/>
        <w:rPr>
          <w:rFonts w:ascii="GHEA Grapalat" w:hAnsi="GHEA Grapalat"/>
          <w:sz w:val="24"/>
          <w:szCs w:val="24"/>
        </w:rPr>
      </w:pPr>
      <w:r w:rsidRPr="00642C4F">
        <w:rPr>
          <w:rFonts w:ascii="GHEA Grapalat" w:hAnsi="GHEA Grapalat"/>
          <w:sz w:val="24"/>
          <w:szCs w:val="24"/>
        </w:rPr>
        <w:t>2) լրացնել հետևյալ բովանդակությամբ 4.1-ին մաս.</w:t>
      </w:r>
    </w:p>
    <w:p w:rsidR="007918CD" w:rsidRPr="00642C4F" w:rsidRDefault="00632F5D" w:rsidP="00642C4F">
      <w:pPr>
        <w:jc w:val="both"/>
        <w:rPr>
          <w:rFonts w:ascii="GHEA Grapalat" w:hAnsi="GHEA Grapalat"/>
          <w:sz w:val="24"/>
          <w:szCs w:val="24"/>
        </w:rPr>
      </w:pPr>
      <w:r w:rsidRPr="00642C4F">
        <w:rPr>
          <w:rFonts w:ascii="GHEA Grapalat" w:hAnsi="GHEA Grapalat"/>
          <w:sz w:val="24"/>
          <w:szCs w:val="24"/>
        </w:rPr>
        <w:t>«</w:t>
      </w:r>
      <w:r w:rsidR="009A7D62" w:rsidRPr="00642C4F">
        <w:rPr>
          <w:rFonts w:ascii="GHEA Grapalat" w:hAnsi="GHEA Grapalat"/>
          <w:sz w:val="24"/>
          <w:szCs w:val="24"/>
        </w:rPr>
        <w:t>4.1</w:t>
      </w:r>
      <w:r w:rsidR="009A7D62">
        <w:rPr>
          <w:rFonts w:ascii="GHEA Grapalat" w:hAnsi="GHEA Grapalat"/>
          <w:sz w:val="24"/>
          <w:szCs w:val="24"/>
        </w:rPr>
        <w:t xml:space="preserve">. </w:t>
      </w:r>
      <w:r w:rsidRPr="00642C4F">
        <w:rPr>
          <w:rFonts w:ascii="GHEA Grapalat" w:hAnsi="GHEA Grapalat"/>
          <w:sz w:val="24"/>
          <w:szCs w:val="24"/>
        </w:rPr>
        <w:t>Մշակութային, ուսումնական, գիտակրթական և սպորտային հեռուստահաղորդումների ցուցադրման ժամանակ հովանավորների մասին սույն օրենքին համապատասխան տեղեկություններ նշելու դեպքերի (հովանավորությ</w:t>
      </w:r>
      <w:r w:rsidR="00821368">
        <w:rPr>
          <w:rFonts w:ascii="GHEA Grapalat" w:hAnsi="GHEA Grapalat"/>
          <w:sz w:val="24"/>
          <w:szCs w:val="24"/>
        </w:rPr>
        <w:t>ուն</w:t>
      </w:r>
      <w:r w:rsidRPr="00642C4F">
        <w:rPr>
          <w:rFonts w:ascii="GHEA Grapalat" w:hAnsi="GHEA Grapalat"/>
          <w:sz w:val="24"/>
          <w:szCs w:val="24"/>
        </w:rPr>
        <w:t xml:space="preserve">) վրա չի տարածվում հանրային հեռուստատեսությամբ գովազդի հեռարձակման համար սույն օրենքով սահմանված ժամանակային սահմանափակումը: Մշակութային, ուսումնական, գիտակրթական և սպորտային հեռուստահաղորդումների ցուցադրման ժամանակ հովանավորի մասին </w:t>
      </w:r>
      <w:r w:rsidR="00821368">
        <w:rPr>
          <w:rFonts w:ascii="GHEA Grapalat" w:hAnsi="GHEA Grapalat"/>
          <w:sz w:val="24"/>
          <w:szCs w:val="24"/>
        </w:rPr>
        <w:t xml:space="preserve">տեղեկությունների </w:t>
      </w:r>
      <w:r w:rsidRPr="00642C4F">
        <w:rPr>
          <w:rFonts w:ascii="GHEA Grapalat" w:hAnsi="GHEA Grapalat"/>
          <w:sz w:val="24"/>
          <w:szCs w:val="24"/>
        </w:rPr>
        <w:t>հիշատակումը չպետք է գերազանցի տվյալ հաղորդման ընդհանուր տևողության 2,5 տոկոսը»:</w:t>
      </w:r>
    </w:p>
    <w:p w:rsidR="007918CD" w:rsidRPr="00642C4F" w:rsidRDefault="00632F5D" w:rsidP="00642C4F">
      <w:pPr>
        <w:jc w:val="both"/>
        <w:rPr>
          <w:rFonts w:ascii="GHEA Grapalat" w:hAnsi="GHEA Grapalat"/>
          <w:sz w:val="24"/>
          <w:szCs w:val="24"/>
        </w:rPr>
      </w:pPr>
      <w:r w:rsidRPr="00642C4F">
        <w:rPr>
          <w:rFonts w:ascii="GHEA Grapalat" w:hAnsi="GHEA Grapalat"/>
          <w:sz w:val="24"/>
          <w:szCs w:val="24"/>
        </w:rPr>
        <w:t>3) լրացնել հետևյալ բովանդակությամբ 4.2-րդ մաս.</w:t>
      </w:r>
    </w:p>
    <w:p w:rsidR="007918CD" w:rsidRPr="00642C4F" w:rsidRDefault="00632F5D" w:rsidP="00642C4F">
      <w:pPr>
        <w:jc w:val="both"/>
        <w:rPr>
          <w:rFonts w:ascii="GHEA Grapalat" w:hAnsi="GHEA Grapalat"/>
          <w:sz w:val="24"/>
          <w:szCs w:val="24"/>
        </w:rPr>
      </w:pPr>
      <w:r w:rsidRPr="00642C4F">
        <w:rPr>
          <w:rFonts w:ascii="GHEA Grapalat" w:hAnsi="GHEA Grapalat"/>
          <w:sz w:val="24"/>
          <w:szCs w:val="24"/>
        </w:rPr>
        <w:t>«4.2. Հանրային հեռուստատեսությամբ թույլատրվում է ցուցադրել սոցիալական գովազդ</w:t>
      </w:r>
      <w:r w:rsidR="00DB551B">
        <w:rPr>
          <w:rFonts w:ascii="GHEA Grapalat" w:hAnsi="GHEA Grapalat"/>
          <w:sz w:val="24"/>
          <w:szCs w:val="24"/>
        </w:rPr>
        <w:t xml:space="preserve">՝ </w:t>
      </w:r>
      <w:r w:rsidR="00DB551B" w:rsidRPr="00642C4F">
        <w:rPr>
          <w:rFonts w:ascii="GHEA Grapalat" w:hAnsi="GHEA Grapalat"/>
          <w:sz w:val="24"/>
          <w:szCs w:val="24"/>
        </w:rPr>
        <w:t>«</w:t>
      </w:r>
      <w:r w:rsidR="00DB551B">
        <w:rPr>
          <w:rFonts w:ascii="GHEA Grapalat" w:hAnsi="GHEA Grapalat"/>
          <w:sz w:val="24"/>
          <w:szCs w:val="24"/>
        </w:rPr>
        <w:t>Գովազդի մասին</w:t>
      </w:r>
      <w:r w:rsidR="00DB551B" w:rsidRPr="00642C4F">
        <w:rPr>
          <w:rFonts w:ascii="GHEA Grapalat" w:hAnsi="GHEA Grapalat"/>
          <w:sz w:val="24"/>
          <w:szCs w:val="24"/>
        </w:rPr>
        <w:t>»</w:t>
      </w:r>
      <w:r w:rsidR="00DB551B">
        <w:rPr>
          <w:rFonts w:ascii="GHEA Grapalat" w:hAnsi="GHEA Grapalat"/>
          <w:sz w:val="24"/>
          <w:szCs w:val="24"/>
        </w:rPr>
        <w:t xml:space="preserve"> օրենք</w:t>
      </w:r>
      <w:r w:rsidR="008E38C6">
        <w:rPr>
          <w:rFonts w:ascii="GHEA Grapalat" w:hAnsi="GHEA Grapalat"/>
          <w:sz w:val="24"/>
          <w:szCs w:val="24"/>
        </w:rPr>
        <w:t>ով սահմանված կարգով</w:t>
      </w:r>
      <w:r w:rsidRPr="00642C4F">
        <w:rPr>
          <w:rFonts w:ascii="GHEA Grapalat" w:hAnsi="GHEA Grapalat"/>
          <w:sz w:val="24"/>
          <w:szCs w:val="24"/>
        </w:rPr>
        <w:t xml:space="preserve">: Ժամը 00:00-ից մինչև 18.00-ն ընկած ժամանակահատվածում սոցիալական գովազդը հեռարձակվում է անհատույց հիմունքներով: </w:t>
      </w:r>
      <w:r w:rsidRPr="009A7D62">
        <w:rPr>
          <w:rFonts w:ascii="GHEA Grapalat" w:hAnsi="GHEA Grapalat"/>
          <w:sz w:val="24"/>
          <w:szCs w:val="24"/>
        </w:rPr>
        <w:t>Ժամը</w:t>
      </w:r>
      <w:r w:rsidRPr="00642C4F">
        <w:rPr>
          <w:rFonts w:ascii="GHEA Grapalat" w:hAnsi="GHEA Grapalat"/>
          <w:sz w:val="24"/>
          <w:szCs w:val="24"/>
        </w:rPr>
        <w:t xml:space="preserve"> 18:00-ից մինչև 00:00-ն ընկած ժամանակահատվածում սոցիալական գովազդ</w:t>
      </w:r>
      <w:r w:rsidR="00C24B5D">
        <w:rPr>
          <w:rFonts w:ascii="GHEA Grapalat" w:hAnsi="GHEA Grapalat"/>
          <w:sz w:val="24"/>
          <w:szCs w:val="24"/>
        </w:rPr>
        <w:t>ը հեռարձակվում է վճարովի հիմունքներով</w:t>
      </w:r>
      <w:r w:rsidR="006300DA">
        <w:rPr>
          <w:rFonts w:ascii="GHEA Grapalat" w:hAnsi="GHEA Grapalat"/>
          <w:sz w:val="24"/>
          <w:szCs w:val="24"/>
        </w:rPr>
        <w:t>՝</w:t>
      </w:r>
      <w:r w:rsidR="00C24B5D">
        <w:rPr>
          <w:rFonts w:ascii="GHEA Grapalat" w:hAnsi="GHEA Grapalat"/>
          <w:sz w:val="24"/>
          <w:szCs w:val="24"/>
        </w:rPr>
        <w:t xml:space="preserve"> </w:t>
      </w:r>
      <w:r w:rsidR="00C24B5D" w:rsidRPr="00642C4F">
        <w:rPr>
          <w:rFonts w:ascii="GHEA Grapalat" w:hAnsi="GHEA Grapalat"/>
          <w:sz w:val="24"/>
          <w:szCs w:val="24"/>
        </w:rPr>
        <w:t>«</w:t>
      </w:r>
      <w:r w:rsidR="00C24B5D">
        <w:rPr>
          <w:rFonts w:ascii="GHEA Grapalat" w:hAnsi="GHEA Grapalat"/>
          <w:sz w:val="24"/>
          <w:szCs w:val="24"/>
        </w:rPr>
        <w:t>Գովազդի մասին</w:t>
      </w:r>
      <w:r w:rsidR="00C24B5D" w:rsidRPr="00642C4F">
        <w:rPr>
          <w:rFonts w:ascii="GHEA Grapalat" w:hAnsi="GHEA Grapalat"/>
          <w:sz w:val="24"/>
          <w:szCs w:val="24"/>
        </w:rPr>
        <w:t>»</w:t>
      </w:r>
      <w:r w:rsidR="00C24B5D">
        <w:rPr>
          <w:rFonts w:ascii="GHEA Grapalat" w:hAnsi="GHEA Grapalat"/>
          <w:sz w:val="24"/>
          <w:szCs w:val="24"/>
        </w:rPr>
        <w:t xml:space="preserve"> օրենքով սահմանված կարգով</w:t>
      </w:r>
      <w:r w:rsidRPr="00642C4F">
        <w:rPr>
          <w:rFonts w:ascii="GHEA Grapalat" w:hAnsi="GHEA Grapalat"/>
          <w:sz w:val="24"/>
          <w:szCs w:val="24"/>
        </w:rPr>
        <w:t>»:</w:t>
      </w:r>
    </w:p>
    <w:p w:rsidR="007918CD" w:rsidRPr="00642C4F" w:rsidRDefault="00632F5D" w:rsidP="00642C4F">
      <w:pPr>
        <w:jc w:val="both"/>
        <w:rPr>
          <w:rFonts w:ascii="GHEA Grapalat" w:hAnsi="GHEA Grapalat"/>
          <w:sz w:val="24"/>
          <w:szCs w:val="24"/>
        </w:rPr>
      </w:pPr>
      <w:r w:rsidRPr="00642C4F">
        <w:rPr>
          <w:rFonts w:ascii="GHEA Grapalat" w:hAnsi="GHEA Grapalat"/>
          <w:b/>
          <w:sz w:val="24"/>
          <w:szCs w:val="24"/>
        </w:rPr>
        <w:lastRenderedPageBreak/>
        <w:t>Հոդված 2.</w:t>
      </w:r>
      <w:r w:rsidRPr="00642C4F">
        <w:rPr>
          <w:rFonts w:ascii="Grapalat" w:hAnsi="Grapalat"/>
          <w:sz w:val="24"/>
          <w:szCs w:val="24"/>
        </w:rPr>
        <w:t>  </w:t>
      </w:r>
      <w:r w:rsidRPr="00642C4F">
        <w:rPr>
          <w:rFonts w:ascii="GHEA Grapalat" w:hAnsi="GHEA Grapalat"/>
          <w:sz w:val="24"/>
          <w:szCs w:val="24"/>
        </w:rPr>
        <w:t>Սույն օրենքն ուժի մեջ է մտնում պաշտոնական հրապարակմանը հաջորդող տասներորդ օրը:</w:t>
      </w:r>
    </w:p>
    <w:p w:rsidR="007918CD" w:rsidRPr="00642C4F" w:rsidRDefault="00632F5D" w:rsidP="00642C4F">
      <w:pPr>
        <w:jc w:val="both"/>
        <w:rPr>
          <w:rFonts w:ascii="GHEA Grapalat" w:hAnsi="GHEA Grapalat"/>
          <w:sz w:val="24"/>
          <w:szCs w:val="24"/>
        </w:rPr>
      </w:pPr>
      <w:r w:rsidRPr="00642C4F">
        <w:rPr>
          <w:rFonts w:ascii="Grapalat" w:hAnsi="Grapalat"/>
          <w:sz w:val="24"/>
          <w:szCs w:val="24"/>
        </w:rPr>
        <w:t> </w:t>
      </w:r>
    </w:p>
    <w:p w:rsidR="007918CD" w:rsidRPr="00642C4F" w:rsidRDefault="00632F5D">
      <w:pPr>
        <w:rPr>
          <w:rFonts w:ascii="GHEA Grapalat" w:hAnsi="GHEA Grapalat"/>
          <w:sz w:val="24"/>
          <w:szCs w:val="24"/>
        </w:rPr>
      </w:pPr>
      <w:r w:rsidRPr="00642C4F">
        <w:rPr>
          <w:rFonts w:ascii="Grapalat" w:hAnsi="Grapalat"/>
          <w:sz w:val="24"/>
          <w:szCs w:val="24"/>
        </w:rPr>
        <w:t> </w:t>
      </w:r>
    </w:p>
    <w:p w:rsidR="007918CD" w:rsidRPr="00642C4F" w:rsidRDefault="00632F5D">
      <w:pPr>
        <w:rPr>
          <w:rFonts w:ascii="GHEA Grapalat" w:hAnsi="GHEA Grapalat"/>
          <w:sz w:val="24"/>
          <w:szCs w:val="24"/>
        </w:rPr>
      </w:pPr>
      <w:r w:rsidRPr="00642C4F">
        <w:rPr>
          <w:rFonts w:ascii="Grapalat" w:hAnsi="Grapalat"/>
          <w:sz w:val="24"/>
          <w:szCs w:val="24"/>
        </w:rPr>
        <w:t> </w:t>
      </w:r>
    </w:p>
    <w:sectPr w:rsidR="007918CD" w:rsidRPr="00642C4F" w:rsidSect="007918CD">
      <w:pgSz w:w="11870" w:h="1678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rapal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918CD"/>
    <w:rsid w:val="00147544"/>
    <w:rsid w:val="001475BE"/>
    <w:rsid w:val="00160868"/>
    <w:rsid w:val="0026067E"/>
    <w:rsid w:val="002717FF"/>
    <w:rsid w:val="00333E47"/>
    <w:rsid w:val="003A6619"/>
    <w:rsid w:val="0052207B"/>
    <w:rsid w:val="005B374B"/>
    <w:rsid w:val="006300DA"/>
    <w:rsid w:val="00632F5D"/>
    <w:rsid w:val="00642C4F"/>
    <w:rsid w:val="006C0FD3"/>
    <w:rsid w:val="006F7454"/>
    <w:rsid w:val="007918CD"/>
    <w:rsid w:val="007A6CE6"/>
    <w:rsid w:val="00821368"/>
    <w:rsid w:val="008E38C6"/>
    <w:rsid w:val="009A7D62"/>
    <w:rsid w:val="00A94F9F"/>
    <w:rsid w:val="00B60F85"/>
    <w:rsid w:val="00B77E47"/>
    <w:rsid w:val="00B95303"/>
    <w:rsid w:val="00B96AC6"/>
    <w:rsid w:val="00C24B5D"/>
    <w:rsid w:val="00C76A97"/>
    <w:rsid w:val="00CC4363"/>
    <w:rsid w:val="00DB551B"/>
    <w:rsid w:val="00EF1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918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7918CD"/>
    <w:rPr>
      <w:vertAlign w:val="superscript"/>
    </w:rPr>
  </w:style>
  <w:style w:type="paragraph" w:customStyle="1" w:styleId="headingtitleStyle">
    <w:name w:val="heading titleStyle"/>
    <w:basedOn w:val="Normal"/>
    <w:rsid w:val="007918CD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3A66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3E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E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256</Words>
  <Characters>1461</Characters>
  <Application>Microsoft Office Word</Application>
  <DocSecurity>0</DocSecurity>
  <Lines>12</Lines>
  <Paragraphs>3</Paragraphs>
  <ScaleCrop>false</ScaleCrop>
  <Manager/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Hasmik-Sardaryan</cp:lastModifiedBy>
  <cp:revision>28</cp:revision>
  <cp:lastPrinted>2020-01-29T13:57:00Z</cp:lastPrinted>
  <dcterms:created xsi:type="dcterms:W3CDTF">2019-12-30T06:30:00Z</dcterms:created>
  <dcterms:modified xsi:type="dcterms:W3CDTF">2020-01-30T09:55:00Z</dcterms:modified>
  <cp:category/>
</cp:coreProperties>
</file>