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E67" w:rsidRPr="00135E5B" w:rsidRDefault="00F82E67" w:rsidP="00F82E67">
      <w:pPr>
        <w:spacing w:after="0" w:line="360" w:lineRule="auto"/>
        <w:ind w:left="1440"/>
        <w:jc w:val="right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ՆԱԽԱԳԻԾ</w:t>
      </w:r>
    </w:p>
    <w:p w:rsidR="00141D20" w:rsidRPr="00135E5B" w:rsidRDefault="00141D20" w:rsidP="00F82E67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F82E67" w:rsidRPr="00135E5B" w:rsidRDefault="00F82E67" w:rsidP="00F82E67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ՕՐԵՆՔ</w:t>
      </w:r>
    </w:p>
    <w:p w:rsidR="00F82E67" w:rsidRPr="00135E5B" w:rsidRDefault="007015A0" w:rsidP="00F82E67">
      <w:pPr>
        <w:spacing w:after="0"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ՀԱՐԿԱՅԻՆ ՕՐԵՆՍԳՐՔՈՒՄ ԼՐԱՑՈՒՄ</w:t>
      </w:r>
      <w:r w:rsidR="0000159F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 ՄԱՍԻՆ</w:t>
      </w:r>
      <w:r w:rsidR="00071781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</w:p>
    <w:p w:rsidR="0000159F" w:rsidRDefault="0000159F" w:rsidP="00FA34B2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FA34B2" w:rsidRPr="008175B9" w:rsidRDefault="00FA34B2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D45AB">
        <w:rPr>
          <w:rFonts w:ascii="GHEA Grapalat" w:hAnsi="GHEA Grapalat"/>
          <w:b/>
          <w:color w:val="000000"/>
          <w:sz w:val="24"/>
          <w:szCs w:val="24"/>
          <w:lang w:val="hy-AM"/>
        </w:rPr>
        <w:t>1</w:t>
      </w: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0159F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2016 թվականի հոկտեմբերի 4-ի Հարկային օրենսգրքի</w:t>
      </w:r>
      <w:r w:rsidR="0000159F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Օրենսգիրք)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393-րդ հոդվածի 8-րդ մասի 2-րդ կետ</w:t>
      </w:r>
      <w:r w:rsidR="002F646F">
        <w:rPr>
          <w:rFonts w:ascii="GHEA Grapalat" w:hAnsi="GHEA Grapalat"/>
          <w:color w:val="000000"/>
          <w:sz w:val="24"/>
          <w:szCs w:val="24"/>
          <w:lang w:val="hy-AM"/>
        </w:rPr>
        <w:t xml:space="preserve">ը լրացնել հետևյալ բովանդակությամբ նոր նախադասությունով. </w:t>
      </w:r>
      <w:r w:rsidR="00001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«ԱՏԳ ԱԱ 3004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ծածկագր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 դասվող ապրանքների</w:t>
      </w:r>
      <w:r w:rsidR="008175B9" w:rsidRP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8175B9" w:rsidRP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արտադրվող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ապրանքների)</w:t>
      </w:r>
      <w:r w:rsidR="008175B9" w:rsidRP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646F" w:rsidRPr="002F64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եղանակով գրանցվում 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ներմուծման (համապատասխանության) հավաստագրի համարը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նրանում դեղի հերթական համարը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FA34B2" w:rsidRDefault="00FA34B2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D45AB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25D32">
        <w:rPr>
          <w:rFonts w:ascii="GHEA Grapalat" w:hAnsi="GHEA Grapalat"/>
          <w:color w:val="000000"/>
          <w:sz w:val="24"/>
          <w:szCs w:val="24"/>
          <w:lang w:val="hy-AM"/>
        </w:rPr>
        <w:t xml:space="preserve">Օրենսգրքի 394-րդ հոդվածի 7-րդ մասում </w:t>
      </w:r>
      <w:r w:rsidRPr="00225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համարին</w:t>
      </w:r>
      <w:r w:rsidRPr="00225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բառից հետո </w:t>
      </w:r>
      <w:r w:rsidR="00001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A47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ԱՏԳ ԱԱ 3004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ծածկագր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 դասվող ապրանքների</w:t>
      </w:r>
      <w:r w:rsidR="008175B9" w:rsidRP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8175B9" w:rsidRP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արտադրվող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ապրանքների)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</w:t>
      </w:r>
      <w:r w:rsid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նաև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ներմուծման (համապատասխանության) հավաստագրի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համարին և նրանում դեղի հերթական համարին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82E67" w:rsidRPr="00135E5B" w:rsidRDefault="00FA34B2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4C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566A52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րենսգրքի </w:t>
      </w:r>
      <w:r w:rsidR="00553709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395</w:t>
      </w:r>
      <w:r w:rsidR="00566A52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</w:t>
      </w:r>
      <w:r w:rsidR="00F62C9D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53709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F62C9D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</w:t>
      </w:r>
      <w:r w:rsidR="00A44405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53709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E67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</w:t>
      </w:r>
      <w:r w:rsidR="00474C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4C37">
        <w:rPr>
          <w:rFonts w:ascii="GHEA Grapalat" w:hAnsi="GHEA Grapalat"/>
          <w:color w:val="000000"/>
          <w:sz w:val="24"/>
          <w:szCs w:val="24"/>
          <w:lang w:val="hy-AM"/>
        </w:rPr>
        <w:t>նոր նախադասությունով</w:t>
      </w:r>
      <w:r w:rsidR="00F82E67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20A23" w:rsidRPr="00FE3FB2" w:rsidRDefault="00FA34B2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E67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20A23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ԱՏԳ ԱԱ 3004 ծածկագրերին դասվող ապրանքների</w:t>
      </w:r>
      <w:r w:rsidR="008175B9" w:rsidRP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8175B9" w:rsidRP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արտադրվող</w:t>
      </w:r>
      <w:r w:rsidR="008175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ապրանքների)</w:t>
      </w:r>
      <w:r w:rsidR="008175B9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4405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դրոշմապիտակներ</w:t>
      </w:r>
      <w:r w:rsidR="00C20A23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01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4405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պետք է</w:t>
      </w:r>
      <w:r w:rsidR="00C20A23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ընձեռեն</w:t>
      </w:r>
      <w:r w:rsidR="00A44405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տեսանելի </w:t>
      </w:r>
      <w:r w:rsidR="00C20A23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դարձնելու</w:t>
      </w:r>
      <w:r w:rsidR="00A44405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</w:t>
      </w:r>
      <w:r w:rsidR="00C20A23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դեղի </w:t>
      </w:r>
      <w:r w:rsidR="0029124D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ներմուծման (համապատասխանության) հավաստագրի </w:t>
      </w:r>
      <w:r w:rsidR="00291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համարը և նրանում դեղի հերթական համարը</w:t>
      </w:r>
      <w:r w:rsidR="009B19CB"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:»:</w:t>
      </w:r>
    </w:p>
    <w:p w:rsidR="00F82E67" w:rsidRPr="00135E5B" w:rsidRDefault="00F82E67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00159F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Pr="00135E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135E5B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օրենքն ուժի մեջ է մտնում </w:t>
      </w:r>
      <w:r w:rsidRPr="00135E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պաշտոնական հրապարակման </w:t>
      </w:r>
      <w:r w:rsidRPr="00135E5B">
        <w:rPr>
          <w:rFonts w:ascii="GHEA Grapalat" w:hAnsi="GHEA Grapalat"/>
          <w:color w:val="000000"/>
          <w:sz w:val="24"/>
          <w:szCs w:val="24"/>
          <w:lang w:val="hy-AM"/>
        </w:rPr>
        <w:t>օրվան</w:t>
      </w:r>
      <w:proofErr w:type="spellStart"/>
      <w:r w:rsidR="005A00C3">
        <w:rPr>
          <w:rFonts w:ascii="GHEA Grapalat" w:hAnsi="GHEA Grapalat"/>
          <w:color w:val="000000"/>
          <w:sz w:val="24"/>
          <w:szCs w:val="24"/>
          <w:lang w:val="en-GB"/>
        </w:rPr>
        <w:t>ից</w:t>
      </w:r>
      <w:proofErr w:type="spellEnd"/>
      <w:r w:rsidRPr="00135E5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A00C3">
        <w:rPr>
          <w:rFonts w:ascii="GHEA Grapalat" w:hAnsi="GHEA Grapalat"/>
          <w:color w:val="000000"/>
          <w:sz w:val="24"/>
          <w:szCs w:val="24"/>
          <w:lang w:val="en-GB"/>
        </w:rPr>
        <w:t>վեց</w:t>
      </w:r>
      <w:proofErr w:type="spellEnd"/>
      <w:r w:rsidR="005A00C3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proofErr w:type="spellStart"/>
      <w:r w:rsidR="005A00C3">
        <w:rPr>
          <w:rFonts w:ascii="GHEA Grapalat" w:hAnsi="GHEA Grapalat"/>
          <w:color w:val="000000"/>
          <w:sz w:val="24"/>
          <w:szCs w:val="24"/>
          <w:lang w:val="en-GB"/>
        </w:rPr>
        <w:t>ամիս</w:t>
      </w:r>
      <w:proofErr w:type="spellEnd"/>
      <w:r w:rsidR="005A00C3">
        <w:rPr>
          <w:rFonts w:ascii="GHEA Grapalat" w:hAnsi="GHEA Grapalat"/>
          <w:color w:val="000000"/>
          <w:sz w:val="24"/>
          <w:szCs w:val="24"/>
          <w:lang w:val="en-GB"/>
        </w:rPr>
        <w:t xml:space="preserve"> հետո</w:t>
      </w:r>
      <w:bookmarkStart w:id="0" w:name="_GoBack"/>
      <w:bookmarkEnd w:id="0"/>
      <w:r w:rsidRPr="00135E5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3F082F" w:rsidRPr="00135E5B" w:rsidRDefault="003F082F" w:rsidP="00FE3FB2">
      <w:pPr>
        <w:spacing w:after="0" w:line="36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30E7D" w:rsidRPr="00135E5B" w:rsidRDefault="00A30E7D" w:rsidP="00A30E7D">
      <w:pPr>
        <w:tabs>
          <w:tab w:val="left" w:pos="567"/>
          <w:tab w:val="left" w:pos="9356"/>
        </w:tabs>
        <w:spacing w:before="120"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sectPr w:rsidR="00A30E7D" w:rsidRPr="00135E5B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E38E5"/>
    <w:multiLevelType w:val="hybridMultilevel"/>
    <w:tmpl w:val="E1C274E4"/>
    <w:lvl w:ilvl="0" w:tplc="E43A109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34"/>
    <w:rsid w:val="0000159F"/>
    <w:rsid w:val="00071781"/>
    <w:rsid w:val="000940D5"/>
    <w:rsid w:val="000A486E"/>
    <w:rsid w:val="000D20C8"/>
    <w:rsid w:val="000D2978"/>
    <w:rsid w:val="000E074F"/>
    <w:rsid w:val="000F29B3"/>
    <w:rsid w:val="000F61A3"/>
    <w:rsid w:val="00135E5B"/>
    <w:rsid w:val="00141D20"/>
    <w:rsid w:val="00174D31"/>
    <w:rsid w:val="00175A22"/>
    <w:rsid w:val="001C584B"/>
    <w:rsid w:val="001E3135"/>
    <w:rsid w:val="00201068"/>
    <w:rsid w:val="00260AFE"/>
    <w:rsid w:val="0029124D"/>
    <w:rsid w:val="002C04DC"/>
    <w:rsid w:val="002E439B"/>
    <w:rsid w:val="002F646F"/>
    <w:rsid w:val="00352E85"/>
    <w:rsid w:val="003A3451"/>
    <w:rsid w:val="003F082F"/>
    <w:rsid w:val="00403568"/>
    <w:rsid w:val="00405F71"/>
    <w:rsid w:val="0046093C"/>
    <w:rsid w:val="00474C37"/>
    <w:rsid w:val="004822FA"/>
    <w:rsid w:val="004B7334"/>
    <w:rsid w:val="004C3D8F"/>
    <w:rsid w:val="004D232A"/>
    <w:rsid w:val="004F04A6"/>
    <w:rsid w:val="00523666"/>
    <w:rsid w:val="005251BE"/>
    <w:rsid w:val="00553709"/>
    <w:rsid w:val="00566A52"/>
    <w:rsid w:val="0059239E"/>
    <w:rsid w:val="005A00C3"/>
    <w:rsid w:val="005D1471"/>
    <w:rsid w:val="005F6A6B"/>
    <w:rsid w:val="00637E2C"/>
    <w:rsid w:val="006713DA"/>
    <w:rsid w:val="0068567E"/>
    <w:rsid w:val="007015A0"/>
    <w:rsid w:val="00722297"/>
    <w:rsid w:val="00724561"/>
    <w:rsid w:val="00785083"/>
    <w:rsid w:val="008051FA"/>
    <w:rsid w:val="008175B9"/>
    <w:rsid w:val="008271BC"/>
    <w:rsid w:val="00847A55"/>
    <w:rsid w:val="00863A4D"/>
    <w:rsid w:val="0089078A"/>
    <w:rsid w:val="008B7EEC"/>
    <w:rsid w:val="008E0897"/>
    <w:rsid w:val="008F3224"/>
    <w:rsid w:val="0092584F"/>
    <w:rsid w:val="00926066"/>
    <w:rsid w:val="00954333"/>
    <w:rsid w:val="00971DA0"/>
    <w:rsid w:val="0097393F"/>
    <w:rsid w:val="00976B3C"/>
    <w:rsid w:val="009A52C4"/>
    <w:rsid w:val="009B19CB"/>
    <w:rsid w:val="00A07994"/>
    <w:rsid w:val="00A259F5"/>
    <w:rsid w:val="00A30E7D"/>
    <w:rsid w:val="00A32A0D"/>
    <w:rsid w:val="00A44405"/>
    <w:rsid w:val="00AA349E"/>
    <w:rsid w:val="00AD0B41"/>
    <w:rsid w:val="00B45EC2"/>
    <w:rsid w:val="00B82D3B"/>
    <w:rsid w:val="00BC1F84"/>
    <w:rsid w:val="00BF72CE"/>
    <w:rsid w:val="00C17BC3"/>
    <w:rsid w:val="00C20A23"/>
    <w:rsid w:val="00C32544"/>
    <w:rsid w:val="00C63F8F"/>
    <w:rsid w:val="00C73D75"/>
    <w:rsid w:val="00C8198E"/>
    <w:rsid w:val="00C85D44"/>
    <w:rsid w:val="00CD54BD"/>
    <w:rsid w:val="00D058F6"/>
    <w:rsid w:val="00D07112"/>
    <w:rsid w:val="00D13456"/>
    <w:rsid w:val="00D32B49"/>
    <w:rsid w:val="00DA09F3"/>
    <w:rsid w:val="00DC5BCE"/>
    <w:rsid w:val="00DE7934"/>
    <w:rsid w:val="00DF0B8B"/>
    <w:rsid w:val="00E2700B"/>
    <w:rsid w:val="00E63F1C"/>
    <w:rsid w:val="00EA47AC"/>
    <w:rsid w:val="00ED4E35"/>
    <w:rsid w:val="00ED58B3"/>
    <w:rsid w:val="00EF1FD1"/>
    <w:rsid w:val="00F13415"/>
    <w:rsid w:val="00F62C9D"/>
    <w:rsid w:val="00F737A6"/>
    <w:rsid w:val="00F82E67"/>
    <w:rsid w:val="00F94467"/>
    <w:rsid w:val="00FA34B2"/>
    <w:rsid w:val="00FE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0208C"/>
  <w15:docId w15:val="{06D8B59B-9776-4477-AA4F-7907B792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E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F82E67"/>
  </w:style>
  <w:style w:type="paragraph" w:styleId="ListParagraph">
    <w:name w:val="List Paragraph"/>
    <w:basedOn w:val="Normal"/>
    <w:uiPriority w:val="34"/>
    <w:qFormat/>
    <w:rsid w:val="00A30E7D"/>
    <w:pPr>
      <w:ind w:left="708"/>
    </w:pPr>
  </w:style>
  <w:style w:type="paragraph" w:styleId="NormalWeb">
    <w:name w:val="Normal (Web)"/>
    <w:basedOn w:val="Normal"/>
    <w:uiPriority w:val="99"/>
    <w:unhideWhenUsed/>
    <w:rsid w:val="00A30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">
    <w:name w:val="Body"/>
    <w:rsid w:val="00A30E7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GHEA Grapalat" w:eastAsia="GHEA Grapalat" w:hAnsi="GHEA Grapalat" w:cs="GHEA Grapalat"/>
      <w:color w:val="000000"/>
      <w:sz w:val="22"/>
      <w:szCs w:val="22"/>
      <w:u w:color="000000"/>
      <w:bdr w:val="nil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C1F8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5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190D9-4EC0-42B8-800B-D11A519D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Nikoghosyan</dc:creator>
  <cp:keywords>https:/mul2.gov.am/tasks/185844/oneclick/harkayin_naxagic.docx?token=f44a22d9f66af7cb1428276531644faf</cp:keywords>
  <cp:lastModifiedBy>Lena Nikoghosyan</cp:lastModifiedBy>
  <cp:revision>3</cp:revision>
  <dcterms:created xsi:type="dcterms:W3CDTF">2020-01-21T12:04:00Z</dcterms:created>
  <dcterms:modified xsi:type="dcterms:W3CDTF">2020-01-21T12:10:00Z</dcterms:modified>
</cp:coreProperties>
</file>