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E" w:rsidRPr="00356E58" w:rsidRDefault="001517DE" w:rsidP="001517DE">
      <w:pPr>
        <w:jc w:val="right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sz w:val="24"/>
          <w:szCs w:val="24"/>
        </w:rPr>
        <w:t>ՆԱԽԱԳԻԾ</w:t>
      </w:r>
    </w:p>
    <w:p w:rsidR="001517DE" w:rsidRPr="00356E58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1517DE" w:rsidRPr="00356E58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t>ՕՐԵՆՔԸ</w:t>
      </w:r>
    </w:p>
    <w:p w:rsidR="001517DE" w:rsidRPr="00356E58" w:rsidRDefault="001517DE" w:rsidP="001517D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t>«ՀԱՅԱՍՏԱՆԻ  ՀԱՆՐԱՊԵՏՈՒԹՅԱՆ ՎԱՐՉԱՏԱՐԱԾՔԱՅԻՆ ԲԱԺԱՆՄԱՆ ՄԱՍԻՆ»  ՀԱՅԱՍՏԱՆԻ ՀԱՆՐԱՊԵՏՈՒԹՅԱՆ ՕՐԵՆՔՈՒՄ ՓՈՓՈԽՈՒԹՅՈՒՆՆԵՐ</w:t>
      </w:r>
      <w:r w:rsidR="000F7B7D" w:rsidRPr="00356E58">
        <w:rPr>
          <w:rFonts w:ascii="GHEA Grapalat" w:hAnsi="GHEA Grapalat"/>
          <w:b/>
          <w:sz w:val="24"/>
          <w:szCs w:val="24"/>
        </w:rPr>
        <w:t xml:space="preserve"> ԵՎ ԼՐԱՑՈՒՄՆԵՐ</w:t>
      </w:r>
      <w:r w:rsidRPr="00356E58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DC6B40" w:rsidRPr="00356E58" w:rsidRDefault="001517DE" w:rsidP="001517DE">
      <w:pPr>
        <w:jc w:val="both"/>
      </w:pPr>
      <w:r w:rsidRPr="00356E58">
        <w:rPr>
          <w:rFonts w:ascii="GHEA Grapalat" w:hAnsi="GHEA Grapalat"/>
          <w:b/>
          <w:sz w:val="24"/>
          <w:szCs w:val="24"/>
        </w:rPr>
        <w:t xml:space="preserve">         Հոդված 1. </w:t>
      </w:r>
      <w:r w:rsidRPr="00356E58">
        <w:rPr>
          <w:rFonts w:ascii="GHEA Grapalat" w:hAnsi="GHEA Grapalat"/>
          <w:sz w:val="24"/>
          <w:szCs w:val="24"/>
        </w:rPr>
        <w:t xml:space="preserve">«Հայաստանի Հանրապետության վարչատարածքային բաժանման մասին» Հայաստանի հանրապետության 1995 թվականի նոյեմբերի 7-ի ՀՕ-18 օրենքի (այսուհետ՝ Օրենք) հավելված 2-ի </w:t>
      </w:r>
      <w:r w:rsidR="00C17E84">
        <w:rPr>
          <w:rFonts w:ascii="GHEA Grapalat" w:hAnsi="GHEA Grapalat"/>
          <w:sz w:val="24"/>
          <w:szCs w:val="24"/>
        </w:rPr>
        <w:t xml:space="preserve">2.5-րդ բաժնի 43-րդ, </w:t>
      </w:r>
      <w:r w:rsidR="00B05D3D" w:rsidRPr="00356E58">
        <w:rPr>
          <w:rFonts w:ascii="GHEA Grapalat" w:hAnsi="GHEA Grapalat"/>
          <w:sz w:val="24"/>
          <w:szCs w:val="24"/>
        </w:rPr>
        <w:t>2.10-րդ բաժնի 1-ին</w:t>
      </w:r>
      <w:r w:rsidR="000D1D41" w:rsidRPr="000D1D41">
        <w:rPr>
          <w:rFonts w:ascii="GHEA Grapalat" w:hAnsi="GHEA Grapalat"/>
          <w:sz w:val="24"/>
          <w:szCs w:val="24"/>
        </w:rPr>
        <w:t xml:space="preserve"> </w:t>
      </w:r>
      <w:r w:rsidR="00692B20">
        <w:rPr>
          <w:rFonts w:ascii="GHEA Grapalat" w:hAnsi="GHEA Grapalat"/>
          <w:sz w:val="24"/>
          <w:szCs w:val="24"/>
        </w:rPr>
        <w:t>կետերը</w:t>
      </w:r>
      <w:r w:rsidRPr="00356E58">
        <w:rPr>
          <w:rFonts w:ascii="GHEA Grapalat" w:hAnsi="GHEA Grapalat"/>
          <w:sz w:val="24"/>
          <w:szCs w:val="24"/>
        </w:rPr>
        <w:t xml:space="preserve"> շարադրել հետևյալ խմբագրությամբ.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8"/>
        <w:gridCol w:w="3299"/>
        <w:gridCol w:w="3308"/>
      </w:tblGrid>
      <w:tr w:rsidR="001517DE" w:rsidRPr="00356E58" w:rsidTr="000D1D41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517DE" w:rsidRPr="00356E58" w:rsidRDefault="001517DE" w:rsidP="00107CC4">
            <w:pPr>
              <w:pStyle w:val="NormalWeb"/>
              <w:spacing w:line="263" w:lineRule="atLeast"/>
              <w:jc w:val="center"/>
              <w:rPr>
                <w:rFonts w:ascii="GHEA Grapalat" w:hAnsi="GHEA Grapalat"/>
                <w:b/>
                <w:color w:val="000000"/>
              </w:rPr>
            </w:pPr>
            <w:r w:rsidRPr="00356E58">
              <w:rPr>
                <w:rFonts w:ascii="GHEA Grapalat" w:hAnsi="GHEA Grapalat"/>
                <w:b/>
                <w:bCs/>
                <w:color w:val="000000"/>
              </w:rPr>
              <w:t>«</w:t>
            </w: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Մարզի</w:t>
            </w:r>
            <w:r w:rsidRPr="00356E5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անվանումը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17DE" w:rsidRPr="00356E58" w:rsidRDefault="001517DE" w:rsidP="00107CC4">
            <w:pPr>
              <w:pStyle w:val="NormalWeb"/>
              <w:spacing w:line="263" w:lineRule="atLeast"/>
              <w:ind w:left="360"/>
              <w:jc w:val="center"/>
              <w:rPr>
                <w:rFonts w:ascii="GHEA Grapalat" w:hAnsi="GHEA Grapalat"/>
                <w:b/>
                <w:color w:val="000000"/>
              </w:rPr>
            </w:pP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Համայնքի</w:t>
            </w:r>
            <w:r w:rsidRPr="00356E5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անվանումը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17DE" w:rsidRPr="00356E58" w:rsidRDefault="001517DE" w:rsidP="00107CC4">
            <w:pPr>
              <w:pStyle w:val="NormalWeb"/>
              <w:spacing w:line="263" w:lineRule="atLeast"/>
              <w:ind w:left="360"/>
              <w:jc w:val="center"/>
              <w:rPr>
                <w:rFonts w:ascii="GHEA Grapalat" w:hAnsi="GHEA Grapalat"/>
                <w:b/>
                <w:color w:val="000000"/>
              </w:rPr>
            </w:pP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Բնակավայրի</w:t>
            </w:r>
            <w:r w:rsidRPr="00356E5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356E58">
              <w:rPr>
                <w:rFonts w:ascii="GHEA Grapalat" w:hAnsi="GHEA Grapalat" w:cs="Sylfaen"/>
                <w:b/>
                <w:bCs/>
                <w:color w:val="000000"/>
              </w:rPr>
              <w:t>անվանումը</w:t>
            </w:r>
          </w:p>
        </w:tc>
      </w:tr>
      <w:tr w:rsidR="00C17E84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Լոռի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C17E84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43. Լերմոնտովո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692B2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  <w:lang w:val="en-US"/>
              </w:rPr>
              <w:t>Լերմոնտովո գյուղ</w:t>
            </w:r>
          </w:p>
        </w:tc>
      </w:tr>
      <w:tr w:rsidR="00C17E84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1517DE">
            <w:pPr>
              <w:pStyle w:val="NormalWeb"/>
              <w:spacing w:line="263" w:lineRule="atLeast"/>
              <w:ind w:left="32" w:firstLine="180"/>
              <w:rPr>
                <w:rFonts w:ascii="GHEA Grapalat" w:hAnsi="GHEA Grapalat" w:cs="Sylfaen"/>
                <w:b/>
                <w:bCs/>
                <w:color w:val="000000"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7E84" w:rsidRPr="00C17E84" w:rsidRDefault="00C17E84" w:rsidP="00692B20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  <w:lang w:val="en-US"/>
              </w:rPr>
              <w:t>Անտառաշեն գյուղ</w:t>
            </w:r>
          </w:p>
        </w:tc>
      </w:tr>
      <w:tr w:rsidR="000D1D41" w:rsidRPr="00A34ECA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A13BA7" w:rsidRDefault="00A13BA7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Տավուշ</w:t>
            </w: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lang w:val="en-US"/>
              </w:rPr>
              <w:t xml:space="preserve">1. </w:t>
            </w:r>
            <w:r w:rsidRPr="00356E58">
              <w:rPr>
                <w:rFonts w:ascii="GHEA Grapalat" w:hAnsi="GHEA Grapalat" w:cs="Sylfaen"/>
                <w:bCs/>
              </w:rPr>
              <w:t>Իջևան</w:t>
            </w: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Իջևան</w:t>
            </w:r>
            <w:r w:rsidRPr="00C17E84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Pr="00C17E84">
              <w:rPr>
                <w:rFonts w:ascii="GHEA Grapalat" w:hAnsi="GHEA Grapalat" w:cs="Sylfaen"/>
                <w:bCs/>
                <w:color w:val="000000"/>
              </w:rPr>
              <w:t>քաղաք</w:t>
            </w:r>
          </w:p>
        </w:tc>
      </w:tr>
      <w:tr w:rsidR="000D1D41" w:rsidRPr="00A34ECA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Ազատամուտ</w:t>
            </w:r>
            <w:r w:rsidRPr="00C17E84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Pr="00C17E84">
              <w:rPr>
                <w:rFonts w:ascii="GHEA Grapalat" w:hAnsi="GHEA Grapalat" w:cs="Sylfaen"/>
                <w:bCs/>
                <w:color w:val="000000"/>
              </w:rPr>
              <w:t>գյուղ</w:t>
            </w:r>
          </w:p>
        </w:tc>
      </w:tr>
      <w:tr w:rsidR="000D1D41" w:rsidRPr="00A34ECA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Ակնաղբյուր</w:t>
            </w:r>
            <w:r w:rsidRPr="00C17E84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Pr="00C17E84">
              <w:rPr>
                <w:rFonts w:ascii="GHEA Grapalat" w:hAnsi="GHEA Grapalat" w:cs="Sylfaen"/>
                <w:bCs/>
                <w:color w:val="000000"/>
              </w:rPr>
              <w:t>գյուղ</w:t>
            </w:r>
          </w:p>
        </w:tc>
      </w:tr>
      <w:tr w:rsidR="000D1D41" w:rsidRPr="00A34ECA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C17E84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Աճարկուտ գյուղ</w:t>
            </w:r>
          </w:p>
        </w:tc>
      </w:tr>
      <w:tr w:rsidR="000D1D41" w:rsidRPr="00A34ECA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Այգեհովիտ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Աչաջուր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Բերքաբեր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Գանձաքար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Գետահովիտ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Դիտավան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Ենոքավան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Լուսահովիտ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Լուսաձոր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Խաշթառակ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Ծաղկավան (Իջևանի շրջ.)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Կայան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Կիրանց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Սարիգյուղ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Սևքար գյուղ</w:t>
            </w:r>
          </w:p>
        </w:tc>
      </w:tr>
      <w:tr w:rsidR="000D1D41" w:rsidRPr="00356E58" w:rsidTr="00692B20">
        <w:trPr>
          <w:trHeight w:val="410"/>
        </w:trPr>
        <w:tc>
          <w:tcPr>
            <w:tcW w:w="3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07CC4">
            <w:pPr>
              <w:pStyle w:val="NormalWeb"/>
              <w:spacing w:line="263" w:lineRule="atLeast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1D41" w:rsidRPr="00356E58" w:rsidRDefault="000D1D41" w:rsidP="001517DE">
            <w:pPr>
              <w:pStyle w:val="NormalWeb"/>
              <w:spacing w:line="263" w:lineRule="atLeast"/>
              <w:ind w:left="32"/>
              <w:rPr>
                <w:rFonts w:ascii="GHEA Grapalat" w:hAnsi="GHEA Grapalat" w:cs="Sylfaen"/>
                <w:bCs/>
              </w:rPr>
            </w:pPr>
          </w:p>
        </w:tc>
        <w:tc>
          <w:tcPr>
            <w:tcW w:w="3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D1D41" w:rsidRPr="00C17E84" w:rsidRDefault="000D1D41" w:rsidP="00C17E84">
            <w:pPr>
              <w:pStyle w:val="NormalWeb"/>
              <w:spacing w:line="263" w:lineRule="atLeast"/>
              <w:ind w:left="140"/>
              <w:rPr>
                <w:rFonts w:ascii="GHEA Grapalat" w:hAnsi="GHEA Grapalat" w:cs="Sylfaen"/>
                <w:bCs/>
                <w:color w:val="000000"/>
              </w:rPr>
            </w:pPr>
            <w:r w:rsidRPr="00C17E84">
              <w:rPr>
                <w:rFonts w:ascii="GHEA Grapalat" w:hAnsi="GHEA Grapalat" w:cs="Sylfaen"/>
                <w:bCs/>
                <w:color w:val="000000"/>
              </w:rPr>
              <w:t>Վազաշեն գյուղ</w:t>
            </w:r>
          </w:p>
        </w:tc>
      </w:tr>
    </w:tbl>
    <w:p w:rsidR="001517DE" w:rsidRPr="00356E58" w:rsidRDefault="001517DE" w:rsidP="001517DE">
      <w:pPr>
        <w:jc w:val="both"/>
      </w:pPr>
    </w:p>
    <w:p w:rsidR="00836F05" w:rsidRDefault="00105314" w:rsidP="001F607B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t xml:space="preserve">Հոդված 2. </w:t>
      </w:r>
      <w:r w:rsidRPr="00356E58">
        <w:rPr>
          <w:rFonts w:ascii="GHEA Grapalat" w:hAnsi="GHEA Grapalat"/>
          <w:sz w:val="24"/>
          <w:szCs w:val="24"/>
        </w:rPr>
        <w:t xml:space="preserve">Ուժը կորցրած ճանաչել օրենքի հավելված 2-ի </w:t>
      </w:r>
      <w:r w:rsidR="00C67C3D" w:rsidRPr="00C67C3D">
        <w:rPr>
          <w:rFonts w:ascii="GHEA Grapalat" w:hAnsi="GHEA Grapalat"/>
          <w:sz w:val="24"/>
          <w:szCs w:val="24"/>
        </w:rPr>
        <w:t>2.5-</w:t>
      </w:r>
      <w:r w:rsidR="00C67C3D">
        <w:rPr>
          <w:rFonts w:ascii="GHEA Grapalat" w:hAnsi="GHEA Grapalat"/>
          <w:sz w:val="24"/>
          <w:szCs w:val="24"/>
        </w:rPr>
        <w:t xml:space="preserve">րդ բաժնի 26-րդ, </w:t>
      </w:r>
      <w:r w:rsidR="00B05D3D" w:rsidRPr="00356E58">
        <w:rPr>
          <w:rFonts w:ascii="GHEA Grapalat" w:hAnsi="GHEA Grapalat"/>
          <w:sz w:val="24"/>
          <w:szCs w:val="24"/>
        </w:rPr>
        <w:t>2.10-</w:t>
      </w:r>
      <w:r w:rsidR="00B05D3D" w:rsidRPr="00444BA0">
        <w:rPr>
          <w:rFonts w:ascii="GHEA Grapalat" w:hAnsi="GHEA Grapalat"/>
          <w:sz w:val="24"/>
          <w:szCs w:val="24"/>
        </w:rPr>
        <w:t>րդ</w:t>
      </w:r>
      <w:r w:rsidR="00B05D3D" w:rsidRPr="00356E58">
        <w:rPr>
          <w:rFonts w:ascii="GHEA Grapalat" w:hAnsi="GHEA Grapalat"/>
          <w:sz w:val="24"/>
          <w:szCs w:val="24"/>
        </w:rPr>
        <w:t xml:space="preserve"> </w:t>
      </w:r>
      <w:r w:rsidR="00B05D3D" w:rsidRPr="00444BA0">
        <w:rPr>
          <w:rFonts w:ascii="GHEA Grapalat" w:hAnsi="GHEA Grapalat"/>
          <w:sz w:val="24"/>
          <w:szCs w:val="24"/>
        </w:rPr>
        <w:t>բաժնի</w:t>
      </w:r>
      <w:r w:rsidR="00B05D3D" w:rsidRPr="00356E58">
        <w:rPr>
          <w:rFonts w:ascii="GHEA Grapalat" w:hAnsi="GHEA Grapalat"/>
          <w:sz w:val="24"/>
          <w:szCs w:val="24"/>
        </w:rPr>
        <w:t xml:space="preserve"> </w:t>
      </w:r>
      <w:r w:rsidR="009C20BD" w:rsidRPr="00356E58">
        <w:rPr>
          <w:rFonts w:ascii="GHEA Grapalat" w:hAnsi="GHEA Grapalat"/>
          <w:sz w:val="24"/>
          <w:szCs w:val="24"/>
        </w:rPr>
        <w:t xml:space="preserve">5-րդ, </w:t>
      </w:r>
      <w:r w:rsidR="00B05D3D" w:rsidRPr="00356E58">
        <w:rPr>
          <w:rFonts w:ascii="GHEA Grapalat" w:hAnsi="GHEA Grapalat"/>
          <w:sz w:val="24"/>
          <w:szCs w:val="24"/>
        </w:rPr>
        <w:t>6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8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9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13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20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21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22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26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28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33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34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35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37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39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57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58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B05D3D" w:rsidRPr="00356E58">
        <w:rPr>
          <w:rFonts w:ascii="GHEA Grapalat" w:hAnsi="GHEA Grapalat"/>
          <w:sz w:val="24"/>
          <w:szCs w:val="24"/>
        </w:rPr>
        <w:t>, 59</w:t>
      </w:r>
      <w:r w:rsidR="001269A1" w:rsidRPr="00356E58">
        <w:rPr>
          <w:rFonts w:ascii="GHEA Grapalat" w:hAnsi="GHEA Grapalat"/>
          <w:sz w:val="24"/>
          <w:szCs w:val="24"/>
        </w:rPr>
        <w:t>-րդ</w:t>
      </w:r>
      <w:r w:rsidR="00326A1B" w:rsidRPr="00326A1B">
        <w:rPr>
          <w:rFonts w:ascii="GHEA Grapalat" w:hAnsi="GHEA Grapalat"/>
          <w:sz w:val="24"/>
          <w:szCs w:val="24"/>
        </w:rPr>
        <w:t xml:space="preserve"> </w:t>
      </w:r>
      <w:r w:rsidR="009B3ECD" w:rsidRPr="00356E58">
        <w:rPr>
          <w:rFonts w:ascii="GHEA Grapalat" w:hAnsi="GHEA Grapalat"/>
          <w:sz w:val="24"/>
          <w:szCs w:val="24"/>
        </w:rPr>
        <w:t>կետերը</w:t>
      </w:r>
      <w:r w:rsidR="00E22257" w:rsidRPr="00356E58">
        <w:rPr>
          <w:rFonts w:ascii="GHEA Grapalat" w:hAnsi="GHEA Grapalat"/>
          <w:sz w:val="24"/>
          <w:szCs w:val="24"/>
        </w:rPr>
        <w:t>:</w:t>
      </w:r>
    </w:p>
    <w:p w:rsidR="002A484F" w:rsidRPr="00356E58" w:rsidRDefault="002A484F" w:rsidP="002A484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2A484F">
        <w:rPr>
          <w:rFonts w:ascii="GHEA Grapalat" w:hAnsi="GHEA Grapalat"/>
          <w:b/>
          <w:sz w:val="24"/>
          <w:szCs w:val="24"/>
        </w:rPr>
        <w:t>Հոդված 3.</w:t>
      </w:r>
      <w:r>
        <w:rPr>
          <w:rFonts w:ascii="GHEA Grapalat" w:hAnsi="GHEA Grapalat"/>
          <w:sz w:val="24"/>
          <w:szCs w:val="24"/>
        </w:rPr>
        <w:t xml:space="preserve"> </w:t>
      </w:r>
      <w:r w:rsidRPr="00356E58">
        <w:rPr>
          <w:rFonts w:ascii="GHEA Grapalat" w:hAnsi="GHEA Grapalat"/>
          <w:sz w:val="24"/>
          <w:szCs w:val="24"/>
        </w:rPr>
        <w:t>Օրենք</w:t>
      </w:r>
      <w:r>
        <w:rPr>
          <w:rFonts w:ascii="GHEA Grapalat" w:hAnsi="GHEA Grapalat"/>
          <w:sz w:val="24"/>
          <w:szCs w:val="24"/>
        </w:rPr>
        <w:t>ի</w:t>
      </w:r>
      <w:r w:rsidRPr="00356E58">
        <w:rPr>
          <w:rFonts w:ascii="GHEA Grapalat" w:hAnsi="GHEA Grapalat"/>
          <w:sz w:val="24"/>
          <w:szCs w:val="24"/>
        </w:rPr>
        <w:t xml:space="preserve"> հավելված</w:t>
      </w:r>
      <w:r>
        <w:rPr>
          <w:rFonts w:ascii="GHEA Grapalat" w:hAnsi="GHEA Grapalat"/>
          <w:sz w:val="24"/>
          <w:szCs w:val="24"/>
        </w:rPr>
        <w:t xml:space="preserve"> </w:t>
      </w:r>
      <w:r w:rsidRPr="00356E58">
        <w:rPr>
          <w:rFonts w:ascii="GHEA Grapalat" w:hAnsi="GHEA Grapalat"/>
          <w:sz w:val="24"/>
          <w:szCs w:val="24"/>
        </w:rPr>
        <w:t>1</w:t>
      </w:r>
      <w:r>
        <w:rPr>
          <w:rFonts w:ascii="GHEA Grapalat" w:hAnsi="GHEA Grapalat"/>
          <w:sz w:val="24"/>
          <w:szCs w:val="24"/>
        </w:rPr>
        <w:t>6</w:t>
      </w:r>
      <w:r w:rsidRPr="00356E58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32</w:t>
      </w:r>
      <w:r w:rsidRPr="00356E58"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</w:rPr>
        <w:t>ը</w:t>
      </w:r>
      <w:r w:rsidRPr="00356E5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շարադրել հետևյալ բովանդակությամբ.</w:t>
      </w:r>
    </w:p>
    <w:p w:rsidR="002A484F" w:rsidRPr="00692B20" w:rsidRDefault="002A484F" w:rsidP="002A484F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«Հավելված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1</w:t>
      </w:r>
      <w:r>
        <w:rPr>
          <w:rFonts w:ascii="GHEA Grapalat" w:eastAsia="Times New Roman" w:hAnsi="GHEA Grapalat" w:cs="Times New Roman"/>
          <w:b/>
          <w:bCs/>
          <w:sz w:val="15"/>
        </w:rPr>
        <w:t>6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>.</w:t>
      </w:r>
      <w:r>
        <w:rPr>
          <w:rFonts w:ascii="GHEA Grapalat" w:eastAsia="Times New Roman" w:hAnsi="GHEA Grapalat" w:cs="Times New Roman"/>
          <w:b/>
          <w:bCs/>
          <w:sz w:val="15"/>
        </w:rPr>
        <w:t>32</w:t>
      </w:r>
    </w:p>
    <w:p w:rsidR="002A484F" w:rsidRPr="00356E58" w:rsidRDefault="002A484F" w:rsidP="002A484F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15"/>
        </w:rPr>
      </w:pPr>
      <w:r w:rsidRPr="00356E58">
        <w:rPr>
          <w:rFonts w:ascii="GHEA Grapalat" w:eastAsia="Times New Roman" w:hAnsi="GHEA Grapalat" w:cs="Times New Roman"/>
          <w:b/>
          <w:bCs/>
          <w:sz w:val="15"/>
        </w:rPr>
        <w:t>«</w:t>
      </w:r>
      <w:r w:rsidRPr="00356E58">
        <w:rPr>
          <w:rFonts w:ascii="GHEA Grapalat" w:eastAsia="Times New Roman" w:hAnsi="GHEA Grapalat" w:cs="Sylfaen"/>
          <w:b/>
          <w:bCs/>
          <w:sz w:val="15"/>
        </w:rPr>
        <w:t>Հայաստանի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 xml:space="preserve">Հանրապետության </w:t>
      </w:r>
    </w:p>
    <w:p w:rsidR="002A484F" w:rsidRPr="00356E58" w:rsidRDefault="002A484F" w:rsidP="002A484F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վարչատարածքային բաժանման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մասին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>»</w:t>
      </w:r>
    </w:p>
    <w:p w:rsidR="002A484F" w:rsidRPr="00356E58" w:rsidRDefault="002A484F" w:rsidP="002A484F">
      <w:pPr>
        <w:spacing w:line="360" w:lineRule="auto"/>
        <w:jc w:val="right"/>
        <w:rPr>
          <w:rFonts w:ascii="GHEA Grapalat" w:eastAsia="Times New Roman" w:hAnsi="GHEA Grapalat" w:cs="Sylfaen"/>
          <w:b/>
          <w:bCs/>
          <w:sz w:val="15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Հայաստանի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Հանրապետության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օրենքի</w:t>
      </w:r>
    </w:p>
    <w:p w:rsidR="002E54BE" w:rsidRDefault="002A484F" w:rsidP="002A484F">
      <w:pPr>
        <w:ind w:firstLine="720"/>
        <w:jc w:val="both"/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</w:pP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ՀԱՅԱՍՏԱՆԻ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ՀԱՆՐԱՊԵՏՈՒԹՅԱՆ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ԼՈՌՈՒ</w:t>
      </w:r>
      <w:r w:rsidRPr="00356E58">
        <w:rPr>
          <w:rFonts w:ascii="GHEA Grapalat" w:hAnsi="GHEA Grapalat"/>
          <w:b/>
          <w:sz w:val="24"/>
          <w:szCs w:val="24"/>
        </w:rPr>
        <w:t xml:space="preserve"> ՄԱՐԶԻ </w:t>
      </w:r>
      <w:r>
        <w:rPr>
          <w:rFonts w:ascii="GHEA Grapalat" w:hAnsi="GHEA Grapalat"/>
          <w:b/>
          <w:sz w:val="24"/>
          <w:szCs w:val="24"/>
        </w:rPr>
        <w:t>ԼԵՐՄՈՆՏՈՎՈ</w:t>
      </w:r>
      <w:r w:rsidRPr="00356E58">
        <w:rPr>
          <w:rFonts w:ascii="GHEA Grapalat" w:hAnsi="GHEA Grapalat"/>
          <w:b/>
          <w:sz w:val="24"/>
          <w:szCs w:val="24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ՀԱՄԱՅՆՔԻ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ՎԱՐՉԱԿԱՆ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ՍԱՀՄԱՆՆԵՐԻ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ՆԿԱՐԱԳՐՈՒԹՅՈՒՆԸ</w:t>
      </w:r>
    </w:p>
    <w:p w:rsidR="002E54BE" w:rsidRPr="002E54BE" w:rsidRDefault="002E54BE" w:rsidP="002E54B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2E54B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Լերմոնտովո համայնքը գտնվում է մարզի հարավ-արևելյան մասում:</w:t>
      </w:r>
    </w:p>
    <w:p w:rsidR="002A484F" w:rsidRPr="002E54BE" w:rsidRDefault="002E54BE" w:rsidP="002E54B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2E54B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Համայնքը հյուսիսից «Ա»-«Բ» հատվածով սահմանակից է Գուգարք համայնքին, արևելքից «Բ»-«Գ» հատվածով` Մարգահովիտ համայնքին, հարավից «Գ»-«Դ» հատվածով` ՀՀ Կոտայքի մարզին, արևմուտքից «Դ»-«Ա» հատվածով` Շահումյան համայնքին։</w:t>
      </w:r>
      <w:r w:rsidR="002A484F" w:rsidRPr="002E54BE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»</w:t>
      </w:r>
      <w:r w:rsidRPr="002E54BE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:</w:t>
      </w:r>
    </w:p>
    <w:p w:rsidR="00603876" w:rsidRPr="00356E58" w:rsidRDefault="00603876" w:rsidP="006038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t xml:space="preserve">Հոդված </w:t>
      </w:r>
      <w:r w:rsidR="002A484F">
        <w:rPr>
          <w:rFonts w:ascii="GHEA Grapalat" w:hAnsi="GHEA Grapalat"/>
          <w:b/>
          <w:sz w:val="24"/>
          <w:szCs w:val="24"/>
        </w:rPr>
        <w:t>4</w:t>
      </w:r>
      <w:r w:rsidRPr="00356E58">
        <w:rPr>
          <w:rFonts w:ascii="GHEA Grapalat" w:hAnsi="GHEA Grapalat"/>
          <w:b/>
          <w:sz w:val="24"/>
          <w:szCs w:val="24"/>
        </w:rPr>
        <w:t>.</w:t>
      </w:r>
      <w:r w:rsidRPr="00356E58">
        <w:rPr>
          <w:rFonts w:ascii="GHEA Grapalat" w:hAnsi="GHEA Grapalat"/>
          <w:sz w:val="24"/>
          <w:szCs w:val="24"/>
        </w:rPr>
        <w:t xml:space="preserve"> Օրենքը լրացնել 18.5</w:t>
      </w:r>
      <w:r w:rsidR="003E08FB" w:rsidRPr="003E08FB">
        <w:rPr>
          <w:rFonts w:ascii="GHEA Grapalat" w:hAnsi="GHEA Grapalat"/>
          <w:sz w:val="24"/>
          <w:szCs w:val="24"/>
        </w:rPr>
        <w:t>4</w:t>
      </w:r>
      <w:r w:rsidRPr="00356E58">
        <w:rPr>
          <w:rFonts w:ascii="GHEA Grapalat" w:hAnsi="GHEA Grapalat"/>
          <w:sz w:val="24"/>
          <w:szCs w:val="24"/>
        </w:rPr>
        <w:t>-րդ հոդվածով՝ հետևյալ բովանդակությամբ.</w:t>
      </w:r>
    </w:p>
    <w:p w:rsidR="00603876" w:rsidRPr="00356E58" w:rsidRDefault="00603876" w:rsidP="006038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sz w:val="24"/>
          <w:szCs w:val="24"/>
        </w:rPr>
        <w:t>«Հոդված 18.5</w:t>
      </w:r>
      <w:r w:rsidR="003E08FB" w:rsidRPr="00692B20">
        <w:rPr>
          <w:rFonts w:ascii="GHEA Grapalat" w:hAnsi="GHEA Grapalat"/>
          <w:sz w:val="24"/>
          <w:szCs w:val="24"/>
        </w:rPr>
        <w:t>4</w:t>
      </w:r>
      <w:r w:rsidRPr="00356E58">
        <w:rPr>
          <w:rFonts w:ascii="GHEA Grapalat" w:hAnsi="GHEA Grapalat"/>
          <w:sz w:val="24"/>
          <w:szCs w:val="24"/>
        </w:rPr>
        <w:t>.  Հայաստանի Հանրապետության Տավուշի մարզի Իջևան համայնքի վարչական սահմանների նկարագրությունը</w:t>
      </w:r>
    </w:p>
    <w:p w:rsidR="00603876" w:rsidRPr="00356E58" w:rsidRDefault="00603876" w:rsidP="006038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sz w:val="24"/>
          <w:szCs w:val="24"/>
        </w:rPr>
        <w:t>Հայաստանի Հանրապետության Տավուշի մարզի Իջևան համայնքի վարչական սահմանների նկարագրությունը տրվում է սույն օրենքի բաղկացուցիչ մաս կազմող հավելված 18.5</w:t>
      </w:r>
      <w:r w:rsidR="003E08FB" w:rsidRPr="003E08FB">
        <w:rPr>
          <w:rFonts w:ascii="GHEA Grapalat" w:hAnsi="GHEA Grapalat"/>
          <w:sz w:val="24"/>
          <w:szCs w:val="24"/>
        </w:rPr>
        <w:t>4</w:t>
      </w:r>
      <w:r w:rsidRPr="00356E58">
        <w:rPr>
          <w:rFonts w:ascii="GHEA Grapalat" w:hAnsi="GHEA Grapalat"/>
          <w:sz w:val="24"/>
          <w:szCs w:val="24"/>
        </w:rPr>
        <w:t>-ում:»:</w:t>
      </w:r>
    </w:p>
    <w:p w:rsidR="00A34ECA" w:rsidRPr="002E54BE" w:rsidRDefault="00A34ECA" w:rsidP="00393A5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ab/>
      </w:r>
    </w:p>
    <w:p w:rsidR="00A34ECA" w:rsidRDefault="00A34ECA" w:rsidP="00603876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:rsidR="00603876" w:rsidRPr="00356E58" w:rsidRDefault="00603876" w:rsidP="006038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56E58">
        <w:rPr>
          <w:rFonts w:ascii="GHEA Grapalat" w:hAnsi="GHEA Grapalat"/>
          <w:b/>
          <w:sz w:val="24"/>
          <w:szCs w:val="24"/>
        </w:rPr>
        <w:lastRenderedPageBreak/>
        <w:t xml:space="preserve">Հոդված </w:t>
      </w:r>
      <w:r w:rsidR="00393A51">
        <w:rPr>
          <w:rFonts w:ascii="GHEA Grapalat" w:hAnsi="GHEA Grapalat"/>
          <w:b/>
          <w:sz w:val="24"/>
          <w:szCs w:val="24"/>
        </w:rPr>
        <w:t>5</w:t>
      </w:r>
      <w:r w:rsidRPr="00356E58">
        <w:rPr>
          <w:rFonts w:ascii="GHEA Grapalat" w:hAnsi="GHEA Grapalat"/>
          <w:b/>
          <w:sz w:val="24"/>
          <w:szCs w:val="24"/>
        </w:rPr>
        <w:t>.</w:t>
      </w:r>
      <w:r w:rsidRPr="00356E58">
        <w:rPr>
          <w:rFonts w:ascii="GHEA Grapalat" w:hAnsi="GHEA Grapalat"/>
          <w:sz w:val="24"/>
          <w:szCs w:val="24"/>
        </w:rPr>
        <w:t xml:space="preserve"> Օրենքը լրացնել 18.5</w:t>
      </w:r>
      <w:r w:rsidR="003E08FB" w:rsidRPr="003E08FB">
        <w:rPr>
          <w:rFonts w:ascii="GHEA Grapalat" w:hAnsi="GHEA Grapalat"/>
          <w:sz w:val="24"/>
          <w:szCs w:val="24"/>
        </w:rPr>
        <w:t>4</w:t>
      </w:r>
      <w:r w:rsidRPr="00356E58">
        <w:rPr>
          <w:rFonts w:ascii="GHEA Grapalat" w:hAnsi="GHEA Grapalat"/>
          <w:sz w:val="24"/>
          <w:szCs w:val="24"/>
        </w:rPr>
        <w:t>-րդ հավելվածով՝ հետևյալ բովանդակությամբ.</w:t>
      </w:r>
    </w:p>
    <w:p w:rsidR="00603876" w:rsidRPr="00692B20" w:rsidRDefault="00603876" w:rsidP="00603876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«Հավելված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18.5</w:t>
      </w:r>
      <w:r w:rsidR="003E08FB" w:rsidRPr="00692B20">
        <w:rPr>
          <w:rFonts w:ascii="GHEA Grapalat" w:eastAsia="Times New Roman" w:hAnsi="GHEA Grapalat" w:cs="Times New Roman"/>
          <w:b/>
          <w:bCs/>
          <w:sz w:val="15"/>
        </w:rPr>
        <w:t>4</w:t>
      </w:r>
    </w:p>
    <w:p w:rsidR="00603876" w:rsidRPr="00356E58" w:rsidRDefault="00603876" w:rsidP="00603876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15"/>
        </w:rPr>
      </w:pPr>
      <w:r w:rsidRPr="00356E58">
        <w:rPr>
          <w:rFonts w:ascii="GHEA Grapalat" w:eastAsia="Times New Roman" w:hAnsi="GHEA Grapalat" w:cs="Times New Roman"/>
          <w:b/>
          <w:bCs/>
          <w:sz w:val="15"/>
        </w:rPr>
        <w:t>«</w:t>
      </w:r>
      <w:r w:rsidRPr="00356E58">
        <w:rPr>
          <w:rFonts w:ascii="GHEA Grapalat" w:eastAsia="Times New Roman" w:hAnsi="GHEA Grapalat" w:cs="Sylfaen"/>
          <w:b/>
          <w:bCs/>
          <w:sz w:val="15"/>
        </w:rPr>
        <w:t>Հայաստանի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 xml:space="preserve">Հանրապետության </w:t>
      </w:r>
    </w:p>
    <w:p w:rsidR="00603876" w:rsidRPr="00356E58" w:rsidRDefault="00603876" w:rsidP="00603876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վարչատարածքային բաժանման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մասին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>»</w:t>
      </w:r>
    </w:p>
    <w:p w:rsidR="00603876" w:rsidRPr="00356E58" w:rsidRDefault="00603876" w:rsidP="00603876">
      <w:pPr>
        <w:spacing w:line="360" w:lineRule="auto"/>
        <w:jc w:val="right"/>
        <w:rPr>
          <w:rFonts w:ascii="GHEA Grapalat" w:eastAsia="Times New Roman" w:hAnsi="GHEA Grapalat" w:cs="Sylfaen"/>
          <w:b/>
          <w:bCs/>
          <w:sz w:val="15"/>
        </w:rPr>
      </w:pPr>
      <w:r w:rsidRPr="00356E58">
        <w:rPr>
          <w:rFonts w:ascii="GHEA Grapalat" w:eastAsia="Times New Roman" w:hAnsi="GHEA Grapalat" w:cs="Sylfaen"/>
          <w:b/>
          <w:bCs/>
          <w:sz w:val="15"/>
        </w:rPr>
        <w:t>Հայաստանի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Հանրապետության</w:t>
      </w:r>
      <w:r w:rsidRPr="00356E58">
        <w:rPr>
          <w:rFonts w:ascii="GHEA Grapalat" w:eastAsia="Times New Roman" w:hAnsi="GHEA Grapalat" w:cs="Times New Roman"/>
          <w:b/>
          <w:bCs/>
          <w:sz w:val="15"/>
        </w:rPr>
        <w:t xml:space="preserve"> </w:t>
      </w:r>
      <w:r w:rsidRPr="00356E58">
        <w:rPr>
          <w:rFonts w:ascii="GHEA Grapalat" w:eastAsia="Times New Roman" w:hAnsi="GHEA Grapalat" w:cs="Sylfaen"/>
          <w:b/>
          <w:bCs/>
          <w:sz w:val="15"/>
        </w:rPr>
        <w:t>օրենքի</w:t>
      </w:r>
    </w:p>
    <w:p w:rsidR="002E54BE" w:rsidRDefault="00603876" w:rsidP="008A3212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</w:pP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ՀԱՅԱՍՏԱՆԻ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ՀԱՆՐԱՊԵՏՈՒԹՅԱՆ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Fonts w:ascii="GHEA Grapalat" w:hAnsi="GHEA Grapalat"/>
          <w:b/>
          <w:sz w:val="24"/>
          <w:szCs w:val="24"/>
        </w:rPr>
        <w:t xml:space="preserve">ՏԱՎՈՒՇԻ ՄԱՐԶԻ ԻՋԵՎԱՆ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ՀԱՄԱՅՆՔԻ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ՎԱՐՉԱԿԱՆ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ՍԱՀՄԱՆՆԵՐԻ</w:t>
      </w:r>
      <w:r w:rsidRPr="00356E58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ՆԿԱՐԱԳՐՈՒԹՅՈՒՆԸ</w:t>
      </w:r>
    </w:p>
    <w:p w:rsidR="002E54BE" w:rsidRPr="002E54BE" w:rsidRDefault="002E54BE" w:rsidP="002E54B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2E54B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Իջևան համայնքը գտնվում է մարզի կենտրոնական մասում:</w:t>
      </w:r>
    </w:p>
    <w:p w:rsidR="003E08FB" w:rsidRPr="00356E58" w:rsidRDefault="002E54BE" w:rsidP="002E54BE">
      <w:pPr>
        <w:spacing w:line="360" w:lineRule="auto"/>
        <w:ind w:firstLine="709"/>
        <w:jc w:val="both"/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</w:pPr>
      <w:r w:rsidRPr="002E54B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Համայնքը հյուսիսից «Ա»-«Բ» հատվածով սահմանակից է պետական սահմանին, հարավ-արևելքից «Բ»-«Գ» հատվածով` Բերդ համայնքին, հարավ-արևմուտքից «Գ»-«Դ» հատվածով` Դիլիջան համայնքին, արևմուտքից  «Դ»-«Ե» հատվածով` ՀՀ Լոռու մարզին, հյուսիս-արևմուտքից «Ե»-«Ա» հատվածով` Նոյեմբերյան համայնքին։</w:t>
      </w:r>
      <w:r w:rsidR="00A34ECA" w:rsidRPr="002E54BE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»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:</w:t>
      </w:r>
    </w:p>
    <w:p w:rsidR="000E0D0C" w:rsidRPr="00356E58" w:rsidRDefault="000E0D0C" w:rsidP="000E0D0C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 xml:space="preserve">Հոդված </w:t>
      </w:r>
      <w:r w:rsidR="00393A51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>6</w:t>
      </w:r>
      <w:r w:rsidRPr="00356E58">
        <w:rPr>
          <w:rStyle w:val="Strong"/>
          <w:rFonts w:ascii="GHEA Grapalat" w:hAnsi="GHEA Grapalat" w:cs="Sylfaen"/>
          <w:color w:val="000000"/>
          <w:sz w:val="24"/>
          <w:szCs w:val="21"/>
          <w:shd w:val="clear" w:color="auto" w:fill="FFFFFF"/>
        </w:rPr>
        <w:t xml:space="preserve">. </w:t>
      </w:r>
      <w:r w:rsidRPr="00356E58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</w:rPr>
        <w:t xml:space="preserve">Օրենքի </w:t>
      </w:r>
      <w:r w:rsidR="002A484F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</w:rPr>
        <w:t xml:space="preserve">16.13-րդ, </w:t>
      </w:r>
      <w:r w:rsidR="009C20BD" w:rsidRPr="00356E58">
        <w:rPr>
          <w:rFonts w:ascii="GHEA Grapalat" w:hAnsi="GHEA Grapalat"/>
          <w:sz w:val="24"/>
          <w:szCs w:val="24"/>
        </w:rPr>
        <w:t xml:space="preserve">18.2-րդ, </w:t>
      </w:r>
      <w:r w:rsidR="00603876" w:rsidRPr="00356E58">
        <w:rPr>
          <w:rFonts w:ascii="GHEA Grapalat" w:hAnsi="GHEA Grapalat"/>
          <w:sz w:val="24"/>
          <w:szCs w:val="24"/>
        </w:rPr>
        <w:t xml:space="preserve">18.3-րդ, 18.5-րդ, 18.6-րդ, 18.8-րդ, 18.14-րդ, 18.15-րդ, 18.17-րդ, 18.19-րդ, 18.24-րդ, 18.25-րդ, 18.26-րդ, </w:t>
      </w:r>
      <w:r w:rsidR="009472AD" w:rsidRPr="00356E58">
        <w:rPr>
          <w:rFonts w:ascii="GHEA Grapalat" w:hAnsi="GHEA Grapalat"/>
          <w:sz w:val="24"/>
          <w:szCs w:val="24"/>
        </w:rPr>
        <w:t>18.</w:t>
      </w:r>
      <w:r w:rsidR="009472AD" w:rsidRPr="009472AD">
        <w:rPr>
          <w:rFonts w:ascii="GHEA Grapalat" w:hAnsi="GHEA Grapalat"/>
          <w:sz w:val="24"/>
          <w:szCs w:val="24"/>
        </w:rPr>
        <w:t>2</w:t>
      </w:r>
      <w:r w:rsidR="009472AD" w:rsidRPr="00356E58">
        <w:rPr>
          <w:rFonts w:ascii="GHEA Grapalat" w:hAnsi="GHEA Grapalat"/>
          <w:sz w:val="24"/>
          <w:szCs w:val="24"/>
        </w:rPr>
        <w:t>8-րդ, 18.</w:t>
      </w:r>
      <w:r w:rsidR="009472AD" w:rsidRPr="009472AD">
        <w:rPr>
          <w:rFonts w:ascii="GHEA Grapalat" w:hAnsi="GHEA Grapalat"/>
          <w:sz w:val="24"/>
          <w:szCs w:val="24"/>
        </w:rPr>
        <w:t>29</w:t>
      </w:r>
      <w:r w:rsidR="009472AD" w:rsidRPr="00356E58">
        <w:rPr>
          <w:rFonts w:ascii="GHEA Grapalat" w:hAnsi="GHEA Grapalat"/>
          <w:sz w:val="24"/>
          <w:szCs w:val="24"/>
        </w:rPr>
        <w:t xml:space="preserve">-րդ, </w:t>
      </w:r>
      <w:r w:rsidR="00603876" w:rsidRPr="00356E58">
        <w:rPr>
          <w:rFonts w:ascii="GHEA Grapalat" w:hAnsi="GHEA Grapalat"/>
          <w:sz w:val="24"/>
          <w:szCs w:val="24"/>
        </w:rPr>
        <w:t xml:space="preserve">18.45-րդ, 18.46-րդ, 18.47-րդ </w:t>
      </w:r>
      <w:r w:rsidRPr="00356E58"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</w:rPr>
        <w:t>հոդվածները և հավելվածներն ուժը կորցրած ճանաչել:</w:t>
      </w:r>
    </w:p>
    <w:p w:rsidR="007643BB" w:rsidRPr="007643BB" w:rsidRDefault="000E0D0C" w:rsidP="00603876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1"/>
          <w:shd w:val="clear" w:color="auto" w:fill="FFFFFF"/>
        </w:rPr>
      </w:pPr>
      <w:r w:rsidRPr="00356E58">
        <w:rPr>
          <w:rFonts w:ascii="GHEA Grapalat" w:hAnsi="GHEA Grapalat"/>
          <w:sz w:val="24"/>
          <w:szCs w:val="24"/>
        </w:rPr>
        <w:t xml:space="preserve">         </w:t>
      </w:r>
      <w:r w:rsidRPr="00356E58">
        <w:rPr>
          <w:rFonts w:ascii="GHEA Grapalat" w:hAnsi="GHEA Grapalat"/>
          <w:b/>
          <w:sz w:val="24"/>
          <w:szCs w:val="24"/>
        </w:rPr>
        <w:t xml:space="preserve">Հոդված </w:t>
      </w:r>
      <w:r w:rsidR="00393A51">
        <w:rPr>
          <w:rFonts w:ascii="GHEA Grapalat" w:hAnsi="GHEA Grapalat"/>
          <w:b/>
          <w:sz w:val="24"/>
          <w:szCs w:val="24"/>
        </w:rPr>
        <w:t>7</w:t>
      </w:r>
      <w:r w:rsidRPr="00356E58">
        <w:rPr>
          <w:rFonts w:ascii="GHEA Grapalat" w:hAnsi="GHEA Grapalat"/>
          <w:b/>
          <w:sz w:val="24"/>
          <w:szCs w:val="24"/>
        </w:rPr>
        <w:t xml:space="preserve">. </w:t>
      </w:r>
      <w:r w:rsidRPr="00356E58">
        <w:rPr>
          <w:rFonts w:ascii="GHEA Grapalat" w:hAnsi="GHEA Grapalat"/>
          <w:sz w:val="24"/>
          <w:szCs w:val="24"/>
        </w:rPr>
        <w:t>Սույն օրենքն ուժի մեջ է մտնում պաշտոնական հրապարակման օրվան հաջորդող տասներորդ օրը:</w:t>
      </w:r>
      <w:bookmarkStart w:id="0" w:name="_GoBack"/>
      <w:bookmarkEnd w:id="0"/>
    </w:p>
    <w:p w:rsidR="007643BB" w:rsidRPr="007643BB" w:rsidRDefault="007643BB" w:rsidP="00105314">
      <w:pPr>
        <w:ind w:firstLine="720"/>
        <w:jc w:val="both"/>
      </w:pPr>
    </w:p>
    <w:sectPr w:rsidR="007643BB" w:rsidRPr="007643BB" w:rsidSect="00DC6B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E"/>
    <w:rsid w:val="00006763"/>
    <w:rsid w:val="000215A7"/>
    <w:rsid w:val="000562CA"/>
    <w:rsid w:val="00057A8D"/>
    <w:rsid w:val="00061F51"/>
    <w:rsid w:val="00071909"/>
    <w:rsid w:val="00081769"/>
    <w:rsid w:val="00084421"/>
    <w:rsid w:val="000854C7"/>
    <w:rsid w:val="00096036"/>
    <w:rsid w:val="000C6145"/>
    <w:rsid w:val="000C7F8F"/>
    <w:rsid w:val="000D1D41"/>
    <w:rsid w:val="000D35B2"/>
    <w:rsid w:val="000D5E0C"/>
    <w:rsid w:val="000E0A46"/>
    <w:rsid w:val="000E0D0C"/>
    <w:rsid w:val="000E3AB9"/>
    <w:rsid w:val="000E7568"/>
    <w:rsid w:val="000F24BF"/>
    <w:rsid w:val="000F7B7D"/>
    <w:rsid w:val="00105314"/>
    <w:rsid w:val="00107CC4"/>
    <w:rsid w:val="0012181F"/>
    <w:rsid w:val="001269A1"/>
    <w:rsid w:val="00141240"/>
    <w:rsid w:val="001517DE"/>
    <w:rsid w:val="00153DDC"/>
    <w:rsid w:val="00164FBD"/>
    <w:rsid w:val="00172DA9"/>
    <w:rsid w:val="00176716"/>
    <w:rsid w:val="00184CC3"/>
    <w:rsid w:val="00195781"/>
    <w:rsid w:val="001A0EC8"/>
    <w:rsid w:val="001A4E34"/>
    <w:rsid w:val="001B21D8"/>
    <w:rsid w:val="001C6BE4"/>
    <w:rsid w:val="001C6D7A"/>
    <w:rsid w:val="001E3602"/>
    <w:rsid w:val="001E4192"/>
    <w:rsid w:val="001E57E0"/>
    <w:rsid w:val="001F607B"/>
    <w:rsid w:val="002075C8"/>
    <w:rsid w:val="00224686"/>
    <w:rsid w:val="002431C2"/>
    <w:rsid w:val="00253AC9"/>
    <w:rsid w:val="0027119E"/>
    <w:rsid w:val="002A484F"/>
    <w:rsid w:val="002C16CF"/>
    <w:rsid w:val="002E54BE"/>
    <w:rsid w:val="002E6E7F"/>
    <w:rsid w:val="002F2B29"/>
    <w:rsid w:val="002F61F5"/>
    <w:rsid w:val="002F7958"/>
    <w:rsid w:val="00306474"/>
    <w:rsid w:val="00326A1B"/>
    <w:rsid w:val="00341893"/>
    <w:rsid w:val="003447E0"/>
    <w:rsid w:val="00353A9E"/>
    <w:rsid w:val="00353FF4"/>
    <w:rsid w:val="00356E58"/>
    <w:rsid w:val="0036016D"/>
    <w:rsid w:val="00365888"/>
    <w:rsid w:val="00365CD9"/>
    <w:rsid w:val="00393A51"/>
    <w:rsid w:val="003A28C1"/>
    <w:rsid w:val="003B22CE"/>
    <w:rsid w:val="003D6CBD"/>
    <w:rsid w:val="003E08FB"/>
    <w:rsid w:val="003F33BA"/>
    <w:rsid w:val="00401208"/>
    <w:rsid w:val="00404692"/>
    <w:rsid w:val="004100D4"/>
    <w:rsid w:val="00412E9B"/>
    <w:rsid w:val="00416120"/>
    <w:rsid w:val="004326A8"/>
    <w:rsid w:val="00444BA0"/>
    <w:rsid w:val="004537B8"/>
    <w:rsid w:val="00470B37"/>
    <w:rsid w:val="00477A52"/>
    <w:rsid w:val="00490849"/>
    <w:rsid w:val="004942FF"/>
    <w:rsid w:val="004A3502"/>
    <w:rsid w:val="004A5B9A"/>
    <w:rsid w:val="004B38AD"/>
    <w:rsid w:val="004C1C00"/>
    <w:rsid w:val="004D0320"/>
    <w:rsid w:val="004E31FB"/>
    <w:rsid w:val="004F612C"/>
    <w:rsid w:val="0051515B"/>
    <w:rsid w:val="00515869"/>
    <w:rsid w:val="005202ED"/>
    <w:rsid w:val="00525AF9"/>
    <w:rsid w:val="0052711F"/>
    <w:rsid w:val="00533C1D"/>
    <w:rsid w:val="00540CA3"/>
    <w:rsid w:val="00555887"/>
    <w:rsid w:val="00557496"/>
    <w:rsid w:val="00565D64"/>
    <w:rsid w:val="00580A1F"/>
    <w:rsid w:val="005A2A1F"/>
    <w:rsid w:val="005A4A2F"/>
    <w:rsid w:val="005A4A80"/>
    <w:rsid w:val="005A6BEB"/>
    <w:rsid w:val="005C2CFE"/>
    <w:rsid w:val="005D6CDA"/>
    <w:rsid w:val="005E7B57"/>
    <w:rsid w:val="00603876"/>
    <w:rsid w:val="0060698C"/>
    <w:rsid w:val="00610653"/>
    <w:rsid w:val="00611901"/>
    <w:rsid w:val="00630C33"/>
    <w:rsid w:val="00631E07"/>
    <w:rsid w:val="006442CA"/>
    <w:rsid w:val="00646647"/>
    <w:rsid w:val="00646CA1"/>
    <w:rsid w:val="00646E15"/>
    <w:rsid w:val="00650CEF"/>
    <w:rsid w:val="00656D56"/>
    <w:rsid w:val="00670018"/>
    <w:rsid w:val="00672F2E"/>
    <w:rsid w:val="006819A0"/>
    <w:rsid w:val="00682D4F"/>
    <w:rsid w:val="00692B20"/>
    <w:rsid w:val="006950D8"/>
    <w:rsid w:val="006A12A2"/>
    <w:rsid w:val="006A4620"/>
    <w:rsid w:val="006A5B28"/>
    <w:rsid w:val="006D61A4"/>
    <w:rsid w:val="006D7199"/>
    <w:rsid w:val="006D7A26"/>
    <w:rsid w:val="006E157C"/>
    <w:rsid w:val="006E74BC"/>
    <w:rsid w:val="0070347A"/>
    <w:rsid w:val="00720571"/>
    <w:rsid w:val="00723438"/>
    <w:rsid w:val="007264E6"/>
    <w:rsid w:val="00727642"/>
    <w:rsid w:val="00727FC6"/>
    <w:rsid w:val="007340A4"/>
    <w:rsid w:val="00742570"/>
    <w:rsid w:val="00750023"/>
    <w:rsid w:val="007573D4"/>
    <w:rsid w:val="007643BB"/>
    <w:rsid w:val="007663B0"/>
    <w:rsid w:val="00773011"/>
    <w:rsid w:val="0078354E"/>
    <w:rsid w:val="00785794"/>
    <w:rsid w:val="007A0015"/>
    <w:rsid w:val="007E7222"/>
    <w:rsid w:val="007F5DE8"/>
    <w:rsid w:val="0081358C"/>
    <w:rsid w:val="00814F6C"/>
    <w:rsid w:val="008213D8"/>
    <w:rsid w:val="00831A8D"/>
    <w:rsid w:val="0083220F"/>
    <w:rsid w:val="00833226"/>
    <w:rsid w:val="00836F05"/>
    <w:rsid w:val="008500ED"/>
    <w:rsid w:val="00860E9F"/>
    <w:rsid w:val="008713C1"/>
    <w:rsid w:val="00875F53"/>
    <w:rsid w:val="008763D3"/>
    <w:rsid w:val="008961B9"/>
    <w:rsid w:val="008A3212"/>
    <w:rsid w:val="008B2FB5"/>
    <w:rsid w:val="008D21EE"/>
    <w:rsid w:val="008E7137"/>
    <w:rsid w:val="008E717A"/>
    <w:rsid w:val="008F2CA8"/>
    <w:rsid w:val="008F776F"/>
    <w:rsid w:val="00914EB5"/>
    <w:rsid w:val="00915A52"/>
    <w:rsid w:val="00924FB1"/>
    <w:rsid w:val="0094321D"/>
    <w:rsid w:val="009472AD"/>
    <w:rsid w:val="00950165"/>
    <w:rsid w:val="00954860"/>
    <w:rsid w:val="009553E7"/>
    <w:rsid w:val="0096641B"/>
    <w:rsid w:val="00970785"/>
    <w:rsid w:val="00985768"/>
    <w:rsid w:val="0098607C"/>
    <w:rsid w:val="0098672A"/>
    <w:rsid w:val="009A096C"/>
    <w:rsid w:val="009B3ECD"/>
    <w:rsid w:val="009C0C4C"/>
    <w:rsid w:val="009C20BD"/>
    <w:rsid w:val="009D12B3"/>
    <w:rsid w:val="009D3B20"/>
    <w:rsid w:val="009D5239"/>
    <w:rsid w:val="009D63A3"/>
    <w:rsid w:val="009E1E7C"/>
    <w:rsid w:val="009F6D39"/>
    <w:rsid w:val="00A06A65"/>
    <w:rsid w:val="00A13BA7"/>
    <w:rsid w:val="00A25278"/>
    <w:rsid w:val="00A270B8"/>
    <w:rsid w:val="00A34ECA"/>
    <w:rsid w:val="00A3646F"/>
    <w:rsid w:val="00A57E56"/>
    <w:rsid w:val="00AA180F"/>
    <w:rsid w:val="00AA2379"/>
    <w:rsid w:val="00AB36F7"/>
    <w:rsid w:val="00AB415D"/>
    <w:rsid w:val="00AC3942"/>
    <w:rsid w:val="00AD0152"/>
    <w:rsid w:val="00AD1DDA"/>
    <w:rsid w:val="00AE04D8"/>
    <w:rsid w:val="00AE1977"/>
    <w:rsid w:val="00AF3BD4"/>
    <w:rsid w:val="00AF5820"/>
    <w:rsid w:val="00B05D3D"/>
    <w:rsid w:val="00B17997"/>
    <w:rsid w:val="00B237B1"/>
    <w:rsid w:val="00B33221"/>
    <w:rsid w:val="00B45C0D"/>
    <w:rsid w:val="00B716C3"/>
    <w:rsid w:val="00B74322"/>
    <w:rsid w:val="00BD0ACB"/>
    <w:rsid w:val="00BD46E3"/>
    <w:rsid w:val="00BF3C51"/>
    <w:rsid w:val="00C14AF5"/>
    <w:rsid w:val="00C17E84"/>
    <w:rsid w:val="00C31B27"/>
    <w:rsid w:val="00C67C3D"/>
    <w:rsid w:val="00C707FF"/>
    <w:rsid w:val="00C72FA7"/>
    <w:rsid w:val="00C7640C"/>
    <w:rsid w:val="00C91C02"/>
    <w:rsid w:val="00CB0160"/>
    <w:rsid w:val="00CC3D33"/>
    <w:rsid w:val="00CF034D"/>
    <w:rsid w:val="00CF1F1E"/>
    <w:rsid w:val="00D001CF"/>
    <w:rsid w:val="00D01CE7"/>
    <w:rsid w:val="00D07A45"/>
    <w:rsid w:val="00D15C99"/>
    <w:rsid w:val="00D451B3"/>
    <w:rsid w:val="00D54A75"/>
    <w:rsid w:val="00D65FE8"/>
    <w:rsid w:val="00D9041C"/>
    <w:rsid w:val="00D97FB8"/>
    <w:rsid w:val="00DA7771"/>
    <w:rsid w:val="00DB3457"/>
    <w:rsid w:val="00DB5D7B"/>
    <w:rsid w:val="00DC6B40"/>
    <w:rsid w:val="00DD2318"/>
    <w:rsid w:val="00DD3F43"/>
    <w:rsid w:val="00DE202E"/>
    <w:rsid w:val="00DF2F68"/>
    <w:rsid w:val="00DF6C5D"/>
    <w:rsid w:val="00E10466"/>
    <w:rsid w:val="00E15024"/>
    <w:rsid w:val="00E20303"/>
    <w:rsid w:val="00E22257"/>
    <w:rsid w:val="00E326CF"/>
    <w:rsid w:val="00E4777F"/>
    <w:rsid w:val="00E50E80"/>
    <w:rsid w:val="00E65AF6"/>
    <w:rsid w:val="00E825E7"/>
    <w:rsid w:val="00E86997"/>
    <w:rsid w:val="00E94BD7"/>
    <w:rsid w:val="00EA04FE"/>
    <w:rsid w:val="00EC4EE7"/>
    <w:rsid w:val="00ED2328"/>
    <w:rsid w:val="00ED2A42"/>
    <w:rsid w:val="00F370BB"/>
    <w:rsid w:val="00F4781C"/>
    <w:rsid w:val="00F52364"/>
    <w:rsid w:val="00F66E8B"/>
    <w:rsid w:val="00F83C09"/>
    <w:rsid w:val="00F92CFA"/>
    <w:rsid w:val="00FD251B"/>
    <w:rsid w:val="00FE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17DE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3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17DE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E190D-A81A-407F-905E-DFEA1400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7</cp:revision>
  <cp:lastPrinted>2019-09-16T12:05:00Z</cp:lastPrinted>
  <dcterms:created xsi:type="dcterms:W3CDTF">2019-10-15T12:30:00Z</dcterms:created>
  <dcterms:modified xsi:type="dcterms:W3CDTF">2019-12-19T12:56:00Z</dcterms:modified>
  <cp:keywords>https://mul-mta.gov.am/tasks/docs/attachment.php?id=133746&amp;fn=02_Varchataracqayin.docx&amp;out=1&amp;token=1c06db6c34e438c77828</cp:keywords>
</cp:coreProperties>
</file>