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5BD8" w:rsidRPr="00AC27CD" w:rsidRDefault="005176D6" w:rsidP="003D571C">
      <w:pPr>
        <w:spacing w:after="0" w:line="240" w:lineRule="auto"/>
        <w:jc w:val="center"/>
        <w:rPr>
          <w:rFonts w:ascii="GHEA Grapalat" w:hAnsi="GHEA Grapalat" w:cs="GHEA Grapalat"/>
          <w:b/>
          <w:bCs/>
          <w:sz w:val="20"/>
          <w:szCs w:val="20"/>
          <w:lang w:val="hy-AM"/>
        </w:rPr>
      </w:pPr>
      <w:r w:rsidRPr="00AC27CD">
        <w:rPr>
          <w:rFonts w:ascii="GHEA Grapalat" w:hAnsi="GHEA Grapalat" w:cs="GHEA Grapalat"/>
          <w:b/>
          <w:bCs/>
          <w:sz w:val="20"/>
          <w:szCs w:val="20"/>
          <w:lang w:val="hy-AM"/>
        </w:rPr>
        <w:t>Ա</w:t>
      </w:r>
      <w:r w:rsidRPr="00AC27CD">
        <w:rPr>
          <w:rFonts w:ascii="GHEA Grapalat" w:hAnsi="GHEA Grapalat" w:cs="GHEA Grapalat"/>
          <w:b/>
          <w:bCs/>
          <w:sz w:val="20"/>
          <w:szCs w:val="20"/>
          <w:lang w:val="af-ZA"/>
        </w:rPr>
        <w:t xml:space="preserve"> </w:t>
      </w:r>
      <w:r w:rsidRPr="00AC27CD">
        <w:rPr>
          <w:rFonts w:ascii="GHEA Grapalat" w:hAnsi="GHEA Grapalat" w:cs="GHEA Grapalat"/>
          <w:b/>
          <w:bCs/>
          <w:sz w:val="20"/>
          <w:szCs w:val="20"/>
          <w:lang w:val="hy-AM"/>
        </w:rPr>
        <w:t>Մ</w:t>
      </w:r>
      <w:r w:rsidRPr="00AC27CD">
        <w:rPr>
          <w:rFonts w:ascii="GHEA Grapalat" w:hAnsi="GHEA Grapalat" w:cs="GHEA Grapalat"/>
          <w:b/>
          <w:bCs/>
          <w:sz w:val="20"/>
          <w:szCs w:val="20"/>
          <w:lang w:val="af-ZA"/>
        </w:rPr>
        <w:t xml:space="preserve"> </w:t>
      </w:r>
      <w:r w:rsidRPr="00AC27CD">
        <w:rPr>
          <w:rFonts w:ascii="GHEA Grapalat" w:hAnsi="GHEA Grapalat" w:cs="GHEA Grapalat"/>
          <w:b/>
          <w:bCs/>
          <w:sz w:val="20"/>
          <w:szCs w:val="20"/>
          <w:lang w:val="hy-AM"/>
        </w:rPr>
        <w:t>Փ</w:t>
      </w:r>
      <w:r w:rsidRPr="00AC27CD">
        <w:rPr>
          <w:rFonts w:ascii="GHEA Grapalat" w:hAnsi="GHEA Grapalat" w:cs="GHEA Grapalat"/>
          <w:b/>
          <w:bCs/>
          <w:sz w:val="20"/>
          <w:szCs w:val="20"/>
          <w:lang w:val="af-ZA"/>
        </w:rPr>
        <w:t xml:space="preserve"> </w:t>
      </w:r>
      <w:r w:rsidRPr="00AC27CD">
        <w:rPr>
          <w:rFonts w:ascii="GHEA Grapalat" w:hAnsi="GHEA Grapalat" w:cs="GHEA Grapalat"/>
          <w:b/>
          <w:bCs/>
          <w:sz w:val="20"/>
          <w:szCs w:val="20"/>
          <w:lang w:val="hy-AM"/>
        </w:rPr>
        <w:t>Ո</w:t>
      </w:r>
      <w:r w:rsidRPr="00AC27CD">
        <w:rPr>
          <w:rFonts w:ascii="GHEA Grapalat" w:hAnsi="GHEA Grapalat" w:cs="GHEA Grapalat"/>
          <w:b/>
          <w:bCs/>
          <w:sz w:val="20"/>
          <w:szCs w:val="20"/>
          <w:lang w:val="af-ZA"/>
        </w:rPr>
        <w:t xml:space="preserve"> </w:t>
      </w:r>
      <w:r w:rsidRPr="00AC27CD">
        <w:rPr>
          <w:rFonts w:ascii="GHEA Grapalat" w:hAnsi="GHEA Grapalat" w:cs="GHEA Grapalat"/>
          <w:b/>
          <w:bCs/>
          <w:sz w:val="20"/>
          <w:szCs w:val="20"/>
          <w:lang w:val="hy-AM"/>
        </w:rPr>
        <w:t>Փ</w:t>
      </w:r>
      <w:r w:rsidRPr="00AC27CD">
        <w:rPr>
          <w:rFonts w:ascii="GHEA Grapalat" w:hAnsi="GHEA Grapalat" w:cs="GHEA Grapalat"/>
          <w:b/>
          <w:bCs/>
          <w:sz w:val="20"/>
          <w:szCs w:val="20"/>
          <w:lang w:val="af-ZA"/>
        </w:rPr>
        <w:t xml:space="preserve"> </w:t>
      </w:r>
      <w:r w:rsidRPr="00AC27CD">
        <w:rPr>
          <w:rFonts w:ascii="GHEA Grapalat" w:hAnsi="GHEA Grapalat" w:cs="GHEA Grapalat"/>
          <w:b/>
          <w:bCs/>
          <w:sz w:val="20"/>
          <w:szCs w:val="20"/>
          <w:lang w:val="hy-AM"/>
        </w:rPr>
        <w:t>Ա</w:t>
      </w:r>
      <w:r w:rsidRPr="00AC27CD">
        <w:rPr>
          <w:rFonts w:ascii="GHEA Grapalat" w:hAnsi="GHEA Grapalat" w:cs="GHEA Grapalat"/>
          <w:b/>
          <w:bCs/>
          <w:sz w:val="20"/>
          <w:szCs w:val="20"/>
          <w:lang w:val="af-ZA"/>
        </w:rPr>
        <w:t xml:space="preserve"> </w:t>
      </w:r>
      <w:r w:rsidRPr="00AC27CD">
        <w:rPr>
          <w:rFonts w:ascii="GHEA Grapalat" w:hAnsi="GHEA Grapalat" w:cs="GHEA Grapalat"/>
          <w:b/>
          <w:bCs/>
          <w:sz w:val="20"/>
          <w:szCs w:val="20"/>
          <w:lang w:val="hy-AM"/>
        </w:rPr>
        <w:t>Թ</w:t>
      </w:r>
      <w:r w:rsidRPr="00AC27CD">
        <w:rPr>
          <w:rFonts w:ascii="GHEA Grapalat" w:hAnsi="GHEA Grapalat" w:cs="GHEA Grapalat"/>
          <w:b/>
          <w:bCs/>
          <w:sz w:val="20"/>
          <w:szCs w:val="20"/>
          <w:lang w:val="af-ZA"/>
        </w:rPr>
        <w:t xml:space="preserve"> </w:t>
      </w:r>
      <w:r w:rsidRPr="00AC27CD">
        <w:rPr>
          <w:rFonts w:ascii="GHEA Grapalat" w:hAnsi="GHEA Grapalat" w:cs="GHEA Grapalat"/>
          <w:b/>
          <w:bCs/>
          <w:sz w:val="20"/>
          <w:szCs w:val="20"/>
          <w:lang w:val="hy-AM"/>
        </w:rPr>
        <w:t>Ե</w:t>
      </w:r>
      <w:r w:rsidRPr="00AC27CD">
        <w:rPr>
          <w:rFonts w:ascii="GHEA Grapalat" w:hAnsi="GHEA Grapalat" w:cs="GHEA Grapalat"/>
          <w:b/>
          <w:bCs/>
          <w:sz w:val="20"/>
          <w:szCs w:val="20"/>
          <w:lang w:val="af-ZA"/>
        </w:rPr>
        <w:t xml:space="preserve"> </w:t>
      </w:r>
      <w:r w:rsidRPr="00AC27CD">
        <w:rPr>
          <w:rFonts w:ascii="GHEA Grapalat" w:hAnsi="GHEA Grapalat" w:cs="GHEA Grapalat"/>
          <w:b/>
          <w:bCs/>
          <w:sz w:val="20"/>
          <w:szCs w:val="20"/>
          <w:lang w:val="hy-AM"/>
        </w:rPr>
        <w:t>Ր</w:t>
      </w:r>
      <w:r w:rsidRPr="00AC27CD">
        <w:rPr>
          <w:rFonts w:ascii="GHEA Grapalat" w:hAnsi="GHEA Grapalat" w:cs="GHEA Grapalat"/>
          <w:b/>
          <w:bCs/>
          <w:sz w:val="20"/>
          <w:szCs w:val="20"/>
          <w:lang w:val="af-ZA"/>
        </w:rPr>
        <w:t xml:space="preserve"> </w:t>
      </w:r>
      <w:r w:rsidRPr="00AC27CD">
        <w:rPr>
          <w:rFonts w:ascii="GHEA Grapalat" w:hAnsi="GHEA Grapalat" w:cs="GHEA Grapalat"/>
          <w:b/>
          <w:bCs/>
          <w:sz w:val="20"/>
          <w:szCs w:val="20"/>
          <w:lang w:val="hy-AM"/>
        </w:rPr>
        <w:t>Թ</w:t>
      </w:r>
    </w:p>
    <w:p w:rsidR="00623617" w:rsidRPr="00AC27CD" w:rsidRDefault="00623617" w:rsidP="003D571C">
      <w:pPr>
        <w:spacing w:after="0" w:line="240" w:lineRule="auto"/>
        <w:jc w:val="center"/>
        <w:rPr>
          <w:rFonts w:ascii="GHEA Grapalat" w:hAnsi="GHEA Grapalat" w:cs="GHEA Grapalat"/>
          <w:b/>
          <w:bCs/>
          <w:sz w:val="20"/>
          <w:szCs w:val="20"/>
          <w:lang w:val="hy-AM"/>
        </w:rPr>
      </w:pPr>
      <w:r w:rsidRPr="00AC27CD">
        <w:rPr>
          <w:rFonts w:ascii="GHEA Grapalat" w:hAnsi="GHEA Grapalat" w:cs="GHEA Grapalat"/>
          <w:b/>
          <w:bCs/>
          <w:sz w:val="20"/>
          <w:szCs w:val="20"/>
          <w:lang w:val="hy-AM"/>
        </w:rPr>
        <w:t xml:space="preserve"> «ԱՌԵՎՏՐԻ ԵՎ ԾԱՌԱՅՈՒԹՅՈՒՆՆԵՐԻ ՄԱՍԻՆ ՀԱՅԱՍՏԱՆԻ ՀԱՆՐԱՊԵՏՈՒԹՅԱՆ ՕՐԵՆՔՈՒՄ ԼՐԱՑՈՒՄՆԵՐ ԿԱՏԱՐԵԼՈՒ ՄԱՍԻՆ» </w:t>
      </w:r>
      <w:r w:rsidR="008E1408" w:rsidRPr="00AC27CD">
        <w:rPr>
          <w:rFonts w:ascii="GHEA Grapalat" w:hAnsi="GHEA Grapalat" w:cs="GHEA Grapalat"/>
          <w:b/>
          <w:bCs/>
          <w:sz w:val="20"/>
          <w:szCs w:val="20"/>
          <w:lang w:val="hy-AM"/>
        </w:rPr>
        <w:t xml:space="preserve">ԵՎ </w:t>
      </w:r>
      <w:r w:rsidR="008E1408" w:rsidRPr="00AC27CD">
        <w:rPr>
          <w:rFonts w:ascii="GHEA Grapalat" w:eastAsia="Arial Unicode MS" w:hAnsi="GHEA Grapalat" w:cs="Arial Unicode MS"/>
          <w:b/>
          <w:spacing w:val="-8"/>
          <w:sz w:val="20"/>
          <w:szCs w:val="20"/>
          <w:lang w:val="hy-AM"/>
        </w:rPr>
        <w:t xml:space="preserve">«ՎԱՐՉԱԿԱՆ ԻՐԱՎԱԽԱԽՏՈւՄՆԵՐԻ ՎԵՐԱԲԵՐՅԱԼ ՀԱՅԱՍՏԱՆԻ ՀԱՆՐԱՊԵՏՈՒԹՅԱՆ ՕՐԵՆՍԳՐՔՈւՄ ՓՈՓՈԽՈւԹՅՈւՆ ԿԱՏԱՐԵԼՈւ ՄԱՍԻՆ» </w:t>
      </w:r>
      <w:r w:rsidRPr="00AC27CD">
        <w:rPr>
          <w:rFonts w:ascii="GHEA Grapalat" w:hAnsi="GHEA Grapalat" w:cs="GHEA Grapalat"/>
          <w:b/>
          <w:bCs/>
          <w:sz w:val="20"/>
          <w:szCs w:val="20"/>
          <w:lang w:val="hy-AM"/>
        </w:rPr>
        <w:t>ՕՐԵՆՔՆԵՐԻ</w:t>
      </w:r>
    </w:p>
    <w:p w:rsidR="00461023" w:rsidRPr="00AC27CD" w:rsidRDefault="00623617" w:rsidP="003D571C">
      <w:pPr>
        <w:spacing w:after="0" w:line="240" w:lineRule="auto"/>
        <w:jc w:val="center"/>
        <w:rPr>
          <w:rFonts w:ascii="GHEA Grapalat" w:hAnsi="GHEA Grapalat" w:cs="GHEA Grapalat"/>
          <w:b/>
          <w:bCs/>
          <w:sz w:val="20"/>
          <w:szCs w:val="20"/>
          <w:lang w:val="hy-AM"/>
        </w:rPr>
      </w:pPr>
      <w:r w:rsidRPr="00AC27CD">
        <w:rPr>
          <w:rFonts w:ascii="GHEA Grapalat" w:hAnsi="GHEA Grapalat" w:cs="GHEA Grapalat"/>
          <w:b/>
          <w:bCs/>
          <w:sz w:val="20"/>
          <w:szCs w:val="20"/>
          <w:lang w:val="hy-AM"/>
        </w:rPr>
        <w:t>ՆԱԽԱԳԾԵՐԻ</w:t>
      </w:r>
    </w:p>
    <w:tbl>
      <w:tblPr>
        <w:tblW w:w="15872"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372"/>
        <w:gridCol w:w="6210"/>
        <w:gridCol w:w="1890"/>
        <w:gridCol w:w="4770"/>
      </w:tblGrid>
      <w:tr w:rsidR="005C782D" w:rsidRPr="00AC27CD" w:rsidTr="00AC27CD">
        <w:tc>
          <w:tcPr>
            <w:tcW w:w="630" w:type="dxa"/>
            <w:vAlign w:val="center"/>
          </w:tcPr>
          <w:p w:rsidR="005176D6" w:rsidRPr="00AC27CD" w:rsidRDefault="00597FC7" w:rsidP="003D571C">
            <w:pPr>
              <w:spacing w:after="0" w:line="240" w:lineRule="auto"/>
              <w:jc w:val="center"/>
              <w:rPr>
                <w:rFonts w:ascii="GHEA Grapalat" w:hAnsi="GHEA Grapalat" w:cs="GHEA Grapalat"/>
                <w:b/>
                <w:bCs/>
                <w:sz w:val="20"/>
                <w:szCs w:val="20"/>
                <w:lang w:val="fr-FR" w:eastAsia="ru-RU"/>
              </w:rPr>
            </w:pPr>
            <w:r w:rsidRPr="00AC27CD">
              <w:rPr>
                <w:rFonts w:ascii="GHEA Grapalat" w:hAnsi="GHEA Grapalat" w:cs="GHEA Grapalat"/>
                <w:b/>
                <w:bCs/>
                <w:sz w:val="20"/>
                <w:szCs w:val="20"/>
                <w:lang w:val="fr-FR"/>
              </w:rPr>
              <w:t>Հ</w:t>
            </w:r>
            <w:r w:rsidR="005176D6" w:rsidRPr="00AC27CD">
              <w:rPr>
                <w:rFonts w:ascii="GHEA Grapalat" w:hAnsi="GHEA Grapalat" w:cs="GHEA Grapalat"/>
                <w:b/>
                <w:bCs/>
                <w:sz w:val="20"/>
                <w:szCs w:val="20"/>
                <w:lang w:val="fr-FR"/>
              </w:rPr>
              <w:t>/</w:t>
            </w:r>
            <w:r w:rsidRPr="00AC27CD">
              <w:rPr>
                <w:rFonts w:ascii="GHEA Grapalat" w:hAnsi="GHEA Grapalat" w:cs="GHEA Grapalat"/>
                <w:b/>
                <w:bCs/>
                <w:sz w:val="20"/>
                <w:szCs w:val="20"/>
                <w:lang w:val="fr-FR"/>
              </w:rPr>
              <w:t>Հ</w:t>
            </w:r>
          </w:p>
        </w:tc>
        <w:tc>
          <w:tcPr>
            <w:tcW w:w="2372" w:type="dxa"/>
            <w:vAlign w:val="center"/>
          </w:tcPr>
          <w:p w:rsidR="005176D6" w:rsidRPr="00AC27CD" w:rsidRDefault="005176D6" w:rsidP="003D571C">
            <w:pPr>
              <w:spacing w:after="0" w:line="240" w:lineRule="auto"/>
              <w:jc w:val="center"/>
              <w:rPr>
                <w:rFonts w:ascii="GHEA Grapalat" w:hAnsi="GHEA Grapalat" w:cs="GHEA Grapalat"/>
                <w:b/>
                <w:bCs/>
                <w:sz w:val="20"/>
                <w:szCs w:val="20"/>
                <w:lang w:val="fr-FR" w:eastAsia="ru-RU"/>
              </w:rPr>
            </w:pPr>
            <w:r w:rsidRPr="00AC27CD">
              <w:rPr>
                <w:rFonts w:ascii="GHEA Grapalat" w:hAnsi="GHEA Grapalat" w:cs="GHEA Grapalat"/>
                <w:b/>
                <w:bCs/>
                <w:sz w:val="20"/>
                <w:szCs w:val="20"/>
              </w:rPr>
              <w:t>Առաջարկության</w:t>
            </w:r>
            <w:r w:rsidRPr="00AC27CD">
              <w:rPr>
                <w:rFonts w:ascii="GHEA Grapalat" w:hAnsi="GHEA Grapalat" w:cs="GHEA Grapalat"/>
                <w:b/>
                <w:bCs/>
                <w:sz w:val="20"/>
                <w:szCs w:val="20"/>
                <w:lang w:val="fr-FR"/>
              </w:rPr>
              <w:t xml:space="preserve"> </w:t>
            </w:r>
            <w:r w:rsidRPr="00AC27CD">
              <w:rPr>
                <w:rFonts w:ascii="GHEA Grapalat" w:hAnsi="GHEA Grapalat" w:cs="GHEA Grapalat"/>
                <w:b/>
                <w:bCs/>
                <w:sz w:val="20"/>
                <w:szCs w:val="20"/>
              </w:rPr>
              <w:t>հեղինակը</w:t>
            </w:r>
            <w:r w:rsidRPr="00AC27CD">
              <w:rPr>
                <w:rFonts w:ascii="GHEA Grapalat" w:hAnsi="GHEA Grapalat" w:cs="GHEA Grapalat"/>
                <w:b/>
                <w:bCs/>
                <w:sz w:val="20"/>
                <w:szCs w:val="20"/>
                <w:lang w:val="fr-FR"/>
              </w:rPr>
              <w:t xml:space="preserve">, </w:t>
            </w:r>
            <w:r w:rsidRPr="00AC27CD">
              <w:rPr>
                <w:rFonts w:ascii="GHEA Grapalat" w:hAnsi="GHEA Grapalat" w:cs="GHEA Grapalat"/>
                <w:b/>
                <w:bCs/>
                <w:sz w:val="20"/>
                <w:szCs w:val="20"/>
              </w:rPr>
              <w:t>գրության</w:t>
            </w:r>
            <w:r w:rsidRPr="00AC27CD">
              <w:rPr>
                <w:rFonts w:ascii="GHEA Grapalat" w:hAnsi="GHEA Grapalat" w:cs="GHEA Grapalat"/>
                <w:b/>
                <w:bCs/>
                <w:sz w:val="20"/>
                <w:szCs w:val="20"/>
                <w:lang w:val="fr-FR"/>
              </w:rPr>
              <w:t xml:space="preserve"> </w:t>
            </w:r>
            <w:r w:rsidRPr="00AC27CD">
              <w:rPr>
                <w:rFonts w:ascii="GHEA Grapalat" w:hAnsi="GHEA Grapalat" w:cs="GHEA Grapalat"/>
                <w:b/>
                <w:bCs/>
                <w:sz w:val="20"/>
                <w:szCs w:val="20"/>
              </w:rPr>
              <w:t>ամսաթիվը</w:t>
            </w:r>
            <w:r w:rsidRPr="00AC27CD">
              <w:rPr>
                <w:rFonts w:ascii="GHEA Grapalat" w:hAnsi="GHEA Grapalat" w:cs="GHEA Grapalat"/>
                <w:b/>
                <w:bCs/>
                <w:sz w:val="20"/>
                <w:szCs w:val="20"/>
                <w:lang w:val="fr-FR"/>
              </w:rPr>
              <w:t xml:space="preserve">, </w:t>
            </w:r>
            <w:r w:rsidRPr="00AC27CD">
              <w:rPr>
                <w:rFonts w:ascii="GHEA Grapalat" w:hAnsi="GHEA Grapalat" w:cs="GHEA Grapalat"/>
                <w:b/>
                <w:bCs/>
                <w:sz w:val="20"/>
                <w:szCs w:val="20"/>
              </w:rPr>
              <w:t>գրության</w:t>
            </w:r>
            <w:r w:rsidRPr="00AC27CD">
              <w:rPr>
                <w:rFonts w:ascii="GHEA Grapalat" w:hAnsi="GHEA Grapalat" w:cs="GHEA Grapalat"/>
                <w:b/>
                <w:bCs/>
                <w:sz w:val="20"/>
                <w:szCs w:val="20"/>
                <w:lang w:val="fr-FR"/>
              </w:rPr>
              <w:t xml:space="preserve"> </w:t>
            </w:r>
            <w:r w:rsidRPr="00AC27CD">
              <w:rPr>
                <w:rFonts w:ascii="GHEA Grapalat" w:hAnsi="GHEA Grapalat" w:cs="GHEA Grapalat"/>
                <w:b/>
                <w:bCs/>
                <w:sz w:val="20"/>
                <w:szCs w:val="20"/>
              </w:rPr>
              <w:t>համարը</w:t>
            </w:r>
          </w:p>
        </w:tc>
        <w:tc>
          <w:tcPr>
            <w:tcW w:w="6210" w:type="dxa"/>
            <w:vAlign w:val="center"/>
          </w:tcPr>
          <w:p w:rsidR="005176D6" w:rsidRPr="00AC27CD" w:rsidRDefault="005176D6" w:rsidP="003D571C">
            <w:pPr>
              <w:spacing w:after="0" w:line="240" w:lineRule="auto"/>
              <w:jc w:val="center"/>
              <w:rPr>
                <w:rFonts w:ascii="GHEA Grapalat" w:hAnsi="GHEA Grapalat" w:cs="GHEA Grapalat"/>
                <w:b/>
                <w:bCs/>
                <w:sz w:val="20"/>
                <w:szCs w:val="20"/>
                <w:lang w:val="fr-FR" w:eastAsia="ru-RU"/>
              </w:rPr>
            </w:pPr>
            <w:r w:rsidRPr="00AC27CD">
              <w:rPr>
                <w:rFonts w:ascii="GHEA Grapalat" w:hAnsi="GHEA Grapalat" w:cs="GHEA Grapalat"/>
                <w:b/>
                <w:bCs/>
                <w:sz w:val="20"/>
                <w:szCs w:val="20"/>
                <w:lang w:val="fr-FR"/>
              </w:rPr>
              <w:t>Առաջարկության բովանդակությունը</w:t>
            </w:r>
          </w:p>
        </w:tc>
        <w:tc>
          <w:tcPr>
            <w:tcW w:w="1890" w:type="dxa"/>
            <w:vAlign w:val="center"/>
          </w:tcPr>
          <w:p w:rsidR="005176D6" w:rsidRPr="00AC27CD" w:rsidRDefault="005176D6" w:rsidP="003D571C">
            <w:pPr>
              <w:spacing w:after="0" w:line="240" w:lineRule="auto"/>
              <w:jc w:val="center"/>
              <w:rPr>
                <w:rFonts w:ascii="GHEA Grapalat" w:hAnsi="GHEA Grapalat" w:cs="GHEA Grapalat"/>
                <w:b/>
                <w:bCs/>
                <w:sz w:val="20"/>
                <w:szCs w:val="20"/>
                <w:lang w:val="fr-FR" w:eastAsia="ru-RU"/>
              </w:rPr>
            </w:pPr>
            <w:r w:rsidRPr="00AC27CD">
              <w:rPr>
                <w:rFonts w:ascii="GHEA Grapalat" w:hAnsi="GHEA Grapalat" w:cs="GHEA Grapalat"/>
                <w:b/>
                <w:bCs/>
                <w:sz w:val="20"/>
                <w:szCs w:val="20"/>
                <w:lang w:val="fr-FR"/>
              </w:rPr>
              <w:t>Եզրակացություն</w:t>
            </w:r>
          </w:p>
        </w:tc>
        <w:tc>
          <w:tcPr>
            <w:tcW w:w="4770" w:type="dxa"/>
            <w:vAlign w:val="center"/>
          </w:tcPr>
          <w:p w:rsidR="005176D6" w:rsidRPr="00AC27CD" w:rsidRDefault="005176D6" w:rsidP="003D571C">
            <w:pPr>
              <w:spacing w:after="0" w:line="240" w:lineRule="auto"/>
              <w:jc w:val="center"/>
              <w:rPr>
                <w:rFonts w:ascii="GHEA Grapalat" w:hAnsi="GHEA Grapalat" w:cs="GHEA Grapalat"/>
                <w:b/>
                <w:bCs/>
                <w:sz w:val="20"/>
                <w:szCs w:val="20"/>
                <w:lang w:val="fr-FR" w:eastAsia="ru-RU"/>
              </w:rPr>
            </w:pPr>
            <w:r w:rsidRPr="00AC27CD">
              <w:rPr>
                <w:rFonts w:ascii="GHEA Grapalat" w:hAnsi="GHEA Grapalat" w:cs="GHEA Grapalat"/>
                <w:b/>
                <w:bCs/>
                <w:sz w:val="20"/>
                <w:szCs w:val="20"/>
              </w:rPr>
              <w:t>Կատարված փոփոխությունը</w:t>
            </w:r>
          </w:p>
        </w:tc>
      </w:tr>
      <w:tr w:rsidR="005C782D" w:rsidRPr="00AC27CD" w:rsidTr="00AC27CD">
        <w:trPr>
          <w:trHeight w:val="242"/>
        </w:trPr>
        <w:tc>
          <w:tcPr>
            <w:tcW w:w="630" w:type="dxa"/>
            <w:vAlign w:val="center"/>
          </w:tcPr>
          <w:p w:rsidR="005176D6" w:rsidRPr="00AC27CD" w:rsidRDefault="00597FC7" w:rsidP="003D571C">
            <w:pPr>
              <w:tabs>
                <w:tab w:val="left" w:pos="180"/>
              </w:tabs>
              <w:spacing w:after="0" w:line="240" w:lineRule="auto"/>
              <w:jc w:val="center"/>
              <w:rPr>
                <w:rFonts w:ascii="GHEA Grapalat" w:hAnsi="GHEA Grapalat" w:cs="GHEA Grapalat"/>
                <w:sz w:val="20"/>
                <w:szCs w:val="20"/>
                <w:lang w:val="fr-FR" w:eastAsia="ru-RU"/>
              </w:rPr>
            </w:pPr>
            <w:r w:rsidRPr="00AC27CD">
              <w:rPr>
                <w:rFonts w:ascii="GHEA Grapalat" w:hAnsi="GHEA Grapalat" w:cs="GHEA Grapalat"/>
                <w:sz w:val="20"/>
                <w:szCs w:val="20"/>
                <w:lang w:val="fr-FR" w:eastAsia="ru-RU"/>
              </w:rPr>
              <w:t>1</w:t>
            </w:r>
          </w:p>
        </w:tc>
        <w:tc>
          <w:tcPr>
            <w:tcW w:w="2372" w:type="dxa"/>
            <w:vAlign w:val="center"/>
          </w:tcPr>
          <w:p w:rsidR="005176D6" w:rsidRPr="00AC27CD" w:rsidRDefault="00597FC7" w:rsidP="003D571C">
            <w:pPr>
              <w:spacing w:after="0" w:line="240" w:lineRule="auto"/>
              <w:jc w:val="center"/>
              <w:rPr>
                <w:rFonts w:ascii="GHEA Grapalat" w:hAnsi="GHEA Grapalat" w:cs="GHEA Grapalat"/>
                <w:sz w:val="20"/>
                <w:szCs w:val="20"/>
                <w:lang w:val="en-GB" w:eastAsia="ru-RU"/>
              </w:rPr>
            </w:pPr>
            <w:r w:rsidRPr="00AC27CD">
              <w:rPr>
                <w:rFonts w:ascii="GHEA Grapalat" w:hAnsi="GHEA Grapalat" w:cs="GHEA Grapalat"/>
                <w:sz w:val="20"/>
                <w:szCs w:val="20"/>
              </w:rPr>
              <w:t>2</w:t>
            </w:r>
          </w:p>
        </w:tc>
        <w:tc>
          <w:tcPr>
            <w:tcW w:w="6210" w:type="dxa"/>
            <w:vAlign w:val="center"/>
          </w:tcPr>
          <w:p w:rsidR="005176D6" w:rsidRPr="00AC27CD" w:rsidRDefault="00597FC7" w:rsidP="003D571C">
            <w:pPr>
              <w:spacing w:after="0" w:line="240" w:lineRule="auto"/>
              <w:jc w:val="center"/>
              <w:rPr>
                <w:rFonts w:ascii="GHEA Grapalat" w:hAnsi="GHEA Grapalat" w:cs="GHEA Grapalat"/>
                <w:sz w:val="20"/>
                <w:szCs w:val="20"/>
                <w:lang w:val="fr-FR" w:eastAsia="ru-RU"/>
              </w:rPr>
            </w:pPr>
            <w:r w:rsidRPr="00AC27CD">
              <w:rPr>
                <w:rFonts w:ascii="GHEA Grapalat" w:hAnsi="GHEA Grapalat" w:cs="GHEA Grapalat"/>
                <w:sz w:val="20"/>
                <w:szCs w:val="20"/>
                <w:lang w:val="fr-FR" w:eastAsia="ru-RU"/>
              </w:rPr>
              <w:t>3</w:t>
            </w:r>
          </w:p>
        </w:tc>
        <w:tc>
          <w:tcPr>
            <w:tcW w:w="1890" w:type="dxa"/>
            <w:vAlign w:val="center"/>
          </w:tcPr>
          <w:p w:rsidR="005176D6" w:rsidRPr="00AC27CD" w:rsidRDefault="00597FC7" w:rsidP="003D571C">
            <w:pPr>
              <w:spacing w:after="0" w:line="240" w:lineRule="auto"/>
              <w:jc w:val="center"/>
              <w:rPr>
                <w:rFonts w:ascii="GHEA Grapalat" w:hAnsi="GHEA Grapalat" w:cs="GHEA Grapalat"/>
                <w:sz w:val="20"/>
                <w:szCs w:val="20"/>
                <w:lang w:val="fr-FR" w:eastAsia="ru-RU"/>
              </w:rPr>
            </w:pPr>
            <w:r w:rsidRPr="00AC27CD">
              <w:rPr>
                <w:rFonts w:ascii="GHEA Grapalat" w:hAnsi="GHEA Grapalat" w:cs="GHEA Grapalat"/>
                <w:sz w:val="20"/>
                <w:szCs w:val="20"/>
                <w:lang w:val="fr-FR" w:eastAsia="ru-RU"/>
              </w:rPr>
              <w:t>4</w:t>
            </w:r>
          </w:p>
        </w:tc>
        <w:tc>
          <w:tcPr>
            <w:tcW w:w="4770" w:type="dxa"/>
            <w:vAlign w:val="center"/>
          </w:tcPr>
          <w:p w:rsidR="005176D6" w:rsidRPr="00AC27CD" w:rsidRDefault="00597FC7" w:rsidP="003D571C">
            <w:pPr>
              <w:spacing w:after="0" w:line="240" w:lineRule="auto"/>
              <w:jc w:val="center"/>
              <w:rPr>
                <w:rFonts w:ascii="GHEA Grapalat" w:hAnsi="GHEA Grapalat" w:cs="GHEA Grapalat"/>
                <w:sz w:val="20"/>
                <w:szCs w:val="20"/>
                <w:lang w:val="en-GB" w:eastAsia="ru-RU"/>
              </w:rPr>
            </w:pPr>
            <w:r w:rsidRPr="00AC27CD">
              <w:rPr>
                <w:rFonts w:ascii="GHEA Grapalat" w:hAnsi="GHEA Grapalat" w:cs="GHEA Grapalat"/>
                <w:sz w:val="20"/>
                <w:szCs w:val="20"/>
                <w:lang w:val="en-GB" w:eastAsia="ru-RU"/>
              </w:rPr>
              <w:t>5</w:t>
            </w:r>
          </w:p>
        </w:tc>
      </w:tr>
      <w:tr w:rsidR="00F1015C" w:rsidRPr="003D571C" w:rsidTr="00AC27CD">
        <w:trPr>
          <w:trHeight w:val="242"/>
        </w:trPr>
        <w:tc>
          <w:tcPr>
            <w:tcW w:w="630" w:type="dxa"/>
          </w:tcPr>
          <w:p w:rsidR="00F1015C" w:rsidRPr="00AC27CD" w:rsidRDefault="00F1015C" w:rsidP="003D571C">
            <w:pPr>
              <w:spacing w:line="240" w:lineRule="auto"/>
              <w:rPr>
                <w:rFonts w:ascii="GHEA Grapalat" w:hAnsi="GHEA Grapalat"/>
                <w:sz w:val="20"/>
                <w:szCs w:val="20"/>
              </w:rPr>
            </w:pPr>
            <w:r w:rsidRPr="00AC27CD">
              <w:rPr>
                <w:rFonts w:ascii="GHEA Grapalat" w:hAnsi="GHEA Grapalat"/>
                <w:sz w:val="20"/>
                <w:szCs w:val="20"/>
              </w:rPr>
              <w:t>1.</w:t>
            </w:r>
          </w:p>
        </w:tc>
        <w:tc>
          <w:tcPr>
            <w:tcW w:w="2372" w:type="dxa"/>
          </w:tcPr>
          <w:p w:rsidR="00F1015C" w:rsidRPr="00AC27CD" w:rsidRDefault="00F1015C" w:rsidP="003D571C">
            <w:pPr>
              <w:spacing w:line="240" w:lineRule="auto"/>
              <w:rPr>
                <w:rFonts w:ascii="GHEA Grapalat" w:hAnsi="GHEA Grapalat" w:cs="GHEA Grapalat"/>
                <w:sz w:val="20"/>
                <w:szCs w:val="20"/>
                <w:lang w:val="fr-FR"/>
              </w:rPr>
            </w:pPr>
            <w:r w:rsidRPr="00AC27CD">
              <w:rPr>
                <w:rFonts w:ascii="GHEA Grapalat" w:hAnsi="GHEA Grapalat" w:cs="GHEA Grapalat"/>
                <w:sz w:val="20"/>
                <w:szCs w:val="20"/>
                <w:lang w:val="hy-AM"/>
              </w:rPr>
              <w:t>Արդարադատության նախարարության 07.11.2019թ.</w:t>
            </w:r>
            <w:r w:rsidR="00AC27CD">
              <w:rPr>
                <w:rFonts w:ascii="GHEA Grapalat" w:hAnsi="GHEA Grapalat" w:cs="GHEA Grapalat"/>
                <w:sz w:val="20"/>
                <w:szCs w:val="20"/>
                <w:lang w:val="hy-AM"/>
              </w:rPr>
              <w:br/>
            </w:r>
            <w:r w:rsidRPr="00AC27CD">
              <w:rPr>
                <w:rFonts w:ascii="GHEA Grapalat" w:hAnsi="GHEA Grapalat" w:cs="GHEA Grapalat"/>
                <w:sz w:val="20"/>
                <w:szCs w:val="20"/>
                <w:lang w:val="hy-AM"/>
              </w:rPr>
              <w:t xml:space="preserve">N </w:t>
            </w:r>
            <w:r w:rsidRPr="00AC27CD">
              <w:rPr>
                <w:rFonts w:ascii="GHEA Grapalat" w:hAnsi="GHEA Grapalat" w:cs="Sylfaen"/>
                <w:sz w:val="20"/>
                <w:szCs w:val="20"/>
                <w:lang w:val="hy-AM"/>
              </w:rPr>
              <w:t>Մ</w:t>
            </w:r>
            <w:r w:rsidRPr="00AC27CD">
              <w:rPr>
                <w:rFonts w:ascii="GHEA Grapalat" w:hAnsi="GHEA Grapalat"/>
                <w:sz w:val="20"/>
                <w:szCs w:val="20"/>
                <w:lang w:val="hy-AM"/>
              </w:rPr>
              <w:t>-119</w:t>
            </w:r>
            <w:r w:rsidRPr="00AC27CD">
              <w:rPr>
                <w:rFonts w:ascii="GHEA Grapalat" w:hAnsi="GHEA Grapalat" w:cs="Times New Roman"/>
                <w:sz w:val="20"/>
                <w:szCs w:val="20"/>
                <w:lang w:val="hy-AM"/>
              </w:rPr>
              <w:t xml:space="preserve">2 </w:t>
            </w:r>
            <w:r w:rsidRPr="00AC27CD">
              <w:rPr>
                <w:rFonts w:ascii="GHEA Grapalat" w:hAnsi="GHEA Grapalat" w:cs="GHEA Grapalat"/>
                <w:sz w:val="20"/>
                <w:szCs w:val="20"/>
                <w:lang w:val="hy-AM"/>
              </w:rPr>
              <w:t>գրություն</w:t>
            </w:r>
          </w:p>
        </w:tc>
        <w:tc>
          <w:tcPr>
            <w:tcW w:w="6210" w:type="dxa"/>
          </w:tcPr>
          <w:p w:rsidR="00F1015C" w:rsidRPr="00AC27CD" w:rsidRDefault="00F1015C" w:rsidP="003D571C">
            <w:pPr>
              <w:spacing w:line="240" w:lineRule="auto"/>
              <w:ind w:firstLine="567"/>
              <w:jc w:val="both"/>
              <w:rPr>
                <w:rFonts w:ascii="GHEA Grapalat" w:hAnsi="GHEA Grapalat"/>
                <w:color w:val="000000"/>
                <w:sz w:val="20"/>
                <w:szCs w:val="20"/>
                <w:shd w:val="clear" w:color="auto" w:fill="FFFFFF"/>
                <w:lang w:val="hy-AM"/>
              </w:rPr>
            </w:pPr>
            <w:r w:rsidRPr="00AC27CD">
              <w:rPr>
                <w:rFonts w:ascii="GHEA Grapalat" w:hAnsi="GHEA Grapalat" w:cs="Sylfaen"/>
                <w:sz w:val="20"/>
                <w:szCs w:val="20"/>
                <w:lang w:val="af-ZA"/>
              </w:rPr>
              <w:t>«</w:t>
            </w:r>
            <w:r w:rsidRPr="00AC27CD">
              <w:rPr>
                <w:rFonts w:ascii="GHEA Grapalat" w:hAnsi="GHEA Grapalat" w:cs="Sylfaen"/>
                <w:sz w:val="20"/>
                <w:szCs w:val="20"/>
                <w:lang w:val="hy-AM"/>
              </w:rPr>
              <w:t>Առևտրի և ծառայությունների</w:t>
            </w:r>
            <w:r w:rsidRPr="00AC27CD">
              <w:rPr>
                <w:rFonts w:ascii="GHEA Grapalat" w:hAnsi="GHEA Grapalat" w:cs="Sylfaen"/>
                <w:sz w:val="20"/>
                <w:szCs w:val="20"/>
                <w:lang w:val="af-ZA"/>
              </w:rPr>
              <w:t xml:space="preserve"> մասին» Հայաստանի Հանրապետության օրենքում լրացում</w:t>
            </w:r>
            <w:r w:rsidRPr="00AC27CD">
              <w:rPr>
                <w:rFonts w:ascii="GHEA Grapalat" w:hAnsi="GHEA Grapalat" w:cs="Sylfaen"/>
                <w:sz w:val="20"/>
                <w:szCs w:val="20"/>
                <w:lang w:val="hy-AM"/>
              </w:rPr>
              <w:t>ներ</w:t>
            </w:r>
            <w:r w:rsidRPr="00AC27CD">
              <w:rPr>
                <w:rFonts w:ascii="GHEA Grapalat" w:hAnsi="GHEA Grapalat" w:cs="Sylfaen"/>
                <w:sz w:val="20"/>
                <w:szCs w:val="20"/>
                <w:lang w:val="af-ZA"/>
              </w:rPr>
              <w:t xml:space="preserve"> կատարելու մասին»</w:t>
            </w:r>
            <w:r w:rsidRPr="00AC27CD">
              <w:rPr>
                <w:rFonts w:ascii="GHEA Grapalat" w:hAnsi="GHEA Grapalat" w:cs="Sylfaen"/>
                <w:b/>
                <w:sz w:val="20"/>
                <w:szCs w:val="20"/>
                <w:lang w:val="af-ZA"/>
              </w:rPr>
              <w:t xml:space="preserve"> </w:t>
            </w:r>
            <w:r w:rsidRPr="00AC27CD">
              <w:rPr>
                <w:rFonts w:ascii="GHEA Grapalat" w:hAnsi="GHEA Grapalat" w:cs="Sylfaen"/>
                <w:bCs/>
                <w:sz w:val="20"/>
                <w:szCs w:val="20"/>
                <w:lang w:val="hy-AM"/>
              </w:rPr>
              <w:t>օրենքի</w:t>
            </w:r>
            <w:r w:rsidRPr="00AC27CD">
              <w:rPr>
                <w:rFonts w:ascii="GHEA Grapalat" w:hAnsi="GHEA Grapalat"/>
                <w:sz w:val="20"/>
                <w:szCs w:val="20"/>
                <w:lang w:val="hy-AM"/>
              </w:rPr>
              <w:t xml:space="preserve"> </w:t>
            </w:r>
            <w:r w:rsidRPr="00AC27CD">
              <w:rPr>
                <w:rFonts w:ascii="GHEA Grapalat" w:hAnsi="GHEA Grapalat"/>
                <w:bCs/>
                <w:iCs/>
                <w:color w:val="000000"/>
                <w:sz w:val="20"/>
                <w:szCs w:val="20"/>
                <w:shd w:val="clear" w:color="auto" w:fill="FFFFFF"/>
                <w:lang w:val="hy-AM"/>
              </w:rPr>
              <w:t xml:space="preserve">նախագծով </w:t>
            </w:r>
            <w:r w:rsidRPr="00AC27CD">
              <w:rPr>
                <w:rFonts w:ascii="GHEA Grapalat" w:hAnsi="GHEA Grapalat"/>
                <w:color w:val="000000"/>
                <w:sz w:val="20"/>
                <w:szCs w:val="20"/>
                <w:shd w:val="clear" w:color="auto" w:fill="FFFFFF"/>
                <w:lang w:val="hy-AM"/>
              </w:rPr>
              <w:t xml:space="preserve">/այսուհետ՝ նախագիծ/ առաջարկվում է օրենքում նախատեսել կարգավորումներ, </w:t>
            </w:r>
            <w:r w:rsidRPr="00AC27CD">
              <w:rPr>
                <w:rFonts w:ascii="GHEA Grapalat" w:hAnsi="GHEA Grapalat"/>
                <w:color w:val="000000"/>
                <w:sz w:val="20"/>
                <w:szCs w:val="20"/>
                <w:shd w:val="clear" w:color="auto" w:fill="FFFFFF"/>
                <w:lang w:val="af-ZA"/>
              </w:rPr>
              <w:t xml:space="preserve"> </w:t>
            </w:r>
            <w:r w:rsidRPr="00AC27CD">
              <w:rPr>
                <w:rFonts w:ascii="GHEA Grapalat" w:hAnsi="GHEA Grapalat"/>
                <w:color w:val="000000"/>
                <w:sz w:val="20"/>
                <w:szCs w:val="20"/>
                <w:shd w:val="clear" w:color="auto" w:fill="FFFFFF"/>
                <w:lang w:val="hy-AM"/>
              </w:rPr>
              <w:t xml:space="preserve">համաձայն որոնց՝ </w:t>
            </w:r>
            <w:r w:rsidRPr="00AC27CD">
              <w:rPr>
                <w:rFonts w:ascii="GHEA Grapalat" w:hAnsi="GHEA Grapalat"/>
                <w:color w:val="000000"/>
                <w:sz w:val="20"/>
                <w:szCs w:val="20"/>
                <w:shd w:val="clear" w:color="auto" w:fill="FFFFFF"/>
                <w:lang w:val="af-ZA"/>
              </w:rPr>
              <w:t xml:space="preserve"> </w:t>
            </w:r>
            <w:r w:rsidRPr="00AC27CD">
              <w:rPr>
                <w:rFonts w:ascii="GHEA Grapalat" w:hAnsi="GHEA Grapalat"/>
                <w:i/>
                <w:color w:val="000000"/>
                <w:sz w:val="20"/>
                <w:szCs w:val="20"/>
                <w:shd w:val="clear" w:color="auto" w:fill="FFFFFF"/>
                <w:lang w:val="hy-AM"/>
              </w:rPr>
              <w:t xml:space="preserve">2020 թվականի հունվարի 1-ից կսահմանվի </w:t>
            </w:r>
            <w:r w:rsidRPr="00AC27CD">
              <w:rPr>
                <w:rFonts w:ascii="GHEA Grapalat" w:hAnsi="GHEA Grapalat"/>
                <w:i/>
                <w:color w:val="000000"/>
                <w:sz w:val="20"/>
                <w:szCs w:val="20"/>
                <w:shd w:val="clear" w:color="auto" w:fill="FFFFFF"/>
                <w:lang w:val="af-ZA"/>
              </w:rPr>
              <w:t>մինչև 100 միկրոն հաստությամբ պոլիէթիլենային պարկերի և տոպրակների իրացման նվազագույն գին</w:t>
            </w:r>
            <w:r w:rsidRPr="00AC27CD">
              <w:rPr>
                <w:rFonts w:ascii="GHEA Grapalat" w:hAnsi="GHEA Grapalat"/>
                <w:i/>
                <w:color w:val="000000"/>
                <w:sz w:val="20"/>
                <w:szCs w:val="20"/>
                <w:shd w:val="clear" w:color="auto" w:fill="FFFFFF"/>
                <w:lang w:val="hy-AM"/>
              </w:rPr>
              <w:t>՝ 10</w:t>
            </w:r>
            <w:r w:rsidRPr="00AC27CD">
              <w:rPr>
                <w:rFonts w:ascii="GHEA Grapalat" w:hAnsi="GHEA Grapalat"/>
                <w:i/>
                <w:color w:val="000000"/>
                <w:sz w:val="20"/>
                <w:szCs w:val="20"/>
                <w:shd w:val="clear" w:color="auto" w:fill="FFFFFF"/>
                <w:lang w:val="af-ZA"/>
              </w:rPr>
              <w:t>0 դրամ</w:t>
            </w:r>
            <w:r w:rsidRPr="00AC27CD">
              <w:rPr>
                <w:rFonts w:ascii="GHEA Grapalat" w:hAnsi="GHEA Grapalat"/>
                <w:i/>
                <w:color w:val="000000"/>
                <w:sz w:val="20"/>
                <w:szCs w:val="20"/>
                <w:shd w:val="clear" w:color="auto" w:fill="FFFFFF"/>
                <w:lang w:val="hy-AM"/>
              </w:rPr>
              <w:t>,</w:t>
            </w:r>
            <w:r w:rsidRPr="00AC27CD">
              <w:rPr>
                <w:rFonts w:ascii="GHEA Grapalat" w:hAnsi="GHEA Grapalat"/>
                <w:i/>
                <w:color w:val="000000"/>
                <w:sz w:val="20"/>
                <w:szCs w:val="20"/>
                <w:shd w:val="clear" w:color="auto" w:fill="FFFFFF"/>
                <w:lang w:val="af-ZA"/>
              </w:rPr>
              <w:t xml:space="preserve"> </w:t>
            </w:r>
            <w:r w:rsidRPr="00AC27CD">
              <w:rPr>
                <w:rFonts w:ascii="GHEA Grapalat" w:hAnsi="GHEA Grapalat"/>
                <w:i/>
                <w:color w:val="000000"/>
                <w:sz w:val="20"/>
                <w:szCs w:val="20"/>
                <w:shd w:val="clear" w:color="auto" w:fill="FFFFFF"/>
                <w:lang w:val="hy-AM"/>
              </w:rPr>
              <w:t>իսկ 2023 թվականի հունվարի 1-ից</w:t>
            </w:r>
            <w:r w:rsidRPr="00AC27CD">
              <w:rPr>
                <w:rFonts w:ascii="GHEA Grapalat" w:hAnsi="GHEA Grapalat"/>
                <w:i/>
                <w:color w:val="000000"/>
                <w:sz w:val="20"/>
                <w:szCs w:val="20"/>
                <w:shd w:val="clear" w:color="auto" w:fill="FFFFFF"/>
                <w:lang w:val="af-ZA"/>
              </w:rPr>
              <w:t xml:space="preserve"> կարգելվի</w:t>
            </w:r>
            <w:r w:rsidRPr="00AC27CD">
              <w:rPr>
                <w:rFonts w:ascii="GHEA Grapalat" w:hAnsi="GHEA Grapalat"/>
                <w:i/>
                <w:color w:val="000000"/>
                <w:sz w:val="20"/>
                <w:szCs w:val="20"/>
                <w:shd w:val="clear" w:color="auto" w:fill="FFFFFF"/>
                <w:lang w:val="hy-AM"/>
              </w:rPr>
              <w:t xml:space="preserve"> ա</w:t>
            </w:r>
            <w:r w:rsidRPr="00AC27CD">
              <w:rPr>
                <w:rFonts w:ascii="GHEA Grapalat" w:hAnsi="GHEA Grapalat"/>
                <w:i/>
                <w:color w:val="000000"/>
                <w:sz w:val="20"/>
                <w:szCs w:val="20"/>
                <w:shd w:val="clear" w:color="auto" w:fill="FFFFFF"/>
                <w:lang w:val="af-ZA"/>
              </w:rPr>
              <w:t xml:space="preserve">ռևտրի օբյեկտներում և առևտրի իրականացման վայրերում վաճառողի կողմից </w:t>
            </w:r>
            <w:r w:rsidRPr="00AC27CD">
              <w:rPr>
                <w:rFonts w:ascii="GHEA Grapalat" w:hAnsi="GHEA Grapalat"/>
                <w:i/>
                <w:color w:val="000000"/>
                <w:sz w:val="20"/>
                <w:szCs w:val="20"/>
                <w:shd w:val="clear" w:color="auto" w:fill="FFFFFF"/>
                <w:lang w:val="hy-AM"/>
              </w:rPr>
              <w:t>թաղանթի</w:t>
            </w:r>
            <w:r w:rsidRPr="00AC27CD">
              <w:rPr>
                <w:rFonts w:ascii="GHEA Grapalat" w:hAnsi="GHEA Grapalat"/>
                <w:i/>
                <w:color w:val="000000"/>
                <w:sz w:val="20"/>
                <w:szCs w:val="20"/>
                <w:shd w:val="clear" w:color="auto" w:fill="FFFFFF"/>
                <w:lang w:val="af-ZA"/>
              </w:rPr>
              <w:t xml:space="preserve"> </w:t>
            </w:r>
            <w:r w:rsidRPr="00AC27CD">
              <w:rPr>
                <w:rFonts w:ascii="GHEA Grapalat" w:hAnsi="GHEA Grapalat"/>
                <w:i/>
                <w:color w:val="000000"/>
                <w:sz w:val="20"/>
                <w:szCs w:val="20"/>
                <w:shd w:val="clear" w:color="auto" w:fill="FFFFFF"/>
                <w:lang w:val="hy-AM"/>
              </w:rPr>
              <w:t xml:space="preserve">մինչև </w:t>
            </w:r>
            <w:r w:rsidRPr="00AC27CD">
              <w:rPr>
                <w:rFonts w:ascii="GHEA Grapalat" w:hAnsi="GHEA Grapalat"/>
                <w:i/>
                <w:color w:val="000000"/>
                <w:sz w:val="20"/>
                <w:szCs w:val="20"/>
                <w:shd w:val="clear" w:color="auto" w:fill="FFFFFF"/>
                <w:lang w:val="af-ZA"/>
              </w:rPr>
              <w:t>100 միկրոն հաստությամբ պոլիէթիլենային պարկերի և տոպրակների օտարումը (բացառությամբ կշռափաթեթավորման համար օգտագործվողների և երկրորդային հումքից արտադրվածների)</w:t>
            </w:r>
            <w:r w:rsidRPr="00AC27CD">
              <w:rPr>
                <w:rFonts w:ascii="GHEA Grapalat" w:hAnsi="GHEA Grapalat"/>
                <w:color w:val="000000"/>
                <w:sz w:val="20"/>
                <w:szCs w:val="20"/>
                <w:shd w:val="clear" w:color="auto" w:fill="FFFFFF"/>
                <w:lang w:val="af-ZA"/>
              </w:rPr>
              <w:t>։</w:t>
            </w:r>
          </w:p>
          <w:p w:rsidR="00F1015C" w:rsidRPr="00AC27CD" w:rsidRDefault="00F1015C" w:rsidP="003D571C">
            <w:pPr>
              <w:spacing w:line="240" w:lineRule="auto"/>
              <w:ind w:firstLine="567"/>
              <w:jc w:val="both"/>
              <w:rPr>
                <w:rFonts w:ascii="GHEA Grapalat" w:hAnsi="GHEA Grapalat"/>
                <w:color w:val="000000"/>
                <w:sz w:val="20"/>
                <w:szCs w:val="20"/>
                <w:shd w:val="clear" w:color="auto" w:fill="FFFFFF"/>
                <w:lang w:val="hy-AM"/>
              </w:rPr>
            </w:pPr>
            <w:r w:rsidRPr="00AC27CD">
              <w:rPr>
                <w:rFonts w:ascii="GHEA Grapalat" w:hAnsi="GHEA Grapalat"/>
                <w:color w:val="000000"/>
                <w:sz w:val="20"/>
                <w:szCs w:val="20"/>
                <w:shd w:val="clear" w:color="auto" w:fill="FFFFFF"/>
                <w:lang w:val="hy-AM"/>
              </w:rPr>
              <w:t xml:space="preserve">Նախագծի ընդունման արդյունքում </w:t>
            </w:r>
            <w:r w:rsidRPr="00AC27CD">
              <w:rPr>
                <w:rFonts w:ascii="GHEA Grapalat" w:hAnsi="GHEA Grapalat" w:cs="Sylfaen"/>
                <w:sz w:val="20"/>
                <w:szCs w:val="20"/>
                <w:lang w:val="hy-AM"/>
              </w:rPr>
              <w:t xml:space="preserve">ակնկալվում է </w:t>
            </w:r>
            <w:r w:rsidRPr="00AC27CD">
              <w:rPr>
                <w:rFonts w:ascii="GHEA Grapalat" w:hAnsi="GHEA Grapalat" w:cs="Sylfaen"/>
                <w:bCs/>
                <w:sz w:val="20"/>
                <w:szCs w:val="20"/>
                <w:lang w:val="hy-AM"/>
              </w:rPr>
              <w:t xml:space="preserve">պոլիէթիլենային տոպրակների օգտագործման ծավալների կտրուկ կրճատում, ինչը կհանգեցնի </w:t>
            </w:r>
            <w:r w:rsidRPr="00AC27CD">
              <w:rPr>
                <w:rFonts w:ascii="GHEA Grapalat" w:hAnsi="GHEA Grapalat" w:cs="Sylfaen"/>
                <w:sz w:val="20"/>
                <w:szCs w:val="20"/>
                <w:lang w:val="hy-AM"/>
              </w:rPr>
              <w:t>շրջակա միջավայրի և դրա բաղադրիչների աղտոտման նվազեցմանը, հանրապետության էկոլոգիական վիճակի բարելավմանը:</w:t>
            </w:r>
          </w:p>
          <w:p w:rsidR="00F1015C" w:rsidRPr="00AC27CD" w:rsidRDefault="00F1015C" w:rsidP="003D571C">
            <w:pPr>
              <w:spacing w:line="240" w:lineRule="auto"/>
              <w:ind w:firstLine="567"/>
              <w:jc w:val="both"/>
              <w:rPr>
                <w:rFonts w:ascii="GHEA Grapalat" w:hAnsi="GHEA Grapalat"/>
                <w:color w:val="000000"/>
                <w:sz w:val="20"/>
                <w:szCs w:val="20"/>
                <w:shd w:val="clear" w:color="auto" w:fill="FFFFFF"/>
                <w:lang w:val="hy-AM"/>
              </w:rPr>
            </w:pPr>
            <w:r w:rsidRPr="00AC27CD">
              <w:rPr>
                <w:rFonts w:ascii="GHEA Grapalat" w:hAnsi="GHEA Grapalat" w:cs="Sylfaen"/>
                <w:sz w:val="20"/>
                <w:szCs w:val="20"/>
                <w:lang w:val="hy-AM"/>
              </w:rPr>
              <w:t xml:space="preserve">Այս առումով նախևառաջ հարկ ենք համարում նշել, որ </w:t>
            </w:r>
            <w:r w:rsidRPr="00AC27CD">
              <w:rPr>
                <w:rFonts w:ascii="GHEA Grapalat" w:hAnsi="GHEA Grapalat" w:cs="GHEA Grapalat"/>
                <w:sz w:val="20"/>
                <w:szCs w:val="20"/>
                <w:lang w:val="hy-AM"/>
              </w:rPr>
              <w:t>խ</w:t>
            </w:r>
            <w:r w:rsidRPr="00AC27CD">
              <w:rPr>
                <w:rFonts w:ascii="GHEA Grapalat" w:hAnsi="GHEA Grapalat" w:cs="GHEA Grapalat"/>
                <w:sz w:val="20"/>
                <w:szCs w:val="20"/>
                <w:lang w:val="af-ZA"/>
              </w:rPr>
              <w:t>նդրի կարգավորումն առաջնահերթ ենթադրում է հասարակության մոտ բնապահպանական կրթության, դաստիարակության, իրազեկման համակարգի գործիքակազմի կիրառում</w:t>
            </w:r>
            <w:r w:rsidRPr="00AC27CD">
              <w:rPr>
                <w:rFonts w:ascii="GHEA Grapalat" w:hAnsi="GHEA Grapalat" w:cs="GHEA Grapalat"/>
                <w:sz w:val="20"/>
                <w:szCs w:val="20"/>
                <w:lang w:val="hy-AM"/>
              </w:rPr>
              <w:t xml:space="preserve">, որի </w:t>
            </w:r>
            <w:r w:rsidRPr="00AC27CD">
              <w:rPr>
                <w:rFonts w:ascii="GHEA Grapalat" w:hAnsi="GHEA Grapalat" w:cs="GHEA Grapalat"/>
                <w:sz w:val="20"/>
                <w:szCs w:val="20"/>
                <w:lang w:val="af-ZA"/>
              </w:rPr>
              <w:t xml:space="preserve">ուղղությամբ կրթական և իրազեկման աշխատանքների արդյունավետությունը բարձրացնելու և շոշափելի արդյունքներ ստանալու համար պետք է ծրագրավորված աշխատանք տարվի կրթական բոլոր մակարդակներում և հասարակության լայն շերտերի մոտ՝ մշակելով և գործի դնելով բնապահպանական </w:t>
            </w:r>
            <w:r w:rsidRPr="00AC27CD">
              <w:rPr>
                <w:rFonts w:ascii="GHEA Grapalat" w:hAnsi="GHEA Grapalat" w:cs="GHEA Grapalat"/>
                <w:sz w:val="20"/>
                <w:szCs w:val="20"/>
                <w:lang w:val="af-ZA"/>
              </w:rPr>
              <w:lastRenderedPageBreak/>
              <w:t xml:space="preserve">տեղեկատվությունը տարածելու համակարգված մեխանիզմներ: </w:t>
            </w:r>
          </w:p>
          <w:p w:rsidR="00F1015C" w:rsidRPr="00AC27CD" w:rsidRDefault="00F1015C" w:rsidP="003D571C">
            <w:pPr>
              <w:spacing w:line="240" w:lineRule="auto"/>
              <w:ind w:firstLine="567"/>
              <w:jc w:val="both"/>
              <w:rPr>
                <w:rFonts w:ascii="GHEA Grapalat" w:hAnsi="GHEA Grapalat"/>
                <w:color w:val="000000"/>
                <w:sz w:val="20"/>
                <w:szCs w:val="20"/>
                <w:shd w:val="clear" w:color="auto" w:fill="FFFFFF"/>
                <w:lang w:val="hy-AM"/>
              </w:rPr>
            </w:pPr>
            <w:r w:rsidRPr="00AC27CD">
              <w:rPr>
                <w:rFonts w:ascii="GHEA Grapalat" w:hAnsi="GHEA Grapalat" w:cs="GHEA Grapalat"/>
                <w:sz w:val="20"/>
                <w:szCs w:val="20"/>
                <w:lang w:val="hy-AM"/>
              </w:rPr>
              <w:t xml:space="preserve">Հաշվի առնելով այն հանգամանքը, որ </w:t>
            </w:r>
            <w:r w:rsidRPr="00AC27CD">
              <w:rPr>
                <w:rFonts w:ascii="GHEA Grapalat" w:hAnsi="GHEA Grapalat" w:cs="Sylfaen"/>
                <w:sz w:val="20"/>
                <w:szCs w:val="20"/>
                <w:lang w:val="hy-AM"/>
              </w:rPr>
              <w:t>շ</w:t>
            </w:r>
            <w:r w:rsidRPr="00AC27CD">
              <w:rPr>
                <w:rFonts w:ascii="GHEA Grapalat" w:hAnsi="GHEA Grapalat" w:cs="Sylfaen"/>
                <w:sz w:val="20"/>
                <w:szCs w:val="20"/>
                <w:lang w:val="af-ZA"/>
              </w:rPr>
              <w:t xml:space="preserve">րջակա միջավայր արտանետված պոլիէթիլենային տոպրակները պահպանվում են երկար ժամանակ և չեն ենթարկվում կենսաբանական քայքայման, </w:t>
            </w:r>
            <w:r w:rsidRPr="00AC27CD">
              <w:rPr>
                <w:rFonts w:ascii="GHEA Grapalat" w:hAnsi="GHEA Grapalat"/>
                <w:sz w:val="20"/>
                <w:szCs w:val="20"/>
                <w:lang w:val="hy-AM"/>
              </w:rPr>
              <w:t>դրանց</w:t>
            </w:r>
            <w:r w:rsidRPr="00AC27CD">
              <w:rPr>
                <w:rFonts w:ascii="GHEA Grapalat" w:hAnsi="GHEA Grapalat"/>
                <w:sz w:val="20"/>
                <w:szCs w:val="20"/>
                <w:lang w:val="af-ZA"/>
              </w:rPr>
              <w:t xml:space="preserve"> օգտագործումից հրաժարվելու գործընթացը պետք է ընթանա դրանց փոխարինող բիոփաթեթների և էկոլոգիապես անվտանգ կամ սակավ վտանգավոր փաթեթավորման միջոցների արտադրության ծավալների ապահովմանը զուգահեռ:</w:t>
            </w:r>
          </w:p>
          <w:p w:rsidR="00F1015C" w:rsidRPr="00AC27CD" w:rsidRDefault="00F1015C" w:rsidP="003D571C">
            <w:pPr>
              <w:spacing w:line="240" w:lineRule="auto"/>
              <w:ind w:firstLine="567"/>
              <w:jc w:val="both"/>
              <w:rPr>
                <w:rFonts w:ascii="GHEA Grapalat" w:hAnsi="GHEA Grapalat"/>
                <w:sz w:val="20"/>
                <w:szCs w:val="20"/>
                <w:lang w:val="af-ZA"/>
              </w:rPr>
            </w:pPr>
            <w:r w:rsidRPr="00AC27CD">
              <w:rPr>
                <w:rFonts w:ascii="GHEA Grapalat" w:hAnsi="GHEA Grapalat" w:cs="Sylfaen"/>
                <w:sz w:val="20"/>
                <w:szCs w:val="20"/>
                <w:lang w:val="hy-AM"/>
              </w:rPr>
              <w:t>Աղբի</w:t>
            </w:r>
            <w:r w:rsidRPr="00AC27CD">
              <w:rPr>
                <w:rFonts w:ascii="GHEA Grapalat" w:hAnsi="GHEA Grapalat"/>
                <w:sz w:val="20"/>
                <w:szCs w:val="20"/>
                <w:lang w:val="af-ZA"/>
              </w:rPr>
              <w:t xml:space="preserve">  </w:t>
            </w:r>
            <w:r w:rsidRPr="00AC27CD">
              <w:rPr>
                <w:rFonts w:ascii="GHEA Grapalat" w:hAnsi="GHEA Grapalat" w:cs="Sylfaen"/>
                <w:sz w:val="20"/>
                <w:szCs w:val="20"/>
                <w:lang w:val="hy-AM"/>
              </w:rPr>
              <w:t>թափոնների</w:t>
            </w:r>
            <w:r w:rsidRPr="00AC27CD">
              <w:rPr>
                <w:rFonts w:ascii="GHEA Grapalat" w:hAnsi="GHEA Grapalat"/>
                <w:sz w:val="20"/>
                <w:szCs w:val="20"/>
                <w:lang w:val="af-ZA"/>
              </w:rPr>
              <w:t xml:space="preserve"> </w:t>
            </w:r>
            <w:r w:rsidRPr="00AC27CD">
              <w:rPr>
                <w:rFonts w:ascii="GHEA Grapalat" w:hAnsi="GHEA Grapalat" w:cs="Sylfaen"/>
                <w:sz w:val="20"/>
                <w:szCs w:val="20"/>
                <w:lang w:val="hy-AM"/>
              </w:rPr>
              <w:t>կառավարման</w:t>
            </w:r>
            <w:r w:rsidRPr="00AC27CD">
              <w:rPr>
                <w:rFonts w:ascii="GHEA Grapalat" w:hAnsi="GHEA Grapalat"/>
                <w:sz w:val="20"/>
                <w:szCs w:val="20"/>
                <w:lang w:val="af-ZA"/>
              </w:rPr>
              <w:t xml:space="preserve"> </w:t>
            </w:r>
            <w:r w:rsidRPr="00AC27CD">
              <w:rPr>
                <w:rFonts w:ascii="GHEA Grapalat" w:hAnsi="GHEA Grapalat" w:cs="Sylfaen"/>
                <w:sz w:val="20"/>
                <w:szCs w:val="20"/>
                <w:lang w:val="hy-AM"/>
              </w:rPr>
              <w:t>ամենանախընտրելի</w:t>
            </w:r>
            <w:r w:rsidRPr="00AC27CD">
              <w:rPr>
                <w:rFonts w:ascii="GHEA Grapalat" w:hAnsi="GHEA Grapalat"/>
                <w:sz w:val="20"/>
                <w:szCs w:val="20"/>
                <w:lang w:val="af-ZA"/>
              </w:rPr>
              <w:t xml:space="preserve"> </w:t>
            </w:r>
            <w:r w:rsidRPr="00AC27CD">
              <w:rPr>
                <w:rFonts w:ascii="GHEA Grapalat" w:hAnsi="GHEA Grapalat" w:cs="Sylfaen"/>
                <w:sz w:val="20"/>
                <w:szCs w:val="20"/>
                <w:lang w:val="hy-AM"/>
              </w:rPr>
              <w:t>տարբերակը</w:t>
            </w:r>
            <w:r w:rsidRPr="00AC27CD">
              <w:rPr>
                <w:rFonts w:ascii="GHEA Grapalat" w:hAnsi="GHEA Grapalat"/>
                <w:sz w:val="20"/>
                <w:szCs w:val="20"/>
                <w:lang w:val="af-ZA"/>
              </w:rPr>
              <w:t xml:space="preserve"> </w:t>
            </w:r>
            <w:r w:rsidRPr="00AC27CD">
              <w:rPr>
                <w:rFonts w:ascii="GHEA Grapalat" w:hAnsi="GHEA Grapalat" w:cs="Sylfaen"/>
                <w:sz w:val="20"/>
                <w:szCs w:val="20"/>
                <w:lang w:val="hy-AM"/>
              </w:rPr>
              <w:t>դրանց</w:t>
            </w:r>
            <w:r w:rsidRPr="00AC27CD">
              <w:rPr>
                <w:rFonts w:ascii="GHEA Grapalat" w:hAnsi="GHEA Grapalat"/>
                <w:sz w:val="20"/>
                <w:szCs w:val="20"/>
                <w:lang w:val="af-ZA"/>
              </w:rPr>
              <w:t xml:space="preserve"> </w:t>
            </w:r>
            <w:r w:rsidRPr="00AC27CD">
              <w:rPr>
                <w:rFonts w:ascii="GHEA Grapalat" w:hAnsi="GHEA Grapalat" w:cs="Sylfaen"/>
                <w:sz w:val="20"/>
                <w:szCs w:val="20"/>
                <w:lang w:val="hy-AM"/>
              </w:rPr>
              <w:t>վերամշակումն</w:t>
            </w:r>
            <w:r w:rsidRPr="00AC27CD">
              <w:rPr>
                <w:rFonts w:ascii="GHEA Grapalat" w:hAnsi="GHEA Grapalat"/>
                <w:sz w:val="20"/>
                <w:szCs w:val="20"/>
                <w:lang w:val="af-ZA"/>
              </w:rPr>
              <w:t xml:space="preserve"> </w:t>
            </w:r>
            <w:r w:rsidRPr="00AC27CD">
              <w:rPr>
                <w:rFonts w:ascii="GHEA Grapalat" w:hAnsi="GHEA Grapalat" w:cs="Sylfaen"/>
                <w:sz w:val="20"/>
                <w:szCs w:val="20"/>
                <w:lang w:val="hy-AM"/>
              </w:rPr>
              <w:t>է</w:t>
            </w:r>
            <w:r w:rsidRPr="00AC27CD">
              <w:rPr>
                <w:rFonts w:ascii="GHEA Grapalat" w:hAnsi="GHEA Grapalat"/>
                <w:sz w:val="20"/>
                <w:szCs w:val="20"/>
                <w:lang w:val="hy-AM"/>
              </w:rPr>
              <w:t>, սակայն այն</w:t>
            </w:r>
            <w:r w:rsidRPr="00AC27CD">
              <w:rPr>
                <w:rFonts w:ascii="GHEA Grapalat" w:hAnsi="GHEA Grapalat" w:cs="Sylfaen"/>
                <w:sz w:val="20"/>
                <w:szCs w:val="20"/>
                <w:lang w:val="af-ZA"/>
              </w:rPr>
              <w:t xml:space="preserve"> հնարավոր է </w:t>
            </w:r>
            <w:r w:rsidRPr="00AC27CD">
              <w:rPr>
                <w:rFonts w:ascii="GHEA Grapalat" w:hAnsi="GHEA Grapalat" w:cs="Sylfaen"/>
                <w:sz w:val="20"/>
                <w:szCs w:val="20"/>
                <w:lang w:val="hy-AM"/>
              </w:rPr>
              <w:t xml:space="preserve">իրականացնել </w:t>
            </w:r>
            <w:r w:rsidRPr="00AC27CD">
              <w:rPr>
                <w:rFonts w:ascii="GHEA Grapalat" w:hAnsi="GHEA Grapalat" w:cs="Sylfaen"/>
                <w:sz w:val="20"/>
                <w:szCs w:val="20"/>
                <w:lang w:val="af-ZA"/>
              </w:rPr>
              <w:t xml:space="preserve">միայն աղբի տեսակավորված հավաքման դեպքում: </w:t>
            </w:r>
            <w:r w:rsidRPr="00AC27CD">
              <w:rPr>
                <w:rFonts w:ascii="GHEA Grapalat" w:hAnsi="GHEA Grapalat"/>
                <w:sz w:val="20"/>
                <w:szCs w:val="20"/>
                <w:lang w:val="af-ZA"/>
              </w:rPr>
              <w:t xml:space="preserve">Հայաստանում խնդիրը բարդանում է նաև նրանով, որ բացակայում կամ աննշան են հումքի վերամշակման ծավալները: </w:t>
            </w:r>
          </w:p>
          <w:p w:rsidR="00F1015C" w:rsidRPr="00AC27CD" w:rsidRDefault="00F1015C" w:rsidP="003D571C">
            <w:pPr>
              <w:spacing w:line="240" w:lineRule="auto"/>
              <w:ind w:firstLine="567"/>
              <w:jc w:val="both"/>
              <w:rPr>
                <w:rFonts w:ascii="GHEA Grapalat" w:hAnsi="GHEA Grapalat"/>
                <w:sz w:val="20"/>
                <w:szCs w:val="20"/>
                <w:lang w:val="hy-AM"/>
              </w:rPr>
            </w:pPr>
            <w:r w:rsidRPr="00AC27CD">
              <w:rPr>
                <w:rFonts w:ascii="GHEA Grapalat" w:hAnsi="GHEA Grapalat"/>
                <w:sz w:val="20"/>
                <w:szCs w:val="20"/>
                <w:lang w:val="hy-AM"/>
              </w:rPr>
              <w:t>Այս առումով հարկ ենք համարում անդրադառնալ հիշյալ խնդրի կարգավորման վերաբերյալ մի շարք երկրների փորձին: Այսպես՝</w:t>
            </w:r>
          </w:p>
          <w:p w:rsidR="00F1015C" w:rsidRPr="00AC27CD" w:rsidRDefault="00F1015C" w:rsidP="003D571C">
            <w:pPr>
              <w:pStyle w:val="NormalWeb"/>
              <w:spacing w:before="0" w:beforeAutospacing="0" w:after="0" w:afterAutospacing="0"/>
              <w:ind w:firstLine="567"/>
              <w:jc w:val="both"/>
              <w:rPr>
                <w:rFonts w:ascii="GHEA Grapalat" w:hAnsi="GHEA Grapalat" w:cs="Sylfaen"/>
                <w:sz w:val="20"/>
                <w:szCs w:val="20"/>
                <w:lang w:val="af-ZA"/>
              </w:rPr>
            </w:pPr>
            <w:r w:rsidRPr="00AC27CD">
              <w:rPr>
                <w:rFonts w:ascii="GHEA Grapalat" w:hAnsi="GHEA Grapalat" w:cs="Sylfaen"/>
                <w:i/>
                <w:sz w:val="20"/>
                <w:szCs w:val="20"/>
                <w:lang w:val="af-ZA"/>
              </w:rPr>
              <w:t>Եվրոպական Միությ</w:t>
            </w:r>
            <w:r w:rsidRPr="00AC27CD">
              <w:rPr>
                <w:rFonts w:ascii="GHEA Grapalat" w:hAnsi="GHEA Grapalat" w:cs="Sylfaen"/>
                <w:i/>
                <w:sz w:val="20"/>
                <w:szCs w:val="20"/>
                <w:lang w:val="hy-AM"/>
              </w:rPr>
              <w:t>ան</w:t>
            </w:r>
            <w:r w:rsidRPr="00AC27CD">
              <w:rPr>
                <w:rFonts w:ascii="GHEA Grapalat" w:hAnsi="GHEA Grapalat" w:cs="Sylfaen"/>
                <w:b/>
                <w:sz w:val="20"/>
                <w:szCs w:val="20"/>
                <w:lang w:val="af-ZA"/>
              </w:rPr>
              <w:t xml:space="preserve"> </w:t>
            </w:r>
            <w:r w:rsidRPr="00AC27CD">
              <w:rPr>
                <w:rFonts w:ascii="GHEA Grapalat" w:hAnsi="GHEA Grapalat" w:cs="Sylfaen"/>
                <w:sz w:val="20"/>
                <w:szCs w:val="20"/>
                <w:lang w:val="af-ZA"/>
              </w:rPr>
              <w:t xml:space="preserve">կազմի մեջ մտնող 28 երկրից 12 երկիր օրենսդրորեն սահմանափակել </w:t>
            </w:r>
            <w:r w:rsidRPr="00AC27CD">
              <w:rPr>
                <w:rFonts w:ascii="GHEA Grapalat" w:hAnsi="GHEA Grapalat" w:cs="Sylfaen"/>
                <w:sz w:val="20"/>
                <w:szCs w:val="20"/>
                <w:lang w:val="hy-AM"/>
              </w:rPr>
              <w:t xml:space="preserve">են </w:t>
            </w:r>
            <w:r w:rsidRPr="00AC27CD">
              <w:rPr>
                <w:rFonts w:ascii="GHEA Grapalat" w:hAnsi="GHEA Grapalat" w:cs="Sylfaen"/>
                <w:sz w:val="20"/>
                <w:szCs w:val="20"/>
                <w:lang w:val="af-ZA"/>
              </w:rPr>
              <w:t>պոլիէթիլենային փաթեթների օգտագործումը կամ ընդհանրապես արգելել դրանց օգտագործումը</w:t>
            </w:r>
            <w:r w:rsidRPr="00AC27CD">
              <w:rPr>
                <w:rFonts w:ascii="GHEA Grapalat" w:hAnsi="GHEA Grapalat" w:cs="Sylfaen"/>
                <w:sz w:val="20"/>
                <w:szCs w:val="20"/>
                <w:lang w:val="hy-AM"/>
              </w:rPr>
              <w:t>՝</w:t>
            </w:r>
            <w:r w:rsidRPr="00AC27CD">
              <w:rPr>
                <w:rFonts w:ascii="GHEA Grapalat" w:hAnsi="GHEA Grapalat" w:cs="Sylfaen"/>
                <w:sz w:val="20"/>
                <w:szCs w:val="20"/>
                <w:lang w:val="af-ZA"/>
              </w:rPr>
              <w:t xml:space="preserve"> ստիպելով առևտրային կազմակերպություններին և խանութներին անցնելու թղթյա փաթեթների օգտագործմանը: </w:t>
            </w:r>
          </w:p>
          <w:p w:rsidR="00F1015C" w:rsidRPr="00AC27CD" w:rsidRDefault="00F1015C" w:rsidP="003D571C">
            <w:pPr>
              <w:pStyle w:val="NormalWeb"/>
              <w:spacing w:before="0" w:beforeAutospacing="0" w:after="0" w:afterAutospacing="0"/>
              <w:ind w:firstLine="567"/>
              <w:jc w:val="both"/>
              <w:rPr>
                <w:rFonts w:ascii="GHEA Grapalat" w:hAnsi="GHEA Grapalat" w:cs="Arial"/>
                <w:sz w:val="20"/>
                <w:szCs w:val="20"/>
                <w:lang w:val="af-ZA"/>
              </w:rPr>
            </w:pPr>
            <w:r w:rsidRPr="00AC27CD">
              <w:rPr>
                <w:rFonts w:ascii="GHEA Grapalat" w:hAnsi="GHEA Grapalat" w:cs="Arial"/>
                <w:i/>
                <w:sz w:val="20"/>
                <w:szCs w:val="20"/>
              </w:rPr>
              <w:t>Իտալիա</w:t>
            </w:r>
            <w:r w:rsidRPr="00AC27CD">
              <w:rPr>
                <w:rFonts w:ascii="GHEA Grapalat" w:hAnsi="GHEA Grapalat" w:cs="Arial"/>
                <w:i/>
                <w:sz w:val="20"/>
                <w:szCs w:val="20"/>
                <w:lang w:val="hy-AM"/>
              </w:rPr>
              <w:t>յում</w:t>
            </w:r>
            <w:r w:rsidRPr="00AC27CD">
              <w:rPr>
                <w:rFonts w:ascii="GHEA Grapalat" w:hAnsi="GHEA Grapalat" w:cs="Arial"/>
                <w:i/>
                <w:sz w:val="20"/>
                <w:szCs w:val="20"/>
                <w:lang w:val="af-ZA"/>
              </w:rPr>
              <w:t xml:space="preserve">  </w:t>
            </w:r>
            <w:r w:rsidRPr="00AC27CD">
              <w:rPr>
                <w:rFonts w:ascii="GHEA Grapalat" w:hAnsi="GHEA Grapalat" w:cs="Arial"/>
                <w:i/>
                <w:sz w:val="20"/>
                <w:szCs w:val="20"/>
              </w:rPr>
              <w:t>և</w:t>
            </w:r>
            <w:r w:rsidRPr="00AC27CD">
              <w:rPr>
                <w:rFonts w:ascii="GHEA Grapalat" w:hAnsi="GHEA Grapalat" w:cs="Arial"/>
                <w:i/>
                <w:sz w:val="20"/>
                <w:szCs w:val="20"/>
                <w:lang w:val="af-ZA"/>
              </w:rPr>
              <w:t xml:space="preserve"> </w:t>
            </w:r>
            <w:r w:rsidRPr="00AC27CD">
              <w:rPr>
                <w:rFonts w:ascii="GHEA Grapalat" w:hAnsi="GHEA Grapalat" w:cs="Arial"/>
                <w:i/>
                <w:sz w:val="20"/>
                <w:szCs w:val="20"/>
              </w:rPr>
              <w:t>Ֆրանսիա</w:t>
            </w:r>
            <w:r w:rsidRPr="00AC27CD">
              <w:rPr>
                <w:rFonts w:ascii="GHEA Grapalat" w:hAnsi="GHEA Grapalat" w:cs="Arial"/>
                <w:i/>
                <w:sz w:val="20"/>
                <w:szCs w:val="20"/>
                <w:lang w:val="hy-AM"/>
              </w:rPr>
              <w:t>յում</w:t>
            </w:r>
            <w:r w:rsidRPr="00AC27CD">
              <w:rPr>
                <w:rFonts w:ascii="GHEA Grapalat" w:hAnsi="GHEA Grapalat" w:cs="Arial"/>
                <w:sz w:val="20"/>
                <w:szCs w:val="20"/>
                <w:lang w:val="af-ZA"/>
              </w:rPr>
              <w:t xml:space="preserve"> 2011</w:t>
            </w:r>
            <w:r w:rsidRPr="00AC27CD">
              <w:rPr>
                <w:rFonts w:ascii="GHEA Grapalat" w:hAnsi="GHEA Grapalat" w:cs="Arial"/>
                <w:sz w:val="20"/>
                <w:szCs w:val="20"/>
              </w:rPr>
              <w:t>թ</w:t>
            </w:r>
            <w:r w:rsidRPr="00AC27CD">
              <w:rPr>
                <w:rFonts w:ascii="GHEA Grapalat" w:hAnsi="GHEA Grapalat" w:cs="Arial"/>
                <w:sz w:val="20"/>
                <w:szCs w:val="20"/>
                <w:lang w:val="af-ZA"/>
              </w:rPr>
              <w:t xml:space="preserve">. </w:t>
            </w:r>
            <w:r w:rsidRPr="00AC27CD">
              <w:rPr>
                <w:rFonts w:ascii="GHEA Grapalat" w:hAnsi="GHEA Grapalat" w:cs="Arial"/>
                <w:sz w:val="20"/>
                <w:szCs w:val="20"/>
              </w:rPr>
              <w:t>հունվարի</w:t>
            </w:r>
            <w:r w:rsidRPr="00AC27CD">
              <w:rPr>
                <w:rFonts w:ascii="GHEA Grapalat" w:hAnsi="GHEA Grapalat" w:cs="Arial"/>
                <w:sz w:val="20"/>
                <w:szCs w:val="20"/>
                <w:lang w:val="af-ZA"/>
              </w:rPr>
              <w:t xml:space="preserve"> 1-</w:t>
            </w:r>
            <w:r w:rsidRPr="00AC27CD">
              <w:rPr>
                <w:rFonts w:ascii="GHEA Grapalat" w:hAnsi="GHEA Grapalat" w:cs="Arial"/>
                <w:sz w:val="20"/>
                <w:szCs w:val="20"/>
              </w:rPr>
              <w:t>ից</w:t>
            </w:r>
            <w:r w:rsidRPr="00AC27CD">
              <w:rPr>
                <w:rFonts w:ascii="GHEA Grapalat" w:hAnsi="GHEA Grapalat" w:cs="Arial"/>
                <w:sz w:val="20"/>
                <w:szCs w:val="20"/>
                <w:lang w:val="af-ZA"/>
              </w:rPr>
              <w:t xml:space="preserve"> </w:t>
            </w:r>
            <w:r w:rsidRPr="00AC27CD">
              <w:rPr>
                <w:rFonts w:ascii="GHEA Grapalat" w:hAnsi="GHEA Grapalat" w:cs="Arial"/>
                <w:sz w:val="20"/>
                <w:szCs w:val="20"/>
              </w:rPr>
              <w:t>արգելվել</w:t>
            </w:r>
            <w:r w:rsidRPr="00AC27CD">
              <w:rPr>
                <w:rFonts w:ascii="GHEA Grapalat" w:hAnsi="GHEA Grapalat" w:cs="Arial"/>
                <w:sz w:val="20"/>
                <w:szCs w:val="20"/>
                <w:lang w:val="af-ZA"/>
              </w:rPr>
              <w:t xml:space="preserve"> </w:t>
            </w:r>
            <w:r w:rsidRPr="00AC27CD">
              <w:rPr>
                <w:rFonts w:ascii="GHEA Grapalat" w:hAnsi="GHEA Grapalat" w:cs="Arial"/>
                <w:sz w:val="20"/>
                <w:szCs w:val="20"/>
              </w:rPr>
              <w:t>է</w:t>
            </w:r>
            <w:r w:rsidRPr="00AC27CD">
              <w:rPr>
                <w:rFonts w:ascii="GHEA Grapalat" w:hAnsi="GHEA Grapalat" w:cs="Arial"/>
                <w:sz w:val="20"/>
                <w:szCs w:val="20"/>
                <w:lang w:val="af-ZA"/>
              </w:rPr>
              <w:t xml:space="preserve"> </w:t>
            </w:r>
            <w:r w:rsidRPr="00AC27CD">
              <w:rPr>
                <w:rFonts w:ascii="GHEA Grapalat" w:hAnsi="GHEA Grapalat" w:cs="Arial"/>
                <w:sz w:val="20"/>
                <w:szCs w:val="20"/>
              </w:rPr>
              <w:t>պոլիէթիլենային</w:t>
            </w:r>
            <w:r w:rsidRPr="00AC27CD">
              <w:rPr>
                <w:rFonts w:ascii="GHEA Grapalat" w:hAnsi="GHEA Grapalat" w:cs="Arial"/>
                <w:sz w:val="20"/>
                <w:szCs w:val="20"/>
                <w:lang w:val="af-ZA"/>
              </w:rPr>
              <w:t xml:space="preserve"> </w:t>
            </w:r>
            <w:r w:rsidRPr="00AC27CD">
              <w:rPr>
                <w:rFonts w:ascii="GHEA Grapalat" w:hAnsi="GHEA Grapalat" w:cs="Arial"/>
                <w:sz w:val="20"/>
                <w:szCs w:val="20"/>
              </w:rPr>
              <w:t>փաթեթների</w:t>
            </w:r>
            <w:r w:rsidRPr="00AC27CD">
              <w:rPr>
                <w:rFonts w:ascii="GHEA Grapalat" w:hAnsi="GHEA Grapalat" w:cs="Arial"/>
                <w:sz w:val="20"/>
                <w:szCs w:val="20"/>
                <w:lang w:val="af-ZA"/>
              </w:rPr>
              <w:t xml:space="preserve"> </w:t>
            </w:r>
            <w:r w:rsidRPr="00AC27CD">
              <w:rPr>
                <w:rFonts w:ascii="GHEA Grapalat" w:hAnsi="GHEA Grapalat" w:cs="Arial"/>
                <w:sz w:val="20"/>
                <w:szCs w:val="20"/>
              </w:rPr>
              <w:t>օգտագործումը</w:t>
            </w:r>
            <w:r w:rsidRPr="00AC27CD">
              <w:rPr>
                <w:rFonts w:ascii="GHEA Grapalat" w:hAnsi="GHEA Grapalat" w:cs="Arial"/>
                <w:sz w:val="20"/>
                <w:szCs w:val="20"/>
                <w:lang w:val="hy-AM"/>
              </w:rPr>
              <w:t xml:space="preserve"> և </w:t>
            </w:r>
            <w:r w:rsidRPr="00AC27CD">
              <w:rPr>
                <w:rFonts w:ascii="GHEA Grapalat" w:hAnsi="GHEA Grapalat" w:cs="Arial"/>
                <w:sz w:val="20"/>
                <w:szCs w:val="20"/>
                <w:lang w:val="af-ZA"/>
              </w:rPr>
              <w:t xml:space="preserve">գնորդներն ապրանքների գնման համար պետք է ունենան բազմակի օգտագործման պայուսակներ կամ կենսաբանական փաթեթներ: Սուպերմարկետներին և խանութներին թույլատրվել է վաճառել պահեստներում առկա փաթեթները մինչև դրանց վերջնական սպառումը կամ իրացումը: </w:t>
            </w:r>
          </w:p>
          <w:p w:rsidR="00F1015C" w:rsidRPr="00AC27CD" w:rsidRDefault="00F1015C" w:rsidP="003D571C">
            <w:pPr>
              <w:pStyle w:val="NormalWeb"/>
              <w:spacing w:before="0" w:beforeAutospacing="0" w:after="0" w:afterAutospacing="0"/>
              <w:ind w:firstLine="567"/>
              <w:jc w:val="both"/>
              <w:rPr>
                <w:rFonts w:ascii="GHEA Grapalat" w:hAnsi="GHEA Grapalat" w:cs="Sylfaen"/>
                <w:sz w:val="20"/>
                <w:szCs w:val="20"/>
                <w:lang w:val="hy-AM"/>
              </w:rPr>
            </w:pPr>
            <w:r w:rsidRPr="00AC27CD">
              <w:rPr>
                <w:rFonts w:ascii="GHEA Grapalat" w:hAnsi="GHEA Grapalat" w:cs="Arial"/>
                <w:i/>
                <w:sz w:val="20"/>
                <w:szCs w:val="20"/>
                <w:lang w:val="hy-AM"/>
              </w:rPr>
              <w:t>Ավստրալիայում և ԱՄՆ</w:t>
            </w:r>
            <w:r w:rsidRPr="00AC27CD">
              <w:rPr>
                <w:rFonts w:ascii="GHEA Grapalat" w:hAnsi="GHEA Grapalat" w:cs="Arial"/>
                <w:b/>
                <w:sz w:val="20"/>
                <w:szCs w:val="20"/>
                <w:lang w:val="hy-AM"/>
              </w:rPr>
              <w:t xml:space="preserve"> </w:t>
            </w:r>
            <w:r w:rsidRPr="00AC27CD">
              <w:rPr>
                <w:rFonts w:ascii="GHEA Grapalat" w:hAnsi="GHEA Grapalat" w:cs="Arial"/>
                <w:sz w:val="20"/>
                <w:szCs w:val="20"/>
                <w:lang w:val="hy-AM"/>
              </w:rPr>
              <w:t>որոշ</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նահանգներում</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և</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քաղաքներում</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պոլիէթիլենային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փաթեթների</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օգտագործումն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արգելված</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 xml:space="preserve">է, իսկ </w:t>
            </w:r>
            <w:r w:rsidRPr="00AC27CD">
              <w:rPr>
                <w:rFonts w:ascii="GHEA Grapalat" w:hAnsi="GHEA Grapalat" w:cs="Sylfaen"/>
                <w:i/>
                <w:sz w:val="20"/>
                <w:szCs w:val="20"/>
                <w:lang w:val="af-ZA"/>
              </w:rPr>
              <w:t>Կալիֆորնիայի իշխանությունների</w:t>
            </w:r>
            <w:r w:rsidRPr="00AC27CD">
              <w:rPr>
                <w:rFonts w:ascii="GHEA Grapalat" w:hAnsi="GHEA Grapalat" w:cs="Sylfaen"/>
                <w:sz w:val="20"/>
                <w:szCs w:val="20"/>
                <w:lang w:val="af-ZA"/>
              </w:rPr>
              <w:t xml:space="preserve"> կողմից 2004 թվականին ընդունված օրենքի համաձայն</w:t>
            </w:r>
            <w:r w:rsidRPr="00AC27CD">
              <w:rPr>
                <w:rFonts w:ascii="GHEA Grapalat" w:hAnsi="GHEA Grapalat" w:cs="Sylfaen"/>
                <w:sz w:val="20"/>
                <w:szCs w:val="20"/>
                <w:lang w:val="hy-AM"/>
              </w:rPr>
              <w:t>՝</w:t>
            </w:r>
            <w:r w:rsidRPr="00AC27CD">
              <w:rPr>
                <w:rFonts w:ascii="GHEA Grapalat" w:hAnsi="GHEA Grapalat" w:cs="Sylfaen"/>
                <w:sz w:val="20"/>
                <w:szCs w:val="20"/>
                <w:lang w:val="af-ZA"/>
              </w:rPr>
              <w:t xml:space="preserve"> պոլիէթիլենային յուրաքանչյուր փաթեթի օգտագործման դիմաց գանձվում է 2 ցենտ:</w:t>
            </w:r>
          </w:p>
          <w:p w:rsidR="00F1015C" w:rsidRPr="00AC27CD" w:rsidRDefault="00F1015C" w:rsidP="003D571C">
            <w:pPr>
              <w:pStyle w:val="NormalWeb"/>
              <w:spacing w:before="0" w:beforeAutospacing="0" w:after="0" w:afterAutospacing="0"/>
              <w:ind w:firstLine="567"/>
              <w:jc w:val="both"/>
              <w:rPr>
                <w:rFonts w:ascii="GHEA Grapalat" w:hAnsi="GHEA Grapalat" w:cs="Arial"/>
                <w:sz w:val="20"/>
                <w:szCs w:val="20"/>
                <w:lang w:val="af-ZA"/>
              </w:rPr>
            </w:pPr>
            <w:r w:rsidRPr="00AC27CD">
              <w:rPr>
                <w:rFonts w:ascii="GHEA Grapalat" w:hAnsi="GHEA Grapalat" w:cs="Arial"/>
                <w:i/>
                <w:sz w:val="20"/>
                <w:szCs w:val="20"/>
                <w:lang w:val="hy-AM"/>
              </w:rPr>
              <w:lastRenderedPageBreak/>
              <w:t>Չինաստանում</w:t>
            </w:r>
            <w:r w:rsidRPr="00AC27CD">
              <w:rPr>
                <w:rFonts w:ascii="GHEA Grapalat" w:hAnsi="GHEA Grapalat" w:cs="Arial"/>
                <w:i/>
                <w:sz w:val="20"/>
                <w:szCs w:val="20"/>
                <w:lang w:val="af-ZA"/>
              </w:rPr>
              <w:t xml:space="preserve"> </w:t>
            </w:r>
            <w:r w:rsidRPr="00AC27CD">
              <w:rPr>
                <w:rFonts w:ascii="GHEA Grapalat" w:hAnsi="GHEA Grapalat" w:cs="Arial"/>
                <w:sz w:val="20"/>
                <w:szCs w:val="20"/>
                <w:lang w:val="af-ZA"/>
              </w:rPr>
              <w:t>2008</w:t>
            </w:r>
            <w:r w:rsidRPr="00AC27CD">
              <w:rPr>
                <w:rFonts w:ascii="GHEA Grapalat" w:hAnsi="GHEA Grapalat" w:cs="Arial"/>
                <w:sz w:val="20"/>
                <w:szCs w:val="20"/>
                <w:lang w:val="hy-AM"/>
              </w:rPr>
              <w:t>թ</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հունիսի</w:t>
            </w:r>
            <w:r w:rsidRPr="00AC27CD">
              <w:rPr>
                <w:rFonts w:ascii="GHEA Grapalat" w:hAnsi="GHEA Grapalat" w:cs="Arial"/>
                <w:sz w:val="20"/>
                <w:szCs w:val="20"/>
                <w:lang w:val="af-ZA"/>
              </w:rPr>
              <w:t xml:space="preserve"> 1-</w:t>
            </w:r>
            <w:r w:rsidRPr="00AC27CD">
              <w:rPr>
                <w:rFonts w:ascii="GHEA Grapalat" w:hAnsi="GHEA Grapalat" w:cs="Arial"/>
                <w:sz w:val="20"/>
                <w:szCs w:val="20"/>
                <w:lang w:val="hy-AM"/>
              </w:rPr>
              <w:t>ից</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արգելված</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է</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բարակ</w:t>
            </w:r>
            <w:r w:rsidRPr="00AC27CD">
              <w:rPr>
                <w:rFonts w:ascii="GHEA Grapalat" w:hAnsi="GHEA Grapalat" w:cs="Arial"/>
                <w:sz w:val="20"/>
                <w:szCs w:val="20"/>
                <w:lang w:val="af-ZA"/>
              </w:rPr>
              <w:t xml:space="preserve"> (0.025</w:t>
            </w:r>
            <w:r w:rsidRPr="00AC27CD">
              <w:rPr>
                <w:rFonts w:ascii="GHEA Grapalat" w:hAnsi="GHEA Grapalat" w:cs="Arial"/>
                <w:sz w:val="20"/>
                <w:szCs w:val="20"/>
                <w:lang w:val="hy-AM"/>
              </w:rPr>
              <w:t>մմ</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հաստությամբ</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պոլիէթիլենային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փաթեթների</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արտադրությունը</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ինչպես</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նաև</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պոլիէթիլենային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փաթեթների</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անվճար</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տրամադրումը</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խանութներում</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սուպերմարկետներում</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և</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շուկաներում</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Այն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խանութները</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որոնք</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խախտում</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են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նոր</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կարգը</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տուգանվում</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են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իսկ</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առավել</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խիստ</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խախտումների</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դեպքում</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բռնագրավվում</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են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ապրանքները</w:t>
            </w:r>
            <w:r w:rsidRPr="00AC27CD">
              <w:rPr>
                <w:rFonts w:ascii="GHEA Grapalat" w:hAnsi="GHEA Grapalat" w:cs="Arial"/>
                <w:sz w:val="20"/>
                <w:szCs w:val="20"/>
                <w:lang w:val="af-ZA"/>
              </w:rPr>
              <w:t>:</w:t>
            </w:r>
          </w:p>
          <w:p w:rsidR="00F1015C" w:rsidRPr="00AC27CD" w:rsidRDefault="00F1015C" w:rsidP="003D571C">
            <w:pPr>
              <w:pStyle w:val="NormalWeb"/>
              <w:spacing w:before="0" w:beforeAutospacing="0" w:after="0" w:afterAutospacing="0"/>
              <w:ind w:firstLine="567"/>
              <w:jc w:val="both"/>
              <w:rPr>
                <w:rFonts w:ascii="GHEA Grapalat" w:hAnsi="GHEA Grapalat" w:cs="Arial"/>
                <w:sz w:val="20"/>
                <w:szCs w:val="20"/>
                <w:lang w:val="af-ZA"/>
              </w:rPr>
            </w:pPr>
            <w:r w:rsidRPr="00AC27CD">
              <w:rPr>
                <w:rFonts w:ascii="GHEA Grapalat" w:hAnsi="GHEA Grapalat" w:cs="Arial"/>
                <w:i/>
                <w:sz w:val="20"/>
                <w:szCs w:val="20"/>
                <w:lang w:val="af-ZA"/>
              </w:rPr>
              <w:t>Մեխիկոյի</w:t>
            </w:r>
            <w:r w:rsidRPr="00AC27CD">
              <w:rPr>
                <w:rFonts w:ascii="GHEA Grapalat" w:hAnsi="GHEA Grapalat" w:cs="Arial"/>
                <w:sz w:val="20"/>
                <w:szCs w:val="20"/>
                <w:lang w:val="af-ZA"/>
              </w:rPr>
              <w:t xml:space="preserve"> սուպերմարկետներում արգելվել է միանգամյա օգտագործման պոլիէթիլենային փաթեթների օգտագործումը՝ մեկ տարի ժամկետ տրամադրելով առևտրային կազմակերպություններին իրացնելու իրենց պահեստներում եղած պոլիէթիլենային փաթեթների պաշարները, որոնցով իրենց գնումները սովորաբար կատարում էին մայրաքաղաքի բնակիչները:</w:t>
            </w:r>
          </w:p>
          <w:p w:rsidR="00F1015C" w:rsidRPr="00AC27CD" w:rsidRDefault="00F1015C" w:rsidP="003D571C">
            <w:pPr>
              <w:pStyle w:val="NormalWeb"/>
              <w:spacing w:before="0" w:beforeAutospacing="0" w:after="0" w:afterAutospacing="0"/>
              <w:ind w:firstLine="567"/>
              <w:jc w:val="both"/>
              <w:rPr>
                <w:rFonts w:ascii="GHEA Grapalat" w:hAnsi="GHEA Grapalat" w:cs="Arial"/>
                <w:sz w:val="20"/>
                <w:szCs w:val="20"/>
                <w:lang w:val="hy-AM"/>
              </w:rPr>
            </w:pPr>
            <w:r w:rsidRPr="00AC27CD">
              <w:rPr>
                <w:rFonts w:ascii="GHEA Grapalat" w:hAnsi="GHEA Grapalat" w:cs="Arial"/>
                <w:i/>
                <w:sz w:val="20"/>
                <w:szCs w:val="20"/>
              </w:rPr>
              <w:t>Իսրայել</w:t>
            </w:r>
            <w:r w:rsidRPr="00AC27CD">
              <w:rPr>
                <w:rFonts w:ascii="GHEA Grapalat" w:hAnsi="GHEA Grapalat" w:cs="Arial"/>
                <w:i/>
                <w:sz w:val="20"/>
                <w:szCs w:val="20"/>
                <w:lang w:val="hy-AM"/>
              </w:rPr>
              <w:t xml:space="preserve">ում, </w:t>
            </w:r>
            <w:r w:rsidRPr="00AC27CD">
              <w:rPr>
                <w:rFonts w:ascii="GHEA Grapalat" w:hAnsi="GHEA Grapalat" w:cs="Sylfaen"/>
                <w:i/>
                <w:sz w:val="20"/>
                <w:szCs w:val="20"/>
              </w:rPr>
              <w:t>Սինգապուր</w:t>
            </w:r>
            <w:r w:rsidRPr="00AC27CD">
              <w:rPr>
                <w:rFonts w:ascii="GHEA Grapalat" w:hAnsi="GHEA Grapalat" w:cs="Sylfaen"/>
                <w:i/>
                <w:sz w:val="20"/>
                <w:szCs w:val="20"/>
                <w:lang w:val="hy-AM"/>
              </w:rPr>
              <w:t>ում</w:t>
            </w:r>
            <w:r w:rsidRPr="00AC27CD">
              <w:rPr>
                <w:rFonts w:ascii="GHEA Grapalat" w:hAnsi="GHEA Grapalat" w:cs="Arial"/>
                <w:i/>
                <w:sz w:val="20"/>
                <w:szCs w:val="20"/>
                <w:lang w:val="af-ZA"/>
              </w:rPr>
              <w:t xml:space="preserve">, </w:t>
            </w:r>
            <w:r w:rsidRPr="00AC27CD">
              <w:rPr>
                <w:rFonts w:ascii="GHEA Grapalat" w:hAnsi="GHEA Grapalat" w:cs="Sylfaen"/>
                <w:i/>
                <w:sz w:val="20"/>
                <w:szCs w:val="20"/>
              </w:rPr>
              <w:t>Բանգլադեշ</w:t>
            </w:r>
            <w:r w:rsidRPr="00AC27CD">
              <w:rPr>
                <w:rFonts w:ascii="GHEA Grapalat" w:hAnsi="GHEA Grapalat" w:cs="Sylfaen"/>
                <w:i/>
                <w:sz w:val="20"/>
                <w:szCs w:val="20"/>
                <w:lang w:val="hy-AM"/>
              </w:rPr>
              <w:t>ում</w:t>
            </w:r>
            <w:r w:rsidRPr="00AC27CD">
              <w:rPr>
                <w:rFonts w:ascii="GHEA Grapalat" w:hAnsi="GHEA Grapalat" w:cs="Arial"/>
                <w:i/>
                <w:sz w:val="20"/>
                <w:szCs w:val="20"/>
                <w:lang w:val="hy-AM"/>
              </w:rPr>
              <w:t xml:space="preserve"> և</w:t>
            </w:r>
            <w:r w:rsidRPr="00AC27CD">
              <w:rPr>
                <w:rFonts w:ascii="GHEA Grapalat" w:hAnsi="GHEA Grapalat" w:cs="Arial"/>
                <w:i/>
                <w:sz w:val="20"/>
                <w:szCs w:val="20"/>
                <w:lang w:val="af-ZA"/>
              </w:rPr>
              <w:t xml:space="preserve"> </w:t>
            </w:r>
            <w:r w:rsidRPr="00AC27CD">
              <w:rPr>
                <w:rFonts w:ascii="GHEA Grapalat" w:hAnsi="GHEA Grapalat" w:cs="Sylfaen"/>
                <w:i/>
                <w:sz w:val="20"/>
                <w:szCs w:val="20"/>
              </w:rPr>
              <w:t>Թայվան</w:t>
            </w:r>
            <w:r w:rsidRPr="00AC27CD">
              <w:rPr>
                <w:rFonts w:ascii="GHEA Grapalat" w:hAnsi="GHEA Grapalat" w:cs="Sylfaen"/>
                <w:i/>
                <w:sz w:val="20"/>
                <w:szCs w:val="20"/>
                <w:lang w:val="hy-AM"/>
              </w:rPr>
              <w:t>ում</w:t>
            </w:r>
            <w:r w:rsidRPr="00AC27CD">
              <w:rPr>
                <w:rFonts w:ascii="GHEA Grapalat" w:hAnsi="GHEA Grapalat" w:cs="Sylfaen"/>
                <w:sz w:val="20"/>
                <w:szCs w:val="20"/>
                <w:lang w:val="af-ZA"/>
              </w:rPr>
              <w:t xml:space="preserve"> </w:t>
            </w:r>
            <w:r w:rsidRPr="00AC27CD">
              <w:rPr>
                <w:rFonts w:ascii="GHEA Grapalat" w:hAnsi="GHEA Grapalat" w:cs="Sylfaen"/>
                <w:sz w:val="20"/>
                <w:szCs w:val="20"/>
              </w:rPr>
              <w:t>արգելված</w:t>
            </w:r>
            <w:r w:rsidRPr="00AC27CD">
              <w:rPr>
                <w:rFonts w:ascii="GHEA Grapalat" w:hAnsi="GHEA Grapalat" w:cs="Sylfaen"/>
                <w:sz w:val="20"/>
                <w:szCs w:val="20"/>
                <w:lang w:val="af-ZA"/>
              </w:rPr>
              <w:t xml:space="preserve"> </w:t>
            </w:r>
            <w:r w:rsidRPr="00AC27CD">
              <w:rPr>
                <w:rFonts w:ascii="GHEA Grapalat" w:hAnsi="GHEA Grapalat" w:cs="Sylfaen"/>
                <w:sz w:val="20"/>
                <w:szCs w:val="20"/>
              </w:rPr>
              <w:t>է</w:t>
            </w:r>
            <w:r w:rsidRPr="00AC27CD">
              <w:rPr>
                <w:rFonts w:ascii="GHEA Grapalat" w:hAnsi="GHEA Grapalat" w:cs="Sylfaen"/>
                <w:sz w:val="20"/>
                <w:szCs w:val="20"/>
                <w:lang w:val="af-ZA"/>
              </w:rPr>
              <w:t xml:space="preserve"> </w:t>
            </w:r>
            <w:r w:rsidRPr="00AC27CD">
              <w:rPr>
                <w:rFonts w:ascii="GHEA Grapalat" w:hAnsi="GHEA Grapalat" w:cs="Arial"/>
                <w:sz w:val="20"/>
                <w:szCs w:val="20"/>
              </w:rPr>
              <w:t>պոլիէթիլենային</w:t>
            </w:r>
            <w:r w:rsidRPr="00AC27CD">
              <w:rPr>
                <w:rFonts w:ascii="GHEA Grapalat" w:hAnsi="GHEA Grapalat" w:cs="Arial"/>
                <w:sz w:val="20"/>
                <w:szCs w:val="20"/>
                <w:lang w:val="af-ZA"/>
              </w:rPr>
              <w:t xml:space="preserve"> </w:t>
            </w:r>
            <w:r w:rsidRPr="00AC27CD">
              <w:rPr>
                <w:rFonts w:ascii="GHEA Grapalat" w:hAnsi="GHEA Grapalat" w:cs="Arial"/>
                <w:sz w:val="20"/>
                <w:szCs w:val="20"/>
              </w:rPr>
              <w:t>փաթեթների</w:t>
            </w:r>
            <w:r w:rsidRPr="00AC27CD">
              <w:rPr>
                <w:rFonts w:ascii="GHEA Grapalat" w:hAnsi="GHEA Grapalat" w:cs="Arial"/>
                <w:sz w:val="20"/>
                <w:szCs w:val="20"/>
                <w:lang w:val="af-ZA"/>
              </w:rPr>
              <w:t xml:space="preserve"> </w:t>
            </w:r>
            <w:r w:rsidRPr="00AC27CD">
              <w:rPr>
                <w:rFonts w:ascii="GHEA Grapalat" w:hAnsi="GHEA Grapalat" w:cs="Arial"/>
                <w:sz w:val="20"/>
                <w:szCs w:val="20"/>
              </w:rPr>
              <w:t>օգտագործումը</w:t>
            </w:r>
            <w:r w:rsidRPr="00AC27CD">
              <w:rPr>
                <w:rFonts w:ascii="GHEA Grapalat" w:hAnsi="GHEA Grapalat" w:cs="Arial"/>
                <w:sz w:val="20"/>
                <w:szCs w:val="20"/>
                <w:lang w:val="af-ZA"/>
              </w:rPr>
              <w:t xml:space="preserve">: </w:t>
            </w:r>
          </w:p>
          <w:p w:rsidR="00F1015C" w:rsidRPr="00AC27CD" w:rsidRDefault="00F1015C" w:rsidP="003D571C">
            <w:pPr>
              <w:pStyle w:val="NormalWeb"/>
              <w:spacing w:before="0" w:beforeAutospacing="0" w:after="0" w:afterAutospacing="0"/>
              <w:ind w:firstLine="567"/>
              <w:jc w:val="both"/>
              <w:rPr>
                <w:rFonts w:ascii="GHEA Grapalat" w:hAnsi="GHEA Grapalat" w:cs="Arial"/>
                <w:sz w:val="20"/>
                <w:szCs w:val="20"/>
                <w:lang w:val="hy-AM"/>
              </w:rPr>
            </w:pPr>
            <w:r w:rsidRPr="00AC27CD">
              <w:rPr>
                <w:rFonts w:ascii="GHEA Grapalat" w:hAnsi="GHEA Grapalat" w:cs="Arial"/>
                <w:i/>
                <w:sz w:val="20"/>
                <w:szCs w:val="20"/>
                <w:lang w:val="hy-AM"/>
              </w:rPr>
              <w:t>Դանիայում</w:t>
            </w:r>
            <w:r w:rsidRPr="00AC27CD">
              <w:rPr>
                <w:rFonts w:ascii="GHEA Grapalat" w:hAnsi="GHEA Grapalat" w:cs="Arial"/>
                <w:b/>
                <w:sz w:val="20"/>
                <w:szCs w:val="20"/>
                <w:lang w:val="af-ZA"/>
              </w:rPr>
              <w:t xml:space="preserve"> </w:t>
            </w:r>
            <w:r w:rsidRPr="00AC27CD">
              <w:rPr>
                <w:rFonts w:ascii="GHEA Grapalat" w:hAnsi="GHEA Grapalat" w:cs="Arial"/>
                <w:sz w:val="20"/>
                <w:szCs w:val="20"/>
                <w:lang w:val="hy-AM"/>
              </w:rPr>
              <w:t>դեռևս</w:t>
            </w:r>
            <w:r w:rsidRPr="00AC27CD">
              <w:rPr>
                <w:rFonts w:ascii="GHEA Grapalat" w:hAnsi="GHEA Grapalat" w:cs="Arial"/>
                <w:sz w:val="20"/>
                <w:szCs w:val="20"/>
                <w:lang w:val="af-ZA"/>
              </w:rPr>
              <w:t xml:space="preserve"> 1994 </w:t>
            </w:r>
            <w:r w:rsidRPr="00AC27CD">
              <w:rPr>
                <w:rFonts w:ascii="GHEA Grapalat" w:hAnsi="GHEA Grapalat" w:cs="Arial"/>
                <w:sz w:val="20"/>
                <w:szCs w:val="20"/>
                <w:lang w:val="hy-AM"/>
              </w:rPr>
              <w:t>թվականին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սահմանվել</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էր</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լրացուցիչ</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հարկ</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առևտրային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հաստատություններում</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պոլիէթիլենային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փաթեթներն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անվճար</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տրամադրելու</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համար</w:t>
            </w:r>
            <w:r w:rsidRPr="00AC27CD">
              <w:rPr>
                <w:rFonts w:ascii="GHEA Grapalat" w:hAnsi="GHEA Grapalat" w:cs="Arial"/>
                <w:sz w:val="20"/>
                <w:szCs w:val="20"/>
                <w:lang w:val="af-ZA"/>
              </w:rPr>
              <w:t xml:space="preserve">: </w:t>
            </w:r>
          </w:p>
          <w:p w:rsidR="00F1015C" w:rsidRPr="00AC27CD" w:rsidRDefault="00F1015C" w:rsidP="003D571C">
            <w:pPr>
              <w:pStyle w:val="NormalWeb"/>
              <w:spacing w:before="0" w:beforeAutospacing="0" w:after="0" w:afterAutospacing="0"/>
              <w:ind w:firstLine="567"/>
              <w:jc w:val="both"/>
              <w:rPr>
                <w:rFonts w:ascii="GHEA Grapalat" w:hAnsi="GHEA Grapalat" w:cs="Arial"/>
                <w:sz w:val="20"/>
                <w:szCs w:val="20"/>
                <w:lang w:val="af-ZA"/>
              </w:rPr>
            </w:pPr>
            <w:r w:rsidRPr="00AC27CD">
              <w:rPr>
                <w:rFonts w:ascii="GHEA Grapalat" w:hAnsi="GHEA Grapalat" w:cs="Sylfaen"/>
                <w:i/>
                <w:sz w:val="20"/>
                <w:szCs w:val="20"/>
                <w:lang w:val="af-ZA"/>
              </w:rPr>
              <w:t>Իռլանդիայում</w:t>
            </w:r>
            <w:r w:rsidRPr="00AC27CD">
              <w:rPr>
                <w:rFonts w:ascii="GHEA Grapalat" w:hAnsi="GHEA Grapalat" w:cs="Sylfaen"/>
                <w:b/>
                <w:sz w:val="20"/>
                <w:szCs w:val="20"/>
                <w:lang w:val="af-ZA"/>
              </w:rPr>
              <w:t xml:space="preserve"> </w:t>
            </w:r>
            <w:r w:rsidRPr="00AC27CD">
              <w:rPr>
                <w:rFonts w:ascii="GHEA Grapalat" w:hAnsi="GHEA Grapalat" w:cs="Sylfaen"/>
                <w:sz w:val="20"/>
                <w:szCs w:val="20"/>
                <w:lang w:val="af-ZA"/>
              </w:rPr>
              <w:t xml:space="preserve">պոլիէթիլենային յուրաքանչյուր փաթեթի օգտագործման համար գանձվող հարկի կիրառումը հնարավորություն տվեց կրճատել դրանց օգտագործման ծավալները 95 տոկոսով </w:t>
            </w:r>
          </w:p>
          <w:p w:rsidR="00F1015C" w:rsidRPr="00AC27CD" w:rsidRDefault="00F1015C" w:rsidP="003D571C">
            <w:pPr>
              <w:pStyle w:val="NormalWeb"/>
              <w:spacing w:before="0" w:beforeAutospacing="0" w:after="0" w:afterAutospacing="0"/>
              <w:ind w:firstLine="567"/>
              <w:jc w:val="both"/>
              <w:rPr>
                <w:rFonts w:ascii="GHEA Grapalat" w:hAnsi="GHEA Grapalat" w:cs="Arial"/>
                <w:sz w:val="20"/>
                <w:szCs w:val="20"/>
                <w:lang w:val="hy-AM"/>
              </w:rPr>
            </w:pPr>
            <w:r w:rsidRPr="00AC27CD">
              <w:rPr>
                <w:rFonts w:ascii="GHEA Grapalat" w:hAnsi="GHEA Grapalat" w:cs="Arial"/>
                <w:i/>
                <w:sz w:val="20"/>
                <w:szCs w:val="20"/>
              </w:rPr>
              <w:t>Շոտլանդիա</w:t>
            </w:r>
            <w:r w:rsidRPr="00AC27CD">
              <w:rPr>
                <w:rFonts w:ascii="GHEA Grapalat" w:hAnsi="GHEA Grapalat" w:cs="Arial"/>
                <w:i/>
                <w:sz w:val="20"/>
                <w:szCs w:val="20"/>
                <w:lang w:val="hy-AM"/>
              </w:rPr>
              <w:t>յում</w:t>
            </w:r>
            <w:r w:rsidRPr="00AC27CD">
              <w:rPr>
                <w:rFonts w:ascii="GHEA Grapalat" w:hAnsi="GHEA Grapalat" w:cs="Arial"/>
                <w:sz w:val="20"/>
                <w:szCs w:val="20"/>
                <w:lang w:val="af-ZA"/>
              </w:rPr>
              <w:t xml:space="preserve"> 2002</w:t>
            </w:r>
            <w:r w:rsidRPr="00AC27CD">
              <w:rPr>
                <w:rFonts w:ascii="GHEA Grapalat" w:hAnsi="GHEA Grapalat" w:cs="Arial"/>
                <w:sz w:val="20"/>
                <w:szCs w:val="20"/>
              </w:rPr>
              <w:t>թ</w:t>
            </w:r>
            <w:r w:rsidRPr="00AC27CD">
              <w:rPr>
                <w:rFonts w:ascii="GHEA Grapalat" w:hAnsi="GHEA Grapalat" w:cs="Arial"/>
                <w:sz w:val="20"/>
                <w:szCs w:val="20"/>
                <w:lang w:val="af-ZA"/>
              </w:rPr>
              <w:t>-</w:t>
            </w:r>
            <w:r w:rsidRPr="00AC27CD">
              <w:rPr>
                <w:rFonts w:ascii="GHEA Grapalat" w:hAnsi="GHEA Grapalat" w:cs="Arial"/>
                <w:sz w:val="20"/>
                <w:szCs w:val="20"/>
              </w:rPr>
              <w:t>ից</w:t>
            </w:r>
            <w:r w:rsidRPr="00AC27CD">
              <w:rPr>
                <w:rFonts w:ascii="GHEA Grapalat" w:hAnsi="GHEA Grapalat" w:cs="Arial"/>
                <w:sz w:val="20"/>
                <w:szCs w:val="20"/>
                <w:lang w:val="af-ZA"/>
              </w:rPr>
              <w:t xml:space="preserve"> </w:t>
            </w:r>
            <w:r w:rsidRPr="00AC27CD">
              <w:rPr>
                <w:rFonts w:ascii="GHEA Grapalat" w:hAnsi="GHEA Grapalat" w:cs="Arial"/>
                <w:sz w:val="20"/>
                <w:szCs w:val="20"/>
              </w:rPr>
              <w:t>բոլոր</w:t>
            </w:r>
            <w:r w:rsidRPr="00AC27CD">
              <w:rPr>
                <w:rFonts w:ascii="GHEA Grapalat" w:hAnsi="GHEA Grapalat" w:cs="Arial"/>
                <w:sz w:val="20"/>
                <w:szCs w:val="20"/>
                <w:lang w:val="af-ZA"/>
              </w:rPr>
              <w:t xml:space="preserve"> </w:t>
            </w:r>
            <w:r w:rsidRPr="00AC27CD">
              <w:rPr>
                <w:rFonts w:ascii="GHEA Grapalat" w:hAnsi="GHEA Grapalat" w:cs="Arial"/>
                <w:sz w:val="20"/>
                <w:szCs w:val="20"/>
              </w:rPr>
              <w:t>գնորդներ</w:t>
            </w:r>
            <w:r w:rsidRPr="00AC27CD">
              <w:rPr>
                <w:rFonts w:ascii="GHEA Grapalat" w:hAnsi="GHEA Grapalat" w:cs="Arial"/>
                <w:sz w:val="20"/>
                <w:szCs w:val="20"/>
                <w:lang w:val="hy-AM"/>
              </w:rPr>
              <w:t>ն</w:t>
            </w:r>
            <w:r w:rsidRPr="00AC27CD">
              <w:rPr>
                <w:rFonts w:ascii="GHEA Grapalat" w:hAnsi="GHEA Grapalat" w:cs="Arial"/>
                <w:sz w:val="20"/>
                <w:szCs w:val="20"/>
                <w:lang w:val="af-ZA"/>
              </w:rPr>
              <w:t xml:space="preserve"> </w:t>
            </w:r>
            <w:r w:rsidRPr="00AC27CD">
              <w:rPr>
                <w:rFonts w:ascii="GHEA Grapalat" w:hAnsi="GHEA Grapalat" w:cs="Arial"/>
                <w:sz w:val="20"/>
                <w:szCs w:val="20"/>
              </w:rPr>
              <w:t>յուրաքանչյուր</w:t>
            </w:r>
            <w:r w:rsidRPr="00AC27CD">
              <w:rPr>
                <w:rFonts w:ascii="GHEA Grapalat" w:hAnsi="GHEA Grapalat" w:cs="Arial"/>
                <w:sz w:val="20"/>
                <w:szCs w:val="20"/>
                <w:lang w:val="af-ZA"/>
              </w:rPr>
              <w:t xml:space="preserve"> </w:t>
            </w:r>
            <w:r w:rsidRPr="00AC27CD">
              <w:rPr>
                <w:rFonts w:ascii="GHEA Grapalat" w:hAnsi="GHEA Grapalat" w:cs="Arial"/>
                <w:sz w:val="20"/>
                <w:szCs w:val="20"/>
              </w:rPr>
              <w:t>պոլիէթիլենային</w:t>
            </w:r>
            <w:r w:rsidRPr="00AC27CD">
              <w:rPr>
                <w:rFonts w:ascii="GHEA Grapalat" w:hAnsi="GHEA Grapalat" w:cs="Arial"/>
                <w:sz w:val="20"/>
                <w:szCs w:val="20"/>
                <w:lang w:val="af-ZA"/>
              </w:rPr>
              <w:t xml:space="preserve"> </w:t>
            </w:r>
            <w:r w:rsidRPr="00AC27CD">
              <w:rPr>
                <w:rFonts w:ascii="GHEA Grapalat" w:hAnsi="GHEA Grapalat" w:cs="Arial"/>
                <w:sz w:val="20"/>
                <w:szCs w:val="20"/>
              </w:rPr>
              <w:t>փաթեթի</w:t>
            </w:r>
            <w:r w:rsidRPr="00AC27CD">
              <w:rPr>
                <w:rFonts w:ascii="GHEA Grapalat" w:hAnsi="GHEA Grapalat" w:cs="Arial"/>
                <w:sz w:val="20"/>
                <w:szCs w:val="20"/>
                <w:lang w:val="af-ZA"/>
              </w:rPr>
              <w:t xml:space="preserve"> </w:t>
            </w:r>
            <w:r w:rsidRPr="00AC27CD">
              <w:rPr>
                <w:rFonts w:ascii="GHEA Grapalat" w:hAnsi="GHEA Grapalat" w:cs="Arial"/>
                <w:sz w:val="20"/>
                <w:szCs w:val="20"/>
              </w:rPr>
              <w:t>համար</w:t>
            </w:r>
            <w:r w:rsidRPr="00AC27CD">
              <w:rPr>
                <w:rFonts w:ascii="GHEA Grapalat" w:hAnsi="GHEA Grapalat" w:cs="Arial"/>
                <w:sz w:val="20"/>
                <w:szCs w:val="20"/>
                <w:lang w:val="af-ZA"/>
              </w:rPr>
              <w:t xml:space="preserve"> </w:t>
            </w:r>
            <w:r w:rsidRPr="00AC27CD">
              <w:rPr>
                <w:rFonts w:ascii="GHEA Grapalat" w:hAnsi="GHEA Grapalat" w:cs="Arial"/>
                <w:sz w:val="20"/>
                <w:szCs w:val="20"/>
              </w:rPr>
              <w:t>վճարում</w:t>
            </w:r>
            <w:r w:rsidRPr="00AC27CD">
              <w:rPr>
                <w:rFonts w:ascii="GHEA Grapalat" w:hAnsi="GHEA Grapalat" w:cs="Arial"/>
                <w:sz w:val="20"/>
                <w:szCs w:val="20"/>
                <w:lang w:val="af-ZA"/>
              </w:rPr>
              <w:t xml:space="preserve"> </w:t>
            </w:r>
            <w:r w:rsidRPr="00AC27CD">
              <w:rPr>
                <w:rFonts w:ascii="GHEA Grapalat" w:hAnsi="GHEA Grapalat" w:cs="Arial"/>
                <w:sz w:val="20"/>
                <w:szCs w:val="20"/>
              </w:rPr>
              <w:t>են</w:t>
            </w:r>
            <w:r w:rsidRPr="00AC27CD">
              <w:rPr>
                <w:rFonts w:ascii="GHEA Grapalat" w:hAnsi="GHEA Grapalat" w:cs="Arial"/>
                <w:sz w:val="20"/>
                <w:szCs w:val="20"/>
                <w:lang w:val="af-ZA"/>
              </w:rPr>
              <w:t xml:space="preserve"> </w:t>
            </w:r>
            <w:r w:rsidRPr="00AC27CD">
              <w:rPr>
                <w:rFonts w:ascii="GHEA Grapalat" w:hAnsi="GHEA Grapalat" w:cs="Arial"/>
                <w:sz w:val="20"/>
                <w:szCs w:val="20"/>
              </w:rPr>
              <w:t>հարկ</w:t>
            </w:r>
            <w:r w:rsidRPr="00AC27CD">
              <w:rPr>
                <w:rFonts w:ascii="GHEA Grapalat" w:hAnsi="GHEA Grapalat" w:cs="Arial"/>
                <w:sz w:val="20"/>
                <w:szCs w:val="20"/>
                <w:lang w:val="af-ZA"/>
              </w:rPr>
              <w:t xml:space="preserve">` 15 </w:t>
            </w:r>
            <w:r w:rsidRPr="00AC27CD">
              <w:rPr>
                <w:rFonts w:ascii="GHEA Grapalat" w:hAnsi="GHEA Grapalat" w:cs="Arial"/>
                <w:sz w:val="20"/>
                <w:szCs w:val="20"/>
              </w:rPr>
              <w:t>ցենտի</w:t>
            </w:r>
            <w:r w:rsidRPr="00AC27CD">
              <w:rPr>
                <w:rFonts w:ascii="GHEA Grapalat" w:hAnsi="GHEA Grapalat" w:cs="Arial"/>
                <w:sz w:val="20"/>
                <w:szCs w:val="20"/>
                <w:lang w:val="af-ZA"/>
              </w:rPr>
              <w:t xml:space="preserve"> </w:t>
            </w:r>
            <w:r w:rsidRPr="00AC27CD">
              <w:rPr>
                <w:rFonts w:ascii="GHEA Grapalat" w:hAnsi="GHEA Grapalat" w:cs="Arial"/>
                <w:sz w:val="20"/>
                <w:szCs w:val="20"/>
              </w:rPr>
              <w:t>չափով</w:t>
            </w:r>
            <w:r w:rsidRPr="00AC27CD">
              <w:rPr>
                <w:rFonts w:ascii="GHEA Grapalat" w:hAnsi="GHEA Grapalat" w:cs="Arial"/>
                <w:sz w:val="20"/>
                <w:szCs w:val="20"/>
                <w:lang w:val="af-ZA"/>
              </w:rPr>
              <w:t xml:space="preserve">: </w:t>
            </w:r>
            <w:r w:rsidRPr="00AC27CD">
              <w:rPr>
                <w:rFonts w:ascii="GHEA Grapalat" w:hAnsi="GHEA Grapalat" w:cs="Arial"/>
                <w:sz w:val="20"/>
                <w:szCs w:val="20"/>
              </w:rPr>
              <w:t>Միջոցները</w:t>
            </w:r>
            <w:r w:rsidRPr="00AC27CD">
              <w:rPr>
                <w:rFonts w:ascii="GHEA Grapalat" w:hAnsi="GHEA Grapalat" w:cs="Arial"/>
                <w:sz w:val="20"/>
                <w:szCs w:val="20"/>
                <w:lang w:val="af-ZA"/>
              </w:rPr>
              <w:t xml:space="preserve"> </w:t>
            </w:r>
            <w:r w:rsidRPr="00AC27CD">
              <w:rPr>
                <w:rFonts w:ascii="GHEA Grapalat" w:hAnsi="GHEA Grapalat" w:cs="Arial"/>
                <w:sz w:val="20"/>
                <w:szCs w:val="20"/>
              </w:rPr>
              <w:t>փոխանցվում</w:t>
            </w:r>
            <w:r w:rsidRPr="00AC27CD">
              <w:rPr>
                <w:rFonts w:ascii="GHEA Grapalat" w:hAnsi="GHEA Grapalat" w:cs="Arial"/>
                <w:sz w:val="20"/>
                <w:szCs w:val="20"/>
                <w:lang w:val="af-ZA"/>
              </w:rPr>
              <w:t xml:space="preserve"> </w:t>
            </w:r>
            <w:r w:rsidRPr="00AC27CD">
              <w:rPr>
                <w:rFonts w:ascii="GHEA Grapalat" w:hAnsi="GHEA Grapalat" w:cs="Arial"/>
                <w:sz w:val="20"/>
                <w:szCs w:val="20"/>
              </w:rPr>
              <w:t>են</w:t>
            </w:r>
            <w:r w:rsidRPr="00AC27CD">
              <w:rPr>
                <w:rFonts w:ascii="GHEA Grapalat" w:hAnsi="GHEA Grapalat" w:cs="Arial"/>
                <w:sz w:val="20"/>
                <w:szCs w:val="20"/>
                <w:lang w:val="af-ZA"/>
              </w:rPr>
              <w:t xml:space="preserve"> </w:t>
            </w:r>
            <w:r w:rsidRPr="00AC27CD">
              <w:rPr>
                <w:rFonts w:ascii="GHEA Grapalat" w:hAnsi="GHEA Grapalat" w:cs="Arial"/>
                <w:sz w:val="20"/>
                <w:szCs w:val="20"/>
              </w:rPr>
              <w:t>պետական</w:t>
            </w:r>
            <w:r w:rsidRPr="00AC27CD">
              <w:rPr>
                <w:rFonts w:ascii="GHEA Grapalat" w:hAnsi="GHEA Grapalat" w:cs="Arial"/>
                <w:sz w:val="20"/>
                <w:szCs w:val="20"/>
                <w:lang w:val="af-ZA"/>
              </w:rPr>
              <w:t xml:space="preserve"> </w:t>
            </w:r>
            <w:r w:rsidRPr="00AC27CD">
              <w:rPr>
                <w:rFonts w:ascii="GHEA Grapalat" w:hAnsi="GHEA Grapalat" w:cs="Arial"/>
                <w:sz w:val="20"/>
                <w:szCs w:val="20"/>
              </w:rPr>
              <w:t>ֆոնդ</w:t>
            </w:r>
            <w:r w:rsidRPr="00AC27CD">
              <w:rPr>
                <w:rFonts w:ascii="GHEA Grapalat" w:hAnsi="GHEA Grapalat" w:cs="Arial"/>
                <w:sz w:val="20"/>
                <w:szCs w:val="20"/>
                <w:lang w:val="af-ZA"/>
              </w:rPr>
              <w:t xml:space="preserve">, </w:t>
            </w:r>
            <w:r w:rsidRPr="00AC27CD">
              <w:rPr>
                <w:rFonts w:ascii="GHEA Grapalat" w:hAnsi="GHEA Grapalat" w:cs="Arial"/>
                <w:sz w:val="20"/>
                <w:szCs w:val="20"/>
              </w:rPr>
              <w:t>որոնք</w:t>
            </w:r>
            <w:r w:rsidRPr="00AC27CD">
              <w:rPr>
                <w:rFonts w:ascii="GHEA Grapalat" w:hAnsi="GHEA Grapalat" w:cs="Arial"/>
                <w:sz w:val="20"/>
                <w:szCs w:val="20"/>
                <w:lang w:val="af-ZA"/>
              </w:rPr>
              <w:t xml:space="preserve"> </w:t>
            </w:r>
            <w:r w:rsidRPr="00AC27CD">
              <w:rPr>
                <w:rFonts w:ascii="GHEA Grapalat" w:hAnsi="GHEA Grapalat" w:cs="Arial"/>
                <w:sz w:val="20"/>
                <w:szCs w:val="20"/>
              </w:rPr>
              <w:t>հետագայում</w:t>
            </w:r>
            <w:r w:rsidRPr="00AC27CD">
              <w:rPr>
                <w:rFonts w:ascii="GHEA Grapalat" w:hAnsi="GHEA Grapalat" w:cs="Arial"/>
                <w:sz w:val="20"/>
                <w:szCs w:val="20"/>
                <w:lang w:val="af-ZA"/>
              </w:rPr>
              <w:t xml:space="preserve"> </w:t>
            </w:r>
            <w:r w:rsidRPr="00AC27CD">
              <w:rPr>
                <w:rFonts w:ascii="GHEA Grapalat" w:hAnsi="GHEA Grapalat" w:cs="Arial"/>
                <w:sz w:val="20"/>
                <w:szCs w:val="20"/>
              </w:rPr>
              <w:t>ուղղվում</w:t>
            </w:r>
            <w:r w:rsidRPr="00AC27CD">
              <w:rPr>
                <w:rFonts w:ascii="GHEA Grapalat" w:hAnsi="GHEA Grapalat" w:cs="Arial"/>
                <w:sz w:val="20"/>
                <w:szCs w:val="20"/>
                <w:lang w:val="af-ZA"/>
              </w:rPr>
              <w:t xml:space="preserve"> </w:t>
            </w:r>
            <w:r w:rsidRPr="00AC27CD">
              <w:rPr>
                <w:rFonts w:ascii="GHEA Grapalat" w:hAnsi="GHEA Grapalat" w:cs="Arial"/>
                <w:sz w:val="20"/>
                <w:szCs w:val="20"/>
              </w:rPr>
              <w:t>են</w:t>
            </w:r>
            <w:r w:rsidRPr="00AC27CD">
              <w:rPr>
                <w:rFonts w:ascii="GHEA Grapalat" w:hAnsi="GHEA Grapalat" w:cs="Arial"/>
                <w:sz w:val="20"/>
                <w:szCs w:val="20"/>
                <w:lang w:val="af-ZA"/>
              </w:rPr>
              <w:t xml:space="preserve"> </w:t>
            </w:r>
            <w:r w:rsidRPr="00AC27CD">
              <w:rPr>
                <w:rFonts w:ascii="GHEA Grapalat" w:hAnsi="GHEA Grapalat" w:cs="Arial"/>
                <w:sz w:val="20"/>
                <w:szCs w:val="20"/>
              </w:rPr>
              <w:t>թափոնների</w:t>
            </w:r>
            <w:r w:rsidRPr="00AC27CD">
              <w:rPr>
                <w:rFonts w:ascii="GHEA Grapalat" w:hAnsi="GHEA Grapalat" w:cs="Arial"/>
                <w:sz w:val="20"/>
                <w:szCs w:val="20"/>
                <w:lang w:val="af-ZA"/>
              </w:rPr>
              <w:t xml:space="preserve"> </w:t>
            </w:r>
            <w:r w:rsidRPr="00AC27CD">
              <w:rPr>
                <w:rFonts w:ascii="GHEA Grapalat" w:hAnsi="GHEA Grapalat" w:cs="Arial"/>
                <w:sz w:val="20"/>
                <w:szCs w:val="20"/>
              </w:rPr>
              <w:t>թաղման</w:t>
            </w:r>
            <w:r w:rsidRPr="00AC27CD">
              <w:rPr>
                <w:rFonts w:ascii="GHEA Grapalat" w:hAnsi="GHEA Grapalat" w:cs="Arial"/>
                <w:sz w:val="20"/>
                <w:szCs w:val="20"/>
                <w:lang w:val="af-ZA"/>
              </w:rPr>
              <w:t xml:space="preserve"> </w:t>
            </w:r>
            <w:r w:rsidRPr="00AC27CD">
              <w:rPr>
                <w:rFonts w:ascii="GHEA Grapalat" w:hAnsi="GHEA Grapalat" w:cs="Arial"/>
                <w:sz w:val="20"/>
                <w:szCs w:val="20"/>
              </w:rPr>
              <w:t>աշխատանքների</w:t>
            </w:r>
            <w:r w:rsidRPr="00AC27CD">
              <w:rPr>
                <w:rFonts w:ascii="GHEA Grapalat" w:hAnsi="GHEA Grapalat" w:cs="Arial"/>
                <w:sz w:val="20"/>
                <w:szCs w:val="20"/>
                <w:lang w:val="af-ZA"/>
              </w:rPr>
              <w:t xml:space="preserve"> </w:t>
            </w:r>
            <w:r w:rsidRPr="00AC27CD">
              <w:rPr>
                <w:rFonts w:ascii="GHEA Grapalat" w:hAnsi="GHEA Grapalat" w:cs="Arial"/>
                <w:sz w:val="20"/>
                <w:szCs w:val="20"/>
              </w:rPr>
              <w:t>ֆինանսավորմանը</w:t>
            </w:r>
            <w:r w:rsidRPr="00AC27CD">
              <w:rPr>
                <w:rFonts w:ascii="GHEA Grapalat" w:hAnsi="GHEA Grapalat" w:cs="Arial"/>
                <w:sz w:val="20"/>
                <w:szCs w:val="20"/>
                <w:lang w:val="hy-AM"/>
              </w:rPr>
              <w:t>:</w:t>
            </w:r>
          </w:p>
          <w:p w:rsidR="00F1015C" w:rsidRPr="00AC27CD" w:rsidRDefault="00F1015C" w:rsidP="003D571C">
            <w:pPr>
              <w:pStyle w:val="NormalWeb"/>
              <w:spacing w:before="0" w:beforeAutospacing="0" w:after="0" w:afterAutospacing="0"/>
              <w:ind w:firstLine="567"/>
              <w:jc w:val="both"/>
              <w:rPr>
                <w:rFonts w:ascii="GHEA Grapalat" w:hAnsi="GHEA Grapalat" w:cs="Arial"/>
                <w:sz w:val="20"/>
                <w:szCs w:val="20"/>
                <w:lang w:val="hy-AM"/>
              </w:rPr>
            </w:pPr>
            <w:r w:rsidRPr="00AC27CD">
              <w:rPr>
                <w:rFonts w:ascii="GHEA Grapalat" w:hAnsi="GHEA Grapalat" w:cs="Arial"/>
                <w:i/>
                <w:sz w:val="20"/>
                <w:szCs w:val="20"/>
                <w:lang w:val="hy-AM"/>
              </w:rPr>
              <w:t>Գերմանիայի ս</w:t>
            </w:r>
            <w:r w:rsidRPr="00AC27CD">
              <w:rPr>
                <w:rFonts w:ascii="GHEA Grapalat" w:hAnsi="GHEA Grapalat" w:cs="Arial"/>
                <w:sz w:val="20"/>
                <w:szCs w:val="20"/>
                <w:lang w:val="hy-AM"/>
              </w:rPr>
              <w:t>ուպերմարկետներում</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ցածր</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գներով</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փաթեթների</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լայն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տեսականի</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է</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առաջարկվում</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օրգանական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աղբի</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համար</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նախատեսված</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ծավալով</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մեծ</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փաթեթներից</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մինչև</w:t>
            </w:r>
            <w:r w:rsidRPr="00AC27CD">
              <w:rPr>
                <w:rFonts w:ascii="GHEA Grapalat" w:hAnsi="GHEA Grapalat" w:cs="Arial"/>
                <w:sz w:val="20"/>
                <w:szCs w:val="20"/>
                <w:lang w:val="af-ZA"/>
              </w:rPr>
              <w:t xml:space="preserve"> Pely Bio </w:t>
            </w:r>
            <w:r w:rsidRPr="00AC27CD">
              <w:rPr>
                <w:rFonts w:ascii="GHEA Grapalat" w:hAnsi="GHEA Grapalat" w:cs="Arial"/>
                <w:sz w:val="20"/>
                <w:szCs w:val="20"/>
                <w:lang w:val="hy-AM"/>
              </w:rPr>
              <w:t>կոչվող</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փաթեթները</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որոնք</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ամբողջությամբ</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քայքայվում</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են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Անվնաս</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տարաներ</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արտադրողները</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խրախուսվում</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են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պետական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ծրագրերի</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շրջանակներում</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Գոյություն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ունի</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ուղղակի</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կապ</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էկոլոգիապես</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մաքուր</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արտադրության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և</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հարկման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համակարգի</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միջև</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գործարարը</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որքան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մեծ</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օգուտ</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է</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տալիս</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բնությանը</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այնքան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պարզ</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է</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նրա</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հարկման</w:t>
            </w:r>
            <w:r w:rsidRPr="00AC27CD">
              <w:rPr>
                <w:rFonts w:ascii="GHEA Grapalat" w:hAnsi="GHEA Grapalat" w:cs="Arial"/>
                <w:sz w:val="20"/>
                <w:szCs w:val="20"/>
                <w:lang w:val="af-ZA"/>
              </w:rPr>
              <w:t xml:space="preserve"> </w:t>
            </w:r>
            <w:r w:rsidRPr="00AC27CD">
              <w:rPr>
                <w:rFonts w:ascii="GHEA Grapalat" w:hAnsi="GHEA Grapalat" w:cs="Arial"/>
                <w:sz w:val="20"/>
                <w:szCs w:val="20"/>
                <w:lang w:val="hy-AM"/>
              </w:rPr>
              <w:t>համակարգը</w:t>
            </w:r>
            <w:r w:rsidRPr="00AC27CD">
              <w:rPr>
                <w:rFonts w:ascii="GHEA Grapalat" w:hAnsi="GHEA Grapalat" w:cs="Arial"/>
                <w:sz w:val="20"/>
                <w:szCs w:val="20"/>
                <w:lang w:val="af-ZA"/>
              </w:rPr>
              <w:t xml:space="preserve">: </w:t>
            </w:r>
          </w:p>
          <w:p w:rsidR="00F1015C" w:rsidRPr="00AC27CD" w:rsidRDefault="00F1015C" w:rsidP="003D571C">
            <w:pPr>
              <w:pStyle w:val="NormalWeb"/>
              <w:spacing w:before="0" w:beforeAutospacing="0" w:after="0" w:afterAutospacing="0"/>
              <w:ind w:right="-2"/>
              <w:jc w:val="both"/>
              <w:rPr>
                <w:rFonts w:ascii="GHEA Grapalat" w:hAnsi="GHEA Grapalat" w:cs="Helvetica"/>
                <w:sz w:val="20"/>
                <w:szCs w:val="20"/>
                <w:lang w:val="af-ZA"/>
              </w:rPr>
            </w:pPr>
            <w:r w:rsidRPr="00AC27CD">
              <w:rPr>
                <w:rFonts w:ascii="GHEA Grapalat" w:hAnsi="GHEA Grapalat" w:cs="Arial"/>
                <w:sz w:val="20"/>
                <w:szCs w:val="20"/>
                <w:lang w:val="hy-AM"/>
              </w:rPr>
              <w:t xml:space="preserve">         Հիշյալ երկրների փորձի վերլուծությունը վկայում է, որ ա</w:t>
            </w:r>
            <w:r w:rsidRPr="00AC27CD">
              <w:rPr>
                <w:rFonts w:ascii="GHEA Grapalat" w:hAnsi="GHEA Grapalat" w:cs="Sylfaen"/>
                <w:sz w:val="20"/>
                <w:szCs w:val="20"/>
                <w:lang w:val="hy-AM"/>
              </w:rPr>
              <w:t>շխարհում</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այսօր</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կիրառվում</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են</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պ</w:t>
            </w:r>
            <w:r w:rsidRPr="00AC27CD">
              <w:rPr>
                <w:rFonts w:ascii="GHEA Grapalat" w:hAnsi="GHEA Grapalat" w:cs="Sylfaen"/>
                <w:sz w:val="20"/>
                <w:szCs w:val="20"/>
                <w:lang w:val="af-ZA"/>
              </w:rPr>
              <w:t xml:space="preserve">ոլիէթիլենային </w:t>
            </w:r>
            <w:r w:rsidRPr="00AC27CD">
              <w:rPr>
                <w:rFonts w:ascii="GHEA Grapalat" w:hAnsi="GHEA Grapalat" w:cs="Sylfaen"/>
                <w:sz w:val="20"/>
                <w:szCs w:val="20"/>
                <w:lang w:val="af-ZA"/>
              </w:rPr>
              <w:lastRenderedPageBreak/>
              <w:t>տոպրակներին փոխարինող ա</w:t>
            </w:r>
            <w:r w:rsidRPr="00AC27CD">
              <w:rPr>
                <w:rFonts w:ascii="GHEA Grapalat" w:hAnsi="GHEA Grapalat" w:cs="Arial"/>
                <w:sz w:val="20"/>
                <w:szCs w:val="20"/>
                <w:lang w:val="hy-AM"/>
              </w:rPr>
              <w:t>յլընտրանք</w:t>
            </w:r>
            <w:r w:rsidRPr="00AC27CD">
              <w:rPr>
                <w:rFonts w:ascii="GHEA Grapalat" w:hAnsi="GHEA Grapalat" w:cs="Arial"/>
                <w:sz w:val="20"/>
                <w:szCs w:val="20"/>
                <w:lang w:val="af-ZA"/>
              </w:rPr>
              <w:t>ային</w:t>
            </w:r>
            <w:r w:rsidRPr="00AC27CD">
              <w:rPr>
                <w:rFonts w:ascii="GHEA Grapalat" w:hAnsi="GHEA Grapalat" w:cs="Arial"/>
                <w:sz w:val="20"/>
                <w:szCs w:val="20"/>
                <w:lang w:val="hy-AM"/>
              </w:rPr>
              <w:t xml:space="preserve">՝ </w:t>
            </w:r>
            <w:r w:rsidRPr="00AC27CD">
              <w:rPr>
                <w:rFonts w:ascii="GHEA Grapalat" w:hAnsi="GHEA Grapalat" w:cs="Arial"/>
                <w:sz w:val="20"/>
                <w:szCs w:val="20"/>
                <w:lang w:val="af-ZA"/>
              </w:rPr>
              <w:t>բնության մեջ կենսաբանական քայքայման ենթարկվող և բազմակի օգտագործման փաթեթավորման նյութերի արտադրության, վաճառքի և օգտագործման ծավալների աճին նպատակաուղղված տնտեսական մեխանիզմների և գործիքներ</w:t>
            </w:r>
            <w:r w:rsidRPr="00AC27CD">
              <w:rPr>
                <w:rFonts w:ascii="GHEA Grapalat" w:hAnsi="GHEA Grapalat" w:cs="Arial"/>
                <w:sz w:val="20"/>
                <w:szCs w:val="20"/>
                <w:lang w:val="hy-AM"/>
              </w:rPr>
              <w:t xml:space="preserve">, ինչպես նաև </w:t>
            </w:r>
            <w:r w:rsidRPr="00AC27CD">
              <w:rPr>
                <w:rFonts w:ascii="GHEA Grapalat" w:hAnsi="GHEA Grapalat" w:cs="Sylfaen"/>
                <w:sz w:val="20"/>
                <w:szCs w:val="20"/>
                <w:lang w:val="hy-AM"/>
              </w:rPr>
              <w:t>աղբահանման</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այնպիսի</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մեխանիզմներ</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որոնք</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թափոնների</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կառավարման</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ծախսերը</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դնում</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են</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դրանք</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արտադրողների</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վրա</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Արտադրողը</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դառնում</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է</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պատասխանատու</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իր</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ապրանքի</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կենսական</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ցիկլի</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բոլոր</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փուլերի</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այդ</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թվում</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շահագործումից</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հետո</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առաջացող</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օգտահանման</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համար</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ներառելով</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դրա</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հետ</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կապված</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ծախսերն</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ապրանքի</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շուկայական</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արժեքի</w:t>
            </w:r>
            <w:r w:rsidRPr="00AC27CD">
              <w:rPr>
                <w:rFonts w:ascii="GHEA Grapalat" w:hAnsi="GHEA Grapalat" w:cs="Helvetica"/>
                <w:sz w:val="20"/>
                <w:szCs w:val="20"/>
                <w:lang w:val="af-ZA"/>
              </w:rPr>
              <w:t xml:space="preserve"> </w:t>
            </w:r>
            <w:r w:rsidRPr="00AC27CD">
              <w:rPr>
                <w:rFonts w:ascii="GHEA Grapalat" w:hAnsi="GHEA Grapalat" w:cs="Sylfaen"/>
                <w:sz w:val="20"/>
                <w:szCs w:val="20"/>
                <w:lang w:val="hy-AM"/>
              </w:rPr>
              <w:t>մեջ</w:t>
            </w:r>
            <w:r w:rsidRPr="00AC27CD">
              <w:rPr>
                <w:rFonts w:ascii="GHEA Grapalat" w:hAnsi="GHEA Grapalat" w:cs="Helvetica"/>
                <w:sz w:val="20"/>
                <w:szCs w:val="20"/>
                <w:lang w:val="af-ZA"/>
              </w:rPr>
              <w:t xml:space="preserve">: </w:t>
            </w:r>
          </w:p>
          <w:p w:rsidR="00F1015C" w:rsidRPr="00AC27CD" w:rsidRDefault="00F1015C" w:rsidP="003D571C">
            <w:pPr>
              <w:pStyle w:val="NormalWeb"/>
              <w:spacing w:before="0" w:beforeAutospacing="0" w:after="0" w:afterAutospacing="0"/>
              <w:ind w:right="-2" w:firstLine="708"/>
              <w:jc w:val="both"/>
              <w:rPr>
                <w:rFonts w:ascii="GHEA Grapalat" w:hAnsi="GHEA Grapalat"/>
                <w:sz w:val="20"/>
                <w:szCs w:val="20"/>
                <w:lang w:val="hy-AM"/>
              </w:rPr>
            </w:pPr>
            <w:r w:rsidRPr="00AC27CD">
              <w:rPr>
                <w:rFonts w:ascii="GHEA Grapalat" w:hAnsi="GHEA Grapalat" w:cs="Arial"/>
                <w:sz w:val="20"/>
                <w:szCs w:val="20"/>
                <w:lang w:val="hy-AM"/>
              </w:rPr>
              <w:t xml:space="preserve">Վերոգրյալի հիման վրա և լիովին ընդունելի համարելով </w:t>
            </w:r>
            <w:r w:rsidRPr="00AC27CD">
              <w:rPr>
                <w:rFonts w:ascii="GHEA Grapalat" w:hAnsi="GHEA Grapalat" w:cs="Sylfaen"/>
                <w:bCs/>
                <w:sz w:val="20"/>
                <w:szCs w:val="20"/>
                <w:lang w:val="hy-AM"/>
              </w:rPr>
              <w:t xml:space="preserve">պոլիէթիլենային տոպրակների օգտագործման ծավալների կտրուկ կրճատման անհրաժեշտությունը՝ </w:t>
            </w:r>
            <w:r w:rsidRPr="00AC27CD">
              <w:rPr>
                <w:rFonts w:ascii="GHEA Grapalat" w:hAnsi="GHEA Grapalat" w:cs="Sylfaen"/>
                <w:sz w:val="20"/>
                <w:szCs w:val="20"/>
                <w:lang w:val="hy-AM"/>
              </w:rPr>
              <w:t>շրջակա միջավայրի</w:t>
            </w:r>
            <w:r w:rsidRPr="00AC27CD">
              <w:rPr>
                <w:rFonts w:ascii="GHEA Grapalat" w:hAnsi="GHEA Grapalat" w:cs="Arial"/>
                <w:sz w:val="20"/>
                <w:szCs w:val="20"/>
                <w:lang w:val="hy-AM"/>
              </w:rPr>
              <w:t xml:space="preserve">  նկատամամբ ազդեցության տեսանկյունից, այնուամենայնիվ գտնում ենք, որ նախագծով նախատեսված կարգավորումը՝ </w:t>
            </w:r>
            <w:r w:rsidRPr="00AC27CD">
              <w:rPr>
                <w:rFonts w:ascii="GHEA Grapalat" w:hAnsi="GHEA Grapalat"/>
                <w:color w:val="000000"/>
                <w:sz w:val="20"/>
                <w:szCs w:val="20"/>
                <w:shd w:val="clear" w:color="auto" w:fill="FFFFFF"/>
                <w:lang w:val="hy-AM"/>
              </w:rPr>
              <w:t>2020 թվականի հունվարի 1-ից</w:t>
            </w:r>
            <w:r w:rsidRPr="00AC27CD">
              <w:rPr>
                <w:rFonts w:ascii="GHEA Grapalat" w:hAnsi="GHEA Grapalat"/>
                <w:color w:val="000000"/>
                <w:sz w:val="20"/>
                <w:szCs w:val="20"/>
                <w:shd w:val="clear" w:color="auto" w:fill="FFFFFF"/>
                <w:lang w:val="af-ZA"/>
              </w:rPr>
              <w:t xml:space="preserve"> մինչև 50 միկրոն հաստությամբ պոլիէթիլենային պարկերի և տոպրակների իրացման (օտարման) </w:t>
            </w:r>
            <w:r w:rsidRPr="00AC27CD">
              <w:rPr>
                <w:rFonts w:ascii="GHEA Grapalat" w:hAnsi="GHEA Grapalat"/>
                <w:color w:val="000000"/>
                <w:sz w:val="20"/>
                <w:szCs w:val="20"/>
                <w:shd w:val="clear" w:color="auto" w:fill="FFFFFF"/>
                <w:lang w:val="hy-AM"/>
              </w:rPr>
              <w:t xml:space="preserve">համար </w:t>
            </w:r>
            <w:r w:rsidRPr="00AC27CD">
              <w:rPr>
                <w:rFonts w:ascii="GHEA Grapalat" w:hAnsi="GHEA Grapalat"/>
                <w:color w:val="000000"/>
                <w:sz w:val="20"/>
                <w:szCs w:val="20"/>
                <w:shd w:val="clear" w:color="auto" w:fill="FFFFFF"/>
                <w:lang w:val="af-ZA"/>
              </w:rPr>
              <w:t xml:space="preserve">նվազագույն </w:t>
            </w:r>
            <w:r w:rsidRPr="00AC27CD">
              <w:rPr>
                <w:rFonts w:ascii="GHEA Grapalat" w:hAnsi="GHEA Grapalat"/>
                <w:color w:val="000000"/>
                <w:sz w:val="20"/>
                <w:szCs w:val="20"/>
                <w:shd w:val="clear" w:color="auto" w:fill="FFFFFF"/>
                <w:lang w:val="hy-AM"/>
              </w:rPr>
              <w:t>գնի՝ 10</w:t>
            </w:r>
            <w:r w:rsidRPr="00AC27CD">
              <w:rPr>
                <w:rFonts w:ascii="GHEA Grapalat" w:hAnsi="GHEA Grapalat"/>
                <w:color w:val="000000"/>
                <w:sz w:val="20"/>
                <w:szCs w:val="20"/>
                <w:shd w:val="clear" w:color="auto" w:fill="FFFFFF"/>
                <w:lang w:val="af-ZA"/>
              </w:rPr>
              <w:t>0 դրամ</w:t>
            </w:r>
            <w:r w:rsidRPr="00AC27CD">
              <w:rPr>
                <w:rFonts w:ascii="GHEA Grapalat" w:hAnsi="GHEA Grapalat"/>
                <w:color w:val="000000"/>
                <w:sz w:val="20"/>
                <w:szCs w:val="20"/>
                <w:shd w:val="clear" w:color="auto" w:fill="FFFFFF"/>
                <w:lang w:val="hy-AM"/>
              </w:rPr>
              <w:t xml:space="preserve">ի սահմանումը, </w:t>
            </w:r>
            <w:r w:rsidRPr="00AC27CD">
              <w:rPr>
                <w:rFonts w:ascii="GHEA Grapalat" w:hAnsi="GHEA Grapalat" w:cs="Arial"/>
                <w:sz w:val="20"/>
                <w:szCs w:val="20"/>
                <w:lang w:val="af-ZA"/>
              </w:rPr>
              <w:t>սպառողների համար առաջաց</w:t>
            </w:r>
            <w:r w:rsidRPr="00AC27CD">
              <w:rPr>
                <w:rFonts w:ascii="GHEA Grapalat" w:hAnsi="GHEA Grapalat" w:cs="Arial"/>
                <w:sz w:val="20"/>
                <w:szCs w:val="20"/>
                <w:lang w:val="hy-AM"/>
              </w:rPr>
              <w:t>նելու է</w:t>
            </w:r>
            <w:r w:rsidRPr="00AC27CD">
              <w:rPr>
                <w:rFonts w:ascii="GHEA Grapalat" w:hAnsi="GHEA Grapalat" w:cs="Arial"/>
                <w:sz w:val="20"/>
                <w:szCs w:val="20"/>
                <w:lang w:val="af-ZA"/>
              </w:rPr>
              <w:t xml:space="preserve"> լրացուցիչ </w:t>
            </w:r>
            <w:r w:rsidRPr="00AC27CD">
              <w:rPr>
                <w:rFonts w:ascii="GHEA Grapalat" w:hAnsi="GHEA Grapalat" w:cs="Arial"/>
                <w:sz w:val="20"/>
                <w:szCs w:val="20"/>
                <w:lang w:val="hy-AM"/>
              </w:rPr>
              <w:t>ֆինանսական</w:t>
            </w:r>
            <w:r w:rsidRPr="00AC27CD">
              <w:rPr>
                <w:rFonts w:ascii="GHEA Grapalat" w:hAnsi="GHEA Grapalat" w:cs="Arial"/>
                <w:sz w:val="20"/>
                <w:szCs w:val="20"/>
                <w:lang w:val="af-ZA"/>
              </w:rPr>
              <w:t xml:space="preserve"> բեռ</w:t>
            </w:r>
            <w:r w:rsidRPr="00AC27CD">
              <w:rPr>
                <w:rFonts w:ascii="GHEA Grapalat" w:hAnsi="GHEA Grapalat" w:cs="Arial"/>
                <w:sz w:val="20"/>
                <w:szCs w:val="20"/>
                <w:lang w:val="hy-AM"/>
              </w:rPr>
              <w:t xml:space="preserve">՝ ՀՀ-ում աղքատության ներկայիս մակարդակի և հասարակության արդեն իսկ ծանր սոցիալ-տնտեսական պայմանների պարագայում, այնինչ՝  </w:t>
            </w:r>
            <w:r w:rsidRPr="00AC27CD">
              <w:rPr>
                <w:rFonts w:ascii="GHEA Grapalat" w:hAnsi="GHEA Grapalat" w:cs="Sylfaen"/>
                <w:bCs/>
                <w:sz w:val="20"/>
                <w:szCs w:val="20"/>
                <w:lang w:val="hy-AM"/>
              </w:rPr>
              <w:t xml:space="preserve">պոլիէթիլենային տոպրակների օգտագործման ծավալների կրճատմանը </w:t>
            </w:r>
            <w:r w:rsidRPr="00AC27CD">
              <w:rPr>
                <w:rFonts w:ascii="GHEA Grapalat" w:hAnsi="GHEA Grapalat" w:cs="Sylfaen"/>
                <w:sz w:val="20"/>
                <w:szCs w:val="20"/>
                <w:lang w:val="hy-AM"/>
              </w:rPr>
              <w:t xml:space="preserve">և դրանից բխող էկոլոգիական վիճակի բարելավմանը կարելի է հասնել նաև այլ </w:t>
            </w:r>
            <w:r w:rsidRPr="00AC27CD">
              <w:rPr>
                <w:rFonts w:ascii="GHEA Grapalat" w:hAnsi="GHEA Grapalat" w:cs="Sylfaen"/>
                <w:sz w:val="20"/>
                <w:szCs w:val="20"/>
                <w:lang w:val="af-ZA"/>
              </w:rPr>
              <w:t>մեխանիզմների</w:t>
            </w:r>
            <w:r w:rsidRPr="00AC27CD">
              <w:rPr>
                <w:rFonts w:ascii="GHEA Grapalat" w:hAnsi="GHEA Grapalat" w:cs="Sylfaen"/>
                <w:sz w:val="20"/>
                <w:szCs w:val="20"/>
                <w:lang w:val="hy-AM"/>
              </w:rPr>
              <w:t xml:space="preserve"> կիրառմամբ</w:t>
            </w:r>
            <w:r w:rsidRPr="00AC27CD">
              <w:rPr>
                <w:rFonts w:ascii="GHEA Grapalat" w:hAnsi="GHEA Grapalat"/>
                <w:color w:val="000000"/>
                <w:sz w:val="20"/>
                <w:szCs w:val="20"/>
                <w:shd w:val="clear" w:color="auto" w:fill="FFFFFF"/>
                <w:lang w:val="hy-AM"/>
              </w:rPr>
              <w:t xml:space="preserve">՝ </w:t>
            </w:r>
            <w:r w:rsidRPr="00AC27CD">
              <w:rPr>
                <w:rFonts w:ascii="GHEA Grapalat" w:hAnsi="GHEA Grapalat"/>
                <w:sz w:val="20"/>
                <w:szCs w:val="20"/>
                <w:lang w:val="hy-AM"/>
              </w:rPr>
              <w:t>սահմանելով</w:t>
            </w:r>
            <w:r w:rsidRPr="00AC27CD">
              <w:rPr>
                <w:rFonts w:ascii="GHEA Grapalat" w:hAnsi="GHEA Grapalat"/>
                <w:sz w:val="20"/>
                <w:szCs w:val="20"/>
                <w:lang w:val="af-ZA"/>
              </w:rPr>
              <w:t xml:space="preserve"> </w:t>
            </w:r>
            <w:r w:rsidRPr="00AC27CD">
              <w:rPr>
                <w:rFonts w:ascii="GHEA Grapalat" w:hAnsi="GHEA Grapalat"/>
                <w:sz w:val="20"/>
                <w:szCs w:val="20"/>
                <w:lang w:val="hy-AM"/>
              </w:rPr>
              <w:t>համապատասխան</w:t>
            </w:r>
            <w:r w:rsidRPr="00AC27CD">
              <w:rPr>
                <w:rFonts w:ascii="GHEA Grapalat" w:hAnsi="GHEA Grapalat"/>
                <w:sz w:val="20"/>
                <w:szCs w:val="20"/>
                <w:lang w:val="af-ZA"/>
              </w:rPr>
              <w:t xml:space="preserve"> </w:t>
            </w:r>
            <w:r w:rsidRPr="00AC27CD">
              <w:rPr>
                <w:rFonts w:ascii="GHEA Grapalat" w:hAnsi="GHEA Grapalat"/>
                <w:sz w:val="20"/>
                <w:szCs w:val="20"/>
                <w:lang w:val="hy-AM"/>
              </w:rPr>
              <w:t>հարկեր</w:t>
            </w:r>
            <w:r w:rsidRPr="00AC27CD">
              <w:rPr>
                <w:rFonts w:ascii="GHEA Grapalat" w:hAnsi="GHEA Grapalat"/>
                <w:sz w:val="20"/>
                <w:szCs w:val="20"/>
                <w:lang w:val="af-ZA"/>
              </w:rPr>
              <w:t xml:space="preserve"> շ</w:t>
            </w:r>
            <w:r w:rsidRPr="00AC27CD">
              <w:rPr>
                <w:rFonts w:ascii="GHEA Grapalat" w:hAnsi="GHEA Grapalat"/>
                <w:sz w:val="20"/>
                <w:szCs w:val="20"/>
                <w:lang w:val="hy-AM"/>
              </w:rPr>
              <w:t>րջակա</w:t>
            </w:r>
            <w:r w:rsidRPr="00AC27CD">
              <w:rPr>
                <w:rFonts w:ascii="GHEA Grapalat" w:hAnsi="GHEA Grapalat"/>
                <w:sz w:val="20"/>
                <w:szCs w:val="20"/>
                <w:lang w:val="af-ZA"/>
              </w:rPr>
              <w:t xml:space="preserve"> </w:t>
            </w:r>
            <w:r w:rsidRPr="00AC27CD">
              <w:rPr>
                <w:rFonts w:ascii="GHEA Grapalat" w:hAnsi="GHEA Grapalat"/>
                <w:sz w:val="20"/>
                <w:szCs w:val="20"/>
                <w:lang w:val="hy-AM"/>
              </w:rPr>
              <w:t>միջավայրին</w:t>
            </w:r>
            <w:r w:rsidRPr="00AC27CD">
              <w:rPr>
                <w:rFonts w:ascii="GHEA Grapalat" w:hAnsi="GHEA Grapalat"/>
                <w:sz w:val="20"/>
                <w:szCs w:val="20"/>
                <w:lang w:val="af-ZA"/>
              </w:rPr>
              <w:t xml:space="preserve"> </w:t>
            </w:r>
            <w:r w:rsidRPr="00AC27CD">
              <w:rPr>
                <w:rFonts w:ascii="GHEA Grapalat" w:hAnsi="GHEA Grapalat"/>
                <w:sz w:val="20"/>
                <w:szCs w:val="20"/>
                <w:lang w:val="hy-AM"/>
              </w:rPr>
              <w:t>վնաս</w:t>
            </w:r>
            <w:r w:rsidRPr="00AC27CD">
              <w:rPr>
                <w:rFonts w:ascii="GHEA Grapalat" w:hAnsi="GHEA Grapalat"/>
                <w:sz w:val="20"/>
                <w:szCs w:val="20"/>
                <w:lang w:val="af-ZA"/>
              </w:rPr>
              <w:t xml:space="preserve"> </w:t>
            </w:r>
            <w:r w:rsidRPr="00AC27CD">
              <w:rPr>
                <w:rFonts w:ascii="GHEA Grapalat" w:hAnsi="GHEA Grapalat"/>
                <w:sz w:val="20"/>
                <w:szCs w:val="20"/>
                <w:lang w:val="hy-AM"/>
              </w:rPr>
              <w:t>պատճառող</w:t>
            </w:r>
            <w:r w:rsidRPr="00AC27CD">
              <w:rPr>
                <w:rFonts w:ascii="GHEA Grapalat" w:hAnsi="GHEA Grapalat"/>
                <w:sz w:val="20"/>
                <w:szCs w:val="20"/>
                <w:lang w:val="af-ZA"/>
              </w:rPr>
              <w:t xml:space="preserve"> </w:t>
            </w:r>
            <w:r w:rsidRPr="00AC27CD">
              <w:rPr>
                <w:rFonts w:ascii="GHEA Grapalat" w:hAnsi="GHEA Grapalat"/>
                <w:sz w:val="20"/>
                <w:szCs w:val="20"/>
                <w:lang w:val="hy-AM"/>
              </w:rPr>
              <w:t>պոլիէթիլենային</w:t>
            </w:r>
            <w:r w:rsidRPr="00AC27CD">
              <w:rPr>
                <w:rFonts w:ascii="GHEA Grapalat" w:hAnsi="GHEA Grapalat"/>
                <w:sz w:val="20"/>
                <w:szCs w:val="20"/>
                <w:lang w:val="af-ZA"/>
              </w:rPr>
              <w:t xml:space="preserve"> </w:t>
            </w:r>
            <w:r w:rsidRPr="00AC27CD">
              <w:rPr>
                <w:rFonts w:ascii="GHEA Grapalat" w:hAnsi="GHEA Grapalat"/>
                <w:sz w:val="20"/>
                <w:szCs w:val="20"/>
                <w:lang w:val="hy-AM"/>
              </w:rPr>
              <w:t>փաթեթների</w:t>
            </w:r>
            <w:r w:rsidRPr="00AC27CD">
              <w:rPr>
                <w:rFonts w:ascii="GHEA Grapalat" w:hAnsi="GHEA Grapalat"/>
                <w:sz w:val="20"/>
                <w:szCs w:val="20"/>
                <w:lang w:val="af-ZA"/>
              </w:rPr>
              <w:t xml:space="preserve"> </w:t>
            </w:r>
            <w:r w:rsidRPr="00AC27CD">
              <w:rPr>
                <w:rFonts w:ascii="GHEA Grapalat" w:hAnsi="GHEA Grapalat" w:cs="Sylfaen"/>
                <w:bCs/>
                <w:sz w:val="20"/>
                <w:szCs w:val="20"/>
                <w:lang w:val="hy-AM"/>
              </w:rPr>
              <w:t>Հայաստանի</w:t>
            </w:r>
            <w:r w:rsidRPr="00AC27CD">
              <w:rPr>
                <w:rFonts w:ascii="GHEA Grapalat" w:hAnsi="GHEA Grapalat" w:cs="Sylfaen"/>
                <w:bCs/>
                <w:sz w:val="20"/>
                <w:szCs w:val="20"/>
                <w:lang w:val="af-ZA"/>
              </w:rPr>
              <w:t xml:space="preserve"> </w:t>
            </w:r>
            <w:r w:rsidRPr="00AC27CD">
              <w:rPr>
                <w:rFonts w:ascii="GHEA Grapalat" w:hAnsi="GHEA Grapalat" w:cs="Sylfaen"/>
                <w:bCs/>
                <w:sz w:val="20"/>
                <w:szCs w:val="20"/>
                <w:lang w:val="hy-AM"/>
              </w:rPr>
              <w:t>Հանրապետությունում</w:t>
            </w:r>
            <w:r w:rsidRPr="00AC27CD">
              <w:rPr>
                <w:rFonts w:ascii="GHEA Grapalat" w:hAnsi="GHEA Grapalat" w:cs="Sylfaen"/>
                <w:bCs/>
                <w:sz w:val="20"/>
                <w:szCs w:val="20"/>
                <w:lang w:val="af-ZA"/>
              </w:rPr>
              <w:t xml:space="preserve"> </w:t>
            </w:r>
            <w:r w:rsidRPr="00AC27CD">
              <w:rPr>
                <w:rFonts w:ascii="GHEA Grapalat" w:hAnsi="GHEA Grapalat" w:cs="Sylfaen"/>
                <w:sz w:val="20"/>
                <w:szCs w:val="20"/>
                <w:lang w:val="af-ZA"/>
              </w:rPr>
              <w:t xml:space="preserve"> </w:t>
            </w:r>
            <w:r w:rsidRPr="00AC27CD">
              <w:rPr>
                <w:rFonts w:ascii="GHEA Grapalat" w:hAnsi="GHEA Grapalat"/>
                <w:sz w:val="20"/>
                <w:szCs w:val="20"/>
                <w:lang w:val="hy-AM"/>
              </w:rPr>
              <w:t>արտադրման</w:t>
            </w:r>
            <w:r w:rsidRPr="00AC27CD">
              <w:rPr>
                <w:rFonts w:ascii="GHEA Grapalat" w:hAnsi="GHEA Grapalat"/>
                <w:sz w:val="20"/>
                <w:szCs w:val="20"/>
                <w:lang w:val="af-ZA"/>
              </w:rPr>
              <w:t xml:space="preserve">, </w:t>
            </w:r>
            <w:r w:rsidRPr="00AC27CD">
              <w:rPr>
                <w:rFonts w:ascii="GHEA Grapalat" w:hAnsi="GHEA Grapalat"/>
                <w:sz w:val="20"/>
                <w:szCs w:val="20"/>
                <w:lang w:val="hy-AM"/>
              </w:rPr>
              <w:t>իրացման</w:t>
            </w:r>
            <w:r w:rsidRPr="00AC27CD">
              <w:rPr>
                <w:rFonts w:ascii="GHEA Grapalat" w:hAnsi="GHEA Grapalat"/>
                <w:sz w:val="20"/>
                <w:szCs w:val="20"/>
                <w:lang w:val="af-ZA"/>
              </w:rPr>
              <w:t xml:space="preserve">, </w:t>
            </w:r>
            <w:r w:rsidRPr="00AC27CD">
              <w:rPr>
                <w:rFonts w:ascii="GHEA Grapalat" w:hAnsi="GHEA Grapalat"/>
                <w:sz w:val="20"/>
                <w:szCs w:val="20"/>
                <w:lang w:val="hy-AM"/>
              </w:rPr>
              <w:t>ինչպես</w:t>
            </w:r>
            <w:r w:rsidRPr="00AC27CD">
              <w:rPr>
                <w:rFonts w:ascii="GHEA Grapalat" w:hAnsi="GHEA Grapalat"/>
                <w:sz w:val="20"/>
                <w:szCs w:val="20"/>
                <w:lang w:val="af-ZA"/>
              </w:rPr>
              <w:t xml:space="preserve"> </w:t>
            </w:r>
            <w:r w:rsidRPr="00AC27CD">
              <w:rPr>
                <w:rFonts w:ascii="GHEA Grapalat" w:hAnsi="GHEA Grapalat"/>
                <w:sz w:val="20"/>
                <w:szCs w:val="20"/>
                <w:lang w:val="hy-AM"/>
              </w:rPr>
              <w:t>նաև</w:t>
            </w:r>
            <w:r w:rsidRPr="00AC27CD">
              <w:rPr>
                <w:rFonts w:ascii="GHEA Grapalat" w:hAnsi="GHEA Grapalat"/>
                <w:sz w:val="20"/>
                <w:szCs w:val="20"/>
                <w:lang w:val="af-ZA"/>
              </w:rPr>
              <w:t xml:space="preserve"> </w:t>
            </w:r>
            <w:r w:rsidRPr="00AC27CD">
              <w:rPr>
                <w:rFonts w:ascii="GHEA Grapalat" w:hAnsi="GHEA Grapalat" w:cs="Sylfaen"/>
                <w:bCs/>
                <w:sz w:val="20"/>
                <w:szCs w:val="20"/>
                <w:lang w:val="hy-AM"/>
              </w:rPr>
              <w:t>Հայաստանի</w:t>
            </w:r>
            <w:r w:rsidRPr="00AC27CD">
              <w:rPr>
                <w:rFonts w:ascii="GHEA Grapalat" w:hAnsi="GHEA Grapalat" w:cs="Sylfaen"/>
                <w:bCs/>
                <w:sz w:val="20"/>
                <w:szCs w:val="20"/>
                <w:lang w:val="af-ZA"/>
              </w:rPr>
              <w:t xml:space="preserve"> </w:t>
            </w:r>
            <w:r w:rsidRPr="00AC27CD">
              <w:rPr>
                <w:rFonts w:ascii="GHEA Grapalat" w:hAnsi="GHEA Grapalat" w:cs="Sylfaen"/>
                <w:bCs/>
                <w:sz w:val="20"/>
                <w:szCs w:val="20"/>
                <w:lang w:val="hy-AM"/>
              </w:rPr>
              <w:t>Հանրապետություն</w:t>
            </w:r>
            <w:r w:rsidRPr="00AC27CD">
              <w:rPr>
                <w:rFonts w:ascii="GHEA Grapalat" w:hAnsi="GHEA Grapalat" w:cs="Sylfaen"/>
                <w:bCs/>
                <w:sz w:val="20"/>
                <w:szCs w:val="20"/>
                <w:lang w:val="af-ZA"/>
              </w:rPr>
              <w:t xml:space="preserve"> </w:t>
            </w:r>
            <w:r w:rsidRPr="00AC27CD">
              <w:rPr>
                <w:rFonts w:ascii="GHEA Grapalat" w:hAnsi="GHEA Grapalat" w:cs="Sylfaen"/>
                <w:sz w:val="20"/>
                <w:szCs w:val="20"/>
                <w:lang w:val="af-ZA"/>
              </w:rPr>
              <w:t xml:space="preserve"> </w:t>
            </w:r>
            <w:r w:rsidRPr="00AC27CD">
              <w:rPr>
                <w:rFonts w:ascii="GHEA Grapalat" w:hAnsi="GHEA Grapalat"/>
                <w:sz w:val="20"/>
                <w:szCs w:val="20"/>
                <w:lang w:val="hy-AM"/>
              </w:rPr>
              <w:t>ներմուծման</w:t>
            </w:r>
            <w:r w:rsidRPr="00AC27CD">
              <w:rPr>
                <w:rFonts w:ascii="GHEA Grapalat" w:hAnsi="GHEA Grapalat"/>
                <w:sz w:val="20"/>
                <w:szCs w:val="20"/>
                <w:lang w:val="af-ZA"/>
              </w:rPr>
              <w:t xml:space="preserve"> </w:t>
            </w:r>
            <w:r w:rsidRPr="00AC27CD">
              <w:rPr>
                <w:rFonts w:ascii="GHEA Grapalat" w:hAnsi="GHEA Grapalat"/>
                <w:sz w:val="20"/>
                <w:szCs w:val="20"/>
                <w:lang w:val="hy-AM"/>
              </w:rPr>
              <w:t>համար</w:t>
            </w:r>
            <w:r w:rsidRPr="00AC27CD">
              <w:rPr>
                <w:rFonts w:ascii="GHEA Grapalat" w:hAnsi="GHEA Grapalat"/>
                <w:sz w:val="20"/>
                <w:szCs w:val="20"/>
                <w:lang w:val="af-ZA"/>
              </w:rPr>
              <w:t>,</w:t>
            </w:r>
            <w:r w:rsidRPr="00AC27CD">
              <w:rPr>
                <w:rFonts w:ascii="GHEA Grapalat" w:hAnsi="GHEA Grapalat"/>
                <w:color w:val="000000"/>
                <w:sz w:val="20"/>
                <w:szCs w:val="20"/>
                <w:shd w:val="clear" w:color="auto" w:fill="FFFFFF"/>
                <w:lang w:val="hy-AM"/>
              </w:rPr>
              <w:t xml:space="preserve"> իսկ </w:t>
            </w:r>
            <w:r w:rsidRPr="00AC27CD">
              <w:rPr>
                <w:rFonts w:ascii="GHEA Grapalat" w:eastAsia="Arial Unicode MS" w:hAnsi="GHEA Grapalat" w:cs="Arial Unicode MS"/>
                <w:bCs/>
                <w:sz w:val="20"/>
                <w:szCs w:val="20"/>
                <w:lang w:val="af-ZA"/>
              </w:rPr>
              <w:t xml:space="preserve">էկոլոգիապես մաքուր նյութերից փաթեթավորման միջոցների արտադրությունը և շրջանառությունը խրախուսելու նպատակով </w:t>
            </w:r>
            <w:r w:rsidRPr="00AC27CD">
              <w:rPr>
                <w:rFonts w:ascii="GHEA Grapalat" w:hAnsi="GHEA Grapalat"/>
                <w:sz w:val="20"/>
                <w:szCs w:val="20"/>
                <w:lang w:val="af-ZA"/>
              </w:rPr>
              <w:t>ս</w:t>
            </w:r>
            <w:r w:rsidRPr="00AC27CD">
              <w:rPr>
                <w:rFonts w:ascii="GHEA Grapalat" w:hAnsi="GHEA Grapalat"/>
                <w:sz w:val="20"/>
                <w:szCs w:val="20"/>
                <w:lang w:val="hy-AM"/>
              </w:rPr>
              <w:t>ահմանել</w:t>
            </w:r>
            <w:r w:rsidRPr="00AC27CD">
              <w:rPr>
                <w:rFonts w:ascii="GHEA Grapalat" w:hAnsi="GHEA Grapalat"/>
                <w:sz w:val="20"/>
                <w:szCs w:val="20"/>
                <w:lang w:val="af-ZA"/>
              </w:rPr>
              <w:t xml:space="preserve">  բնապահպանական օրենսդրության գծով </w:t>
            </w:r>
            <w:r w:rsidRPr="00AC27CD">
              <w:rPr>
                <w:rFonts w:ascii="GHEA Grapalat" w:hAnsi="GHEA Grapalat"/>
                <w:sz w:val="20"/>
                <w:szCs w:val="20"/>
                <w:lang w:val="hy-AM"/>
              </w:rPr>
              <w:t>արտոնություններ</w:t>
            </w:r>
            <w:r w:rsidRPr="00AC27CD">
              <w:rPr>
                <w:rFonts w:ascii="GHEA Grapalat" w:hAnsi="GHEA Grapalat"/>
                <w:sz w:val="20"/>
                <w:szCs w:val="20"/>
                <w:lang w:val="af-ZA"/>
              </w:rPr>
              <w:t xml:space="preserve"> </w:t>
            </w:r>
            <w:r w:rsidRPr="00AC27CD">
              <w:rPr>
                <w:rFonts w:ascii="GHEA Grapalat" w:hAnsi="GHEA Grapalat"/>
                <w:sz w:val="20"/>
                <w:szCs w:val="20"/>
                <w:lang w:val="hy-AM"/>
              </w:rPr>
              <w:t>էկոլոգիապես</w:t>
            </w:r>
            <w:r w:rsidRPr="00AC27CD">
              <w:rPr>
                <w:rFonts w:ascii="GHEA Grapalat" w:hAnsi="GHEA Grapalat"/>
                <w:sz w:val="20"/>
                <w:szCs w:val="20"/>
                <w:lang w:val="af-ZA"/>
              </w:rPr>
              <w:t xml:space="preserve"> </w:t>
            </w:r>
            <w:r w:rsidRPr="00AC27CD">
              <w:rPr>
                <w:rFonts w:ascii="GHEA Grapalat" w:hAnsi="GHEA Grapalat"/>
                <w:sz w:val="20"/>
                <w:szCs w:val="20"/>
                <w:lang w:val="hy-AM"/>
              </w:rPr>
              <w:t>մաքուր</w:t>
            </w:r>
            <w:r w:rsidRPr="00AC27CD">
              <w:rPr>
                <w:rFonts w:ascii="GHEA Grapalat" w:hAnsi="GHEA Grapalat"/>
                <w:sz w:val="20"/>
                <w:szCs w:val="20"/>
                <w:lang w:val="af-ZA"/>
              </w:rPr>
              <w:t xml:space="preserve"> </w:t>
            </w:r>
            <w:r w:rsidRPr="00AC27CD">
              <w:rPr>
                <w:rFonts w:ascii="GHEA Grapalat" w:hAnsi="GHEA Grapalat"/>
                <w:sz w:val="20"/>
                <w:szCs w:val="20"/>
                <w:lang w:val="hy-AM"/>
              </w:rPr>
              <w:t>նյութերից</w:t>
            </w:r>
            <w:r w:rsidRPr="00AC27CD">
              <w:rPr>
                <w:rFonts w:ascii="GHEA Grapalat" w:hAnsi="GHEA Grapalat"/>
                <w:sz w:val="20"/>
                <w:szCs w:val="20"/>
                <w:lang w:val="af-ZA"/>
              </w:rPr>
              <w:t xml:space="preserve"> </w:t>
            </w:r>
            <w:r w:rsidRPr="00AC27CD">
              <w:rPr>
                <w:rFonts w:ascii="GHEA Grapalat" w:hAnsi="GHEA Grapalat"/>
                <w:sz w:val="20"/>
                <w:szCs w:val="20"/>
                <w:lang w:val="hy-AM"/>
              </w:rPr>
              <w:t>փաթեթավորման</w:t>
            </w:r>
            <w:r w:rsidRPr="00AC27CD">
              <w:rPr>
                <w:rFonts w:ascii="GHEA Grapalat" w:hAnsi="GHEA Grapalat"/>
                <w:sz w:val="20"/>
                <w:szCs w:val="20"/>
                <w:lang w:val="af-ZA"/>
              </w:rPr>
              <w:t xml:space="preserve"> </w:t>
            </w:r>
            <w:r w:rsidRPr="00AC27CD">
              <w:rPr>
                <w:rFonts w:ascii="GHEA Grapalat" w:hAnsi="GHEA Grapalat"/>
                <w:sz w:val="20"/>
                <w:szCs w:val="20"/>
                <w:lang w:val="hy-AM"/>
              </w:rPr>
              <w:t>միջոցներ</w:t>
            </w:r>
            <w:r w:rsidRPr="00AC27CD">
              <w:rPr>
                <w:rFonts w:ascii="GHEA Grapalat" w:hAnsi="GHEA Grapalat"/>
                <w:sz w:val="20"/>
                <w:szCs w:val="20"/>
                <w:lang w:val="af-ZA"/>
              </w:rPr>
              <w:t xml:space="preserve"> </w:t>
            </w:r>
            <w:r w:rsidRPr="00AC27CD">
              <w:rPr>
                <w:rFonts w:ascii="GHEA Grapalat" w:hAnsi="GHEA Grapalat"/>
                <w:sz w:val="20"/>
                <w:szCs w:val="20"/>
                <w:lang w:val="hy-AM"/>
              </w:rPr>
              <w:t>արտադրող</w:t>
            </w:r>
            <w:r w:rsidRPr="00AC27CD">
              <w:rPr>
                <w:rFonts w:ascii="GHEA Grapalat" w:hAnsi="GHEA Grapalat"/>
                <w:sz w:val="20"/>
                <w:szCs w:val="20"/>
                <w:lang w:val="af-ZA"/>
              </w:rPr>
              <w:t xml:space="preserve"> </w:t>
            </w:r>
            <w:r w:rsidRPr="00AC27CD">
              <w:rPr>
                <w:rFonts w:ascii="GHEA Grapalat" w:hAnsi="GHEA Grapalat"/>
                <w:sz w:val="20"/>
                <w:szCs w:val="20"/>
                <w:lang w:val="hy-AM"/>
              </w:rPr>
              <w:t>կազմակերպությունների</w:t>
            </w:r>
            <w:r w:rsidRPr="00AC27CD">
              <w:rPr>
                <w:rFonts w:ascii="GHEA Grapalat" w:hAnsi="GHEA Grapalat"/>
                <w:sz w:val="20"/>
                <w:szCs w:val="20"/>
                <w:lang w:val="af-ZA"/>
              </w:rPr>
              <w:t xml:space="preserve"> </w:t>
            </w:r>
            <w:r w:rsidRPr="00AC27CD">
              <w:rPr>
                <w:rFonts w:ascii="GHEA Grapalat" w:hAnsi="GHEA Grapalat"/>
                <w:sz w:val="20"/>
                <w:szCs w:val="20"/>
                <w:lang w:val="hy-AM"/>
              </w:rPr>
              <w:t>համար՝</w:t>
            </w:r>
            <w:r w:rsidRPr="00AC27CD">
              <w:rPr>
                <w:rFonts w:ascii="GHEA Grapalat" w:hAnsi="GHEA Grapalat"/>
                <w:sz w:val="20"/>
                <w:szCs w:val="20"/>
                <w:lang w:val="af-ZA"/>
              </w:rPr>
              <w:t xml:space="preserve"> </w:t>
            </w:r>
            <w:r w:rsidRPr="00AC27CD">
              <w:rPr>
                <w:rFonts w:ascii="GHEA Grapalat" w:hAnsi="GHEA Grapalat" w:cs="Sylfaen"/>
                <w:sz w:val="20"/>
                <w:szCs w:val="20"/>
                <w:lang w:val="hy-AM"/>
              </w:rPr>
              <w:t>աջակցություն</w:t>
            </w:r>
            <w:r w:rsidRPr="00AC27CD">
              <w:rPr>
                <w:rFonts w:ascii="GHEA Grapalat" w:hAnsi="GHEA Grapalat"/>
                <w:sz w:val="20"/>
                <w:szCs w:val="20"/>
                <w:lang w:val="hy-AM"/>
              </w:rPr>
              <w:t xml:space="preserve"> </w:t>
            </w:r>
            <w:r w:rsidRPr="00AC27CD">
              <w:rPr>
                <w:rFonts w:ascii="GHEA Grapalat" w:hAnsi="GHEA Grapalat" w:cs="Sylfaen"/>
                <w:sz w:val="20"/>
                <w:szCs w:val="20"/>
                <w:lang w:val="hy-AM"/>
              </w:rPr>
              <w:t>ցուցաբերելով</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աղբի</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վերամշակումով</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արդեն</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զբաղվող</w:t>
            </w:r>
            <w:r w:rsidRPr="00AC27CD">
              <w:rPr>
                <w:rFonts w:ascii="GHEA Grapalat" w:hAnsi="GHEA Grapalat"/>
                <w:sz w:val="20"/>
                <w:szCs w:val="20"/>
                <w:lang w:val="hy-AM"/>
              </w:rPr>
              <w:t xml:space="preserve"> </w:t>
            </w:r>
            <w:r w:rsidRPr="00AC27CD">
              <w:rPr>
                <w:rFonts w:ascii="GHEA Grapalat" w:hAnsi="GHEA Grapalat" w:cs="Sylfaen"/>
                <w:sz w:val="20"/>
                <w:szCs w:val="20"/>
                <w:lang w:val="hy-AM"/>
              </w:rPr>
              <w:t>և</w:t>
            </w:r>
            <w:r w:rsidRPr="00AC27CD">
              <w:rPr>
                <w:rFonts w:ascii="GHEA Grapalat" w:hAnsi="GHEA Grapalat"/>
                <w:sz w:val="20"/>
                <w:szCs w:val="20"/>
                <w:lang w:val="hy-AM"/>
              </w:rPr>
              <w:t xml:space="preserve"> </w:t>
            </w:r>
            <w:r w:rsidRPr="00AC27CD">
              <w:rPr>
                <w:rFonts w:ascii="GHEA Grapalat" w:hAnsi="GHEA Grapalat" w:cs="Sylfaen"/>
                <w:sz w:val="20"/>
                <w:szCs w:val="20"/>
                <w:lang w:val="hy-AM"/>
              </w:rPr>
              <w:t>ցանկություն</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ունեցող</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ընկերություններին՝</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ընդհուպ</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մինչև</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հարկերից</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ազատելը, իսկ պ</w:t>
            </w:r>
            <w:r w:rsidRPr="00AC27CD">
              <w:rPr>
                <w:rFonts w:ascii="GHEA Grapalat" w:hAnsi="GHEA Grapalat" w:cs="Sylfaen"/>
                <w:sz w:val="20"/>
                <w:szCs w:val="20"/>
                <w:lang w:val="af-ZA"/>
              </w:rPr>
              <w:t xml:space="preserve">ոլիէթիլենային </w:t>
            </w:r>
            <w:r w:rsidRPr="00AC27CD">
              <w:rPr>
                <w:rFonts w:ascii="GHEA Grapalat" w:hAnsi="GHEA Grapalat" w:cs="Sylfaen"/>
                <w:sz w:val="20"/>
                <w:szCs w:val="20"/>
                <w:lang w:val="af-ZA"/>
              </w:rPr>
              <w:lastRenderedPageBreak/>
              <w:t>տոպրակներին</w:t>
            </w:r>
            <w:r w:rsidRPr="00AC27CD">
              <w:rPr>
                <w:rFonts w:ascii="GHEA Grapalat" w:hAnsi="GHEA Grapalat" w:cs="Arial"/>
                <w:sz w:val="20"/>
                <w:szCs w:val="20"/>
                <w:lang w:val="hy-AM"/>
              </w:rPr>
              <w:t xml:space="preserve"> </w:t>
            </w:r>
            <w:r w:rsidRPr="00AC27CD">
              <w:rPr>
                <w:rFonts w:ascii="GHEA Grapalat" w:hAnsi="GHEA Grapalat" w:cs="Sylfaen"/>
                <w:sz w:val="20"/>
                <w:szCs w:val="20"/>
                <w:lang w:val="hy-AM"/>
              </w:rPr>
              <w:t>վաճառքի</w:t>
            </w:r>
            <w:r w:rsidRPr="00AC27CD">
              <w:rPr>
                <w:rFonts w:ascii="GHEA Grapalat" w:hAnsi="GHEA Grapalat" w:cs="Arial"/>
                <w:sz w:val="20"/>
                <w:szCs w:val="20"/>
                <w:lang w:val="hy-AM"/>
              </w:rPr>
              <w:t xml:space="preserve"> </w:t>
            </w:r>
            <w:r w:rsidRPr="00AC27CD">
              <w:rPr>
                <w:rFonts w:ascii="GHEA Grapalat" w:hAnsi="GHEA Grapalat" w:cs="Sylfaen"/>
                <w:sz w:val="20"/>
                <w:szCs w:val="20"/>
                <w:lang w:val="hy-AM"/>
              </w:rPr>
              <w:t>գումարի</w:t>
            </w:r>
            <w:r w:rsidRPr="00AC27CD">
              <w:rPr>
                <w:rFonts w:ascii="GHEA Grapalat" w:hAnsi="GHEA Grapalat" w:cs="Arial"/>
                <w:sz w:val="20"/>
                <w:szCs w:val="20"/>
                <w:lang w:val="hy-AM"/>
              </w:rPr>
              <w:t xml:space="preserve"> </w:t>
            </w:r>
            <w:r w:rsidRPr="00AC27CD">
              <w:rPr>
                <w:rFonts w:ascii="GHEA Grapalat" w:hAnsi="GHEA Grapalat" w:cs="Sylfaen"/>
                <w:sz w:val="20"/>
                <w:szCs w:val="20"/>
                <w:lang w:val="hy-AM"/>
              </w:rPr>
              <w:t>մի</w:t>
            </w:r>
            <w:r w:rsidRPr="00AC27CD">
              <w:rPr>
                <w:rFonts w:ascii="GHEA Grapalat" w:hAnsi="GHEA Grapalat" w:cs="Arial"/>
                <w:sz w:val="20"/>
                <w:szCs w:val="20"/>
                <w:lang w:val="hy-AM"/>
              </w:rPr>
              <w:t xml:space="preserve"> </w:t>
            </w:r>
            <w:r w:rsidRPr="00AC27CD">
              <w:rPr>
                <w:rFonts w:ascii="GHEA Grapalat" w:hAnsi="GHEA Grapalat" w:cs="Sylfaen"/>
                <w:sz w:val="20"/>
                <w:szCs w:val="20"/>
                <w:lang w:val="hy-AM"/>
              </w:rPr>
              <w:t>մասը</w:t>
            </w:r>
            <w:r w:rsidRPr="00AC27CD">
              <w:rPr>
                <w:rFonts w:ascii="GHEA Grapalat" w:hAnsi="GHEA Grapalat" w:cs="Arial"/>
                <w:sz w:val="20"/>
                <w:szCs w:val="20"/>
                <w:lang w:val="hy-AM"/>
              </w:rPr>
              <w:t xml:space="preserve"> </w:t>
            </w:r>
            <w:r w:rsidRPr="00AC27CD">
              <w:rPr>
                <w:rFonts w:ascii="GHEA Grapalat" w:hAnsi="GHEA Grapalat" w:cs="Sylfaen"/>
                <w:sz w:val="20"/>
                <w:szCs w:val="20"/>
                <w:lang w:val="hy-AM"/>
              </w:rPr>
              <w:t>ուղղել</w:t>
            </w:r>
            <w:r w:rsidRPr="00AC27CD">
              <w:rPr>
                <w:rFonts w:ascii="GHEA Grapalat" w:hAnsi="GHEA Grapalat" w:cs="Arial"/>
                <w:sz w:val="20"/>
                <w:szCs w:val="20"/>
                <w:lang w:val="hy-AM"/>
              </w:rPr>
              <w:t xml:space="preserve"> </w:t>
            </w:r>
            <w:r w:rsidRPr="00AC27CD">
              <w:rPr>
                <w:rFonts w:ascii="GHEA Grapalat" w:hAnsi="GHEA Grapalat" w:cs="Sylfaen"/>
                <w:sz w:val="20"/>
                <w:szCs w:val="20"/>
                <w:lang w:val="hy-AM"/>
              </w:rPr>
              <w:t>էկոլոգիական</w:t>
            </w:r>
            <w:r w:rsidRPr="00AC27CD">
              <w:rPr>
                <w:rFonts w:ascii="GHEA Grapalat" w:hAnsi="GHEA Grapalat" w:cs="Arial"/>
                <w:sz w:val="20"/>
                <w:szCs w:val="20"/>
                <w:lang w:val="hy-AM"/>
              </w:rPr>
              <w:t xml:space="preserve"> </w:t>
            </w:r>
            <w:r w:rsidRPr="00AC27CD">
              <w:rPr>
                <w:rFonts w:ascii="GHEA Grapalat" w:hAnsi="GHEA Grapalat" w:cs="Sylfaen"/>
                <w:sz w:val="20"/>
                <w:szCs w:val="20"/>
                <w:lang w:val="hy-AM"/>
              </w:rPr>
              <w:t>խնդիրների լուծմանը</w:t>
            </w:r>
            <w:r w:rsidRPr="00AC27CD">
              <w:rPr>
                <w:rFonts w:ascii="GHEA Grapalat" w:hAnsi="GHEA Grapalat" w:cs="Arial"/>
                <w:sz w:val="20"/>
                <w:szCs w:val="20"/>
                <w:lang w:val="hy-AM"/>
              </w:rPr>
              <w:t xml:space="preserve"> կամ </w:t>
            </w:r>
            <w:r w:rsidRPr="00AC27CD">
              <w:rPr>
                <w:rFonts w:ascii="GHEA Grapalat" w:hAnsi="GHEA Grapalat" w:cs="Sylfaen"/>
                <w:sz w:val="20"/>
                <w:szCs w:val="20"/>
                <w:lang w:val="hy-AM"/>
              </w:rPr>
              <w:t>կոնկրետ</w:t>
            </w:r>
            <w:r w:rsidRPr="00AC27CD">
              <w:rPr>
                <w:rFonts w:ascii="GHEA Grapalat" w:hAnsi="GHEA Grapalat" w:cs="Arial"/>
                <w:sz w:val="20"/>
                <w:szCs w:val="20"/>
                <w:lang w:val="hy-AM"/>
              </w:rPr>
              <w:t xml:space="preserve"> </w:t>
            </w:r>
            <w:r w:rsidRPr="00AC27CD">
              <w:rPr>
                <w:rFonts w:ascii="GHEA Grapalat" w:hAnsi="GHEA Grapalat" w:cs="Sylfaen"/>
                <w:sz w:val="20"/>
                <w:szCs w:val="20"/>
                <w:lang w:val="hy-AM"/>
              </w:rPr>
              <w:t>ֆոնդի</w:t>
            </w:r>
            <w:r w:rsidRPr="00AC27CD">
              <w:rPr>
                <w:rFonts w:ascii="GHEA Grapalat" w:hAnsi="GHEA Grapalat" w:cs="Arial"/>
                <w:sz w:val="20"/>
                <w:szCs w:val="20"/>
                <w:lang w:val="hy-AM"/>
              </w:rPr>
              <w:t xml:space="preserve">, </w:t>
            </w:r>
            <w:r w:rsidRPr="00AC27CD">
              <w:rPr>
                <w:rFonts w:ascii="GHEA Grapalat" w:hAnsi="GHEA Grapalat" w:cs="Sylfaen"/>
                <w:sz w:val="20"/>
                <w:szCs w:val="20"/>
                <w:lang w:val="hy-AM"/>
              </w:rPr>
              <w:t>որը</w:t>
            </w:r>
            <w:r w:rsidRPr="00AC27CD">
              <w:rPr>
                <w:rFonts w:ascii="GHEA Grapalat" w:hAnsi="GHEA Grapalat" w:cs="Arial"/>
                <w:sz w:val="20"/>
                <w:szCs w:val="20"/>
                <w:lang w:val="hy-AM"/>
              </w:rPr>
              <w:t xml:space="preserve"> </w:t>
            </w:r>
            <w:r w:rsidRPr="00AC27CD">
              <w:rPr>
                <w:rFonts w:ascii="GHEA Grapalat" w:hAnsi="GHEA Grapalat" w:cs="Sylfaen"/>
                <w:sz w:val="20"/>
                <w:szCs w:val="20"/>
                <w:lang w:val="hy-AM"/>
              </w:rPr>
              <w:t>կզբաղվի</w:t>
            </w:r>
            <w:r w:rsidRPr="00AC27CD">
              <w:rPr>
                <w:rFonts w:ascii="GHEA Grapalat" w:hAnsi="GHEA Grapalat" w:cs="Arial"/>
                <w:sz w:val="20"/>
                <w:szCs w:val="20"/>
                <w:lang w:val="hy-AM"/>
              </w:rPr>
              <w:t xml:space="preserve"> </w:t>
            </w:r>
            <w:r w:rsidRPr="00AC27CD">
              <w:rPr>
                <w:rFonts w:ascii="GHEA Grapalat" w:hAnsi="GHEA Grapalat" w:cs="Sylfaen"/>
                <w:sz w:val="20"/>
                <w:szCs w:val="20"/>
                <w:lang w:val="hy-AM"/>
              </w:rPr>
              <w:t>աղբի</w:t>
            </w:r>
            <w:r w:rsidRPr="00AC27CD">
              <w:rPr>
                <w:rFonts w:ascii="GHEA Grapalat" w:hAnsi="GHEA Grapalat" w:cs="Arial"/>
                <w:sz w:val="20"/>
                <w:szCs w:val="20"/>
                <w:lang w:val="hy-AM"/>
              </w:rPr>
              <w:t xml:space="preserve"> </w:t>
            </w:r>
            <w:r w:rsidRPr="00AC27CD">
              <w:rPr>
                <w:rFonts w:ascii="GHEA Grapalat" w:hAnsi="GHEA Grapalat" w:cs="Sylfaen"/>
                <w:sz w:val="20"/>
                <w:szCs w:val="20"/>
                <w:lang w:val="hy-AM"/>
              </w:rPr>
              <w:t>տեսակավորմամբ</w:t>
            </w:r>
            <w:r w:rsidRPr="00AC27CD">
              <w:rPr>
                <w:rFonts w:ascii="GHEA Grapalat" w:hAnsi="GHEA Grapalat" w:cs="Arial"/>
                <w:sz w:val="20"/>
                <w:szCs w:val="20"/>
                <w:lang w:val="hy-AM"/>
              </w:rPr>
              <w:t xml:space="preserve"> </w:t>
            </w:r>
            <w:r w:rsidRPr="00AC27CD">
              <w:rPr>
                <w:rFonts w:ascii="GHEA Grapalat" w:hAnsi="GHEA Grapalat" w:cs="Sylfaen"/>
                <w:sz w:val="20"/>
                <w:szCs w:val="20"/>
                <w:lang w:val="hy-AM"/>
              </w:rPr>
              <w:t>ու</w:t>
            </w:r>
            <w:r w:rsidRPr="00AC27CD">
              <w:rPr>
                <w:rFonts w:ascii="GHEA Grapalat" w:hAnsi="GHEA Grapalat" w:cs="Arial"/>
                <w:sz w:val="20"/>
                <w:szCs w:val="20"/>
                <w:lang w:val="hy-AM"/>
              </w:rPr>
              <w:t xml:space="preserve"> </w:t>
            </w:r>
            <w:r w:rsidRPr="00AC27CD">
              <w:rPr>
                <w:rFonts w:ascii="GHEA Grapalat" w:hAnsi="GHEA Grapalat" w:cs="Sylfaen"/>
                <w:sz w:val="20"/>
                <w:szCs w:val="20"/>
                <w:lang w:val="hy-AM"/>
              </w:rPr>
              <w:t>վերամշակմամբ:</w:t>
            </w:r>
          </w:p>
        </w:tc>
        <w:tc>
          <w:tcPr>
            <w:tcW w:w="1890" w:type="dxa"/>
          </w:tcPr>
          <w:p w:rsidR="00F1015C" w:rsidRPr="00AC27CD" w:rsidRDefault="00F1015C" w:rsidP="003D571C">
            <w:pPr>
              <w:spacing w:after="0" w:line="240" w:lineRule="auto"/>
              <w:jc w:val="center"/>
              <w:rPr>
                <w:rFonts w:ascii="GHEA Grapalat" w:hAnsi="GHEA Grapalat" w:cs="GHEA Grapalat"/>
                <w:sz w:val="20"/>
                <w:szCs w:val="20"/>
                <w:lang w:eastAsia="ru-RU"/>
              </w:rPr>
            </w:pPr>
            <w:r w:rsidRPr="00AC27CD">
              <w:rPr>
                <w:rFonts w:ascii="GHEA Grapalat" w:hAnsi="GHEA Grapalat" w:cs="GHEA Grapalat"/>
                <w:sz w:val="20"/>
                <w:szCs w:val="20"/>
                <w:lang w:eastAsia="ru-RU"/>
              </w:rPr>
              <w:lastRenderedPageBreak/>
              <w:t>Պարզաբանում</w:t>
            </w:r>
          </w:p>
        </w:tc>
        <w:tc>
          <w:tcPr>
            <w:tcW w:w="4770" w:type="dxa"/>
          </w:tcPr>
          <w:p w:rsidR="00F1015C" w:rsidRPr="00AC27CD" w:rsidRDefault="00F1015C" w:rsidP="003D571C">
            <w:pPr>
              <w:tabs>
                <w:tab w:val="left" w:pos="2835"/>
              </w:tabs>
              <w:spacing w:after="0" w:line="240" w:lineRule="auto"/>
              <w:ind w:firstLine="244"/>
              <w:jc w:val="both"/>
              <w:rPr>
                <w:rFonts w:ascii="GHEA Grapalat" w:hAnsi="GHEA Grapalat" w:cs="GHEA Grapalat"/>
                <w:sz w:val="20"/>
                <w:szCs w:val="20"/>
                <w:lang w:val="hy-AM"/>
              </w:rPr>
            </w:pPr>
            <w:r w:rsidRPr="00AC27CD">
              <w:rPr>
                <w:rFonts w:ascii="GHEA Grapalat" w:hAnsi="GHEA Grapalat" w:cs="GHEA Grapalat"/>
                <w:sz w:val="20"/>
                <w:szCs w:val="20"/>
              </w:rPr>
              <w:t>Շ</w:t>
            </w:r>
            <w:r w:rsidRPr="00AC27CD">
              <w:rPr>
                <w:rFonts w:ascii="GHEA Grapalat" w:hAnsi="GHEA Grapalat" w:cs="GHEA Grapalat"/>
                <w:sz w:val="20"/>
                <w:szCs w:val="20"/>
                <w:lang w:val="hy-AM"/>
              </w:rPr>
              <w:t xml:space="preserve">րջակա միջավայրի նախարարության կողմից մշակված օրենսդրական փաթեթի </w:t>
            </w:r>
            <w:r w:rsidRPr="00AC27CD">
              <w:rPr>
                <w:rFonts w:ascii="GHEA Grapalat" w:hAnsi="GHEA Grapalat" w:cs="GHEA Grapalat"/>
                <w:sz w:val="20"/>
                <w:szCs w:val="20"/>
              </w:rPr>
              <w:t xml:space="preserve">հիմնական նպատակ է </w:t>
            </w:r>
            <w:r w:rsidRPr="00AC27CD">
              <w:rPr>
                <w:rFonts w:ascii="GHEA Grapalat" w:hAnsi="GHEA Grapalat" w:cs="Sylfaen"/>
                <w:bCs/>
                <w:sz w:val="20"/>
                <w:szCs w:val="20"/>
                <w:lang w:val="hy-AM"/>
              </w:rPr>
              <w:t>պոլիէթիլենային տոպրակների օգտագործման ծավալների կտրուկ կրճատում</w:t>
            </w:r>
            <w:r w:rsidRPr="00AC27CD">
              <w:rPr>
                <w:rFonts w:ascii="GHEA Grapalat" w:hAnsi="GHEA Grapalat" w:cs="Sylfaen"/>
                <w:bCs/>
                <w:sz w:val="20"/>
                <w:szCs w:val="20"/>
              </w:rPr>
              <w:t xml:space="preserve">ը և ենթադրվում է, որ նախագծերի ընդունումը սպառողների համար  կառաջացնի ոչ թե լրացուցիչ </w:t>
            </w:r>
            <w:r w:rsidRPr="00AC27CD">
              <w:rPr>
                <w:rFonts w:ascii="GHEA Grapalat" w:hAnsi="GHEA Grapalat" w:cs="Arial"/>
                <w:sz w:val="20"/>
                <w:szCs w:val="20"/>
                <w:lang w:val="hy-AM"/>
              </w:rPr>
              <w:t>ֆինանսական</w:t>
            </w:r>
            <w:r w:rsidRPr="00AC27CD">
              <w:rPr>
                <w:rFonts w:ascii="GHEA Grapalat" w:hAnsi="GHEA Grapalat" w:cs="Arial"/>
                <w:sz w:val="20"/>
                <w:szCs w:val="20"/>
                <w:lang w:val="af-ZA"/>
              </w:rPr>
              <w:t xml:space="preserve"> բեռ այլ կբերի սպառողների վարքագծի կտրուկ փոփոխության՝ մասնավորապես </w:t>
            </w:r>
            <w:r w:rsidRPr="00AC27CD">
              <w:rPr>
                <w:rFonts w:ascii="GHEA Grapalat" w:hAnsi="GHEA Grapalat" w:cs="Sylfaen"/>
                <w:bCs/>
                <w:sz w:val="20"/>
                <w:szCs w:val="20"/>
              </w:rPr>
              <w:t xml:space="preserve"> </w:t>
            </w:r>
            <w:r w:rsidRPr="00AC27CD">
              <w:rPr>
                <w:rFonts w:ascii="GHEA Grapalat" w:hAnsi="GHEA Grapalat"/>
                <w:color w:val="000000"/>
                <w:sz w:val="20"/>
                <w:szCs w:val="20"/>
                <w:shd w:val="clear" w:color="auto" w:fill="FFFFFF"/>
                <w:lang w:val="hy-AM"/>
              </w:rPr>
              <w:t>ա</w:t>
            </w:r>
            <w:r w:rsidRPr="00AC27CD">
              <w:rPr>
                <w:rFonts w:ascii="GHEA Grapalat" w:hAnsi="GHEA Grapalat"/>
                <w:color w:val="000000"/>
                <w:sz w:val="20"/>
                <w:szCs w:val="20"/>
                <w:shd w:val="clear" w:color="auto" w:fill="FFFFFF"/>
                <w:lang w:val="af-ZA"/>
              </w:rPr>
              <w:t>ռևտրի օբյեկտներում և առևտրի իրականացման վայրերում</w:t>
            </w:r>
            <w:r w:rsidRPr="00AC27CD">
              <w:rPr>
                <w:rFonts w:ascii="GHEA Grapalat" w:hAnsi="GHEA Grapalat" w:cs="Sylfaen"/>
                <w:sz w:val="20"/>
                <w:szCs w:val="20"/>
              </w:rPr>
              <w:t xml:space="preserve"> այլընտրանքային</w:t>
            </w:r>
            <w:r w:rsidRPr="00AC27CD">
              <w:rPr>
                <w:rFonts w:ascii="GHEA Grapalat" w:hAnsi="GHEA Grapalat" w:cs="Sylfaen"/>
                <w:sz w:val="20"/>
                <w:szCs w:val="20"/>
                <w:lang w:val="hy-AM"/>
              </w:rPr>
              <w:t xml:space="preserve"> </w:t>
            </w:r>
            <w:r w:rsidRPr="00AC27CD">
              <w:rPr>
                <w:rFonts w:ascii="GHEA Grapalat" w:hAnsi="GHEA Grapalat" w:cs="Sylfaen"/>
                <w:sz w:val="20"/>
                <w:szCs w:val="20"/>
                <w:lang w:val="af-ZA"/>
              </w:rPr>
              <w:t>(</w:t>
            </w:r>
            <w:r w:rsidRPr="00AC27CD">
              <w:rPr>
                <w:rFonts w:ascii="GHEA Grapalat" w:hAnsi="GHEA Grapalat" w:cs="Sylfaen"/>
                <w:sz w:val="20"/>
                <w:szCs w:val="20"/>
                <w:lang w:val="hy-AM"/>
              </w:rPr>
              <w:t>շրջակա միջավայրի և մարդու առողջության պահպանման</w:t>
            </w:r>
            <w:r w:rsidRPr="00AC27CD">
              <w:rPr>
                <w:rFonts w:ascii="GHEA Grapalat" w:hAnsi="GHEA Grapalat" w:cs="Sylfaen"/>
                <w:sz w:val="20"/>
                <w:szCs w:val="20"/>
                <w:lang w:val="af-ZA"/>
              </w:rPr>
              <w:t xml:space="preserve"> </w:t>
            </w:r>
            <w:r w:rsidRPr="00AC27CD">
              <w:rPr>
                <w:rFonts w:ascii="GHEA Grapalat" w:hAnsi="GHEA Grapalat" w:cs="Sylfaen"/>
                <w:sz w:val="20"/>
                <w:szCs w:val="20"/>
              </w:rPr>
              <w:t>տեսանկյունից</w:t>
            </w:r>
            <w:r w:rsidRPr="00AC27CD">
              <w:rPr>
                <w:rFonts w:ascii="GHEA Grapalat" w:hAnsi="GHEA Grapalat" w:cs="Sylfaen"/>
                <w:sz w:val="20"/>
                <w:szCs w:val="20"/>
                <w:lang w:val="af-ZA"/>
              </w:rPr>
              <w:t xml:space="preserve"> </w:t>
            </w:r>
            <w:r w:rsidRPr="00AC27CD">
              <w:rPr>
                <w:rFonts w:ascii="GHEA Grapalat" w:hAnsi="GHEA Grapalat" w:cs="Sylfaen"/>
                <w:sz w:val="20"/>
                <w:szCs w:val="20"/>
              </w:rPr>
              <w:t>անվտանգ</w:t>
            </w:r>
            <w:r w:rsidRPr="00AC27CD">
              <w:rPr>
                <w:rFonts w:ascii="GHEA Grapalat" w:hAnsi="GHEA Grapalat" w:cs="Sylfaen"/>
                <w:sz w:val="20"/>
                <w:szCs w:val="20"/>
                <w:lang w:val="af-ZA"/>
              </w:rPr>
              <w:t xml:space="preserve">), </w:t>
            </w:r>
            <w:r w:rsidRPr="00AC27CD">
              <w:rPr>
                <w:rFonts w:ascii="GHEA Grapalat" w:hAnsi="GHEA Grapalat" w:cs="Sylfaen"/>
                <w:sz w:val="20"/>
                <w:szCs w:val="20"/>
              </w:rPr>
              <w:t>բազմակի</w:t>
            </w:r>
            <w:r w:rsidRPr="00AC27CD">
              <w:rPr>
                <w:rFonts w:ascii="GHEA Grapalat" w:hAnsi="GHEA Grapalat" w:cs="Sylfaen"/>
                <w:sz w:val="20"/>
                <w:szCs w:val="20"/>
                <w:lang w:val="hy-AM"/>
              </w:rPr>
              <w:t xml:space="preserve"> օգտագործման</w:t>
            </w:r>
            <w:r w:rsidRPr="00AC27CD">
              <w:rPr>
                <w:rFonts w:ascii="GHEA Grapalat" w:hAnsi="GHEA Grapalat" w:cs="Sylfaen"/>
                <w:sz w:val="20"/>
                <w:szCs w:val="20"/>
                <w:lang w:val="af-ZA"/>
              </w:rPr>
              <w:t xml:space="preserve"> </w:t>
            </w:r>
            <w:r w:rsidRPr="00AC27CD">
              <w:rPr>
                <w:rFonts w:ascii="GHEA Grapalat" w:hAnsi="GHEA Grapalat" w:cs="Sylfaen"/>
                <w:sz w:val="20"/>
                <w:szCs w:val="20"/>
                <w:lang w:val="hy-AM"/>
              </w:rPr>
              <w:t>պարկեր</w:t>
            </w:r>
            <w:r w:rsidRPr="00AC27CD">
              <w:rPr>
                <w:rFonts w:ascii="GHEA Grapalat" w:hAnsi="GHEA Grapalat" w:cs="Sylfaen"/>
                <w:sz w:val="20"/>
                <w:szCs w:val="20"/>
              </w:rPr>
              <w:t>ի</w:t>
            </w:r>
            <w:r w:rsidRPr="00AC27CD">
              <w:rPr>
                <w:rFonts w:ascii="GHEA Grapalat" w:hAnsi="GHEA Grapalat" w:cs="Sylfaen"/>
                <w:sz w:val="20"/>
                <w:szCs w:val="20"/>
                <w:lang w:val="hy-AM"/>
              </w:rPr>
              <w:t xml:space="preserve"> և տոպրակներ</w:t>
            </w:r>
            <w:r w:rsidRPr="00AC27CD">
              <w:rPr>
                <w:rFonts w:ascii="GHEA Grapalat" w:hAnsi="GHEA Grapalat" w:cs="Sylfaen"/>
                <w:sz w:val="20"/>
                <w:szCs w:val="20"/>
              </w:rPr>
              <w:t>ի</w:t>
            </w:r>
            <w:r w:rsidRPr="00AC27CD">
              <w:rPr>
                <w:rFonts w:ascii="GHEA Grapalat" w:hAnsi="GHEA Grapalat"/>
                <w:i/>
                <w:color w:val="000000"/>
                <w:sz w:val="20"/>
                <w:szCs w:val="20"/>
                <w:shd w:val="clear" w:color="auto" w:fill="FFFFFF"/>
                <w:lang w:val="af-ZA"/>
              </w:rPr>
              <w:t xml:space="preserve"> </w:t>
            </w:r>
            <w:r w:rsidRPr="00AC27CD">
              <w:rPr>
                <w:rFonts w:ascii="GHEA Grapalat" w:hAnsi="GHEA Grapalat" w:cs="GHEA Grapalat"/>
                <w:sz w:val="20"/>
                <w:szCs w:val="20"/>
              </w:rPr>
              <w:t xml:space="preserve">օգտագործման մշակույթի ձևավորմանը/վերականգնմանը:  Օրենսդրական փաթեթի մշակման գործընթացում շրջակա միջավայրի նախարարության կողմից իրականացվել է ոլորտի միջազգային փորձի համալիր վերլուծություն, ինչի արդյունքում ել ձևավորվել է նախագծերով նախատեսվող մոտեցումների ներդրման նպատակահարմարությունը: </w:t>
            </w:r>
          </w:p>
          <w:p w:rsidR="00F1015C" w:rsidRPr="00AC27CD" w:rsidRDefault="00F1015C" w:rsidP="003D571C">
            <w:pPr>
              <w:spacing w:line="240" w:lineRule="auto"/>
              <w:ind w:firstLine="708"/>
              <w:jc w:val="both"/>
              <w:rPr>
                <w:rFonts w:ascii="GHEA Grapalat" w:hAnsi="GHEA Grapalat" w:cs="GHEA Grapalat"/>
                <w:sz w:val="20"/>
                <w:szCs w:val="20"/>
                <w:lang w:val="hy-AM" w:eastAsia="ru-RU"/>
              </w:rPr>
            </w:pPr>
            <w:r w:rsidRPr="00AC27CD">
              <w:rPr>
                <w:rFonts w:ascii="GHEA Grapalat" w:hAnsi="GHEA Grapalat" w:cs="GHEA Grapalat"/>
                <w:sz w:val="20"/>
                <w:szCs w:val="20"/>
                <w:lang w:val="hy-AM"/>
              </w:rPr>
              <w:t>Շրջակա  միջավայրի նախարարության կողմից զուգահետաբար տարվում են նաև այլ աշխատանքներ՝ պլաստիկ թափոնների կառավարման ոլորտի զարգացման ուղղությամբ։</w:t>
            </w:r>
          </w:p>
        </w:tc>
      </w:tr>
      <w:tr w:rsidR="00F1015C" w:rsidRPr="003D571C" w:rsidTr="00AC27CD">
        <w:trPr>
          <w:trHeight w:val="242"/>
        </w:trPr>
        <w:tc>
          <w:tcPr>
            <w:tcW w:w="630" w:type="dxa"/>
            <w:vAlign w:val="center"/>
          </w:tcPr>
          <w:p w:rsidR="00F1015C" w:rsidRPr="00AC27CD" w:rsidRDefault="00F1015C" w:rsidP="003D571C">
            <w:pPr>
              <w:tabs>
                <w:tab w:val="left" w:pos="180"/>
              </w:tabs>
              <w:spacing w:after="0" w:line="240" w:lineRule="auto"/>
              <w:jc w:val="center"/>
              <w:rPr>
                <w:rFonts w:ascii="GHEA Grapalat" w:hAnsi="GHEA Grapalat" w:cs="GHEA Grapalat"/>
                <w:sz w:val="20"/>
                <w:szCs w:val="20"/>
                <w:lang w:val="hy-AM" w:eastAsia="ru-RU"/>
              </w:rPr>
            </w:pPr>
          </w:p>
        </w:tc>
        <w:tc>
          <w:tcPr>
            <w:tcW w:w="2372" w:type="dxa"/>
          </w:tcPr>
          <w:p w:rsidR="00F1015C" w:rsidRPr="00AC27CD" w:rsidRDefault="00F1015C" w:rsidP="003D571C">
            <w:pPr>
              <w:spacing w:line="240" w:lineRule="auto"/>
              <w:rPr>
                <w:rFonts w:ascii="GHEA Grapalat" w:hAnsi="GHEA Grapalat" w:cs="GHEA Grapalat"/>
                <w:sz w:val="20"/>
                <w:szCs w:val="20"/>
                <w:lang w:val="hy-AM"/>
              </w:rPr>
            </w:pPr>
          </w:p>
        </w:tc>
        <w:tc>
          <w:tcPr>
            <w:tcW w:w="6210" w:type="dxa"/>
          </w:tcPr>
          <w:p w:rsidR="00F1015C" w:rsidRPr="00AC27CD" w:rsidRDefault="00F1015C" w:rsidP="003D571C">
            <w:pPr>
              <w:widowControl w:val="0"/>
              <w:spacing w:line="240" w:lineRule="auto"/>
              <w:ind w:firstLine="708"/>
              <w:jc w:val="center"/>
              <w:textAlignment w:val="baseline"/>
              <w:rPr>
                <w:rFonts w:ascii="GHEA Grapalat" w:hAnsi="GHEA Grapalat" w:cs="GHEA Grapalat"/>
                <w:b/>
                <w:bCs/>
                <w:sz w:val="20"/>
                <w:szCs w:val="20"/>
                <w:lang w:val="af-ZA"/>
              </w:rPr>
            </w:pPr>
            <w:r w:rsidRPr="00AC27CD">
              <w:rPr>
                <w:rFonts w:ascii="GHEA Grapalat" w:hAnsi="GHEA Grapalat" w:cs="GHEA Grapalat"/>
                <w:b/>
                <w:bCs/>
                <w:sz w:val="20"/>
                <w:szCs w:val="20"/>
                <w:lang w:val="hy-AM"/>
              </w:rPr>
              <w:t>«Վարչական իրավախախտումների վերաբերյալ Հայաստանի Հանրապետության օրենսգրքում փոփոխություն կատարելու մասին»</w:t>
            </w:r>
            <w:r w:rsidRPr="00AC27CD">
              <w:rPr>
                <w:rFonts w:ascii="GHEA Grapalat" w:hAnsi="GHEA Grapalat" w:cs="GHEA Grapalat"/>
                <w:b/>
                <w:bCs/>
                <w:sz w:val="20"/>
                <w:szCs w:val="20"/>
                <w:lang w:val="af-ZA"/>
              </w:rPr>
              <w:t xml:space="preserve"> </w:t>
            </w:r>
            <w:r w:rsidRPr="00AC27CD">
              <w:rPr>
                <w:rFonts w:ascii="GHEA Grapalat" w:hAnsi="GHEA Grapalat" w:cs="GHEA Grapalat"/>
                <w:b/>
                <w:bCs/>
                <w:sz w:val="20"/>
                <w:szCs w:val="20"/>
                <w:lang w:val="hy-AM"/>
              </w:rPr>
              <w:t xml:space="preserve">Հայաստանի Հանրապետության օրենքի </w:t>
            </w:r>
            <w:r w:rsidRPr="00AC27CD">
              <w:rPr>
                <w:rFonts w:ascii="GHEA Grapalat" w:hAnsi="GHEA Grapalat" w:cs="GHEA Grapalat"/>
                <w:b/>
                <w:bCs/>
                <w:sz w:val="20"/>
                <w:szCs w:val="20"/>
                <w:lang w:val="af-ZA"/>
              </w:rPr>
              <w:t xml:space="preserve">նախագծի </w:t>
            </w:r>
            <w:r w:rsidRPr="00AC27CD">
              <w:rPr>
                <w:rFonts w:ascii="GHEA Grapalat" w:hAnsi="GHEA Grapalat" w:cs="GHEA Grapalat"/>
                <w:b/>
                <w:bCs/>
                <w:sz w:val="20"/>
                <w:szCs w:val="20"/>
                <w:lang w:val="hy-AM"/>
              </w:rPr>
              <w:t>վերաբերյալ</w:t>
            </w:r>
          </w:p>
          <w:p w:rsidR="00F1015C" w:rsidRPr="00AC27CD" w:rsidRDefault="00F1015C" w:rsidP="003D571C">
            <w:pPr>
              <w:widowControl w:val="0"/>
              <w:spacing w:line="240" w:lineRule="auto"/>
              <w:ind w:firstLine="708"/>
              <w:jc w:val="both"/>
              <w:textAlignment w:val="baseline"/>
              <w:rPr>
                <w:rFonts w:ascii="GHEA Grapalat" w:hAnsi="GHEA Grapalat"/>
                <w:sz w:val="20"/>
                <w:szCs w:val="20"/>
                <w:lang w:val="af-ZA"/>
              </w:rPr>
            </w:pPr>
            <w:r w:rsidRPr="00AC27CD">
              <w:rPr>
                <w:rFonts w:ascii="GHEA Grapalat" w:hAnsi="GHEA Grapalat" w:cs="GHEA Grapalat"/>
                <w:bCs/>
                <w:sz w:val="20"/>
                <w:szCs w:val="20"/>
                <w:lang w:val="af-ZA"/>
              </w:rPr>
              <w:t xml:space="preserve">1. «Վարչական իրավախախտումների վերաբերյալ Հայաստանի Հանրապետության օրենսգրքում փոփոխություն կատարելու մասին» Հայաստանի Հանրապետության օրենքի նախագծով (այսուհետ` նախագիծ) առևտրի, հանրային սննդի օբյեկտներում, սպառողական ապրանքների, գյուղատնտեսական արտադրանքի, կենդանիների շուկաներում, կրպակներում «Առևտրի և ծառայությունների մասին» Հայաստանի Հանրապետության օրենքով արգելվող ապրանքների </w:t>
            </w:r>
            <w:r w:rsidRPr="00AC27CD">
              <w:rPr>
                <w:rFonts w:ascii="GHEA Grapalat" w:hAnsi="GHEA Grapalat" w:cs="GHEA Grapalat"/>
                <w:bCs/>
                <w:i/>
                <w:sz w:val="20"/>
                <w:szCs w:val="20"/>
                <w:lang w:val="af-ZA"/>
              </w:rPr>
              <w:t>օտարման համար</w:t>
            </w:r>
            <w:r w:rsidRPr="00AC27CD">
              <w:rPr>
                <w:rFonts w:ascii="GHEA Grapalat" w:hAnsi="GHEA Grapalat" w:cs="GHEA Grapalat"/>
                <w:bCs/>
                <w:sz w:val="20"/>
                <w:szCs w:val="20"/>
                <w:lang w:val="af-ZA"/>
              </w:rPr>
              <w:t xml:space="preserve"> սահմանված սանկցիան խստացվում է և հիշյալ իրավախախտումը առաջացնում է </w:t>
            </w:r>
            <w:r w:rsidRPr="00AC27CD">
              <w:rPr>
                <w:rFonts w:ascii="GHEA Grapalat" w:hAnsi="GHEA Grapalat" w:cs="GHEA Grapalat"/>
                <w:bCs/>
                <w:i/>
                <w:sz w:val="20"/>
                <w:szCs w:val="20"/>
                <w:lang w:val="af-ZA"/>
              </w:rPr>
              <w:t xml:space="preserve">տուգանքի նշանակում` </w:t>
            </w:r>
            <w:r w:rsidRPr="00AC27CD">
              <w:rPr>
                <w:rFonts w:ascii="GHEA Grapalat" w:hAnsi="GHEA Grapalat"/>
                <w:i/>
                <w:sz w:val="20"/>
                <w:szCs w:val="20"/>
                <w:lang w:val="hy-AM"/>
              </w:rPr>
              <w:t>սահմանված նվազագույն աշխատավարձի երեքհարյուրապատիկի չափով</w:t>
            </w:r>
            <w:r w:rsidRPr="00AC27CD">
              <w:rPr>
                <w:rFonts w:ascii="GHEA Grapalat" w:hAnsi="GHEA Grapalat"/>
                <w:sz w:val="20"/>
                <w:szCs w:val="20"/>
                <w:lang w:val="hy-AM"/>
              </w:rPr>
              <w:t>:</w:t>
            </w:r>
          </w:p>
          <w:p w:rsidR="00F1015C" w:rsidRPr="00AC27CD" w:rsidRDefault="00F1015C" w:rsidP="003D571C">
            <w:pPr>
              <w:widowControl w:val="0"/>
              <w:spacing w:line="240" w:lineRule="auto"/>
              <w:ind w:firstLine="708"/>
              <w:jc w:val="both"/>
              <w:textAlignment w:val="baseline"/>
              <w:rPr>
                <w:rFonts w:ascii="GHEA Grapalat" w:eastAsia="Arial Unicode MS" w:hAnsi="GHEA Grapalat" w:cs="Arial Unicode MS"/>
                <w:sz w:val="20"/>
                <w:szCs w:val="20"/>
                <w:lang w:val="hy-AM"/>
              </w:rPr>
            </w:pPr>
            <w:r w:rsidRPr="00AC27CD">
              <w:rPr>
                <w:rFonts w:ascii="GHEA Grapalat" w:hAnsi="GHEA Grapalat" w:cs="GHEA Grapalat"/>
                <w:bCs/>
                <w:sz w:val="20"/>
                <w:szCs w:val="20"/>
                <w:lang w:val="af-ZA"/>
              </w:rPr>
              <w:t xml:space="preserve">Նախագծին կից ներկայացված հիմնավորման համաձայն` </w:t>
            </w:r>
            <w:r w:rsidRPr="00AC27CD">
              <w:rPr>
                <w:rFonts w:ascii="GHEA Grapalat" w:eastAsia="Arial Unicode MS" w:hAnsi="GHEA Grapalat" w:cs="Arial Unicode MS"/>
                <w:sz w:val="20"/>
                <w:szCs w:val="20"/>
                <w:lang w:val="hy-AM"/>
              </w:rPr>
              <w:t xml:space="preserve">վարչական իրավախախտումների վերաբերյալ </w:t>
            </w:r>
            <w:r w:rsidRPr="00AC27CD">
              <w:rPr>
                <w:rFonts w:ascii="GHEA Grapalat" w:eastAsia="Arial Unicode MS" w:hAnsi="GHEA Grapalat" w:cs="Arial Unicode MS"/>
                <w:sz w:val="20"/>
                <w:szCs w:val="20"/>
              </w:rPr>
              <w:t>ՀՀ</w:t>
            </w:r>
            <w:r w:rsidRPr="00AC27CD">
              <w:rPr>
                <w:rFonts w:ascii="GHEA Grapalat" w:eastAsia="Arial Unicode MS" w:hAnsi="GHEA Grapalat" w:cs="Arial Unicode MS"/>
                <w:sz w:val="20"/>
                <w:szCs w:val="20"/>
                <w:lang w:val="af-ZA"/>
              </w:rPr>
              <w:t xml:space="preserve"> օրենսգրքով (այսուհետ` Օրենսգիրք) </w:t>
            </w:r>
            <w:r w:rsidRPr="00AC27CD">
              <w:rPr>
                <w:rFonts w:ascii="GHEA Grapalat" w:eastAsia="Arial Unicode MS" w:hAnsi="GHEA Grapalat" w:cs="Arial Unicode MS"/>
                <w:sz w:val="20"/>
                <w:szCs w:val="20"/>
                <w:lang w:val="hy-AM"/>
              </w:rPr>
              <w:t xml:space="preserve">նախատեսվում է նվազագույն աշխատավարձի քսանապատիկից մինչև երեսունապատիկի չափով տուգանք՝ </w:t>
            </w:r>
            <w:r w:rsidRPr="00AC27CD">
              <w:rPr>
                <w:rFonts w:ascii="GHEA Grapalat" w:hAnsi="GHEA Grapalat" w:cs="GHEA Grapalat"/>
                <w:bCs/>
                <w:sz w:val="20"/>
                <w:szCs w:val="20"/>
                <w:lang w:val="af-ZA"/>
              </w:rPr>
              <w:t xml:space="preserve">«Առևտրի և ծառայությունների մասին» Հայաստանի Հանրապետության </w:t>
            </w:r>
            <w:r w:rsidRPr="00AC27CD">
              <w:rPr>
                <w:rFonts w:ascii="GHEA Grapalat" w:eastAsia="Arial Unicode MS" w:hAnsi="GHEA Grapalat" w:cs="Arial Unicode MS"/>
                <w:sz w:val="20"/>
                <w:szCs w:val="20"/>
                <w:lang w:val="hy-AM"/>
              </w:rPr>
              <w:t xml:space="preserve">օրենքով արգելված ապրանքներ վաճառելու (իրացնելու) համար, ինչը </w:t>
            </w:r>
            <w:r w:rsidRPr="00AC27CD">
              <w:rPr>
                <w:rFonts w:ascii="GHEA Grapalat" w:eastAsia="Arial Unicode MS" w:hAnsi="GHEA Grapalat" w:cs="Arial Unicode MS"/>
                <w:i/>
                <w:sz w:val="20"/>
                <w:szCs w:val="20"/>
                <w:lang w:val="hy-AM"/>
              </w:rPr>
              <w:t>համարժեք չէ հասցվող վնասին, ինչպես նաև համահունչ չէ նույն օրենքի 170.</w:t>
            </w:r>
            <w:r w:rsidRPr="00AC27CD">
              <w:rPr>
                <w:rFonts w:ascii="GHEA Grapalat" w:eastAsia="Arial Unicode MS" w:hAnsi="GHEA Grapalat" w:cs="Arial Unicode MS"/>
                <w:i/>
                <w:sz w:val="20"/>
                <w:szCs w:val="20"/>
                <w:vertAlign w:val="superscript"/>
                <w:lang w:val="hy-AM"/>
              </w:rPr>
              <w:t>13</w:t>
            </w:r>
            <w:r w:rsidRPr="00AC27CD">
              <w:rPr>
                <w:rFonts w:ascii="GHEA Grapalat" w:eastAsia="Arial Unicode MS" w:hAnsi="GHEA Grapalat" w:cs="Arial Unicode MS"/>
                <w:i/>
                <w:sz w:val="20"/>
                <w:szCs w:val="20"/>
                <w:lang w:val="hy-AM"/>
              </w:rPr>
              <w:t>-րդ հոդվածի դրույթներին</w:t>
            </w:r>
            <w:r w:rsidRPr="00AC27CD">
              <w:rPr>
                <w:rFonts w:ascii="GHEA Grapalat" w:eastAsia="Arial Unicode MS" w:hAnsi="GHEA Grapalat" w:cs="Arial Unicode MS"/>
                <w:sz w:val="20"/>
                <w:szCs w:val="20"/>
                <w:lang w:val="hy-AM"/>
              </w:rPr>
              <w:t>, որը նախատեսում է նվազագույն աշխատավարձի երեքհարյուրապատիկի չափով տուգանք ՀՀ օրենսդրությամբ որոշակի ապրանքների համար սահմանված օտարման նվազագույն գնից ցածր գնով այդ ապրանքների օտարման համար։ Գործող դրույթով չեն կարգավորվում նաև նշված ապրանքների անհատույց տրամադրման (օտարման) դեպքերը:</w:t>
            </w:r>
            <w:r w:rsidRPr="00AC27CD">
              <w:rPr>
                <w:rFonts w:ascii="GHEA Grapalat" w:hAnsi="GHEA Grapalat"/>
                <w:sz w:val="20"/>
                <w:szCs w:val="20"/>
                <w:lang w:val="af-ZA"/>
              </w:rPr>
              <w:t xml:space="preserve"> </w:t>
            </w:r>
          </w:p>
          <w:p w:rsidR="00F1015C" w:rsidRPr="00AC27CD" w:rsidRDefault="00F1015C" w:rsidP="003D571C">
            <w:pPr>
              <w:widowControl w:val="0"/>
              <w:spacing w:line="240" w:lineRule="auto"/>
              <w:ind w:firstLine="708"/>
              <w:jc w:val="both"/>
              <w:textAlignment w:val="baseline"/>
              <w:rPr>
                <w:rFonts w:ascii="GHEA Grapalat" w:hAnsi="GHEA Grapalat" w:cs="GHEA Grapalat"/>
                <w:bCs/>
                <w:sz w:val="20"/>
                <w:szCs w:val="20"/>
                <w:lang w:val="af-ZA"/>
              </w:rPr>
            </w:pPr>
            <w:r w:rsidRPr="00AC27CD">
              <w:rPr>
                <w:rFonts w:ascii="GHEA Grapalat" w:hAnsi="GHEA Grapalat" w:cs="GHEA Grapalat"/>
                <w:bCs/>
                <w:sz w:val="20"/>
                <w:szCs w:val="20"/>
                <w:lang w:val="af-ZA"/>
              </w:rPr>
              <w:t xml:space="preserve">Այս առումով անհրաժեշտ է նկատի ունենալ, որ ՀՀ Սահմանադրության 71-րդ հոդվածի 2-րդ մասի համաձայն` օրենքով սահմանված պատիժը, ինչպես նաև նշանակված </w:t>
            </w:r>
            <w:r w:rsidRPr="00AC27CD">
              <w:rPr>
                <w:rFonts w:ascii="GHEA Grapalat" w:hAnsi="GHEA Grapalat" w:cs="GHEA Grapalat"/>
                <w:bCs/>
                <w:sz w:val="20"/>
                <w:szCs w:val="20"/>
                <w:lang w:val="af-ZA"/>
              </w:rPr>
              <w:lastRenderedPageBreak/>
              <w:t>պատժատեսակը և պատժաչափը պետք է համաչափ լինեն կատարված արարքին: Այս առումով ՀՀ սահմանադրական դատարանն իր` 2010 թվականի հոկտեմբերի 12-ի ՍԴՈ-920 որոշման մեջ, անդրադառնալով համաչափության սկզբունքի բովանդակությանը, նշել է, որ. «…համաչափության սկզբունքը պահանջում է ապահովել արդարացի հավասարակշռություն սահմանվող պատասխանատվության միջոցի ու չափի և պատասխանատվության սահմանմամբ հետապնդվող իրավաչափ նպատակի միջև»:</w:t>
            </w:r>
          </w:p>
          <w:p w:rsidR="00F1015C" w:rsidRPr="00AC27CD" w:rsidRDefault="00F1015C" w:rsidP="003D571C">
            <w:pPr>
              <w:widowControl w:val="0"/>
              <w:spacing w:line="240" w:lineRule="auto"/>
              <w:ind w:firstLine="708"/>
              <w:jc w:val="both"/>
              <w:textAlignment w:val="baseline"/>
              <w:rPr>
                <w:rFonts w:ascii="GHEA Grapalat" w:hAnsi="GHEA Grapalat" w:cs="GHEA Grapalat"/>
                <w:sz w:val="20"/>
                <w:szCs w:val="20"/>
                <w:lang w:val="af-ZA"/>
              </w:rPr>
            </w:pPr>
            <w:r w:rsidRPr="00AC27CD">
              <w:rPr>
                <w:rFonts w:ascii="GHEA Grapalat" w:hAnsi="GHEA Grapalat" w:cs="GHEA Grapalat"/>
                <w:bCs/>
                <w:i/>
                <w:sz w:val="20"/>
                <w:szCs w:val="20"/>
                <w:lang w:val="af-ZA"/>
              </w:rPr>
              <w:t xml:space="preserve">Նախագծով սահմանվում է զգալի բարձր սանկցիա հիշյալ արարքների համար, մինչդեռ նախագծին կից ներկայացված հիմնավորման մեջ որևէ կերպ հիմնավորված չէ սանկցիայի խստացումը, մասնավորապես` տուգանքի չափը, ներկայացված չեն որևէ վիճակագրական տվյալներ և </w:t>
            </w:r>
            <w:r w:rsidRPr="00AC27CD">
              <w:rPr>
                <w:rFonts w:ascii="GHEA Grapalat" w:hAnsi="GHEA Grapalat" w:cs="GHEA Grapalat"/>
                <w:i/>
                <w:sz w:val="20"/>
                <w:szCs w:val="20"/>
                <w:lang w:val="af-ZA"/>
              </w:rPr>
              <w:t>անհրաժեշտ տեղեկատվություն</w:t>
            </w:r>
            <w:r w:rsidRPr="00AC27CD">
              <w:rPr>
                <w:rFonts w:ascii="GHEA Grapalat" w:hAnsi="GHEA Grapalat" w:cs="GHEA Grapalat"/>
                <w:bCs/>
                <w:i/>
                <w:sz w:val="20"/>
                <w:szCs w:val="20"/>
                <w:lang w:val="af-ZA"/>
              </w:rPr>
              <w:t xml:space="preserve"> գործող </w:t>
            </w:r>
            <w:r w:rsidRPr="00AC27CD">
              <w:rPr>
                <w:rFonts w:ascii="GHEA Grapalat" w:hAnsi="GHEA Grapalat" w:cs="GHEA Grapalat"/>
                <w:i/>
                <w:sz w:val="20"/>
                <w:szCs w:val="20"/>
                <w:lang w:val="af-ZA"/>
              </w:rPr>
              <w:t>սանկցիայի ոչ արդյունավետ լինելու վերաբերյալ</w:t>
            </w:r>
            <w:r w:rsidRPr="00AC27CD">
              <w:rPr>
                <w:rFonts w:ascii="GHEA Grapalat" w:hAnsi="GHEA Grapalat" w:cs="GHEA Grapalat"/>
                <w:sz w:val="20"/>
                <w:szCs w:val="20"/>
                <w:lang w:val="af-ZA"/>
              </w:rPr>
              <w:t xml:space="preserve">: </w:t>
            </w:r>
            <w:r w:rsidRPr="00AC27CD">
              <w:rPr>
                <w:rFonts w:ascii="GHEA Grapalat" w:hAnsi="GHEA Grapalat" w:cs="GHEA Grapalat"/>
                <w:bCs/>
                <w:sz w:val="20"/>
                <w:szCs w:val="20"/>
                <w:lang w:val="af-ZA"/>
              </w:rPr>
              <w:t>Այս առումով անհրաժեշտ է նկատի ունենալ, որ վ</w:t>
            </w:r>
            <w:r w:rsidRPr="00AC27CD">
              <w:rPr>
                <w:rFonts w:ascii="GHEA Grapalat" w:hAnsi="GHEA Grapalat" w:cs="GHEA Grapalat"/>
                <w:sz w:val="20"/>
                <w:szCs w:val="20"/>
              </w:rPr>
              <w:t>արչական</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իրավախախտման</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վերաբերյալ</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վարույթ</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իրականացնող</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մարմինների</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կողմից</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նշանակվող</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վարչական</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տույժի</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տեսակները</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կամ</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չափերը</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պետք</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է</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համապատասխանեն</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կատարված</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վարչական</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իրավախախտման</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բնույթին</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պիտանի</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անհրաժեշտ</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և</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համարժեք</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լինեն</w:t>
            </w:r>
            <w:r w:rsidRPr="00AC27CD">
              <w:rPr>
                <w:rFonts w:ascii="GHEA Grapalat" w:hAnsi="GHEA Grapalat" w:cs="GHEA Grapalat"/>
                <w:sz w:val="20"/>
                <w:szCs w:val="20"/>
                <w:lang w:val="af-ZA"/>
              </w:rPr>
              <w:t xml:space="preserve"> </w:t>
            </w:r>
            <w:r w:rsidRPr="00AC27CD">
              <w:rPr>
                <w:rFonts w:ascii="GHEA Grapalat" w:hAnsi="GHEA Grapalat"/>
                <w:sz w:val="20"/>
                <w:szCs w:val="20"/>
                <w:shd w:val="clear" w:color="auto" w:fill="FFFFFF"/>
              </w:rPr>
              <w:t>ՀՀ</w:t>
            </w:r>
            <w:r w:rsidRPr="00AC27CD">
              <w:rPr>
                <w:rFonts w:ascii="GHEA Grapalat" w:hAnsi="GHEA Grapalat"/>
                <w:sz w:val="20"/>
                <w:szCs w:val="20"/>
                <w:shd w:val="clear" w:color="auto" w:fill="FFFFFF"/>
                <w:lang w:val="af-ZA"/>
              </w:rPr>
              <w:t xml:space="preserve"> </w:t>
            </w:r>
            <w:r w:rsidRPr="00AC27CD">
              <w:rPr>
                <w:rFonts w:ascii="GHEA Grapalat" w:hAnsi="GHEA Grapalat"/>
                <w:sz w:val="20"/>
                <w:szCs w:val="20"/>
                <w:shd w:val="clear" w:color="auto" w:fill="FFFFFF"/>
              </w:rPr>
              <w:t>Սահմանադրությամբ</w:t>
            </w:r>
            <w:r w:rsidRPr="00AC27CD">
              <w:rPr>
                <w:rFonts w:ascii="GHEA Grapalat" w:hAnsi="GHEA Grapalat"/>
                <w:sz w:val="20"/>
                <w:szCs w:val="20"/>
                <w:shd w:val="clear" w:color="auto" w:fill="FFFFFF"/>
                <w:lang w:val="af-ZA"/>
              </w:rPr>
              <w:t xml:space="preserve"> </w:t>
            </w:r>
            <w:r w:rsidRPr="00AC27CD">
              <w:rPr>
                <w:rFonts w:ascii="GHEA Grapalat" w:hAnsi="GHEA Grapalat"/>
                <w:sz w:val="20"/>
                <w:szCs w:val="20"/>
                <w:shd w:val="clear" w:color="auto" w:fill="FFFFFF"/>
              </w:rPr>
              <w:t>և</w:t>
            </w:r>
            <w:r w:rsidRPr="00AC27CD">
              <w:rPr>
                <w:rFonts w:ascii="GHEA Grapalat" w:hAnsi="GHEA Grapalat"/>
                <w:sz w:val="20"/>
                <w:szCs w:val="20"/>
                <w:shd w:val="clear" w:color="auto" w:fill="FFFFFF"/>
                <w:lang w:val="af-ZA"/>
              </w:rPr>
              <w:t xml:space="preserve"> </w:t>
            </w:r>
            <w:r w:rsidRPr="00AC27CD">
              <w:rPr>
                <w:rFonts w:ascii="GHEA Grapalat" w:hAnsi="GHEA Grapalat"/>
                <w:sz w:val="20"/>
                <w:szCs w:val="20"/>
                <w:shd w:val="clear" w:color="auto" w:fill="FFFFFF"/>
              </w:rPr>
              <w:t>օրենքներով</w:t>
            </w:r>
            <w:r w:rsidRPr="00AC27CD">
              <w:rPr>
                <w:rFonts w:ascii="GHEA Grapalat" w:hAnsi="GHEA Grapalat"/>
                <w:sz w:val="20"/>
                <w:szCs w:val="20"/>
                <w:shd w:val="clear" w:color="auto" w:fill="FFFFFF"/>
                <w:lang w:val="af-ZA"/>
              </w:rPr>
              <w:t xml:space="preserve"> </w:t>
            </w:r>
            <w:r w:rsidRPr="00AC27CD">
              <w:rPr>
                <w:rFonts w:ascii="GHEA Grapalat" w:hAnsi="GHEA Grapalat"/>
                <w:sz w:val="20"/>
                <w:szCs w:val="20"/>
                <w:shd w:val="clear" w:color="auto" w:fill="FFFFFF"/>
              </w:rPr>
              <w:t>հետապնդվող</w:t>
            </w:r>
            <w:r w:rsidRPr="00AC27CD">
              <w:rPr>
                <w:rFonts w:ascii="GHEA Grapalat" w:hAnsi="GHEA Grapalat"/>
                <w:sz w:val="20"/>
                <w:szCs w:val="20"/>
                <w:shd w:val="clear" w:color="auto" w:fill="FFFFFF"/>
                <w:lang w:val="af-ZA"/>
              </w:rPr>
              <w:t xml:space="preserve"> </w:t>
            </w:r>
            <w:r w:rsidRPr="00AC27CD">
              <w:rPr>
                <w:rFonts w:ascii="GHEA Grapalat" w:hAnsi="GHEA Grapalat"/>
                <w:sz w:val="20"/>
                <w:szCs w:val="20"/>
                <w:shd w:val="clear" w:color="auto" w:fill="FFFFFF"/>
              </w:rPr>
              <w:t>նպատակին</w:t>
            </w:r>
            <w:r w:rsidRPr="00AC27CD">
              <w:rPr>
                <w:rFonts w:ascii="GHEA Grapalat" w:hAnsi="GHEA Grapalat"/>
                <w:sz w:val="20"/>
                <w:szCs w:val="20"/>
                <w:shd w:val="clear" w:color="auto" w:fill="FFFFFF"/>
                <w:lang w:val="af-ZA"/>
              </w:rPr>
              <w:t xml:space="preserve"> </w:t>
            </w:r>
            <w:r w:rsidRPr="00AC27CD">
              <w:rPr>
                <w:rFonts w:ascii="GHEA Grapalat" w:hAnsi="GHEA Grapalat"/>
                <w:sz w:val="20"/>
                <w:szCs w:val="20"/>
                <w:shd w:val="clear" w:color="auto" w:fill="FFFFFF"/>
              </w:rPr>
              <w:t>հասնելու</w:t>
            </w:r>
            <w:r w:rsidRPr="00AC27CD">
              <w:rPr>
                <w:rFonts w:ascii="GHEA Grapalat" w:hAnsi="GHEA Grapalat"/>
                <w:sz w:val="20"/>
                <w:szCs w:val="20"/>
                <w:shd w:val="clear" w:color="auto" w:fill="FFFFFF"/>
                <w:lang w:val="af-ZA"/>
              </w:rPr>
              <w:t xml:space="preserve"> </w:t>
            </w:r>
            <w:r w:rsidRPr="00AC27CD">
              <w:rPr>
                <w:rFonts w:ascii="GHEA Grapalat" w:hAnsi="GHEA Grapalat"/>
                <w:sz w:val="20"/>
                <w:szCs w:val="20"/>
                <w:shd w:val="clear" w:color="auto" w:fill="FFFFFF"/>
              </w:rPr>
              <w:t>և</w:t>
            </w:r>
            <w:r w:rsidRPr="00AC27CD">
              <w:rPr>
                <w:rFonts w:ascii="GHEA Grapalat" w:hAnsi="GHEA Grapalat"/>
                <w:sz w:val="20"/>
                <w:szCs w:val="20"/>
                <w:shd w:val="clear" w:color="auto" w:fill="FFFFFF"/>
                <w:lang w:val="af-ZA"/>
              </w:rPr>
              <w:t xml:space="preserve"> </w:t>
            </w:r>
            <w:r w:rsidRPr="00AC27CD">
              <w:rPr>
                <w:rFonts w:ascii="GHEA Grapalat" w:hAnsi="GHEA Grapalat" w:cs="GHEA Grapalat"/>
                <w:sz w:val="20"/>
                <w:szCs w:val="20"/>
              </w:rPr>
              <w:t>նոր</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վարչական</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իրավախախտումները</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կանխելու</w:t>
            </w:r>
            <w:r w:rsidRPr="00AC27CD">
              <w:rPr>
                <w:rFonts w:ascii="GHEA Grapalat" w:hAnsi="GHEA Grapalat" w:cs="GHEA Grapalat"/>
                <w:sz w:val="20"/>
                <w:szCs w:val="20"/>
                <w:lang w:val="af-ZA"/>
              </w:rPr>
              <w:t xml:space="preserve"> </w:t>
            </w:r>
            <w:r w:rsidRPr="00AC27CD">
              <w:rPr>
                <w:rFonts w:ascii="GHEA Grapalat" w:hAnsi="GHEA Grapalat" w:cs="GHEA Grapalat"/>
                <w:sz w:val="20"/>
                <w:szCs w:val="20"/>
              </w:rPr>
              <w:t>համար</w:t>
            </w:r>
            <w:r w:rsidRPr="00AC27CD">
              <w:rPr>
                <w:rFonts w:ascii="GHEA Grapalat" w:hAnsi="GHEA Grapalat" w:cs="GHEA Grapalat"/>
                <w:sz w:val="20"/>
                <w:szCs w:val="20"/>
                <w:lang w:val="af-ZA"/>
              </w:rPr>
              <w:t xml:space="preserve">: </w:t>
            </w:r>
          </w:p>
          <w:p w:rsidR="00F1015C" w:rsidRPr="00AC27CD" w:rsidRDefault="00F1015C" w:rsidP="003D571C">
            <w:pPr>
              <w:widowControl w:val="0"/>
              <w:spacing w:line="240" w:lineRule="auto"/>
              <w:ind w:firstLine="708"/>
              <w:jc w:val="both"/>
              <w:textAlignment w:val="baseline"/>
              <w:rPr>
                <w:rFonts w:ascii="GHEA Grapalat" w:eastAsia="Arial Unicode MS" w:hAnsi="GHEA Grapalat" w:cs="Arial Unicode MS"/>
                <w:sz w:val="20"/>
                <w:szCs w:val="20"/>
                <w:lang w:val="af-ZA"/>
              </w:rPr>
            </w:pPr>
            <w:r w:rsidRPr="00AC27CD">
              <w:rPr>
                <w:rFonts w:ascii="GHEA Grapalat" w:hAnsi="GHEA Grapalat" w:cs="GHEA Grapalat"/>
                <w:sz w:val="20"/>
                <w:szCs w:val="20"/>
                <w:lang w:val="af-ZA"/>
              </w:rPr>
              <w:t xml:space="preserve">Ինչ վերաբերում է Օրենսգրքի 158-րդ հոդվածի 13-րդ մասի և </w:t>
            </w:r>
            <w:r w:rsidRPr="00AC27CD">
              <w:rPr>
                <w:rFonts w:ascii="GHEA Grapalat" w:eastAsia="Arial Unicode MS" w:hAnsi="GHEA Grapalat" w:cs="Arial Unicode MS"/>
                <w:sz w:val="20"/>
                <w:szCs w:val="20"/>
                <w:lang w:val="hy-AM"/>
              </w:rPr>
              <w:t>170.</w:t>
            </w:r>
            <w:r w:rsidRPr="00AC27CD">
              <w:rPr>
                <w:rFonts w:ascii="GHEA Grapalat" w:eastAsia="Arial Unicode MS" w:hAnsi="GHEA Grapalat" w:cs="Arial Unicode MS"/>
                <w:sz w:val="20"/>
                <w:szCs w:val="20"/>
                <w:vertAlign w:val="superscript"/>
                <w:lang w:val="hy-AM"/>
              </w:rPr>
              <w:t>13</w:t>
            </w:r>
            <w:r w:rsidRPr="00AC27CD">
              <w:rPr>
                <w:rFonts w:ascii="GHEA Grapalat" w:eastAsia="Arial Unicode MS" w:hAnsi="GHEA Grapalat" w:cs="Arial Unicode MS"/>
                <w:sz w:val="20"/>
                <w:szCs w:val="20"/>
                <w:lang w:val="hy-AM"/>
              </w:rPr>
              <w:t>-րդ հոդվածի</w:t>
            </w:r>
            <w:r w:rsidRPr="00AC27CD">
              <w:rPr>
                <w:rFonts w:ascii="GHEA Grapalat" w:eastAsia="Arial Unicode MS" w:hAnsi="GHEA Grapalat" w:cs="Arial Unicode MS"/>
                <w:sz w:val="20"/>
                <w:szCs w:val="20"/>
                <w:lang w:val="af-ZA"/>
              </w:rPr>
              <w:t xml:space="preserve"> </w:t>
            </w:r>
            <w:r w:rsidRPr="00AC27CD">
              <w:rPr>
                <w:rFonts w:ascii="GHEA Grapalat" w:eastAsia="Arial Unicode MS" w:hAnsi="GHEA Grapalat" w:cs="Arial Unicode MS"/>
                <w:sz w:val="20"/>
                <w:szCs w:val="20"/>
              </w:rPr>
              <w:t>միջև</w:t>
            </w:r>
            <w:r w:rsidRPr="00AC27CD">
              <w:rPr>
                <w:rFonts w:ascii="GHEA Grapalat" w:eastAsia="Arial Unicode MS" w:hAnsi="GHEA Grapalat" w:cs="Arial Unicode MS"/>
                <w:sz w:val="20"/>
                <w:szCs w:val="20"/>
                <w:lang w:val="af-ZA"/>
              </w:rPr>
              <w:t xml:space="preserve"> </w:t>
            </w:r>
            <w:r w:rsidRPr="00AC27CD">
              <w:rPr>
                <w:rFonts w:ascii="GHEA Grapalat" w:eastAsia="Arial Unicode MS" w:hAnsi="GHEA Grapalat" w:cs="Arial Unicode MS"/>
                <w:sz w:val="20"/>
                <w:szCs w:val="20"/>
              </w:rPr>
              <w:t>տարվող</w:t>
            </w:r>
            <w:r w:rsidRPr="00AC27CD">
              <w:rPr>
                <w:rFonts w:ascii="GHEA Grapalat" w:eastAsia="Arial Unicode MS" w:hAnsi="GHEA Grapalat" w:cs="Arial Unicode MS"/>
                <w:sz w:val="20"/>
                <w:szCs w:val="20"/>
                <w:lang w:val="af-ZA"/>
              </w:rPr>
              <w:t xml:space="preserve"> </w:t>
            </w:r>
            <w:r w:rsidRPr="00AC27CD">
              <w:rPr>
                <w:rFonts w:ascii="GHEA Grapalat" w:eastAsia="Arial Unicode MS" w:hAnsi="GHEA Grapalat" w:cs="Arial Unicode MS"/>
                <w:sz w:val="20"/>
                <w:szCs w:val="20"/>
              </w:rPr>
              <w:t>համեմատությանը</w:t>
            </w:r>
            <w:r w:rsidRPr="00AC27CD">
              <w:rPr>
                <w:rFonts w:ascii="GHEA Grapalat" w:eastAsia="Arial Unicode MS" w:hAnsi="GHEA Grapalat" w:cs="Arial Unicode MS"/>
                <w:sz w:val="20"/>
                <w:szCs w:val="20"/>
                <w:lang w:val="af-ZA"/>
              </w:rPr>
              <w:t xml:space="preserve">, և այն դիտարկմանը, որ նշված հոդվածների սանկցիաները համահունչ չեն, հարկ է նշել, որ հիշյալ հոդվածներով պաշտպանվող հասարակական հարաբերությունների բնագավառներն այլ են: Մի դեպքում խոսքը գնում է առևտրի և ծառայությունների բնագավառի մասին, մյուս դեպքում` հարկային ոլորտի մասին: Այս առումով հարկ է նշել, որ Օրենսգրքի </w:t>
            </w:r>
            <w:r w:rsidRPr="00AC27CD">
              <w:rPr>
                <w:rFonts w:ascii="GHEA Grapalat" w:eastAsia="Arial Unicode MS" w:hAnsi="GHEA Grapalat" w:cs="Arial Unicode MS"/>
                <w:sz w:val="20"/>
                <w:szCs w:val="20"/>
                <w:lang w:val="hy-AM"/>
              </w:rPr>
              <w:t>170.</w:t>
            </w:r>
            <w:r w:rsidRPr="00AC27CD">
              <w:rPr>
                <w:rFonts w:ascii="GHEA Grapalat" w:eastAsia="Arial Unicode MS" w:hAnsi="GHEA Grapalat" w:cs="Arial Unicode MS"/>
                <w:sz w:val="20"/>
                <w:szCs w:val="20"/>
                <w:vertAlign w:val="superscript"/>
                <w:lang w:val="hy-AM"/>
              </w:rPr>
              <w:t>13</w:t>
            </w:r>
            <w:r w:rsidRPr="00AC27CD">
              <w:rPr>
                <w:rFonts w:ascii="GHEA Grapalat" w:eastAsia="Arial Unicode MS" w:hAnsi="GHEA Grapalat" w:cs="Arial Unicode MS"/>
                <w:sz w:val="20"/>
                <w:szCs w:val="20"/>
                <w:lang w:val="hy-AM"/>
              </w:rPr>
              <w:t>-րդ հոդված</w:t>
            </w:r>
            <w:r w:rsidRPr="00AC27CD">
              <w:rPr>
                <w:rFonts w:ascii="GHEA Grapalat" w:eastAsia="Arial Unicode MS" w:hAnsi="GHEA Grapalat" w:cs="Arial Unicode MS"/>
                <w:sz w:val="20"/>
                <w:szCs w:val="20"/>
              </w:rPr>
              <w:t>ը</w:t>
            </w:r>
            <w:r w:rsidRPr="00AC27CD">
              <w:rPr>
                <w:rFonts w:ascii="GHEA Grapalat" w:eastAsia="Arial Unicode MS" w:hAnsi="GHEA Grapalat" w:cs="Arial Unicode MS"/>
                <w:sz w:val="20"/>
                <w:szCs w:val="20"/>
                <w:lang w:val="af-ZA"/>
              </w:rPr>
              <w:t xml:space="preserve"> </w:t>
            </w:r>
            <w:r w:rsidRPr="00AC27CD">
              <w:rPr>
                <w:rFonts w:ascii="GHEA Grapalat" w:eastAsia="Arial Unicode MS" w:hAnsi="GHEA Grapalat" w:cs="Arial Unicode MS"/>
                <w:sz w:val="20"/>
                <w:szCs w:val="20"/>
              </w:rPr>
              <w:t>լրացվել</w:t>
            </w:r>
            <w:r w:rsidRPr="00AC27CD">
              <w:rPr>
                <w:rFonts w:ascii="GHEA Grapalat" w:eastAsia="Arial Unicode MS" w:hAnsi="GHEA Grapalat" w:cs="Arial Unicode MS"/>
                <w:sz w:val="20"/>
                <w:szCs w:val="20"/>
                <w:lang w:val="af-ZA"/>
              </w:rPr>
              <w:t xml:space="preserve"> </w:t>
            </w:r>
            <w:r w:rsidRPr="00AC27CD">
              <w:rPr>
                <w:rFonts w:ascii="GHEA Grapalat" w:eastAsia="Arial Unicode MS" w:hAnsi="GHEA Grapalat" w:cs="Arial Unicode MS"/>
                <w:sz w:val="20"/>
                <w:szCs w:val="20"/>
              </w:rPr>
              <w:t>է</w:t>
            </w:r>
            <w:r w:rsidRPr="00AC27CD">
              <w:rPr>
                <w:rFonts w:ascii="GHEA Grapalat" w:eastAsia="Arial Unicode MS" w:hAnsi="GHEA Grapalat" w:cs="Arial Unicode MS"/>
                <w:sz w:val="20"/>
                <w:szCs w:val="20"/>
                <w:lang w:val="af-ZA"/>
              </w:rPr>
              <w:t xml:space="preserve"> 2009 թվականի հոկտեմբերի 29-ի ՀՕ-199-Ն օրենքով, որի ընդունումը պայմանավորված է եղել «Ակցիզային հարկի մասին» օրենքի լրացումներով:</w:t>
            </w:r>
          </w:p>
          <w:p w:rsidR="00F1015C" w:rsidRPr="00AC27CD" w:rsidRDefault="00F1015C" w:rsidP="003D571C">
            <w:pPr>
              <w:spacing w:line="240" w:lineRule="auto"/>
              <w:ind w:firstLine="567"/>
              <w:jc w:val="both"/>
              <w:rPr>
                <w:rFonts w:ascii="GHEA Grapalat" w:hAnsi="GHEA Grapalat" w:cs="Sylfaen"/>
                <w:sz w:val="20"/>
                <w:szCs w:val="20"/>
                <w:lang w:val="af-ZA"/>
              </w:rPr>
            </w:pPr>
            <w:r w:rsidRPr="00AC27CD">
              <w:rPr>
                <w:rFonts w:ascii="GHEA Grapalat" w:hAnsi="GHEA Grapalat" w:cs="Sylfaen"/>
                <w:sz w:val="20"/>
                <w:szCs w:val="20"/>
                <w:lang w:val="pt-BR"/>
              </w:rPr>
              <w:lastRenderedPageBreak/>
              <w:t xml:space="preserve">Ելնելով վերոգրյալից գտնում ենք, որ </w:t>
            </w:r>
            <w:r w:rsidRPr="00AC27CD">
              <w:rPr>
                <w:rFonts w:ascii="GHEA Grapalat" w:hAnsi="GHEA Grapalat" w:cs="Sylfaen"/>
                <w:bCs/>
                <w:color w:val="000000"/>
                <w:sz w:val="20"/>
                <w:szCs w:val="20"/>
                <w:lang w:val="hy-AM"/>
              </w:rPr>
              <w:t>նախագծ</w:t>
            </w:r>
            <w:r w:rsidRPr="00AC27CD">
              <w:rPr>
                <w:rFonts w:ascii="GHEA Grapalat" w:hAnsi="GHEA Grapalat" w:cs="Sylfaen"/>
                <w:bCs/>
                <w:color w:val="000000"/>
                <w:sz w:val="20"/>
                <w:szCs w:val="20"/>
              </w:rPr>
              <w:t>ով</w:t>
            </w:r>
            <w:r w:rsidRPr="00AC27CD">
              <w:rPr>
                <w:rFonts w:ascii="GHEA Grapalat" w:hAnsi="GHEA Grapalat" w:cs="Sylfaen"/>
                <w:bCs/>
                <w:color w:val="000000"/>
                <w:sz w:val="20"/>
                <w:szCs w:val="20"/>
                <w:lang w:val="af-ZA"/>
              </w:rPr>
              <w:t xml:space="preserve"> </w:t>
            </w:r>
            <w:r w:rsidRPr="00AC27CD">
              <w:rPr>
                <w:rFonts w:ascii="GHEA Grapalat" w:hAnsi="GHEA Grapalat" w:cs="Sylfaen"/>
                <w:bCs/>
                <w:color w:val="000000"/>
                <w:sz w:val="20"/>
                <w:szCs w:val="20"/>
              </w:rPr>
              <w:t>նախատեսված</w:t>
            </w:r>
            <w:r w:rsidRPr="00AC27CD">
              <w:rPr>
                <w:rFonts w:ascii="GHEA Grapalat" w:hAnsi="GHEA Grapalat" w:cs="Sylfaen"/>
                <w:bCs/>
                <w:color w:val="000000"/>
                <w:sz w:val="20"/>
                <w:szCs w:val="20"/>
                <w:lang w:val="af-ZA"/>
              </w:rPr>
              <w:t xml:space="preserve"> փոփոխությունը </w:t>
            </w:r>
            <w:r w:rsidRPr="00AC27CD">
              <w:rPr>
                <w:rFonts w:ascii="GHEA Grapalat" w:hAnsi="GHEA Grapalat" w:cs="Sylfaen"/>
                <w:bCs/>
                <w:color w:val="000000"/>
                <w:sz w:val="20"/>
                <w:szCs w:val="20"/>
                <w:lang w:val="hy-AM"/>
              </w:rPr>
              <w:t>լրացուցիչ հիմնավորման կարիք ուն</w:t>
            </w:r>
            <w:r w:rsidRPr="00AC27CD">
              <w:rPr>
                <w:rFonts w:ascii="GHEA Grapalat" w:hAnsi="GHEA Grapalat" w:cs="Sylfaen"/>
                <w:bCs/>
                <w:color w:val="000000"/>
                <w:sz w:val="20"/>
                <w:szCs w:val="20"/>
              </w:rPr>
              <w:t>ի</w:t>
            </w:r>
            <w:r w:rsidRPr="00AC27CD">
              <w:rPr>
                <w:rFonts w:ascii="GHEA Grapalat" w:hAnsi="GHEA Grapalat" w:cs="Sylfaen"/>
                <w:bCs/>
                <w:color w:val="000000"/>
                <w:sz w:val="20"/>
                <w:szCs w:val="20"/>
                <w:lang w:val="pt-BR"/>
              </w:rPr>
              <w:t>:</w:t>
            </w:r>
          </w:p>
        </w:tc>
        <w:tc>
          <w:tcPr>
            <w:tcW w:w="1890" w:type="dxa"/>
          </w:tcPr>
          <w:p w:rsidR="00F1015C" w:rsidRPr="00AC27CD" w:rsidRDefault="00F1015C" w:rsidP="003D571C">
            <w:pPr>
              <w:spacing w:after="0" w:line="240" w:lineRule="auto"/>
              <w:jc w:val="center"/>
              <w:rPr>
                <w:rFonts w:ascii="GHEA Grapalat" w:hAnsi="GHEA Grapalat" w:cs="GHEA Grapalat"/>
                <w:sz w:val="20"/>
                <w:szCs w:val="20"/>
                <w:lang w:eastAsia="ru-RU"/>
              </w:rPr>
            </w:pPr>
            <w:r w:rsidRPr="00AC27CD">
              <w:rPr>
                <w:rFonts w:ascii="GHEA Grapalat" w:hAnsi="GHEA Grapalat" w:cs="GHEA Grapalat"/>
                <w:sz w:val="20"/>
                <w:szCs w:val="20"/>
                <w:lang w:eastAsia="ru-RU"/>
              </w:rPr>
              <w:lastRenderedPageBreak/>
              <w:t>Չի ընդունվել</w:t>
            </w:r>
          </w:p>
        </w:tc>
        <w:tc>
          <w:tcPr>
            <w:tcW w:w="4770" w:type="dxa"/>
          </w:tcPr>
          <w:p w:rsidR="00F1015C" w:rsidRPr="00AC27CD" w:rsidRDefault="00F1015C" w:rsidP="003D571C">
            <w:pPr>
              <w:tabs>
                <w:tab w:val="left" w:pos="2835"/>
              </w:tabs>
              <w:spacing w:after="0" w:line="240" w:lineRule="auto"/>
              <w:ind w:firstLine="244"/>
              <w:jc w:val="both"/>
              <w:rPr>
                <w:rFonts w:ascii="GHEA Grapalat" w:hAnsi="GHEA Grapalat" w:cs="GHEA Grapalat"/>
                <w:bCs/>
                <w:sz w:val="20"/>
                <w:szCs w:val="20"/>
                <w:lang w:val="af-ZA"/>
              </w:rPr>
            </w:pPr>
            <w:r w:rsidRPr="00AC27CD">
              <w:rPr>
                <w:rFonts w:ascii="GHEA Grapalat" w:hAnsi="GHEA Grapalat" w:cs="GHEA Grapalat"/>
                <w:bCs/>
                <w:sz w:val="20"/>
                <w:szCs w:val="20"/>
                <w:lang w:val="hy-AM"/>
              </w:rPr>
              <w:t xml:space="preserve">«Վարչական իրավախախտումների վերաբերյալ Հայաստանի Հանրապետության օրենսգրքում </w:t>
            </w:r>
            <w:r w:rsidRPr="00AC27CD">
              <w:rPr>
                <w:rFonts w:ascii="GHEA Grapalat" w:hAnsi="GHEA Grapalat" w:cs="GHEA Grapalat"/>
                <w:bCs/>
                <w:sz w:val="20"/>
                <w:szCs w:val="20"/>
              </w:rPr>
              <w:t>փոփոխություն</w:t>
            </w:r>
            <w:r w:rsidRPr="00AC27CD">
              <w:rPr>
                <w:rFonts w:ascii="GHEA Grapalat" w:hAnsi="GHEA Grapalat" w:cs="GHEA Grapalat"/>
                <w:bCs/>
                <w:sz w:val="20"/>
                <w:szCs w:val="20"/>
                <w:lang w:val="hy-AM"/>
              </w:rPr>
              <w:t xml:space="preserve"> կատարելու մասին»</w:t>
            </w:r>
            <w:r w:rsidRPr="00AC27CD">
              <w:rPr>
                <w:rFonts w:ascii="GHEA Grapalat" w:hAnsi="GHEA Grapalat" w:cs="GHEA Grapalat"/>
                <w:bCs/>
                <w:sz w:val="20"/>
                <w:szCs w:val="20"/>
                <w:lang w:val="af-ZA"/>
              </w:rPr>
              <w:t xml:space="preserve"> </w:t>
            </w:r>
            <w:r w:rsidRPr="00AC27CD">
              <w:rPr>
                <w:rFonts w:ascii="GHEA Grapalat" w:hAnsi="GHEA Grapalat" w:cs="GHEA Grapalat"/>
                <w:bCs/>
                <w:sz w:val="20"/>
                <w:szCs w:val="20"/>
                <w:lang w:val="hy-AM"/>
              </w:rPr>
              <w:t xml:space="preserve">Հայաստանի Հանրապետության օրենքի </w:t>
            </w:r>
            <w:r w:rsidRPr="00AC27CD">
              <w:rPr>
                <w:rFonts w:ascii="GHEA Grapalat" w:hAnsi="GHEA Grapalat" w:cs="GHEA Grapalat"/>
                <w:bCs/>
                <w:sz w:val="20"/>
                <w:szCs w:val="20"/>
                <w:lang w:val="af-ZA"/>
              </w:rPr>
              <w:t>նախագծի ընդունման անհհրաժեշտությունը պայմանավորված է հետևյալով.</w:t>
            </w:r>
          </w:p>
          <w:p w:rsidR="00F1015C" w:rsidRPr="00AC27CD" w:rsidRDefault="00F1015C" w:rsidP="003D571C">
            <w:pPr>
              <w:tabs>
                <w:tab w:val="left" w:pos="2835"/>
              </w:tabs>
              <w:spacing w:after="0" w:line="240" w:lineRule="auto"/>
              <w:ind w:firstLine="244"/>
              <w:jc w:val="both"/>
              <w:rPr>
                <w:rFonts w:ascii="GHEA Grapalat" w:eastAsia="Arial Unicode MS" w:hAnsi="GHEA Grapalat" w:cs="Arial Unicode MS"/>
                <w:sz w:val="20"/>
                <w:szCs w:val="20"/>
                <w:lang w:val="af-ZA"/>
              </w:rPr>
            </w:pPr>
            <w:r w:rsidRPr="00AC27CD">
              <w:rPr>
                <w:rFonts w:ascii="GHEA Grapalat" w:hAnsi="GHEA Grapalat" w:cs="GHEA Grapalat"/>
                <w:bCs/>
                <w:sz w:val="20"/>
                <w:szCs w:val="20"/>
                <w:lang w:val="af-ZA"/>
              </w:rPr>
              <w:t>1.</w:t>
            </w:r>
            <w:r w:rsidRPr="00AC27CD">
              <w:rPr>
                <w:rFonts w:ascii="GHEA Grapalat" w:hAnsi="GHEA Grapalat" w:cs="GHEA Grapalat"/>
                <w:bCs/>
                <w:sz w:val="20"/>
                <w:szCs w:val="20"/>
              </w:rPr>
              <w:t>Ներկայումս</w:t>
            </w:r>
            <w:r w:rsidRPr="00AC27CD">
              <w:rPr>
                <w:rFonts w:ascii="GHEA Grapalat" w:hAnsi="GHEA Grapalat" w:cs="GHEA Grapalat"/>
                <w:bCs/>
                <w:sz w:val="20"/>
                <w:szCs w:val="20"/>
                <w:lang w:val="af-ZA"/>
              </w:rPr>
              <w:t xml:space="preserve"> </w:t>
            </w:r>
            <w:r w:rsidRPr="00AC27CD">
              <w:rPr>
                <w:rFonts w:ascii="GHEA Grapalat" w:hAnsi="GHEA Grapalat" w:cs="GHEA Grapalat"/>
                <w:bCs/>
                <w:sz w:val="20"/>
                <w:szCs w:val="20"/>
                <w:lang w:val="hy-AM"/>
              </w:rPr>
              <w:t>«Վարչական իրավախախտումների</w:t>
            </w:r>
            <w:r w:rsidRPr="00AC27CD">
              <w:rPr>
                <w:rFonts w:ascii="GHEA Grapalat" w:hAnsi="GHEA Grapalat" w:cs="GHEA Grapalat"/>
                <w:bCs/>
                <w:sz w:val="20"/>
                <w:szCs w:val="20"/>
                <w:lang w:val="af-ZA"/>
              </w:rPr>
              <w:t>»</w:t>
            </w:r>
            <w:r w:rsidRPr="00AC27CD">
              <w:rPr>
                <w:rFonts w:ascii="GHEA Grapalat" w:hAnsi="GHEA Grapalat" w:cs="GHEA Grapalat"/>
                <w:bCs/>
                <w:sz w:val="20"/>
                <w:szCs w:val="20"/>
                <w:lang w:val="hy-AM"/>
              </w:rPr>
              <w:t xml:space="preserve"> վերաբերյալ</w:t>
            </w:r>
            <w:r w:rsidRPr="00AC27CD">
              <w:rPr>
                <w:rFonts w:ascii="GHEA Grapalat" w:hAnsi="GHEA Grapalat" w:cs="GHEA Grapalat"/>
                <w:bCs/>
                <w:sz w:val="20"/>
                <w:szCs w:val="20"/>
                <w:lang w:val="af-ZA"/>
              </w:rPr>
              <w:t xml:space="preserve"> </w:t>
            </w:r>
            <w:r w:rsidRPr="00AC27CD">
              <w:rPr>
                <w:rFonts w:ascii="GHEA Grapalat" w:hAnsi="GHEA Grapalat" w:cs="GHEA Grapalat"/>
                <w:bCs/>
                <w:sz w:val="20"/>
                <w:szCs w:val="20"/>
              </w:rPr>
              <w:t>օրենքով</w:t>
            </w:r>
            <w:r w:rsidRPr="00AC27CD">
              <w:rPr>
                <w:rFonts w:ascii="GHEA Grapalat" w:hAnsi="GHEA Grapalat" w:cs="GHEA Grapalat"/>
                <w:b/>
                <w:bCs/>
                <w:sz w:val="20"/>
                <w:szCs w:val="20"/>
                <w:lang w:val="af-ZA"/>
              </w:rPr>
              <w:t xml:space="preserve"> </w:t>
            </w:r>
            <w:r w:rsidRPr="00AC27CD">
              <w:rPr>
                <w:rFonts w:ascii="GHEA Grapalat" w:eastAsia="Arial Unicode MS" w:hAnsi="GHEA Grapalat" w:cs="Arial Unicode MS"/>
                <w:sz w:val="20"/>
                <w:szCs w:val="20"/>
                <w:lang w:val="hy-AM"/>
              </w:rPr>
              <w:t xml:space="preserve"> նախատեսվում է նվազագույն աշխատավարձի քսանապատիկից մինչև երեսունապատիկի չափով տուգանք՝ օրենքով արգելված ապրանքներ վաճառելու (իրացնելու) համար, ինչը համարժեք չէ հասցվող վնասին, ինչպես նաև համահունչ չէ նույն օրենքի 170.</w:t>
            </w:r>
            <w:r w:rsidRPr="00AC27CD">
              <w:rPr>
                <w:rFonts w:ascii="GHEA Grapalat" w:eastAsia="Arial Unicode MS" w:hAnsi="GHEA Grapalat" w:cs="Arial Unicode MS"/>
                <w:sz w:val="20"/>
                <w:szCs w:val="20"/>
                <w:vertAlign w:val="superscript"/>
                <w:lang w:val="hy-AM"/>
              </w:rPr>
              <w:t>13</w:t>
            </w:r>
            <w:r w:rsidRPr="00AC27CD">
              <w:rPr>
                <w:rFonts w:ascii="GHEA Grapalat" w:eastAsia="Arial Unicode MS" w:hAnsi="GHEA Grapalat" w:cs="Arial Unicode MS"/>
                <w:sz w:val="20"/>
                <w:szCs w:val="20"/>
                <w:lang w:val="hy-AM"/>
              </w:rPr>
              <w:t>-րդ հոդվածի դրույթին, որը նախատեսում է նվազագույն աշխատավարձի երեքհարյուրապատիկի չափով տուգանք ՀՀ օրենսդրությամբ որոշակի ապրանքների համար սահմանված օտարման նվազագույն գնից ցածր գնով այդ ապրանքների օտարման համար։</w:t>
            </w:r>
          </w:p>
          <w:p w:rsidR="00F1015C" w:rsidRPr="00AC27CD" w:rsidRDefault="00F1015C" w:rsidP="003D571C">
            <w:pPr>
              <w:tabs>
                <w:tab w:val="left" w:pos="2835"/>
              </w:tabs>
              <w:spacing w:after="0" w:line="240" w:lineRule="auto"/>
              <w:ind w:firstLine="244"/>
              <w:jc w:val="both"/>
              <w:rPr>
                <w:rFonts w:ascii="GHEA Grapalat" w:eastAsia="Arial Unicode MS" w:hAnsi="GHEA Grapalat" w:cs="Arial Unicode MS"/>
                <w:sz w:val="20"/>
                <w:szCs w:val="20"/>
                <w:lang w:val="af-ZA"/>
              </w:rPr>
            </w:pPr>
            <w:r w:rsidRPr="00AC27CD">
              <w:rPr>
                <w:rFonts w:ascii="GHEA Grapalat" w:eastAsia="Arial Unicode MS" w:hAnsi="GHEA Grapalat" w:cs="Arial Unicode MS"/>
                <w:sz w:val="20"/>
                <w:szCs w:val="20"/>
                <w:lang w:val="af-ZA"/>
              </w:rPr>
              <w:t>2.</w:t>
            </w:r>
            <w:r w:rsidRPr="00AC27CD">
              <w:rPr>
                <w:rFonts w:ascii="GHEA Grapalat" w:eastAsia="Arial Unicode MS" w:hAnsi="GHEA Grapalat" w:cs="Arial Unicode MS"/>
                <w:sz w:val="20"/>
                <w:szCs w:val="20"/>
                <w:lang w:val="hy-AM"/>
              </w:rPr>
              <w:t xml:space="preserve"> Գործող դրույթով չեն կարգավորվում նաև նշված ապրանքների անհատույց տրամադրման (օտարման) դեպքերը</w:t>
            </w:r>
            <w:r w:rsidRPr="00AC27CD">
              <w:rPr>
                <w:rFonts w:ascii="GHEA Grapalat" w:eastAsia="Arial Unicode MS" w:hAnsi="GHEA Grapalat" w:cs="Arial Unicode MS"/>
                <w:sz w:val="20"/>
                <w:szCs w:val="20"/>
                <w:lang w:val="af-ZA"/>
              </w:rPr>
              <w:t>:</w:t>
            </w:r>
          </w:p>
          <w:p w:rsidR="00F1015C" w:rsidRPr="00AC27CD" w:rsidRDefault="00F1015C" w:rsidP="003D571C">
            <w:pPr>
              <w:tabs>
                <w:tab w:val="left" w:pos="2835"/>
              </w:tabs>
              <w:spacing w:after="0" w:line="240" w:lineRule="auto"/>
              <w:ind w:firstLine="244"/>
              <w:jc w:val="both"/>
              <w:rPr>
                <w:rFonts w:ascii="GHEA Grapalat" w:hAnsi="GHEA Grapalat" w:cs="GHEA Grapalat"/>
                <w:sz w:val="20"/>
                <w:szCs w:val="20"/>
                <w:lang w:val="af-ZA"/>
              </w:rPr>
            </w:pPr>
            <w:r w:rsidRPr="00AC27CD">
              <w:rPr>
                <w:rFonts w:ascii="GHEA Grapalat" w:eastAsia="Arial Unicode MS" w:hAnsi="GHEA Grapalat" w:cs="Arial Unicode MS"/>
                <w:sz w:val="20"/>
                <w:szCs w:val="20"/>
              </w:rPr>
              <w:t>Նախագծով</w:t>
            </w:r>
            <w:r w:rsidRPr="00AC27CD">
              <w:rPr>
                <w:rFonts w:ascii="GHEA Grapalat" w:eastAsia="Arial Unicode MS" w:hAnsi="GHEA Grapalat" w:cs="Arial Unicode MS"/>
                <w:sz w:val="20"/>
                <w:szCs w:val="20"/>
                <w:lang w:val="af-ZA"/>
              </w:rPr>
              <w:t xml:space="preserve"> </w:t>
            </w:r>
            <w:r w:rsidRPr="00AC27CD">
              <w:rPr>
                <w:rFonts w:ascii="GHEA Grapalat" w:eastAsia="Arial Unicode MS" w:hAnsi="GHEA Grapalat" w:cs="Arial Unicode MS"/>
                <w:sz w:val="20"/>
                <w:szCs w:val="20"/>
              </w:rPr>
              <w:t>նախատեսվող</w:t>
            </w:r>
            <w:r w:rsidRPr="00AC27CD">
              <w:rPr>
                <w:rFonts w:ascii="GHEA Grapalat" w:eastAsia="Arial Unicode MS" w:hAnsi="GHEA Grapalat" w:cs="Arial Unicode MS"/>
                <w:sz w:val="20"/>
                <w:szCs w:val="20"/>
                <w:lang w:val="af-ZA"/>
              </w:rPr>
              <w:t xml:space="preserve"> </w:t>
            </w:r>
            <w:r w:rsidRPr="00AC27CD">
              <w:rPr>
                <w:rFonts w:ascii="GHEA Grapalat" w:eastAsia="Arial Unicode MS" w:hAnsi="GHEA Grapalat" w:cs="Arial Unicode MS"/>
                <w:sz w:val="20"/>
                <w:szCs w:val="20"/>
              </w:rPr>
              <w:t>օրենսդրական</w:t>
            </w:r>
            <w:r w:rsidRPr="00AC27CD">
              <w:rPr>
                <w:rFonts w:ascii="GHEA Grapalat" w:eastAsia="Arial Unicode MS" w:hAnsi="GHEA Grapalat" w:cs="Arial Unicode MS"/>
                <w:sz w:val="20"/>
                <w:szCs w:val="20"/>
                <w:lang w:val="af-ZA"/>
              </w:rPr>
              <w:t xml:space="preserve"> </w:t>
            </w:r>
            <w:r w:rsidRPr="00AC27CD">
              <w:rPr>
                <w:rFonts w:ascii="GHEA Grapalat" w:eastAsia="Arial Unicode MS" w:hAnsi="GHEA Grapalat" w:cs="Arial Unicode MS"/>
                <w:sz w:val="20"/>
                <w:szCs w:val="20"/>
              </w:rPr>
              <w:t>կարգավորման</w:t>
            </w:r>
            <w:r w:rsidRPr="00AC27CD">
              <w:rPr>
                <w:rFonts w:ascii="GHEA Grapalat" w:eastAsia="Arial Unicode MS" w:hAnsi="GHEA Grapalat" w:cs="Arial Unicode MS"/>
                <w:sz w:val="20"/>
                <w:szCs w:val="20"/>
                <w:lang w:val="af-ZA"/>
              </w:rPr>
              <w:t xml:space="preserve"> </w:t>
            </w:r>
            <w:r w:rsidRPr="00AC27CD">
              <w:rPr>
                <w:rFonts w:ascii="GHEA Grapalat" w:eastAsia="Arial Unicode MS" w:hAnsi="GHEA Grapalat" w:cs="Arial Unicode MS"/>
                <w:sz w:val="20"/>
                <w:szCs w:val="20"/>
              </w:rPr>
              <w:t>արդյունքում</w:t>
            </w:r>
            <w:r w:rsidRPr="00AC27CD">
              <w:rPr>
                <w:rFonts w:ascii="GHEA Grapalat" w:eastAsia="Arial Unicode MS" w:hAnsi="GHEA Grapalat" w:cs="Arial Unicode MS"/>
                <w:sz w:val="20"/>
                <w:szCs w:val="20"/>
                <w:lang w:val="af-ZA"/>
              </w:rPr>
              <w:t xml:space="preserve">  </w:t>
            </w:r>
            <w:r w:rsidRPr="00AC27CD">
              <w:rPr>
                <w:rFonts w:ascii="GHEA Grapalat" w:eastAsia="Arial Unicode MS" w:hAnsi="GHEA Grapalat" w:cs="Arial Unicode MS"/>
                <w:sz w:val="20"/>
                <w:szCs w:val="20"/>
                <w:lang w:val="hy-AM"/>
              </w:rPr>
              <w:t>հստակեցվ</w:t>
            </w:r>
            <w:r w:rsidRPr="00AC27CD">
              <w:rPr>
                <w:rFonts w:ascii="GHEA Grapalat" w:eastAsia="Arial Unicode MS" w:hAnsi="GHEA Grapalat" w:cs="Arial Unicode MS"/>
                <w:sz w:val="20"/>
                <w:szCs w:val="20"/>
              </w:rPr>
              <w:t>ում</w:t>
            </w:r>
            <w:r w:rsidRPr="00AC27CD">
              <w:rPr>
                <w:rFonts w:ascii="GHEA Grapalat" w:eastAsia="Arial Unicode MS" w:hAnsi="GHEA Grapalat" w:cs="Arial Unicode MS"/>
                <w:sz w:val="20"/>
                <w:szCs w:val="20"/>
                <w:lang w:val="af-ZA"/>
              </w:rPr>
              <w:t xml:space="preserve"> </w:t>
            </w:r>
            <w:r w:rsidRPr="00AC27CD">
              <w:rPr>
                <w:rFonts w:ascii="GHEA Grapalat" w:eastAsia="Arial Unicode MS" w:hAnsi="GHEA Grapalat" w:cs="Arial Unicode MS"/>
                <w:sz w:val="20"/>
                <w:szCs w:val="20"/>
              </w:rPr>
              <w:t>է</w:t>
            </w:r>
            <w:r w:rsidRPr="00AC27CD">
              <w:rPr>
                <w:rFonts w:ascii="GHEA Grapalat" w:eastAsia="Arial Unicode MS" w:hAnsi="GHEA Grapalat" w:cs="Arial Unicode MS"/>
                <w:sz w:val="20"/>
                <w:szCs w:val="20"/>
                <w:lang w:val="hy-AM"/>
              </w:rPr>
              <w:t xml:space="preserve"> «Առևտրի և ծառայությունների մասին» ՀՀ օրենքով արգելվող ապրանքների օտարման համար նախատեսվող տուգանքի չափը, այն մոտարկ</w:t>
            </w:r>
            <w:r w:rsidRPr="00AC27CD">
              <w:rPr>
                <w:rFonts w:ascii="GHEA Grapalat" w:eastAsia="Arial Unicode MS" w:hAnsi="GHEA Grapalat" w:cs="Arial Unicode MS"/>
                <w:sz w:val="20"/>
                <w:szCs w:val="20"/>
              </w:rPr>
              <w:t>ելով</w:t>
            </w:r>
            <w:r w:rsidRPr="00AC27CD">
              <w:rPr>
                <w:rFonts w:ascii="GHEA Grapalat" w:eastAsia="Arial Unicode MS" w:hAnsi="GHEA Grapalat" w:cs="Arial Unicode MS"/>
                <w:sz w:val="20"/>
                <w:szCs w:val="20"/>
                <w:lang w:val="hy-AM"/>
              </w:rPr>
              <w:t xml:space="preserve"> խախտման վտանգավորությանը և համանման այլ խախտման համար գործող տուգանքի չափին</w:t>
            </w:r>
            <w:r w:rsidRPr="00AC27CD">
              <w:rPr>
                <w:rFonts w:ascii="GHEA Grapalat" w:eastAsia="Arial Unicode MS" w:hAnsi="GHEA Grapalat" w:cs="Arial Unicode MS"/>
                <w:sz w:val="20"/>
                <w:szCs w:val="20"/>
                <w:lang w:val="af-ZA"/>
              </w:rPr>
              <w:t>:</w:t>
            </w:r>
          </w:p>
        </w:tc>
      </w:tr>
      <w:tr w:rsidR="008E1408" w:rsidRPr="00AC27CD" w:rsidTr="00AC27CD">
        <w:trPr>
          <w:trHeight w:val="2147"/>
        </w:trPr>
        <w:tc>
          <w:tcPr>
            <w:tcW w:w="630" w:type="dxa"/>
          </w:tcPr>
          <w:p w:rsidR="008E1408" w:rsidRPr="00AC27CD" w:rsidRDefault="00F1015C" w:rsidP="003D571C">
            <w:pPr>
              <w:tabs>
                <w:tab w:val="left" w:pos="180"/>
              </w:tabs>
              <w:spacing w:after="0" w:line="240" w:lineRule="auto"/>
              <w:jc w:val="center"/>
              <w:rPr>
                <w:rFonts w:ascii="GHEA Grapalat" w:hAnsi="GHEA Grapalat" w:cs="GHEA Grapalat"/>
                <w:sz w:val="20"/>
                <w:szCs w:val="20"/>
                <w:lang w:eastAsia="ru-RU"/>
              </w:rPr>
            </w:pPr>
            <w:r w:rsidRPr="00AC27CD">
              <w:rPr>
                <w:rFonts w:ascii="GHEA Grapalat" w:hAnsi="GHEA Grapalat" w:cs="GHEA Grapalat"/>
                <w:sz w:val="20"/>
                <w:szCs w:val="20"/>
                <w:lang w:eastAsia="ru-RU"/>
              </w:rPr>
              <w:lastRenderedPageBreak/>
              <w:t>2</w:t>
            </w:r>
            <w:r w:rsidR="008F52B7" w:rsidRPr="00AC27CD">
              <w:rPr>
                <w:rFonts w:ascii="GHEA Grapalat" w:hAnsi="GHEA Grapalat" w:cs="GHEA Grapalat"/>
                <w:sz w:val="20"/>
                <w:szCs w:val="20"/>
                <w:lang w:eastAsia="ru-RU"/>
              </w:rPr>
              <w:t>.</w:t>
            </w:r>
          </w:p>
        </w:tc>
        <w:tc>
          <w:tcPr>
            <w:tcW w:w="2372" w:type="dxa"/>
          </w:tcPr>
          <w:p w:rsidR="008E1408" w:rsidRPr="00AC27CD" w:rsidRDefault="008E1408" w:rsidP="003D571C">
            <w:pPr>
              <w:spacing w:after="0" w:line="240" w:lineRule="auto"/>
              <w:ind w:left="-108" w:firstLine="4"/>
              <w:jc w:val="center"/>
              <w:rPr>
                <w:rFonts w:ascii="GHEA Grapalat" w:hAnsi="GHEA Grapalat" w:cs="GHEA Grapalat"/>
                <w:sz w:val="20"/>
                <w:szCs w:val="20"/>
                <w:lang w:val="fr-FR"/>
              </w:rPr>
            </w:pPr>
            <w:r w:rsidRPr="00AC27CD">
              <w:rPr>
                <w:rFonts w:ascii="GHEA Grapalat" w:hAnsi="GHEA Grapalat" w:cs="GHEA Grapalat"/>
                <w:sz w:val="20"/>
                <w:szCs w:val="20"/>
              </w:rPr>
              <w:t>Ֆինանսների</w:t>
            </w:r>
            <w:r w:rsidRPr="00AC27CD">
              <w:rPr>
                <w:rFonts w:ascii="GHEA Grapalat" w:hAnsi="GHEA Grapalat" w:cs="GHEA Grapalat"/>
                <w:sz w:val="20"/>
                <w:szCs w:val="20"/>
                <w:lang w:val="hy-AM"/>
              </w:rPr>
              <w:t xml:space="preserve"> նախարարության </w:t>
            </w:r>
            <w:r w:rsidRPr="00AC27CD">
              <w:rPr>
                <w:rFonts w:ascii="GHEA Grapalat" w:hAnsi="GHEA Grapalat" w:cs="GHEA Grapalat"/>
                <w:sz w:val="20"/>
                <w:szCs w:val="20"/>
              </w:rPr>
              <w:t>1</w:t>
            </w:r>
            <w:r w:rsidRPr="00AC27CD">
              <w:rPr>
                <w:rFonts w:ascii="GHEA Grapalat" w:hAnsi="GHEA Grapalat" w:cs="GHEA Grapalat"/>
                <w:sz w:val="20"/>
                <w:szCs w:val="20"/>
                <w:lang w:val="hy-AM"/>
              </w:rPr>
              <w:t>8.0</w:t>
            </w:r>
            <w:r w:rsidRPr="00AC27CD">
              <w:rPr>
                <w:rFonts w:ascii="GHEA Grapalat" w:hAnsi="GHEA Grapalat" w:cs="GHEA Grapalat"/>
                <w:sz w:val="20"/>
                <w:szCs w:val="20"/>
              </w:rPr>
              <w:t>9</w:t>
            </w:r>
            <w:r w:rsidRPr="00AC27CD">
              <w:rPr>
                <w:rFonts w:ascii="GHEA Grapalat" w:hAnsi="GHEA Grapalat" w:cs="GHEA Grapalat"/>
                <w:sz w:val="20"/>
                <w:szCs w:val="20"/>
                <w:lang w:val="hy-AM"/>
              </w:rPr>
              <w:t xml:space="preserve">.2019թ. </w:t>
            </w:r>
            <w:r w:rsidR="00AC27CD">
              <w:rPr>
                <w:rFonts w:ascii="GHEA Grapalat" w:hAnsi="GHEA Grapalat" w:cs="GHEA Grapalat"/>
                <w:sz w:val="20"/>
                <w:szCs w:val="20"/>
                <w:lang w:val="hy-AM"/>
              </w:rPr>
              <w:br/>
            </w:r>
            <w:r w:rsidRPr="00AC27CD">
              <w:rPr>
                <w:rFonts w:ascii="GHEA Grapalat" w:hAnsi="GHEA Grapalat" w:cs="GHEA Grapalat"/>
                <w:sz w:val="20"/>
                <w:szCs w:val="20"/>
                <w:lang w:val="hy-AM"/>
              </w:rPr>
              <w:t>N</w:t>
            </w:r>
            <w:r w:rsidRPr="00AC27CD">
              <w:rPr>
                <w:rFonts w:ascii="GHEA Grapalat" w:hAnsi="GHEA Grapalat" w:cs="GHEA Grapalat"/>
                <w:sz w:val="20"/>
                <w:szCs w:val="20"/>
              </w:rPr>
              <w:t xml:space="preserve"> </w:t>
            </w:r>
            <w:r w:rsidRPr="00AC27CD">
              <w:rPr>
                <w:rFonts w:ascii="GHEA Grapalat" w:hAnsi="GHEA Grapalat"/>
                <w:sz w:val="20"/>
                <w:szCs w:val="20"/>
              </w:rPr>
              <w:t xml:space="preserve">01/11-4/15424 </w:t>
            </w:r>
            <w:r w:rsidRPr="00AC27CD">
              <w:rPr>
                <w:rFonts w:ascii="GHEA Grapalat" w:hAnsi="GHEA Grapalat" w:cs="GHEA Grapalat"/>
                <w:sz w:val="20"/>
                <w:szCs w:val="20"/>
                <w:lang w:val="hy-AM"/>
              </w:rPr>
              <w:t>գրություն</w:t>
            </w:r>
          </w:p>
        </w:tc>
        <w:tc>
          <w:tcPr>
            <w:tcW w:w="6210" w:type="dxa"/>
          </w:tcPr>
          <w:p w:rsidR="008E1408" w:rsidRPr="00AC27CD" w:rsidRDefault="008E1408" w:rsidP="003D571C">
            <w:pPr>
              <w:pStyle w:val="ListParagraph"/>
              <w:spacing w:line="240" w:lineRule="auto"/>
              <w:ind w:left="0" w:firstLine="708"/>
              <w:jc w:val="both"/>
              <w:rPr>
                <w:rFonts w:ascii="GHEA Grapalat" w:hAnsi="GHEA Grapalat"/>
                <w:sz w:val="20"/>
                <w:szCs w:val="20"/>
                <w:lang w:val="hy-AM"/>
              </w:rPr>
            </w:pPr>
            <w:r w:rsidRPr="00AC27CD">
              <w:rPr>
                <w:rFonts w:ascii="GHEA Grapalat" w:hAnsi="GHEA Grapalat"/>
                <w:spacing w:val="-6"/>
                <w:sz w:val="20"/>
                <w:szCs w:val="20"/>
                <w:lang w:val="af-ZA"/>
              </w:rPr>
              <w:t xml:space="preserve">«Վարչական իրավախախտումների վերաբերյալ» Հայաստանի Հանրապետության </w:t>
            </w:r>
            <w:r w:rsidR="00481DFA" w:rsidRPr="00AC27CD">
              <w:rPr>
                <w:rFonts w:ascii="GHEA Grapalat" w:hAnsi="GHEA Grapalat"/>
                <w:spacing w:val="-6"/>
                <w:sz w:val="20"/>
                <w:szCs w:val="20"/>
                <w:lang w:val="af-ZA"/>
              </w:rPr>
              <w:t>օ</w:t>
            </w:r>
            <w:r w:rsidRPr="00AC27CD">
              <w:rPr>
                <w:rFonts w:ascii="GHEA Grapalat" w:hAnsi="GHEA Grapalat"/>
                <w:spacing w:val="-6"/>
                <w:sz w:val="20"/>
                <w:szCs w:val="20"/>
                <w:lang w:val="af-ZA"/>
              </w:rPr>
              <w:t>րենսգրքի 158-րդ հոդվածի 13-րդ մասով սահմանվում է, որ առևտրի, հանրային սննդի օբյեկտներում, սպառողական ապրանքների, գյուղատնտեսական արտադրանքի, կենդանիների շուկաներում, կրպակներում «Առևտրի և ծառայությունների մասին» Հայաստանի Հանրապետության օրենքով արգելվող ապրանքներ վաճառելը (իրացնելը) առաջացնում է տուգանքի նշանակում պաշտոնատար անձի նկատմամբ՝ սահմանված նվազագույն աշխատավարձի քսանապատիկից մինչև երեսնապատիկի չափով:</w:t>
            </w:r>
            <w:r w:rsidR="00481DFA" w:rsidRPr="00AC27CD">
              <w:rPr>
                <w:rFonts w:ascii="GHEA Grapalat" w:hAnsi="GHEA Grapalat"/>
                <w:spacing w:val="-6"/>
                <w:sz w:val="20"/>
                <w:szCs w:val="20"/>
                <w:lang w:val="af-ZA"/>
              </w:rPr>
              <w:t xml:space="preserve"> </w:t>
            </w:r>
            <w:r w:rsidRPr="00AC27CD">
              <w:rPr>
                <w:rFonts w:ascii="GHEA Grapalat" w:hAnsi="GHEA Grapalat" w:cs="Sylfaen"/>
                <w:sz w:val="20"/>
                <w:szCs w:val="20"/>
                <w:lang w:val="af-ZA"/>
              </w:rPr>
              <w:t xml:space="preserve">Ստացվում է, որ գործող իրավակարգավորման համեմատ Նախագծով առավել խիստ պատասխանատվություն է նախատեսվում: Այս առումով, կարծում ենք, որ լրացուցիչ հիմնավորման կարիք ունի Նախագծով նախատեսված տուգանքի չափը: </w:t>
            </w:r>
            <w:r w:rsidRPr="00AC27CD">
              <w:rPr>
                <w:rFonts w:ascii="GHEA Grapalat" w:hAnsi="GHEA Grapalat"/>
                <w:color w:val="000000"/>
                <w:sz w:val="20"/>
                <w:szCs w:val="20"/>
                <w:shd w:val="clear" w:color="auto" w:fill="FFFFFF"/>
                <w:lang w:val="af-ZA"/>
              </w:rPr>
              <w:t>Ա</w:t>
            </w:r>
            <w:r w:rsidRPr="00AC27CD">
              <w:rPr>
                <w:rFonts w:ascii="GHEA Grapalat" w:hAnsi="GHEA Grapalat"/>
                <w:color w:val="000000"/>
                <w:sz w:val="20"/>
                <w:szCs w:val="20"/>
                <w:shd w:val="clear" w:color="auto" w:fill="FFFFFF"/>
              </w:rPr>
              <w:t>նհրաժեշտ</w:t>
            </w:r>
            <w:r w:rsidRPr="00AC27CD">
              <w:rPr>
                <w:rFonts w:ascii="GHEA Grapalat" w:hAnsi="GHEA Grapalat"/>
                <w:color w:val="000000"/>
                <w:sz w:val="20"/>
                <w:szCs w:val="20"/>
                <w:shd w:val="clear" w:color="auto" w:fill="FFFFFF"/>
                <w:lang w:val="af-ZA"/>
              </w:rPr>
              <w:t xml:space="preserve"> </w:t>
            </w:r>
            <w:r w:rsidRPr="00AC27CD">
              <w:rPr>
                <w:rFonts w:ascii="GHEA Grapalat" w:hAnsi="GHEA Grapalat"/>
                <w:color w:val="000000"/>
                <w:sz w:val="20"/>
                <w:szCs w:val="20"/>
                <w:shd w:val="clear" w:color="auto" w:fill="FFFFFF"/>
              </w:rPr>
              <w:t>է</w:t>
            </w:r>
            <w:r w:rsidRPr="00AC27CD">
              <w:rPr>
                <w:rFonts w:ascii="GHEA Grapalat" w:hAnsi="GHEA Grapalat"/>
                <w:color w:val="000000"/>
                <w:sz w:val="20"/>
                <w:szCs w:val="20"/>
                <w:shd w:val="clear" w:color="auto" w:fill="FFFFFF"/>
                <w:lang w:val="af-ZA"/>
              </w:rPr>
              <w:t xml:space="preserve"> </w:t>
            </w:r>
            <w:r w:rsidRPr="00AC27CD">
              <w:rPr>
                <w:rFonts w:ascii="GHEA Grapalat" w:hAnsi="GHEA Grapalat"/>
                <w:color w:val="000000"/>
                <w:sz w:val="20"/>
                <w:szCs w:val="20"/>
                <w:shd w:val="clear" w:color="auto" w:fill="FFFFFF"/>
              </w:rPr>
              <w:t>նկատի</w:t>
            </w:r>
            <w:r w:rsidRPr="00AC27CD">
              <w:rPr>
                <w:rFonts w:ascii="GHEA Grapalat" w:hAnsi="GHEA Grapalat"/>
                <w:color w:val="000000"/>
                <w:sz w:val="20"/>
                <w:szCs w:val="20"/>
                <w:shd w:val="clear" w:color="auto" w:fill="FFFFFF"/>
                <w:lang w:val="af-ZA"/>
              </w:rPr>
              <w:t xml:space="preserve"> </w:t>
            </w:r>
            <w:r w:rsidRPr="00AC27CD">
              <w:rPr>
                <w:rFonts w:ascii="GHEA Grapalat" w:hAnsi="GHEA Grapalat"/>
                <w:color w:val="000000"/>
                <w:sz w:val="20"/>
                <w:szCs w:val="20"/>
                <w:shd w:val="clear" w:color="auto" w:fill="FFFFFF"/>
              </w:rPr>
              <w:t>ունենալ</w:t>
            </w:r>
            <w:r w:rsidRPr="00AC27CD">
              <w:rPr>
                <w:rFonts w:ascii="GHEA Grapalat" w:hAnsi="GHEA Grapalat"/>
                <w:color w:val="000000"/>
                <w:sz w:val="20"/>
                <w:szCs w:val="20"/>
                <w:shd w:val="clear" w:color="auto" w:fill="FFFFFF"/>
                <w:lang w:val="af-ZA"/>
              </w:rPr>
              <w:t xml:space="preserve">, </w:t>
            </w:r>
            <w:r w:rsidRPr="00AC27CD">
              <w:rPr>
                <w:rFonts w:ascii="GHEA Grapalat" w:hAnsi="GHEA Grapalat"/>
                <w:color w:val="000000"/>
                <w:sz w:val="20"/>
                <w:szCs w:val="20"/>
                <w:shd w:val="clear" w:color="auto" w:fill="FFFFFF"/>
              </w:rPr>
              <w:t>որ</w:t>
            </w:r>
            <w:r w:rsidRPr="00AC27CD">
              <w:rPr>
                <w:rFonts w:ascii="GHEA Grapalat" w:hAnsi="GHEA Grapalat"/>
                <w:color w:val="000000"/>
                <w:sz w:val="20"/>
                <w:szCs w:val="20"/>
                <w:shd w:val="clear" w:color="auto" w:fill="FFFFFF"/>
                <w:lang w:val="af-ZA"/>
              </w:rPr>
              <w:t xml:space="preserve"> </w:t>
            </w:r>
            <w:r w:rsidRPr="00AC27CD">
              <w:rPr>
                <w:rFonts w:ascii="GHEA Grapalat" w:hAnsi="GHEA Grapalat" w:cs="Sylfaen"/>
                <w:sz w:val="20"/>
                <w:szCs w:val="20"/>
                <w:lang w:val="af-ZA"/>
              </w:rPr>
              <w:t>վարչական տույժի նպատակը պատժելը չէ, այլ վ</w:t>
            </w:r>
            <w:r w:rsidRPr="00AC27CD">
              <w:rPr>
                <w:rFonts w:ascii="GHEA Grapalat" w:hAnsi="GHEA Grapalat" w:cs="Sylfaen"/>
                <w:sz w:val="20"/>
                <w:szCs w:val="20"/>
              </w:rPr>
              <w:t>արչական</w:t>
            </w:r>
            <w:r w:rsidRPr="00AC27CD">
              <w:rPr>
                <w:rFonts w:ascii="GHEA Grapalat" w:hAnsi="GHEA Grapalat"/>
                <w:sz w:val="20"/>
                <w:szCs w:val="20"/>
                <w:lang w:val="af-ZA"/>
              </w:rPr>
              <w:t xml:space="preserve"> </w:t>
            </w:r>
            <w:r w:rsidRPr="00AC27CD">
              <w:rPr>
                <w:rFonts w:ascii="GHEA Grapalat" w:hAnsi="GHEA Grapalat" w:cs="Sylfaen"/>
                <w:sz w:val="20"/>
                <w:szCs w:val="20"/>
              </w:rPr>
              <w:t>պատասխանատվությունը</w:t>
            </w:r>
            <w:r w:rsidRPr="00AC27CD">
              <w:rPr>
                <w:rFonts w:ascii="GHEA Grapalat" w:hAnsi="GHEA Grapalat"/>
                <w:sz w:val="20"/>
                <w:szCs w:val="20"/>
                <w:lang w:val="af-ZA"/>
              </w:rPr>
              <w:t xml:space="preserve">, բացի այդ, </w:t>
            </w:r>
            <w:r w:rsidRPr="00AC27CD">
              <w:rPr>
                <w:rFonts w:ascii="GHEA Grapalat" w:hAnsi="GHEA Grapalat" w:cs="Sylfaen"/>
                <w:sz w:val="20"/>
                <w:szCs w:val="20"/>
              </w:rPr>
              <w:t>որպես</w:t>
            </w:r>
            <w:r w:rsidRPr="00AC27CD">
              <w:rPr>
                <w:rFonts w:ascii="GHEA Grapalat" w:hAnsi="GHEA Grapalat"/>
                <w:sz w:val="20"/>
                <w:szCs w:val="20"/>
                <w:lang w:val="af-ZA"/>
              </w:rPr>
              <w:t xml:space="preserve"> </w:t>
            </w:r>
            <w:r w:rsidRPr="00AC27CD">
              <w:rPr>
                <w:rFonts w:ascii="GHEA Grapalat" w:hAnsi="GHEA Grapalat" w:cs="Sylfaen"/>
                <w:sz w:val="20"/>
                <w:szCs w:val="20"/>
              </w:rPr>
              <w:t>իրավախախտի</w:t>
            </w:r>
            <w:r w:rsidRPr="00AC27CD">
              <w:rPr>
                <w:rFonts w:ascii="GHEA Grapalat" w:hAnsi="GHEA Grapalat"/>
                <w:sz w:val="20"/>
                <w:szCs w:val="20"/>
                <w:lang w:val="af-ZA"/>
              </w:rPr>
              <w:t xml:space="preserve"> </w:t>
            </w:r>
            <w:r w:rsidRPr="00AC27CD">
              <w:rPr>
                <w:rFonts w:ascii="GHEA Grapalat" w:hAnsi="GHEA Grapalat" w:cs="Sylfaen"/>
                <w:sz w:val="20"/>
                <w:szCs w:val="20"/>
              </w:rPr>
              <w:t>նկատմամբ</w:t>
            </w:r>
            <w:r w:rsidRPr="00AC27CD">
              <w:rPr>
                <w:rFonts w:ascii="GHEA Grapalat" w:hAnsi="GHEA Grapalat"/>
                <w:sz w:val="20"/>
                <w:szCs w:val="20"/>
                <w:lang w:val="af-ZA"/>
              </w:rPr>
              <w:t xml:space="preserve"> </w:t>
            </w:r>
            <w:r w:rsidRPr="00AC27CD">
              <w:rPr>
                <w:rFonts w:ascii="GHEA Grapalat" w:hAnsi="GHEA Grapalat" w:cs="Sylfaen"/>
                <w:sz w:val="20"/>
                <w:szCs w:val="20"/>
              </w:rPr>
              <w:t>ներգործության</w:t>
            </w:r>
            <w:r w:rsidRPr="00AC27CD">
              <w:rPr>
                <w:rFonts w:ascii="GHEA Grapalat" w:hAnsi="GHEA Grapalat"/>
                <w:sz w:val="20"/>
                <w:szCs w:val="20"/>
                <w:lang w:val="af-ZA"/>
              </w:rPr>
              <w:t xml:space="preserve"> </w:t>
            </w:r>
            <w:r w:rsidRPr="00AC27CD">
              <w:rPr>
                <w:rFonts w:ascii="GHEA Grapalat" w:hAnsi="GHEA Grapalat" w:cs="Sylfaen"/>
                <w:sz w:val="20"/>
                <w:szCs w:val="20"/>
              </w:rPr>
              <w:t>միջոց</w:t>
            </w:r>
            <w:r w:rsidRPr="00AC27CD">
              <w:rPr>
                <w:rFonts w:ascii="GHEA Grapalat" w:eastAsia="Calibri" w:hAnsi="GHEA Grapalat" w:cs="Sylfaen"/>
                <w:sz w:val="20"/>
                <w:szCs w:val="20"/>
                <w:lang w:val="af-ZA"/>
              </w:rPr>
              <w:t xml:space="preserve"> </w:t>
            </w:r>
            <w:r w:rsidRPr="00AC27CD">
              <w:rPr>
                <w:rFonts w:ascii="GHEA Grapalat" w:hAnsi="GHEA Grapalat" w:cs="Sylfaen"/>
                <w:sz w:val="20"/>
                <w:szCs w:val="20"/>
              </w:rPr>
              <w:t>ունի</w:t>
            </w:r>
            <w:r w:rsidRPr="00AC27CD">
              <w:rPr>
                <w:rFonts w:ascii="GHEA Grapalat" w:hAnsi="GHEA Grapalat"/>
                <w:sz w:val="20"/>
                <w:szCs w:val="20"/>
                <w:lang w:val="af-ZA"/>
              </w:rPr>
              <w:t xml:space="preserve"> </w:t>
            </w:r>
            <w:r w:rsidRPr="00AC27CD">
              <w:rPr>
                <w:rFonts w:ascii="GHEA Grapalat" w:hAnsi="GHEA Grapalat" w:cs="Sylfaen"/>
                <w:sz w:val="20"/>
                <w:szCs w:val="20"/>
              </w:rPr>
              <w:t>իրավախախտին</w:t>
            </w:r>
            <w:r w:rsidRPr="00AC27CD">
              <w:rPr>
                <w:rFonts w:ascii="GHEA Grapalat" w:hAnsi="GHEA Grapalat"/>
                <w:sz w:val="20"/>
                <w:szCs w:val="20"/>
                <w:lang w:val="af-ZA"/>
              </w:rPr>
              <w:t xml:space="preserve"> </w:t>
            </w:r>
            <w:r w:rsidRPr="00AC27CD">
              <w:rPr>
                <w:rFonts w:ascii="GHEA Grapalat" w:hAnsi="GHEA Grapalat" w:cs="Sylfaen"/>
                <w:sz w:val="20"/>
                <w:szCs w:val="20"/>
              </w:rPr>
              <w:t>դաստիարակելու</w:t>
            </w:r>
            <w:r w:rsidRPr="00AC27CD">
              <w:rPr>
                <w:rFonts w:ascii="GHEA Grapalat" w:hAnsi="GHEA Grapalat"/>
                <w:sz w:val="20"/>
                <w:szCs w:val="20"/>
                <w:lang w:val="af-ZA"/>
              </w:rPr>
              <w:t xml:space="preserve">, </w:t>
            </w:r>
            <w:r w:rsidRPr="00AC27CD">
              <w:rPr>
                <w:rFonts w:ascii="GHEA Grapalat" w:hAnsi="GHEA Grapalat" w:cs="Sylfaen"/>
                <w:sz w:val="20"/>
                <w:szCs w:val="20"/>
              </w:rPr>
              <w:t>ինչպես</w:t>
            </w:r>
            <w:r w:rsidRPr="00AC27CD">
              <w:rPr>
                <w:rFonts w:ascii="GHEA Grapalat" w:hAnsi="GHEA Grapalat"/>
                <w:sz w:val="20"/>
                <w:szCs w:val="20"/>
                <w:lang w:val="af-ZA"/>
              </w:rPr>
              <w:t xml:space="preserve"> </w:t>
            </w:r>
            <w:r w:rsidRPr="00AC27CD">
              <w:rPr>
                <w:rFonts w:ascii="GHEA Grapalat" w:hAnsi="GHEA Grapalat" w:cs="Sylfaen"/>
                <w:sz w:val="20"/>
                <w:szCs w:val="20"/>
              </w:rPr>
              <w:t>նաև</w:t>
            </w:r>
            <w:r w:rsidRPr="00AC27CD">
              <w:rPr>
                <w:rFonts w:ascii="GHEA Grapalat" w:hAnsi="GHEA Grapalat"/>
                <w:sz w:val="20"/>
                <w:szCs w:val="20"/>
                <w:lang w:val="af-ZA"/>
              </w:rPr>
              <w:t xml:space="preserve"> </w:t>
            </w:r>
            <w:r w:rsidRPr="00AC27CD">
              <w:rPr>
                <w:rFonts w:ascii="GHEA Grapalat" w:hAnsi="GHEA Grapalat" w:cs="Sylfaen"/>
                <w:sz w:val="20"/>
                <w:szCs w:val="20"/>
              </w:rPr>
              <w:t>վարչական</w:t>
            </w:r>
            <w:r w:rsidRPr="00AC27CD">
              <w:rPr>
                <w:rFonts w:ascii="GHEA Grapalat" w:hAnsi="GHEA Grapalat"/>
                <w:sz w:val="20"/>
                <w:szCs w:val="20"/>
                <w:lang w:val="af-ZA"/>
              </w:rPr>
              <w:t xml:space="preserve"> </w:t>
            </w:r>
            <w:r w:rsidRPr="00AC27CD">
              <w:rPr>
                <w:rFonts w:ascii="GHEA Grapalat" w:hAnsi="GHEA Grapalat" w:cs="Sylfaen"/>
                <w:sz w:val="20"/>
                <w:szCs w:val="20"/>
              </w:rPr>
              <w:t>իրավախախտումները</w:t>
            </w:r>
            <w:r w:rsidRPr="00AC27CD">
              <w:rPr>
                <w:rFonts w:ascii="GHEA Grapalat" w:hAnsi="GHEA Grapalat"/>
                <w:sz w:val="20"/>
                <w:szCs w:val="20"/>
                <w:lang w:val="af-ZA"/>
              </w:rPr>
              <w:t xml:space="preserve"> </w:t>
            </w:r>
            <w:r w:rsidRPr="00AC27CD">
              <w:rPr>
                <w:rFonts w:ascii="GHEA Grapalat" w:hAnsi="GHEA Grapalat" w:cs="Sylfaen"/>
                <w:sz w:val="20"/>
                <w:szCs w:val="20"/>
              </w:rPr>
              <w:t>կանխելու</w:t>
            </w:r>
            <w:r w:rsidRPr="00AC27CD">
              <w:rPr>
                <w:rFonts w:ascii="GHEA Grapalat" w:hAnsi="GHEA Grapalat"/>
                <w:sz w:val="20"/>
                <w:szCs w:val="20"/>
                <w:lang w:val="af-ZA"/>
              </w:rPr>
              <w:t xml:space="preserve"> </w:t>
            </w:r>
            <w:r w:rsidRPr="00AC27CD">
              <w:rPr>
                <w:rFonts w:ascii="GHEA Grapalat" w:hAnsi="GHEA Grapalat" w:cs="Sylfaen"/>
                <w:sz w:val="20"/>
                <w:szCs w:val="20"/>
              </w:rPr>
              <w:t>նպատակ</w:t>
            </w:r>
            <w:r w:rsidRPr="00AC27CD">
              <w:rPr>
                <w:rFonts w:ascii="GHEA Grapalat" w:hAnsi="GHEA Grapalat"/>
                <w:sz w:val="20"/>
                <w:szCs w:val="20"/>
                <w:lang w:val="af-ZA"/>
              </w:rPr>
              <w:t xml:space="preserve">: </w:t>
            </w:r>
            <w:r w:rsidRPr="00AC27CD">
              <w:rPr>
                <w:rFonts w:ascii="GHEA Grapalat" w:hAnsi="GHEA Grapalat" w:cs="Sylfaen"/>
                <w:sz w:val="20"/>
                <w:szCs w:val="20"/>
              </w:rPr>
              <w:t>Այդ</w:t>
            </w:r>
            <w:r w:rsidRPr="00AC27CD">
              <w:rPr>
                <w:rFonts w:ascii="GHEA Grapalat" w:hAnsi="GHEA Grapalat"/>
                <w:sz w:val="20"/>
                <w:szCs w:val="20"/>
                <w:lang w:val="af-ZA"/>
              </w:rPr>
              <w:t xml:space="preserve"> </w:t>
            </w:r>
            <w:r w:rsidRPr="00AC27CD">
              <w:rPr>
                <w:rFonts w:ascii="GHEA Grapalat" w:hAnsi="GHEA Grapalat" w:cs="Sylfaen"/>
                <w:sz w:val="20"/>
                <w:szCs w:val="20"/>
              </w:rPr>
              <w:t>նպատակներին</w:t>
            </w:r>
            <w:r w:rsidRPr="00AC27CD">
              <w:rPr>
                <w:rFonts w:ascii="GHEA Grapalat" w:hAnsi="GHEA Grapalat"/>
                <w:sz w:val="20"/>
                <w:szCs w:val="20"/>
                <w:lang w:val="af-ZA"/>
              </w:rPr>
              <w:t xml:space="preserve"> </w:t>
            </w:r>
            <w:r w:rsidRPr="00AC27CD">
              <w:rPr>
                <w:rFonts w:ascii="GHEA Grapalat" w:hAnsi="GHEA Grapalat" w:cs="Sylfaen"/>
                <w:sz w:val="20"/>
                <w:szCs w:val="20"/>
              </w:rPr>
              <w:t>հասնելու</w:t>
            </w:r>
            <w:r w:rsidRPr="00AC27CD">
              <w:rPr>
                <w:rFonts w:ascii="GHEA Grapalat" w:hAnsi="GHEA Grapalat"/>
                <w:sz w:val="20"/>
                <w:szCs w:val="20"/>
                <w:lang w:val="af-ZA"/>
              </w:rPr>
              <w:t xml:space="preserve"> </w:t>
            </w:r>
            <w:r w:rsidRPr="00AC27CD">
              <w:rPr>
                <w:rFonts w:ascii="GHEA Grapalat" w:hAnsi="GHEA Grapalat" w:cs="Sylfaen"/>
                <w:sz w:val="20"/>
                <w:szCs w:val="20"/>
              </w:rPr>
              <w:t>համար</w:t>
            </w:r>
            <w:r w:rsidRPr="00AC27CD">
              <w:rPr>
                <w:rFonts w:ascii="GHEA Grapalat" w:hAnsi="GHEA Grapalat"/>
                <w:sz w:val="20"/>
                <w:szCs w:val="20"/>
                <w:lang w:val="af-ZA"/>
              </w:rPr>
              <w:t xml:space="preserve"> </w:t>
            </w:r>
            <w:r w:rsidRPr="00AC27CD">
              <w:rPr>
                <w:rFonts w:ascii="GHEA Grapalat" w:hAnsi="GHEA Grapalat" w:cs="Sylfaen"/>
                <w:sz w:val="20"/>
                <w:szCs w:val="20"/>
              </w:rPr>
              <w:t>անհրաժեշտ</w:t>
            </w:r>
            <w:r w:rsidRPr="00AC27CD">
              <w:rPr>
                <w:rFonts w:ascii="GHEA Grapalat" w:hAnsi="GHEA Grapalat"/>
                <w:sz w:val="20"/>
                <w:szCs w:val="20"/>
                <w:lang w:val="af-ZA"/>
              </w:rPr>
              <w:t xml:space="preserve"> </w:t>
            </w:r>
            <w:r w:rsidRPr="00AC27CD">
              <w:rPr>
                <w:rFonts w:ascii="GHEA Grapalat" w:hAnsi="GHEA Grapalat" w:cs="Sylfaen"/>
                <w:sz w:val="20"/>
                <w:szCs w:val="20"/>
              </w:rPr>
              <w:t>է</w:t>
            </w:r>
            <w:r w:rsidRPr="00AC27CD">
              <w:rPr>
                <w:rFonts w:ascii="GHEA Grapalat" w:hAnsi="GHEA Grapalat"/>
                <w:sz w:val="20"/>
                <w:szCs w:val="20"/>
                <w:lang w:val="af-ZA"/>
              </w:rPr>
              <w:t xml:space="preserve">, </w:t>
            </w:r>
            <w:r w:rsidRPr="00AC27CD">
              <w:rPr>
                <w:rFonts w:ascii="GHEA Grapalat" w:hAnsi="GHEA Grapalat" w:cs="Sylfaen"/>
                <w:sz w:val="20"/>
                <w:szCs w:val="20"/>
              </w:rPr>
              <w:t>որ</w:t>
            </w:r>
            <w:r w:rsidRPr="00AC27CD">
              <w:rPr>
                <w:rFonts w:ascii="GHEA Grapalat" w:hAnsi="GHEA Grapalat"/>
                <w:sz w:val="20"/>
                <w:szCs w:val="20"/>
                <w:lang w:val="af-ZA"/>
              </w:rPr>
              <w:t xml:space="preserve"> </w:t>
            </w:r>
            <w:r w:rsidRPr="00AC27CD">
              <w:rPr>
                <w:rFonts w:ascii="GHEA Grapalat" w:hAnsi="GHEA Grapalat" w:cs="Sylfaen"/>
                <w:sz w:val="20"/>
                <w:szCs w:val="20"/>
              </w:rPr>
              <w:t>վարչական</w:t>
            </w:r>
            <w:r w:rsidRPr="00AC27CD">
              <w:rPr>
                <w:rFonts w:ascii="GHEA Grapalat" w:hAnsi="GHEA Grapalat"/>
                <w:sz w:val="20"/>
                <w:szCs w:val="20"/>
                <w:lang w:val="af-ZA"/>
              </w:rPr>
              <w:t xml:space="preserve"> </w:t>
            </w:r>
            <w:r w:rsidRPr="00AC27CD">
              <w:rPr>
                <w:rFonts w:ascii="GHEA Grapalat" w:hAnsi="GHEA Grapalat" w:cs="Sylfaen"/>
                <w:sz w:val="20"/>
                <w:szCs w:val="20"/>
              </w:rPr>
              <w:t>պատասխանատվության</w:t>
            </w:r>
            <w:r w:rsidRPr="00AC27CD">
              <w:rPr>
                <w:rFonts w:ascii="GHEA Grapalat" w:hAnsi="GHEA Grapalat"/>
                <w:sz w:val="20"/>
                <w:szCs w:val="20"/>
                <w:lang w:val="af-ZA"/>
              </w:rPr>
              <w:t xml:space="preserve"> </w:t>
            </w:r>
            <w:r w:rsidRPr="00AC27CD">
              <w:rPr>
                <w:rFonts w:ascii="GHEA Grapalat" w:hAnsi="GHEA Grapalat" w:cs="Sylfaen"/>
                <w:sz w:val="20"/>
                <w:szCs w:val="20"/>
              </w:rPr>
              <w:t>միջոցը</w:t>
            </w:r>
            <w:r w:rsidRPr="00AC27CD">
              <w:rPr>
                <w:rFonts w:ascii="GHEA Grapalat" w:hAnsi="GHEA Grapalat"/>
                <w:sz w:val="20"/>
                <w:szCs w:val="20"/>
                <w:lang w:val="af-ZA"/>
              </w:rPr>
              <w:t xml:space="preserve"> </w:t>
            </w:r>
            <w:r w:rsidRPr="00AC27CD">
              <w:rPr>
                <w:rFonts w:ascii="GHEA Grapalat" w:hAnsi="GHEA Grapalat" w:cs="Sylfaen"/>
                <w:sz w:val="20"/>
                <w:szCs w:val="20"/>
              </w:rPr>
              <w:t>բխի</w:t>
            </w:r>
            <w:r w:rsidRPr="00AC27CD">
              <w:rPr>
                <w:rFonts w:ascii="GHEA Grapalat" w:hAnsi="GHEA Grapalat"/>
                <w:sz w:val="20"/>
                <w:szCs w:val="20"/>
                <w:lang w:val="af-ZA"/>
              </w:rPr>
              <w:t xml:space="preserve"> </w:t>
            </w:r>
            <w:r w:rsidRPr="00AC27CD">
              <w:rPr>
                <w:rFonts w:ascii="GHEA Grapalat" w:hAnsi="GHEA Grapalat" w:cs="Sylfaen"/>
                <w:sz w:val="20"/>
                <w:szCs w:val="20"/>
              </w:rPr>
              <w:t>համաչափության</w:t>
            </w:r>
            <w:r w:rsidRPr="00AC27CD">
              <w:rPr>
                <w:rFonts w:ascii="GHEA Grapalat" w:hAnsi="GHEA Grapalat"/>
                <w:sz w:val="20"/>
                <w:szCs w:val="20"/>
                <w:lang w:val="af-ZA"/>
              </w:rPr>
              <w:t xml:space="preserve"> </w:t>
            </w:r>
            <w:r w:rsidRPr="00AC27CD">
              <w:rPr>
                <w:rFonts w:ascii="GHEA Grapalat" w:hAnsi="GHEA Grapalat" w:cs="Sylfaen"/>
                <w:sz w:val="20"/>
                <w:szCs w:val="20"/>
              </w:rPr>
              <w:t>սահմանադրական</w:t>
            </w:r>
            <w:r w:rsidRPr="00AC27CD">
              <w:rPr>
                <w:rFonts w:ascii="GHEA Grapalat" w:hAnsi="GHEA Grapalat"/>
                <w:sz w:val="20"/>
                <w:szCs w:val="20"/>
                <w:lang w:val="af-ZA"/>
              </w:rPr>
              <w:t xml:space="preserve"> </w:t>
            </w:r>
            <w:r w:rsidRPr="00AC27CD">
              <w:rPr>
                <w:rFonts w:ascii="GHEA Grapalat" w:hAnsi="GHEA Grapalat" w:cs="Sylfaen"/>
                <w:sz w:val="20"/>
                <w:szCs w:val="20"/>
              </w:rPr>
              <w:t>սկզբունքի</w:t>
            </w:r>
            <w:r w:rsidRPr="00AC27CD">
              <w:rPr>
                <w:rFonts w:ascii="GHEA Grapalat" w:hAnsi="GHEA Grapalat"/>
                <w:sz w:val="20"/>
                <w:szCs w:val="20"/>
                <w:lang w:val="af-ZA"/>
              </w:rPr>
              <w:t xml:space="preserve"> </w:t>
            </w:r>
            <w:r w:rsidRPr="00AC27CD">
              <w:rPr>
                <w:rFonts w:ascii="GHEA Grapalat" w:hAnsi="GHEA Grapalat" w:cs="Sylfaen"/>
                <w:sz w:val="20"/>
                <w:szCs w:val="20"/>
              </w:rPr>
              <w:t>էությունից</w:t>
            </w:r>
            <w:r w:rsidRPr="00AC27CD">
              <w:rPr>
                <w:rFonts w:ascii="GHEA Grapalat" w:hAnsi="GHEA Grapalat"/>
                <w:sz w:val="20"/>
                <w:szCs w:val="20"/>
                <w:lang w:val="af-ZA"/>
              </w:rPr>
              <w:t xml:space="preserve">, </w:t>
            </w:r>
            <w:r w:rsidRPr="00AC27CD">
              <w:rPr>
                <w:rFonts w:ascii="GHEA Grapalat" w:hAnsi="GHEA Grapalat" w:cs="Sylfaen"/>
                <w:sz w:val="20"/>
                <w:szCs w:val="20"/>
              </w:rPr>
              <w:t>այսինքն՝</w:t>
            </w:r>
            <w:r w:rsidRPr="00AC27CD">
              <w:rPr>
                <w:rFonts w:ascii="GHEA Grapalat" w:hAnsi="GHEA Grapalat"/>
                <w:sz w:val="20"/>
                <w:szCs w:val="20"/>
                <w:lang w:val="af-ZA"/>
              </w:rPr>
              <w:t xml:space="preserve"> </w:t>
            </w:r>
            <w:r w:rsidRPr="00AC27CD">
              <w:rPr>
                <w:rFonts w:ascii="GHEA Grapalat" w:hAnsi="GHEA Grapalat" w:cs="Sylfaen"/>
                <w:sz w:val="20"/>
                <w:szCs w:val="20"/>
              </w:rPr>
              <w:t>լինի</w:t>
            </w:r>
            <w:r w:rsidRPr="00AC27CD">
              <w:rPr>
                <w:rFonts w:ascii="GHEA Grapalat" w:hAnsi="GHEA Grapalat"/>
                <w:sz w:val="20"/>
                <w:szCs w:val="20"/>
                <w:lang w:val="af-ZA"/>
              </w:rPr>
              <w:t xml:space="preserve"> </w:t>
            </w:r>
            <w:r w:rsidRPr="00AC27CD">
              <w:rPr>
                <w:rFonts w:ascii="GHEA Grapalat" w:hAnsi="GHEA Grapalat" w:cs="Sylfaen"/>
                <w:sz w:val="20"/>
                <w:szCs w:val="20"/>
              </w:rPr>
              <w:t>բավարար</w:t>
            </w:r>
            <w:r w:rsidRPr="00AC27CD">
              <w:rPr>
                <w:rFonts w:ascii="GHEA Grapalat" w:hAnsi="GHEA Grapalat"/>
                <w:sz w:val="20"/>
                <w:szCs w:val="20"/>
                <w:lang w:val="af-ZA"/>
              </w:rPr>
              <w:t xml:space="preserve"> </w:t>
            </w:r>
            <w:r w:rsidRPr="00AC27CD">
              <w:rPr>
                <w:rFonts w:ascii="GHEA Grapalat" w:hAnsi="GHEA Grapalat" w:cs="Sylfaen"/>
                <w:sz w:val="20"/>
                <w:szCs w:val="20"/>
              </w:rPr>
              <w:t>և</w:t>
            </w:r>
            <w:r w:rsidRPr="00AC27CD">
              <w:rPr>
                <w:rFonts w:ascii="GHEA Grapalat" w:hAnsi="GHEA Grapalat"/>
                <w:sz w:val="20"/>
                <w:szCs w:val="20"/>
                <w:lang w:val="af-ZA"/>
              </w:rPr>
              <w:t xml:space="preserve"> </w:t>
            </w:r>
            <w:r w:rsidRPr="00AC27CD">
              <w:rPr>
                <w:rFonts w:ascii="GHEA Grapalat" w:hAnsi="GHEA Grapalat" w:cs="Sylfaen"/>
                <w:sz w:val="20"/>
                <w:szCs w:val="20"/>
              </w:rPr>
              <w:t>համաչափ՝</w:t>
            </w:r>
            <w:r w:rsidRPr="00AC27CD">
              <w:rPr>
                <w:rFonts w:ascii="GHEA Grapalat" w:hAnsi="GHEA Grapalat"/>
                <w:sz w:val="20"/>
                <w:szCs w:val="20"/>
                <w:lang w:val="af-ZA"/>
              </w:rPr>
              <w:t xml:space="preserve"> </w:t>
            </w:r>
            <w:r w:rsidRPr="00AC27CD">
              <w:rPr>
                <w:rFonts w:ascii="GHEA Grapalat" w:hAnsi="GHEA Grapalat" w:cs="Sylfaen"/>
                <w:sz w:val="20"/>
                <w:szCs w:val="20"/>
              </w:rPr>
              <w:t>իր</w:t>
            </w:r>
            <w:r w:rsidRPr="00AC27CD">
              <w:rPr>
                <w:rFonts w:ascii="GHEA Grapalat" w:hAnsi="GHEA Grapalat"/>
                <w:sz w:val="20"/>
                <w:szCs w:val="20"/>
                <w:lang w:val="af-ZA"/>
              </w:rPr>
              <w:t xml:space="preserve"> </w:t>
            </w:r>
            <w:r w:rsidRPr="00AC27CD">
              <w:rPr>
                <w:rFonts w:ascii="GHEA Grapalat" w:hAnsi="GHEA Grapalat" w:cs="Sylfaen"/>
                <w:sz w:val="20"/>
                <w:szCs w:val="20"/>
              </w:rPr>
              <w:t>նպատակին</w:t>
            </w:r>
            <w:r w:rsidRPr="00AC27CD">
              <w:rPr>
                <w:rFonts w:ascii="GHEA Grapalat" w:hAnsi="GHEA Grapalat"/>
                <w:sz w:val="20"/>
                <w:szCs w:val="20"/>
                <w:lang w:val="af-ZA"/>
              </w:rPr>
              <w:t xml:space="preserve"> </w:t>
            </w:r>
            <w:r w:rsidRPr="00AC27CD">
              <w:rPr>
                <w:rFonts w:ascii="GHEA Grapalat" w:hAnsi="GHEA Grapalat" w:cs="Sylfaen"/>
                <w:sz w:val="20"/>
                <w:szCs w:val="20"/>
              </w:rPr>
              <w:t>ծառայելու</w:t>
            </w:r>
            <w:r w:rsidRPr="00AC27CD">
              <w:rPr>
                <w:rFonts w:ascii="GHEA Grapalat" w:hAnsi="GHEA Grapalat"/>
                <w:sz w:val="20"/>
                <w:szCs w:val="20"/>
                <w:lang w:val="af-ZA"/>
              </w:rPr>
              <w:t xml:space="preserve"> </w:t>
            </w:r>
            <w:r w:rsidRPr="00AC27CD">
              <w:rPr>
                <w:rFonts w:ascii="GHEA Grapalat" w:hAnsi="GHEA Grapalat" w:cs="Sylfaen"/>
                <w:sz w:val="20"/>
                <w:szCs w:val="20"/>
              </w:rPr>
              <w:t>համար</w:t>
            </w:r>
            <w:r w:rsidRPr="00AC27CD">
              <w:rPr>
                <w:rFonts w:ascii="GHEA Grapalat" w:hAnsi="GHEA Grapalat"/>
                <w:sz w:val="20"/>
                <w:szCs w:val="20"/>
                <w:lang w:val="af-ZA"/>
              </w:rPr>
              <w:t xml:space="preserve">: </w:t>
            </w:r>
            <w:r w:rsidRPr="00AC27CD">
              <w:rPr>
                <w:rFonts w:ascii="GHEA Grapalat" w:hAnsi="GHEA Grapalat" w:cs="Sylfaen"/>
                <w:sz w:val="20"/>
                <w:szCs w:val="20"/>
              </w:rPr>
              <w:t>Հայաստանի</w:t>
            </w:r>
            <w:r w:rsidRPr="00AC27CD">
              <w:rPr>
                <w:rFonts w:ascii="GHEA Grapalat" w:hAnsi="GHEA Grapalat"/>
                <w:sz w:val="20"/>
                <w:szCs w:val="20"/>
                <w:lang w:val="af-ZA"/>
              </w:rPr>
              <w:t xml:space="preserve"> </w:t>
            </w:r>
            <w:r w:rsidRPr="00AC27CD">
              <w:rPr>
                <w:rFonts w:ascii="GHEA Grapalat" w:hAnsi="GHEA Grapalat" w:cs="Sylfaen"/>
                <w:sz w:val="20"/>
                <w:szCs w:val="20"/>
              </w:rPr>
              <w:t>Հանրապետության</w:t>
            </w:r>
            <w:r w:rsidRPr="00AC27CD">
              <w:rPr>
                <w:rFonts w:ascii="GHEA Grapalat" w:hAnsi="GHEA Grapalat"/>
                <w:sz w:val="20"/>
                <w:szCs w:val="20"/>
                <w:lang w:val="af-ZA"/>
              </w:rPr>
              <w:t xml:space="preserve"> </w:t>
            </w:r>
            <w:r w:rsidRPr="00AC27CD">
              <w:rPr>
                <w:rFonts w:ascii="GHEA Grapalat" w:hAnsi="GHEA Grapalat" w:cs="Sylfaen"/>
                <w:sz w:val="20"/>
                <w:szCs w:val="20"/>
              </w:rPr>
              <w:t>սահմանադրական</w:t>
            </w:r>
            <w:r w:rsidRPr="00AC27CD">
              <w:rPr>
                <w:rFonts w:ascii="GHEA Grapalat" w:hAnsi="GHEA Grapalat"/>
                <w:sz w:val="20"/>
                <w:szCs w:val="20"/>
                <w:lang w:val="af-ZA"/>
              </w:rPr>
              <w:t xml:space="preserve"> </w:t>
            </w:r>
            <w:r w:rsidRPr="00AC27CD">
              <w:rPr>
                <w:rFonts w:ascii="GHEA Grapalat" w:hAnsi="GHEA Grapalat" w:cs="Sylfaen"/>
                <w:sz w:val="20"/>
                <w:szCs w:val="20"/>
              </w:rPr>
              <w:t>դատարանը</w:t>
            </w:r>
            <w:r w:rsidRPr="00AC27CD">
              <w:rPr>
                <w:rFonts w:ascii="GHEA Grapalat" w:hAnsi="GHEA Grapalat"/>
                <w:sz w:val="20"/>
                <w:szCs w:val="20"/>
                <w:lang w:val="af-ZA"/>
              </w:rPr>
              <w:t xml:space="preserve">, </w:t>
            </w:r>
            <w:r w:rsidRPr="00AC27CD">
              <w:rPr>
                <w:rFonts w:ascii="GHEA Grapalat" w:hAnsi="GHEA Grapalat" w:cs="Sylfaen"/>
                <w:sz w:val="20"/>
                <w:szCs w:val="20"/>
              </w:rPr>
              <w:t>անդրադառնալով</w:t>
            </w:r>
            <w:r w:rsidRPr="00AC27CD">
              <w:rPr>
                <w:rFonts w:ascii="GHEA Grapalat" w:hAnsi="GHEA Grapalat"/>
                <w:sz w:val="20"/>
                <w:szCs w:val="20"/>
                <w:lang w:val="af-ZA"/>
              </w:rPr>
              <w:t xml:space="preserve"> </w:t>
            </w:r>
            <w:r w:rsidRPr="00AC27CD">
              <w:rPr>
                <w:rFonts w:ascii="GHEA Grapalat" w:hAnsi="GHEA Grapalat" w:cs="Sylfaen"/>
                <w:sz w:val="20"/>
                <w:szCs w:val="20"/>
              </w:rPr>
              <w:t>համաչափության</w:t>
            </w:r>
            <w:r w:rsidRPr="00AC27CD">
              <w:rPr>
                <w:rFonts w:ascii="GHEA Grapalat" w:hAnsi="GHEA Grapalat"/>
                <w:sz w:val="20"/>
                <w:szCs w:val="20"/>
                <w:lang w:val="af-ZA"/>
              </w:rPr>
              <w:t xml:space="preserve"> </w:t>
            </w:r>
            <w:r w:rsidRPr="00AC27CD">
              <w:rPr>
                <w:rFonts w:ascii="GHEA Grapalat" w:hAnsi="GHEA Grapalat" w:cs="Sylfaen"/>
                <w:sz w:val="20"/>
                <w:szCs w:val="20"/>
              </w:rPr>
              <w:t>սկզբունքի</w:t>
            </w:r>
            <w:r w:rsidRPr="00AC27CD">
              <w:rPr>
                <w:rFonts w:ascii="GHEA Grapalat" w:hAnsi="GHEA Grapalat"/>
                <w:sz w:val="20"/>
                <w:szCs w:val="20"/>
                <w:lang w:val="af-ZA"/>
              </w:rPr>
              <w:t xml:space="preserve"> </w:t>
            </w:r>
            <w:r w:rsidRPr="00AC27CD">
              <w:rPr>
                <w:rFonts w:ascii="GHEA Grapalat" w:hAnsi="GHEA Grapalat" w:cs="Sylfaen"/>
                <w:sz w:val="20"/>
                <w:szCs w:val="20"/>
              </w:rPr>
              <w:t>բովանդակությանը</w:t>
            </w:r>
            <w:r w:rsidRPr="00AC27CD">
              <w:rPr>
                <w:rFonts w:ascii="GHEA Grapalat" w:hAnsi="GHEA Grapalat"/>
                <w:sz w:val="20"/>
                <w:szCs w:val="20"/>
                <w:lang w:val="af-ZA"/>
              </w:rPr>
              <w:t xml:space="preserve">, </w:t>
            </w:r>
            <w:r w:rsidRPr="00AC27CD">
              <w:rPr>
                <w:rFonts w:ascii="GHEA Grapalat" w:hAnsi="GHEA Grapalat" w:cs="Sylfaen"/>
                <w:sz w:val="20"/>
                <w:szCs w:val="20"/>
              </w:rPr>
              <w:t>նշել</w:t>
            </w:r>
            <w:r w:rsidRPr="00AC27CD">
              <w:rPr>
                <w:rFonts w:ascii="GHEA Grapalat" w:hAnsi="GHEA Grapalat"/>
                <w:sz w:val="20"/>
                <w:szCs w:val="20"/>
                <w:lang w:val="af-ZA"/>
              </w:rPr>
              <w:t xml:space="preserve"> </w:t>
            </w:r>
            <w:r w:rsidRPr="00AC27CD">
              <w:rPr>
                <w:rFonts w:ascii="GHEA Grapalat" w:hAnsi="GHEA Grapalat" w:cs="Sylfaen"/>
                <w:sz w:val="20"/>
                <w:szCs w:val="20"/>
              </w:rPr>
              <w:t>է</w:t>
            </w:r>
            <w:r w:rsidRPr="00AC27CD">
              <w:rPr>
                <w:rFonts w:ascii="GHEA Grapalat" w:hAnsi="GHEA Grapalat"/>
                <w:sz w:val="20"/>
                <w:szCs w:val="20"/>
                <w:lang w:val="af-ZA"/>
              </w:rPr>
              <w:t>. «</w:t>
            </w:r>
            <w:r w:rsidRPr="00AC27CD">
              <w:rPr>
                <w:rFonts w:ascii="GHEA Grapalat" w:hAnsi="GHEA Grapalat" w:cs="Sylfaen"/>
                <w:sz w:val="20"/>
                <w:szCs w:val="20"/>
              </w:rPr>
              <w:t>համաչափության</w:t>
            </w:r>
            <w:r w:rsidRPr="00AC27CD">
              <w:rPr>
                <w:rFonts w:ascii="GHEA Grapalat" w:hAnsi="GHEA Grapalat"/>
                <w:sz w:val="20"/>
                <w:szCs w:val="20"/>
                <w:lang w:val="af-ZA"/>
              </w:rPr>
              <w:t xml:space="preserve"> </w:t>
            </w:r>
            <w:r w:rsidRPr="00AC27CD">
              <w:rPr>
                <w:rFonts w:ascii="GHEA Grapalat" w:hAnsi="GHEA Grapalat" w:cs="Sylfaen"/>
                <w:sz w:val="20"/>
                <w:szCs w:val="20"/>
              </w:rPr>
              <w:t>սկզբունքն</w:t>
            </w:r>
            <w:r w:rsidRPr="00AC27CD">
              <w:rPr>
                <w:rFonts w:ascii="GHEA Grapalat" w:hAnsi="GHEA Grapalat"/>
                <w:sz w:val="20"/>
                <w:szCs w:val="20"/>
                <w:lang w:val="af-ZA"/>
              </w:rPr>
              <w:t xml:space="preserve"> </w:t>
            </w:r>
            <w:r w:rsidRPr="00AC27CD">
              <w:rPr>
                <w:rFonts w:ascii="GHEA Grapalat" w:hAnsi="GHEA Grapalat" w:cs="Sylfaen"/>
                <w:sz w:val="20"/>
                <w:szCs w:val="20"/>
              </w:rPr>
              <w:t>առաջին</w:t>
            </w:r>
            <w:r w:rsidRPr="00AC27CD">
              <w:rPr>
                <w:rFonts w:ascii="GHEA Grapalat" w:hAnsi="GHEA Grapalat"/>
                <w:sz w:val="20"/>
                <w:szCs w:val="20"/>
                <w:lang w:val="af-ZA"/>
              </w:rPr>
              <w:t xml:space="preserve"> </w:t>
            </w:r>
            <w:r w:rsidRPr="00AC27CD">
              <w:rPr>
                <w:rFonts w:ascii="GHEA Grapalat" w:hAnsi="GHEA Grapalat" w:cs="Sylfaen"/>
                <w:sz w:val="20"/>
                <w:szCs w:val="20"/>
              </w:rPr>
              <w:t>հերթին</w:t>
            </w:r>
            <w:r w:rsidRPr="00AC27CD">
              <w:rPr>
                <w:rFonts w:ascii="GHEA Grapalat" w:hAnsi="GHEA Grapalat"/>
                <w:sz w:val="20"/>
                <w:szCs w:val="20"/>
                <w:lang w:val="af-ZA"/>
              </w:rPr>
              <w:t xml:space="preserve"> </w:t>
            </w:r>
            <w:r w:rsidRPr="00AC27CD">
              <w:rPr>
                <w:rFonts w:ascii="GHEA Grapalat" w:hAnsi="GHEA Grapalat" w:cs="Sylfaen"/>
                <w:sz w:val="20"/>
                <w:szCs w:val="20"/>
              </w:rPr>
              <w:t>պահանջում</w:t>
            </w:r>
            <w:r w:rsidRPr="00AC27CD">
              <w:rPr>
                <w:rFonts w:ascii="GHEA Grapalat" w:hAnsi="GHEA Grapalat"/>
                <w:sz w:val="20"/>
                <w:szCs w:val="20"/>
                <w:lang w:val="af-ZA"/>
              </w:rPr>
              <w:t xml:space="preserve"> </w:t>
            </w:r>
            <w:r w:rsidRPr="00AC27CD">
              <w:rPr>
                <w:rFonts w:ascii="GHEA Grapalat" w:hAnsi="GHEA Grapalat" w:cs="Sylfaen"/>
                <w:sz w:val="20"/>
                <w:szCs w:val="20"/>
              </w:rPr>
              <w:t>է</w:t>
            </w:r>
            <w:r w:rsidRPr="00AC27CD">
              <w:rPr>
                <w:rFonts w:ascii="GHEA Grapalat" w:hAnsi="GHEA Grapalat"/>
                <w:sz w:val="20"/>
                <w:szCs w:val="20"/>
                <w:lang w:val="af-ZA"/>
              </w:rPr>
              <w:t xml:space="preserve"> </w:t>
            </w:r>
            <w:r w:rsidRPr="00AC27CD">
              <w:rPr>
                <w:rFonts w:ascii="GHEA Grapalat" w:hAnsi="GHEA Grapalat" w:cs="Sylfaen"/>
                <w:sz w:val="20"/>
                <w:szCs w:val="20"/>
              </w:rPr>
              <w:t>ապահովել</w:t>
            </w:r>
            <w:r w:rsidRPr="00AC27CD">
              <w:rPr>
                <w:rFonts w:ascii="GHEA Grapalat" w:hAnsi="GHEA Grapalat"/>
                <w:sz w:val="20"/>
                <w:szCs w:val="20"/>
                <w:lang w:val="af-ZA"/>
              </w:rPr>
              <w:t xml:space="preserve"> </w:t>
            </w:r>
            <w:r w:rsidRPr="00AC27CD">
              <w:rPr>
                <w:rFonts w:ascii="GHEA Grapalat" w:hAnsi="GHEA Grapalat" w:cs="Sylfaen"/>
                <w:sz w:val="20"/>
                <w:szCs w:val="20"/>
              </w:rPr>
              <w:t>արդարացի</w:t>
            </w:r>
            <w:r w:rsidRPr="00AC27CD">
              <w:rPr>
                <w:rFonts w:ascii="GHEA Grapalat" w:hAnsi="GHEA Grapalat"/>
                <w:sz w:val="20"/>
                <w:szCs w:val="20"/>
                <w:lang w:val="af-ZA"/>
              </w:rPr>
              <w:t xml:space="preserve"> </w:t>
            </w:r>
            <w:r w:rsidRPr="00AC27CD">
              <w:rPr>
                <w:rFonts w:ascii="GHEA Grapalat" w:hAnsi="GHEA Grapalat" w:cs="Sylfaen"/>
                <w:sz w:val="20"/>
                <w:szCs w:val="20"/>
              </w:rPr>
              <w:t>հավասարակշռություն</w:t>
            </w:r>
            <w:r w:rsidRPr="00AC27CD">
              <w:rPr>
                <w:rFonts w:ascii="GHEA Grapalat" w:hAnsi="GHEA Grapalat"/>
                <w:sz w:val="20"/>
                <w:szCs w:val="20"/>
                <w:lang w:val="af-ZA"/>
              </w:rPr>
              <w:t xml:space="preserve"> </w:t>
            </w:r>
            <w:r w:rsidRPr="00AC27CD">
              <w:rPr>
                <w:rFonts w:ascii="GHEA Grapalat" w:hAnsi="GHEA Grapalat" w:cs="Sylfaen"/>
                <w:sz w:val="20"/>
                <w:szCs w:val="20"/>
              </w:rPr>
              <w:t>սահմանվող</w:t>
            </w:r>
            <w:r w:rsidRPr="00AC27CD">
              <w:rPr>
                <w:rFonts w:ascii="GHEA Grapalat" w:hAnsi="GHEA Grapalat"/>
                <w:sz w:val="20"/>
                <w:szCs w:val="20"/>
                <w:lang w:val="af-ZA"/>
              </w:rPr>
              <w:t xml:space="preserve"> </w:t>
            </w:r>
            <w:r w:rsidRPr="00AC27CD">
              <w:rPr>
                <w:rFonts w:ascii="GHEA Grapalat" w:hAnsi="GHEA Grapalat" w:cs="Sylfaen"/>
                <w:sz w:val="20"/>
                <w:szCs w:val="20"/>
              </w:rPr>
              <w:t>պատասխանատվության</w:t>
            </w:r>
            <w:r w:rsidRPr="00AC27CD">
              <w:rPr>
                <w:rFonts w:ascii="GHEA Grapalat" w:hAnsi="GHEA Grapalat"/>
                <w:sz w:val="20"/>
                <w:szCs w:val="20"/>
                <w:lang w:val="af-ZA"/>
              </w:rPr>
              <w:t xml:space="preserve"> </w:t>
            </w:r>
            <w:r w:rsidRPr="00AC27CD">
              <w:rPr>
                <w:rFonts w:ascii="GHEA Grapalat" w:hAnsi="GHEA Grapalat" w:cs="Sylfaen"/>
                <w:sz w:val="20"/>
                <w:szCs w:val="20"/>
              </w:rPr>
              <w:t>միջոցի</w:t>
            </w:r>
            <w:r w:rsidRPr="00AC27CD">
              <w:rPr>
                <w:rFonts w:ascii="GHEA Grapalat" w:hAnsi="GHEA Grapalat"/>
                <w:sz w:val="20"/>
                <w:szCs w:val="20"/>
                <w:lang w:val="af-ZA"/>
              </w:rPr>
              <w:t xml:space="preserve"> </w:t>
            </w:r>
            <w:r w:rsidRPr="00AC27CD">
              <w:rPr>
                <w:rFonts w:ascii="GHEA Grapalat" w:hAnsi="GHEA Grapalat" w:cs="Sylfaen"/>
                <w:sz w:val="20"/>
                <w:szCs w:val="20"/>
              </w:rPr>
              <w:t>ու</w:t>
            </w:r>
            <w:r w:rsidRPr="00AC27CD">
              <w:rPr>
                <w:rFonts w:ascii="GHEA Grapalat" w:hAnsi="GHEA Grapalat"/>
                <w:sz w:val="20"/>
                <w:szCs w:val="20"/>
                <w:lang w:val="af-ZA"/>
              </w:rPr>
              <w:t xml:space="preserve"> </w:t>
            </w:r>
            <w:r w:rsidRPr="00AC27CD">
              <w:rPr>
                <w:rFonts w:ascii="GHEA Grapalat" w:hAnsi="GHEA Grapalat" w:cs="Sylfaen"/>
                <w:sz w:val="20"/>
                <w:szCs w:val="20"/>
              </w:rPr>
              <w:t>չափի</w:t>
            </w:r>
            <w:r w:rsidRPr="00AC27CD">
              <w:rPr>
                <w:rFonts w:ascii="GHEA Grapalat" w:hAnsi="GHEA Grapalat"/>
                <w:sz w:val="20"/>
                <w:szCs w:val="20"/>
                <w:lang w:val="af-ZA"/>
              </w:rPr>
              <w:t xml:space="preserve"> </w:t>
            </w:r>
            <w:r w:rsidRPr="00AC27CD">
              <w:rPr>
                <w:rFonts w:ascii="GHEA Grapalat" w:hAnsi="GHEA Grapalat" w:cs="Sylfaen"/>
                <w:sz w:val="20"/>
                <w:szCs w:val="20"/>
              </w:rPr>
              <w:t>և</w:t>
            </w:r>
            <w:r w:rsidRPr="00AC27CD">
              <w:rPr>
                <w:rFonts w:ascii="GHEA Grapalat" w:hAnsi="GHEA Grapalat"/>
                <w:sz w:val="20"/>
                <w:szCs w:val="20"/>
                <w:lang w:val="af-ZA"/>
              </w:rPr>
              <w:t xml:space="preserve"> </w:t>
            </w:r>
            <w:r w:rsidRPr="00AC27CD">
              <w:rPr>
                <w:rFonts w:ascii="GHEA Grapalat" w:hAnsi="GHEA Grapalat" w:cs="Sylfaen"/>
                <w:sz w:val="20"/>
                <w:szCs w:val="20"/>
              </w:rPr>
              <w:t>պատասխանատվության</w:t>
            </w:r>
            <w:r w:rsidRPr="00AC27CD">
              <w:rPr>
                <w:rFonts w:ascii="GHEA Grapalat" w:hAnsi="GHEA Grapalat"/>
                <w:sz w:val="20"/>
                <w:szCs w:val="20"/>
                <w:lang w:val="af-ZA"/>
              </w:rPr>
              <w:t xml:space="preserve"> </w:t>
            </w:r>
            <w:r w:rsidRPr="00AC27CD">
              <w:rPr>
                <w:rFonts w:ascii="GHEA Grapalat" w:hAnsi="GHEA Grapalat" w:cs="Sylfaen"/>
                <w:sz w:val="20"/>
                <w:szCs w:val="20"/>
              </w:rPr>
              <w:t>սահմանմամբ</w:t>
            </w:r>
            <w:r w:rsidRPr="00AC27CD">
              <w:rPr>
                <w:rFonts w:ascii="GHEA Grapalat" w:hAnsi="GHEA Grapalat"/>
                <w:sz w:val="20"/>
                <w:szCs w:val="20"/>
                <w:lang w:val="af-ZA"/>
              </w:rPr>
              <w:t xml:space="preserve"> </w:t>
            </w:r>
            <w:r w:rsidRPr="00AC27CD">
              <w:rPr>
                <w:rFonts w:ascii="GHEA Grapalat" w:hAnsi="GHEA Grapalat" w:cs="Sylfaen"/>
                <w:sz w:val="20"/>
                <w:szCs w:val="20"/>
              </w:rPr>
              <w:t>հետապնդվող</w:t>
            </w:r>
            <w:r w:rsidRPr="00AC27CD">
              <w:rPr>
                <w:rFonts w:ascii="GHEA Grapalat" w:hAnsi="GHEA Grapalat"/>
                <w:sz w:val="20"/>
                <w:szCs w:val="20"/>
                <w:lang w:val="af-ZA"/>
              </w:rPr>
              <w:t xml:space="preserve"> </w:t>
            </w:r>
            <w:r w:rsidRPr="00AC27CD">
              <w:rPr>
                <w:rFonts w:ascii="GHEA Grapalat" w:hAnsi="GHEA Grapalat" w:cs="Sylfaen"/>
                <w:sz w:val="20"/>
                <w:szCs w:val="20"/>
              </w:rPr>
              <w:t>իրավաչափ</w:t>
            </w:r>
            <w:r w:rsidRPr="00AC27CD">
              <w:rPr>
                <w:rFonts w:ascii="GHEA Grapalat" w:hAnsi="GHEA Grapalat"/>
                <w:sz w:val="20"/>
                <w:szCs w:val="20"/>
                <w:lang w:val="af-ZA"/>
              </w:rPr>
              <w:t xml:space="preserve"> </w:t>
            </w:r>
            <w:r w:rsidRPr="00AC27CD">
              <w:rPr>
                <w:rFonts w:ascii="GHEA Grapalat" w:hAnsi="GHEA Grapalat" w:cs="Sylfaen"/>
                <w:sz w:val="20"/>
                <w:szCs w:val="20"/>
              </w:rPr>
              <w:t>նպատակի</w:t>
            </w:r>
            <w:r w:rsidRPr="00AC27CD">
              <w:rPr>
                <w:rFonts w:ascii="GHEA Grapalat" w:hAnsi="GHEA Grapalat"/>
                <w:sz w:val="20"/>
                <w:szCs w:val="20"/>
                <w:lang w:val="af-ZA"/>
              </w:rPr>
              <w:t xml:space="preserve"> </w:t>
            </w:r>
            <w:r w:rsidRPr="00AC27CD">
              <w:rPr>
                <w:rFonts w:ascii="GHEA Grapalat" w:hAnsi="GHEA Grapalat" w:cs="Sylfaen"/>
                <w:sz w:val="20"/>
                <w:szCs w:val="20"/>
              </w:rPr>
              <w:t>միջև</w:t>
            </w:r>
            <w:r w:rsidRPr="00AC27CD">
              <w:rPr>
                <w:rFonts w:ascii="GHEA Grapalat" w:hAnsi="GHEA Grapalat"/>
                <w:sz w:val="20"/>
                <w:szCs w:val="20"/>
                <w:lang w:val="af-ZA"/>
              </w:rPr>
              <w:t>» (</w:t>
            </w:r>
            <w:r w:rsidRPr="00AC27CD">
              <w:rPr>
                <w:rFonts w:ascii="GHEA Grapalat" w:hAnsi="GHEA Grapalat"/>
                <w:sz w:val="20"/>
                <w:szCs w:val="20"/>
              </w:rPr>
              <w:t>ՀՀ</w:t>
            </w:r>
            <w:r w:rsidRPr="00AC27CD">
              <w:rPr>
                <w:rFonts w:ascii="GHEA Grapalat" w:hAnsi="GHEA Grapalat"/>
                <w:sz w:val="20"/>
                <w:szCs w:val="20"/>
                <w:lang w:val="af-ZA"/>
              </w:rPr>
              <w:t xml:space="preserve"> </w:t>
            </w:r>
            <w:r w:rsidRPr="00AC27CD">
              <w:rPr>
                <w:rFonts w:ascii="GHEA Grapalat" w:hAnsi="GHEA Grapalat"/>
                <w:sz w:val="20"/>
                <w:szCs w:val="20"/>
              </w:rPr>
              <w:t>սահմանադրական</w:t>
            </w:r>
            <w:r w:rsidRPr="00AC27CD">
              <w:rPr>
                <w:rFonts w:ascii="GHEA Grapalat" w:hAnsi="GHEA Grapalat"/>
                <w:sz w:val="20"/>
                <w:szCs w:val="20"/>
                <w:lang w:val="af-ZA"/>
              </w:rPr>
              <w:t xml:space="preserve"> </w:t>
            </w:r>
            <w:r w:rsidRPr="00AC27CD">
              <w:rPr>
                <w:rFonts w:ascii="GHEA Grapalat" w:hAnsi="GHEA Grapalat"/>
                <w:sz w:val="20"/>
                <w:szCs w:val="20"/>
              </w:rPr>
              <w:t>դատարանի</w:t>
            </w:r>
            <w:r w:rsidRPr="00AC27CD">
              <w:rPr>
                <w:rFonts w:ascii="GHEA Grapalat" w:hAnsi="GHEA Grapalat"/>
                <w:sz w:val="20"/>
                <w:szCs w:val="20"/>
                <w:lang w:val="af-ZA"/>
              </w:rPr>
              <w:t xml:space="preserve"> 2010 </w:t>
            </w:r>
            <w:r w:rsidRPr="00AC27CD">
              <w:rPr>
                <w:rFonts w:ascii="GHEA Grapalat" w:hAnsi="GHEA Grapalat"/>
                <w:sz w:val="20"/>
                <w:szCs w:val="20"/>
              </w:rPr>
              <w:t>թվականի</w:t>
            </w:r>
            <w:r w:rsidRPr="00AC27CD">
              <w:rPr>
                <w:rFonts w:ascii="GHEA Grapalat" w:hAnsi="GHEA Grapalat"/>
                <w:sz w:val="20"/>
                <w:szCs w:val="20"/>
                <w:lang w:val="af-ZA"/>
              </w:rPr>
              <w:t xml:space="preserve"> </w:t>
            </w:r>
            <w:r w:rsidRPr="00AC27CD">
              <w:rPr>
                <w:rFonts w:ascii="GHEA Grapalat" w:hAnsi="GHEA Grapalat"/>
                <w:sz w:val="20"/>
                <w:szCs w:val="20"/>
              </w:rPr>
              <w:t>նոյեմբերի</w:t>
            </w:r>
            <w:r w:rsidRPr="00AC27CD">
              <w:rPr>
                <w:rFonts w:ascii="GHEA Grapalat" w:hAnsi="GHEA Grapalat"/>
                <w:sz w:val="20"/>
                <w:szCs w:val="20"/>
                <w:lang w:val="af-ZA"/>
              </w:rPr>
              <w:t xml:space="preserve"> 16-</w:t>
            </w:r>
            <w:r w:rsidRPr="00AC27CD">
              <w:rPr>
                <w:rFonts w:ascii="GHEA Grapalat" w:hAnsi="GHEA Grapalat"/>
                <w:sz w:val="20"/>
                <w:szCs w:val="20"/>
              </w:rPr>
              <w:t>ի</w:t>
            </w:r>
            <w:r w:rsidRPr="00AC27CD">
              <w:rPr>
                <w:rFonts w:ascii="GHEA Grapalat" w:hAnsi="GHEA Grapalat"/>
                <w:sz w:val="20"/>
                <w:szCs w:val="20"/>
                <w:lang w:val="af-ZA"/>
              </w:rPr>
              <w:t xml:space="preserve"> </w:t>
            </w:r>
            <w:r w:rsidRPr="00AC27CD">
              <w:rPr>
                <w:rFonts w:ascii="GHEA Grapalat" w:hAnsi="GHEA Grapalat" w:cs="Sylfaen"/>
                <w:sz w:val="20"/>
                <w:szCs w:val="20"/>
              </w:rPr>
              <w:t>ՍԴՈ</w:t>
            </w:r>
            <w:r w:rsidRPr="00AC27CD">
              <w:rPr>
                <w:rFonts w:ascii="GHEA Grapalat" w:hAnsi="GHEA Grapalat"/>
                <w:sz w:val="20"/>
                <w:szCs w:val="20"/>
                <w:lang w:val="af-ZA"/>
              </w:rPr>
              <w:t xml:space="preserve">-924 </w:t>
            </w:r>
            <w:r w:rsidRPr="00AC27CD">
              <w:rPr>
                <w:rFonts w:ascii="GHEA Grapalat" w:hAnsi="GHEA Grapalat"/>
                <w:sz w:val="20"/>
                <w:szCs w:val="20"/>
              </w:rPr>
              <w:t>որոշում</w:t>
            </w:r>
            <w:r w:rsidRPr="00AC27CD">
              <w:rPr>
                <w:rFonts w:ascii="GHEA Grapalat" w:hAnsi="GHEA Grapalat"/>
                <w:sz w:val="20"/>
                <w:szCs w:val="20"/>
                <w:lang w:val="af-ZA"/>
              </w:rPr>
              <w:t xml:space="preserve">): </w:t>
            </w:r>
            <w:r w:rsidRPr="00AC27CD">
              <w:rPr>
                <w:rFonts w:ascii="GHEA Grapalat" w:hAnsi="GHEA Grapalat" w:cs="Sylfaen"/>
                <w:sz w:val="20"/>
                <w:szCs w:val="20"/>
              </w:rPr>
              <w:t>Նշվածից</w:t>
            </w:r>
            <w:r w:rsidRPr="00AC27CD">
              <w:rPr>
                <w:rFonts w:ascii="GHEA Grapalat" w:hAnsi="GHEA Grapalat"/>
                <w:sz w:val="20"/>
                <w:szCs w:val="20"/>
                <w:lang w:val="af-ZA"/>
              </w:rPr>
              <w:t xml:space="preserve"> </w:t>
            </w:r>
            <w:r w:rsidRPr="00AC27CD">
              <w:rPr>
                <w:rFonts w:ascii="GHEA Grapalat" w:hAnsi="GHEA Grapalat" w:cs="Sylfaen"/>
                <w:sz w:val="20"/>
                <w:szCs w:val="20"/>
              </w:rPr>
              <w:t>ելնելով՝</w:t>
            </w:r>
            <w:r w:rsidRPr="00AC27CD">
              <w:rPr>
                <w:rFonts w:ascii="GHEA Grapalat" w:hAnsi="GHEA Grapalat"/>
                <w:sz w:val="20"/>
                <w:szCs w:val="20"/>
                <w:lang w:val="af-ZA"/>
              </w:rPr>
              <w:t xml:space="preserve"> </w:t>
            </w:r>
            <w:r w:rsidRPr="00AC27CD">
              <w:rPr>
                <w:rFonts w:ascii="GHEA Grapalat" w:hAnsi="GHEA Grapalat" w:cs="Sylfaen"/>
                <w:sz w:val="20"/>
                <w:szCs w:val="20"/>
              </w:rPr>
              <w:t>գտնում</w:t>
            </w:r>
            <w:r w:rsidRPr="00AC27CD">
              <w:rPr>
                <w:rFonts w:ascii="GHEA Grapalat" w:hAnsi="GHEA Grapalat"/>
                <w:sz w:val="20"/>
                <w:szCs w:val="20"/>
                <w:lang w:val="af-ZA"/>
              </w:rPr>
              <w:t xml:space="preserve"> </w:t>
            </w:r>
            <w:r w:rsidRPr="00AC27CD">
              <w:rPr>
                <w:rFonts w:ascii="GHEA Grapalat" w:hAnsi="GHEA Grapalat" w:cs="Sylfaen"/>
                <w:sz w:val="20"/>
                <w:szCs w:val="20"/>
              </w:rPr>
              <w:t>ենք</w:t>
            </w:r>
            <w:r w:rsidRPr="00AC27CD">
              <w:rPr>
                <w:rFonts w:ascii="GHEA Grapalat" w:hAnsi="GHEA Grapalat"/>
                <w:sz w:val="20"/>
                <w:szCs w:val="20"/>
                <w:lang w:val="af-ZA"/>
              </w:rPr>
              <w:t xml:space="preserve">, </w:t>
            </w:r>
            <w:r w:rsidRPr="00AC27CD">
              <w:rPr>
                <w:rFonts w:ascii="GHEA Grapalat" w:hAnsi="GHEA Grapalat" w:cs="Sylfaen"/>
                <w:sz w:val="20"/>
                <w:szCs w:val="20"/>
              </w:rPr>
              <w:t>որ</w:t>
            </w:r>
            <w:r w:rsidRPr="00AC27CD">
              <w:rPr>
                <w:rFonts w:ascii="GHEA Grapalat" w:hAnsi="GHEA Grapalat"/>
                <w:sz w:val="20"/>
                <w:szCs w:val="20"/>
                <w:lang w:val="af-ZA"/>
              </w:rPr>
              <w:t xml:space="preserve">, </w:t>
            </w:r>
            <w:r w:rsidRPr="00AC27CD">
              <w:rPr>
                <w:rFonts w:ascii="GHEA Grapalat" w:hAnsi="GHEA Grapalat" w:cs="Sylfaen"/>
                <w:sz w:val="20"/>
                <w:szCs w:val="20"/>
              </w:rPr>
              <w:t>ցանկացած</w:t>
            </w:r>
            <w:r w:rsidRPr="00AC27CD">
              <w:rPr>
                <w:rFonts w:ascii="GHEA Grapalat" w:hAnsi="GHEA Grapalat"/>
                <w:sz w:val="20"/>
                <w:szCs w:val="20"/>
                <w:lang w:val="af-ZA"/>
              </w:rPr>
              <w:t xml:space="preserve"> </w:t>
            </w:r>
            <w:r w:rsidRPr="00AC27CD">
              <w:rPr>
                <w:rFonts w:ascii="GHEA Grapalat" w:hAnsi="GHEA Grapalat" w:cs="Sylfaen"/>
                <w:sz w:val="20"/>
                <w:szCs w:val="20"/>
              </w:rPr>
              <w:t>հակաիրավական</w:t>
            </w:r>
            <w:r w:rsidRPr="00AC27CD">
              <w:rPr>
                <w:rFonts w:ascii="GHEA Grapalat" w:hAnsi="GHEA Grapalat"/>
                <w:sz w:val="20"/>
                <w:szCs w:val="20"/>
                <w:lang w:val="af-ZA"/>
              </w:rPr>
              <w:t xml:space="preserve"> </w:t>
            </w:r>
            <w:r w:rsidRPr="00AC27CD">
              <w:rPr>
                <w:rFonts w:ascii="GHEA Grapalat" w:hAnsi="GHEA Grapalat" w:cs="Sylfaen"/>
                <w:sz w:val="20"/>
                <w:szCs w:val="20"/>
              </w:rPr>
              <w:t>արարքի</w:t>
            </w:r>
            <w:r w:rsidRPr="00AC27CD">
              <w:rPr>
                <w:rFonts w:ascii="GHEA Grapalat" w:hAnsi="GHEA Grapalat"/>
                <w:sz w:val="20"/>
                <w:szCs w:val="20"/>
                <w:lang w:val="af-ZA"/>
              </w:rPr>
              <w:t xml:space="preserve"> </w:t>
            </w:r>
            <w:r w:rsidRPr="00AC27CD">
              <w:rPr>
                <w:rFonts w:ascii="GHEA Grapalat" w:hAnsi="GHEA Grapalat" w:cs="Sylfaen"/>
                <w:sz w:val="20"/>
                <w:szCs w:val="20"/>
              </w:rPr>
              <w:t>համար</w:t>
            </w:r>
            <w:r w:rsidRPr="00AC27CD">
              <w:rPr>
                <w:rFonts w:ascii="GHEA Grapalat" w:hAnsi="GHEA Grapalat"/>
                <w:sz w:val="20"/>
                <w:szCs w:val="20"/>
                <w:lang w:val="af-ZA"/>
              </w:rPr>
              <w:t xml:space="preserve"> </w:t>
            </w:r>
            <w:r w:rsidRPr="00AC27CD">
              <w:rPr>
                <w:rFonts w:ascii="GHEA Grapalat" w:hAnsi="GHEA Grapalat" w:cs="Sylfaen"/>
                <w:sz w:val="20"/>
                <w:szCs w:val="20"/>
              </w:rPr>
              <w:t>պատասխանատվության</w:t>
            </w:r>
            <w:r w:rsidRPr="00AC27CD">
              <w:rPr>
                <w:rFonts w:ascii="GHEA Grapalat" w:hAnsi="GHEA Grapalat"/>
                <w:sz w:val="20"/>
                <w:szCs w:val="20"/>
                <w:lang w:val="af-ZA"/>
              </w:rPr>
              <w:t xml:space="preserve"> </w:t>
            </w:r>
            <w:r w:rsidRPr="00AC27CD">
              <w:rPr>
                <w:rFonts w:ascii="GHEA Grapalat" w:hAnsi="GHEA Grapalat" w:cs="Sylfaen"/>
                <w:sz w:val="20"/>
                <w:szCs w:val="20"/>
              </w:rPr>
              <w:t>միջոց</w:t>
            </w:r>
            <w:r w:rsidRPr="00AC27CD">
              <w:rPr>
                <w:rFonts w:ascii="GHEA Grapalat" w:hAnsi="GHEA Grapalat"/>
                <w:sz w:val="20"/>
                <w:szCs w:val="20"/>
                <w:lang w:val="af-ZA"/>
              </w:rPr>
              <w:t xml:space="preserve"> </w:t>
            </w:r>
            <w:r w:rsidRPr="00AC27CD">
              <w:rPr>
                <w:rFonts w:ascii="GHEA Grapalat" w:hAnsi="GHEA Grapalat" w:cs="Sylfaen"/>
                <w:sz w:val="20"/>
                <w:szCs w:val="20"/>
              </w:rPr>
              <w:t>ու</w:t>
            </w:r>
            <w:r w:rsidRPr="00AC27CD">
              <w:rPr>
                <w:rFonts w:ascii="GHEA Grapalat" w:hAnsi="GHEA Grapalat"/>
                <w:sz w:val="20"/>
                <w:szCs w:val="20"/>
                <w:lang w:val="af-ZA"/>
              </w:rPr>
              <w:t xml:space="preserve"> </w:t>
            </w:r>
            <w:r w:rsidRPr="00AC27CD">
              <w:rPr>
                <w:rFonts w:ascii="GHEA Grapalat" w:hAnsi="GHEA Grapalat" w:cs="Sylfaen"/>
                <w:sz w:val="20"/>
                <w:szCs w:val="20"/>
              </w:rPr>
              <w:t>չափ</w:t>
            </w:r>
            <w:r w:rsidRPr="00AC27CD">
              <w:rPr>
                <w:rFonts w:ascii="GHEA Grapalat" w:hAnsi="GHEA Grapalat"/>
                <w:sz w:val="20"/>
                <w:szCs w:val="20"/>
                <w:lang w:val="af-ZA"/>
              </w:rPr>
              <w:t xml:space="preserve"> </w:t>
            </w:r>
            <w:r w:rsidRPr="00AC27CD">
              <w:rPr>
                <w:rFonts w:ascii="GHEA Grapalat" w:hAnsi="GHEA Grapalat" w:cs="Sylfaen"/>
                <w:sz w:val="20"/>
                <w:szCs w:val="20"/>
              </w:rPr>
              <w:t>նախատեսելիս</w:t>
            </w:r>
            <w:r w:rsidRPr="00AC27CD">
              <w:rPr>
                <w:rFonts w:ascii="GHEA Grapalat" w:hAnsi="GHEA Grapalat"/>
                <w:sz w:val="20"/>
                <w:szCs w:val="20"/>
                <w:lang w:val="af-ZA"/>
              </w:rPr>
              <w:t xml:space="preserve">, </w:t>
            </w:r>
            <w:r w:rsidRPr="00AC27CD">
              <w:rPr>
                <w:rFonts w:ascii="GHEA Grapalat" w:hAnsi="GHEA Grapalat" w:cs="Sylfaen"/>
                <w:sz w:val="20"/>
                <w:szCs w:val="20"/>
              </w:rPr>
              <w:t>նախ</w:t>
            </w:r>
            <w:r w:rsidRPr="00AC27CD">
              <w:rPr>
                <w:rFonts w:ascii="GHEA Grapalat" w:hAnsi="GHEA Grapalat"/>
                <w:sz w:val="20"/>
                <w:szCs w:val="20"/>
                <w:lang w:val="af-ZA"/>
              </w:rPr>
              <w:t xml:space="preserve"> </w:t>
            </w:r>
            <w:r w:rsidRPr="00AC27CD">
              <w:rPr>
                <w:rFonts w:ascii="GHEA Grapalat" w:hAnsi="GHEA Grapalat" w:cs="Sylfaen"/>
                <w:sz w:val="20"/>
                <w:szCs w:val="20"/>
              </w:rPr>
              <w:t>և</w:t>
            </w:r>
            <w:r w:rsidRPr="00AC27CD">
              <w:rPr>
                <w:rFonts w:ascii="GHEA Grapalat" w:hAnsi="GHEA Grapalat"/>
                <w:sz w:val="20"/>
                <w:szCs w:val="20"/>
                <w:lang w:val="af-ZA"/>
              </w:rPr>
              <w:t xml:space="preserve"> </w:t>
            </w:r>
            <w:r w:rsidRPr="00AC27CD">
              <w:rPr>
                <w:rFonts w:ascii="GHEA Grapalat" w:hAnsi="GHEA Grapalat" w:cs="Sylfaen"/>
                <w:sz w:val="20"/>
                <w:szCs w:val="20"/>
              </w:rPr>
              <w:t>առաջ</w:t>
            </w:r>
            <w:r w:rsidRPr="00AC27CD">
              <w:rPr>
                <w:rFonts w:ascii="GHEA Grapalat" w:hAnsi="GHEA Grapalat"/>
                <w:sz w:val="20"/>
                <w:szCs w:val="20"/>
                <w:lang w:val="af-ZA"/>
              </w:rPr>
              <w:t xml:space="preserve"> </w:t>
            </w:r>
            <w:r w:rsidRPr="00AC27CD">
              <w:rPr>
                <w:rFonts w:ascii="GHEA Grapalat" w:hAnsi="GHEA Grapalat" w:cs="Sylfaen"/>
                <w:sz w:val="20"/>
                <w:szCs w:val="20"/>
              </w:rPr>
              <w:t>անհրաժեշտ</w:t>
            </w:r>
            <w:r w:rsidRPr="00AC27CD">
              <w:rPr>
                <w:rFonts w:ascii="GHEA Grapalat" w:hAnsi="GHEA Grapalat"/>
                <w:sz w:val="20"/>
                <w:szCs w:val="20"/>
                <w:lang w:val="af-ZA"/>
              </w:rPr>
              <w:t xml:space="preserve"> </w:t>
            </w:r>
            <w:r w:rsidRPr="00AC27CD">
              <w:rPr>
                <w:rFonts w:ascii="GHEA Grapalat" w:hAnsi="GHEA Grapalat" w:cs="Sylfaen"/>
                <w:sz w:val="20"/>
                <w:szCs w:val="20"/>
              </w:rPr>
              <w:t>է</w:t>
            </w:r>
            <w:r w:rsidRPr="00AC27CD">
              <w:rPr>
                <w:rFonts w:ascii="GHEA Grapalat" w:hAnsi="GHEA Grapalat"/>
                <w:sz w:val="20"/>
                <w:szCs w:val="20"/>
                <w:lang w:val="af-ZA"/>
              </w:rPr>
              <w:t xml:space="preserve"> </w:t>
            </w:r>
            <w:r w:rsidRPr="00AC27CD">
              <w:rPr>
                <w:rFonts w:ascii="GHEA Grapalat" w:hAnsi="GHEA Grapalat" w:cs="Sylfaen"/>
                <w:sz w:val="20"/>
                <w:szCs w:val="20"/>
              </w:rPr>
              <w:t>համոզվել</w:t>
            </w:r>
            <w:r w:rsidRPr="00AC27CD">
              <w:rPr>
                <w:rFonts w:ascii="GHEA Grapalat" w:hAnsi="GHEA Grapalat"/>
                <w:sz w:val="20"/>
                <w:szCs w:val="20"/>
                <w:lang w:val="af-ZA"/>
              </w:rPr>
              <w:t xml:space="preserve">, </w:t>
            </w:r>
            <w:r w:rsidRPr="00AC27CD">
              <w:rPr>
                <w:rFonts w:ascii="GHEA Grapalat" w:hAnsi="GHEA Grapalat" w:cs="Sylfaen"/>
                <w:sz w:val="20"/>
                <w:szCs w:val="20"/>
              </w:rPr>
              <w:t>որ</w:t>
            </w:r>
            <w:r w:rsidRPr="00AC27CD">
              <w:rPr>
                <w:rFonts w:ascii="GHEA Grapalat" w:hAnsi="GHEA Grapalat"/>
                <w:sz w:val="20"/>
                <w:szCs w:val="20"/>
                <w:lang w:val="af-ZA"/>
              </w:rPr>
              <w:t xml:space="preserve"> </w:t>
            </w:r>
            <w:r w:rsidRPr="00AC27CD">
              <w:rPr>
                <w:rFonts w:ascii="GHEA Grapalat" w:hAnsi="GHEA Grapalat" w:cs="Sylfaen"/>
                <w:sz w:val="20"/>
                <w:szCs w:val="20"/>
              </w:rPr>
              <w:t>դրանք</w:t>
            </w:r>
            <w:r w:rsidRPr="00AC27CD">
              <w:rPr>
                <w:rFonts w:ascii="GHEA Grapalat" w:hAnsi="GHEA Grapalat"/>
                <w:sz w:val="20"/>
                <w:szCs w:val="20"/>
                <w:lang w:val="af-ZA"/>
              </w:rPr>
              <w:t xml:space="preserve"> </w:t>
            </w:r>
            <w:r w:rsidRPr="00AC27CD">
              <w:rPr>
                <w:rFonts w:ascii="GHEA Grapalat" w:hAnsi="GHEA Grapalat" w:cs="Sylfaen"/>
                <w:sz w:val="20"/>
                <w:szCs w:val="20"/>
              </w:rPr>
              <w:t>հնարավորություն</w:t>
            </w:r>
            <w:r w:rsidRPr="00AC27CD">
              <w:rPr>
                <w:rFonts w:ascii="GHEA Grapalat" w:hAnsi="GHEA Grapalat"/>
                <w:sz w:val="20"/>
                <w:szCs w:val="20"/>
                <w:lang w:val="af-ZA"/>
              </w:rPr>
              <w:t xml:space="preserve"> </w:t>
            </w:r>
            <w:r w:rsidRPr="00AC27CD">
              <w:rPr>
                <w:rFonts w:ascii="GHEA Grapalat" w:hAnsi="GHEA Grapalat" w:cs="Sylfaen"/>
                <w:sz w:val="20"/>
                <w:szCs w:val="20"/>
              </w:rPr>
              <w:t>են</w:t>
            </w:r>
            <w:r w:rsidRPr="00AC27CD">
              <w:rPr>
                <w:rFonts w:ascii="GHEA Grapalat" w:hAnsi="GHEA Grapalat"/>
                <w:sz w:val="20"/>
                <w:szCs w:val="20"/>
                <w:lang w:val="af-ZA"/>
              </w:rPr>
              <w:t xml:space="preserve"> </w:t>
            </w:r>
            <w:r w:rsidRPr="00AC27CD">
              <w:rPr>
                <w:rFonts w:ascii="GHEA Grapalat" w:hAnsi="GHEA Grapalat" w:cs="Sylfaen"/>
                <w:sz w:val="20"/>
                <w:szCs w:val="20"/>
              </w:rPr>
              <w:lastRenderedPageBreak/>
              <w:t>տալու</w:t>
            </w:r>
            <w:r w:rsidRPr="00AC27CD">
              <w:rPr>
                <w:rFonts w:ascii="GHEA Grapalat" w:hAnsi="GHEA Grapalat"/>
                <w:sz w:val="20"/>
                <w:szCs w:val="20"/>
                <w:lang w:val="af-ZA"/>
              </w:rPr>
              <w:t xml:space="preserve"> </w:t>
            </w:r>
            <w:r w:rsidRPr="00AC27CD">
              <w:rPr>
                <w:rFonts w:ascii="GHEA Grapalat" w:hAnsi="GHEA Grapalat" w:cs="Sylfaen"/>
                <w:sz w:val="20"/>
                <w:szCs w:val="20"/>
              </w:rPr>
              <w:t>հասնելու</w:t>
            </w:r>
            <w:r w:rsidRPr="00AC27CD">
              <w:rPr>
                <w:rFonts w:ascii="GHEA Grapalat" w:hAnsi="GHEA Grapalat"/>
                <w:sz w:val="20"/>
                <w:szCs w:val="20"/>
                <w:lang w:val="af-ZA"/>
              </w:rPr>
              <w:t xml:space="preserve"> </w:t>
            </w:r>
            <w:r w:rsidRPr="00AC27CD">
              <w:rPr>
                <w:rFonts w:ascii="GHEA Grapalat" w:hAnsi="GHEA Grapalat" w:cs="Sylfaen"/>
                <w:sz w:val="20"/>
                <w:szCs w:val="20"/>
              </w:rPr>
              <w:t>վարչական</w:t>
            </w:r>
            <w:r w:rsidRPr="00AC27CD">
              <w:rPr>
                <w:rFonts w:ascii="GHEA Grapalat" w:hAnsi="GHEA Grapalat"/>
                <w:sz w:val="20"/>
                <w:szCs w:val="20"/>
                <w:lang w:val="af-ZA"/>
              </w:rPr>
              <w:t xml:space="preserve"> </w:t>
            </w:r>
            <w:r w:rsidRPr="00AC27CD">
              <w:rPr>
                <w:rFonts w:ascii="GHEA Grapalat" w:hAnsi="GHEA Grapalat" w:cs="Sylfaen"/>
                <w:sz w:val="20"/>
                <w:szCs w:val="20"/>
              </w:rPr>
              <w:t>պատասխանատվության</w:t>
            </w:r>
            <w:r w:rsidRPr="00AC27CD">
              <w:rPr>
                <w:rFonts w:ascii="GHEA Grapalat" w:hAnsi="GHEA Grapalat"/>
                <w:sz w:val="20"/>
                <w:szCs w:val="20"/>
                <w:lang w:val="af-ZA"/>
              </w:rPr>
              <w:t xml:space="preserve"> </w:t>
            </w:r>
            <w:r w:rsidRPr="00AC27CD">
              <w:rPr>
                <w:rFonts w:ascii="GHEA Grapalat" w:hAnsi="GHEA Grapalat" w:cs="Sylfaen"/>
                <w:sz w:val="20"/>
                <w:szCs w:val="20"/>
              </w:rPr>
              <w:t>նպատակների</w:t>
            </w:r>
            <w:r w:rsidRPr="00AC27CD">
              <w:rPr>
                <w:rFonts w:ascii="GHEA Grapalat" w:hAnsi="GHEA Grapalat"/>
                <w:sz w:val="20"/>
                <w:szCs w:val="20"/>
                <w:lang w:val="af-ZA"/>
              </w:rPr>
              <w:t xml:space="preserve"> </w:t>
            </w:r>
            <w:r w:rsidRPr="00AC27CD">
              <w:rPr>
                <w:rFonts w:ascii="GHEA Grapalat" w:hAnsi="GHEA Grapalat" w:cs="Sylfaen"/>
                <w:sz w:val="20"/>
                <w:szCs w:val="20"/>
              </w:rPr>
              <w:t>իրականացմանը</w:t>
            </w:r>
            <w:r w:rsidRPr="00AC27CD">
              <w:rPr>
                <w:rFonts w:ascii="GHEA Grapalat" w:hAnsi="GHEA Grapalat"/>
                <w:sz w:val="20"/>
                <w:szCs w:val="20"/>
                <w:lang w:val="af-ZA"/>
              </w:rPr>
              <w:t xml:space="preserve">: Բացի այդ, հարկ է նկատի ունենալ, որ «Վարչական իրավախախտումների վերաբերյալ» Հայաստանի Հանրապետության օրենսգրքով սահմանված հանրային վտանգավորության տարր պարունակող, շրջակա միջավայրին և մարդկանց կյանքին ու առողջությանը էական վնաս պատճառող արարքների համար գործող օրենսդրությամբ նախատեսված սանկցիաները հարաբերական-որոշակի են և թույլ են տալիս անհատականացնելու պատասխանատվությունը՝ </w:t>
            </w:r>
            <w:r w:rsidRPr="00AC27CD">
              <w:rPr>
                <w:rFonts w:ascii="GHEA Grapalat" w:hAnsi="GHEA Grapalat"/>
                <w:sz w:val="20"/>
                <w:szCs w:val="20"/>
              </w:rPr>
              <w:t>տարբերակված</w:t>
            </w:r>
            <w:r w:rsidRPr="00AC27CD">
              <w:rPr>
                <w:rFonts w:ascii="GHEA Grapalat" w:hAnsi="GHEA Grapalat"/>
                <w:sz w:val="20"/>
                <w:szCs w:val="20"/>
                <w:lang w:val="af-ZA"/>
              </w:rPr>
              <w:t xml:space="preserve"> </w:t>
            </w:r>
            <w:r w:rsidRPr="00AC27CD">
              <w:rPr>
                <w:rFonts w:ascii="GHEA Grapalat" w:hAnsi="GHEA Grapalat"/>
                <w:sz w:val="20"/>
                <w:szCs w:val="20"/>
              </w:rPr>
              <w:t>են</w:t>
            </w:r>
            <w:r w:rsidRPr="00AC27CD">
              <w:rPr>
                <w:rFonts w:ascii="GHEA Grapalat" w:hAnsi="GHEA Grapalat"/>
                <w:sz w:val="20"/>
                <w:szCs w:val="20"/>
                <w:lang w:val="af-ZA"/>
              </w:rPr>
              <w:t xml:space="preserve">` </w:t>
            </w:r>
            <w:r w:rsidRPr="00AC27CD">
              <w:rPr>
                <w:rFonts w:ascii="GHEA Grapalat" w:hAnsi="GHEA Grapalat"/>
                <w:sz w:val="20"/>
                <w:szCs w:val="20"/>
              </w:rPr>
              <w:t>ելնելով</w:t>
            </w:r>
            <w:r w:rsidRPr="00AC27CD">
              <w:rPr>
                <w:rFonts w:ascii="GHEA Grapalat" w:hAnsi="GHEA Grapalat"/>
                <w:sz w:val="20"/>
                <w:szCs w:val="20"/>
                <w:lang w:val="af-ZA"/>
              </w:rPr>
              <w:t xml:space="preserve"> </w:t>
            </w:r>
            <w:r w:rsidRPr="00AC27CD">
              <w:rPr>
                <w:rFonts w:ascii="GHEA Grapalat" w:hAnsi="GHEA Grapalat"/>
                <w:sz w:val="20"/>
                <w:szCs w:val="20"/>
              </w:rPr>
              <w:t>կատարված</w:t>
            </w:r>
            <w:r w:rsidRPr="00AC27CD">
              <w:rPr>
                <w:rFonts w:ascii="GHEA Grapalat" w:hAnsi="GHEA Grapalat"/>
                <w:sz w:val="20"/>
                <w:szCs w:val="20"/>
                <w:lang w:val="af-ZA"/>
              </w:rPr>
              <w:t xml:space="preserve"> </w:t>
            </w:r>
            <w:r w:rsidRPr="00AC27CD">
              <w:rPr>
                <w:rFonts w:ascii="GHEA Grapalat" w:hAnsi="GHEA Grapalat"/>
                <w:sz w:val="20"/>
                <w:szCs w:val="20"/>
              </w:rPr>
              <w:t>արարքի</w:t>
            </w:r>
            <w:r w:rsidRPr="00AC27CD">
              <w:rPr>
                <w:rFonts w:ascii="GHEA Grapalat" w:hAnsi="GHEA Grapalat"/>
                <w:sz w:val="20"/>
                <w:szCs w:val="20"/>
                <w:lang w:val="af-ZA"/>
              </w:rPr>
              <w:t xml:space="preserve"> </w:t>
            </w:r>
            <w:r w:rsidRPr="00AC27CD">
              <w:rPr>
                <w:rFonts w:ascii="GHEA Grapalat" w:hAnsi="GHEA Grapalat"/>
                <w:sz w:val="20"/>
                <w:szCs w:val="20"/>
              </w:rPr>
              <w:t>ծանրությունից</w:t>
            </w:r>
            <w:r w:rsidRPr="00AC27CD">
              <w:rPr>
                <w:rFonts w:ascii="GHEA Grapalat" w:hAnsi="GHEA Grapalat"/>
                <w:sz w:val="20"/>
                <w:szCs w:val="20"/>
                <w:lang w:val="af-ZA"/>
              </w:rPr>
              <w:t xml:space="preserve">, </w:t>
            </w:r>
            <w:r w:rsidRPr="00AC27CD">
              <w:rPr>
                <w:rFonts w:ascii="GHEA Grapalat" w:hAnsi="GHEA Grapalat"/>
                <w:sz w:val="20"/>
                <w:szCs w:val="20"/>
              </w:rPr>
              <w:t>հանրային</w:t>
            </w:r>
            <w:r w:rsidRPr="00AC27CD">
              <w:rPr>
                <w:rFonts w:ascii="GHEA Grapalat" w:hAnsi="GHEA Grapalat"/>
                <w:sz w:val="20"/>
                <w:szCs w:val="20"/>
                <w:lang w:val="af-ZA"/>
              </w:rPr>
              <w:t xml:space="preserve"> </w:t>
            </w:r>
            <w:r w:rsidRPr="00AC27CD">
              <w:rPr>
                <w:rFonts w:ascii="GHEA Grapalat" w:hAnsi="GHEA Grapalat"/>
                <w:sz w:val="20"/>
                <w:szCs w:val="20"/>
              </w:rPr>
              <w:t>վտանգավորության</w:t>
            </w:r>
            <w:r w:rsidRPr="00AC27CD">
              <w:rPr>
                <w:rFonts w:ascii="GHEA Grapalat" w:hAnsi="GHEA Grapalat"/>
                <w:sz w:val="20"/>
                <w:szCs w:val="20"/>
                <w:lang w:val="af-ZA"/>
              </w:rPr>
              <w:t xml:space="preserve"> </w:t>
            </w:r>
            <w:r w:rsidRPr="00AC27CD">
              <w:rPr>
                <w:rFonts w:ascii="GHEA Grapalat" w:hAnsi="GHEA Grapalat"/>
                <w:sz w:val="20"/>
                <w:szCs w:val="20"/>
              </w:rPr>
              <w:t>աստիճանից</w:t>
            </w:r>
            <w:r w:rsidRPr="00AC27CD">
              <w:rPr>
                <w:rFonts w:ascii="GHEA Grapalat" w:hAnsi="GHEA Grapalat"/>
                <w:sz w:val="20"/>
                <w:szCs w:val="20"/>
                <w:lang w:val="af-ZA"/>
              </w:rPr>
              <w:t xml:space="preserve">, </w:t>
            </w:r>
            <w:r w:rsidRPr="00AC27CD">
              <w:rPr>
                <w:rFonts w:ascii="GHEA Grapalat" w:hAnsi="GHEA Grapalat"/>
                <w:sz w:val="20"/>
                <w:szCs w:val="20"/>
              </w:rPr>
              <w:t>պատճառված</w:t>
            </w:r>
            <w:r w:rsidRPr="00AC27CD">
              <w:rPr>
                <w:rFonts w:ascii="GHEA Grapalat" w:hAnsi="GHEA Grapalat"/>
                <w:sz w:val="20"/>
                <w:szCs w:val="20"/>
                <w:lang w:val="af-ZA"/>
              </w:rPr>
              <w:t xml:space="preserve"> </w:t>
            </w:r>
            <w:r w:rsidRPr="00AC27CD">
              <w:rPr>
                <w:rFonts w:ascii="GHEA Grapalat" w:hAnsi="GHEA Grapalat"/>
                <w:sz w:val="20"/>
                <w:szCs w:val="20"/>
              </w:rPr>
              <w:t>վնասից</w:t>
            </w:r>
            <w:r w:rsidRPr="00AC27CD">
              <w:rPr>
                <w:rFonts w:ascii="GHEA Grapalat" w:hAnsi="GHEA Grapalat"/>
                <w:sz w:val="20"/>
                <w:szCs w:val="20"/>
                <w:lang w:val="af-ZA"/>
              </w:rPr>
              <w:t xml:space="preserve">, </w:t>
            </w:r>
            <w:r w:rsidRPr="00AC27CD">
              <w:rPr>
                <w:rFonts w:ascii="GHEA Grapalat" w:hAnsi="GHEA Grapalat"/>
                <w:sz w:val="20"/>
                <w:szCs w:val="20"/>
              </w:rPr>
              <w:t>մեղքի</w:t>
            </w:r>
            <w:r w:rsidRPr="00AC27CD">
              <w:rPr>
                <w:rFonts w:ascii="GHEA Grapalat" w:hAnsi="GHEA Grapalat"/>
                <w:sz w:val="20"/>
                <w:szCs w:val="20"/>
                <w:lang w:val="af-ZA"/>
              </w:rPr>
              <w:t xml:space="preserve"> </w:t>
            </w:r>
            <w:r w:rsidRPr="00AC27CD">
              <w:rPr>
                <w:rFonts w:ascii="GHEA Grapalat" w:hAnsi="GHEA Grapalat"/>
                <w:sz w:val="20"/>
                <w:szCs w:val="20"/>
              </w:rPr>
              <w:t>աստիճանից</w:t>
            </w:r>
            <w:r w:rsidRPr="00AC27CD">
              <w:rPr>
                <w:rFonts w:ascii="GHEA Grapalat" w:hAnsi="GHEA Grapalat"/>
                <w:i/>
                <w:sz w:val="20"/>
                <w:szCs w:val="20"/>
                <w:lang w:val="af-ZA"/>
              </w:rPr>
              <w:t xml:space="preserve"> </w:t>
            </w:r>
            <w:r w:rsidRPr="00AC27CD">
              <w:rPr>
                <w:rFonts w:ascii="GHEA Grapalat" w:hAnsi="GHEA Grapalat"/>
                <w:sz w:val="20"/>
                <w:szCs w:val="20"/>
              </w:rPr>
              <w:t>և</w:t>
            </w:r>
            <w:r w:rsidRPr="00AC27CD">
              <w:rPr>
                <w:rFonts w:ascii="GHEA Grapalat" w:hAnsi="GHEA Grapalat"/>
                <w:sz w:val="20"/>
                <w:szCs w:val="20"/>
                <w:lang w:val="af-ZA"/>
              </w:rPr>
              <w:t xml:space="preserve"> </w:t>
            </w:r>
            <w:r w:rsidRPr="00AC27CD">
              <w:rPr>
                <w:rFonts w:ascii="GHEA Grapalat" w:hAnsi="GHEA Grapalat"/>
                <w:sz w:val="20"/>
                <w:szCs w:val="20"/>
              </w:rPr>
              <w:t>այլ</w:t>
            </w:r>
            <w:r w:rsidRPr="00AC27CD">
              <w:rPr>
                <w:rFonts w:ascii="GHEA Grapalat" w:hAnsi="GHEA Grapalat"/>
                <w:sz w:val="20"/>
                <w:szCs w:val="20"/>
                <w:lang w:val="af-ZA"/>
              </w:rPr>
              <w:t xml:space="preserve"> </w:t>
            </w:r>
            <w:r w:rsidRPr="00AC27CD">
              <w:rPr>
                <w:rFonts w:ascii="GHEA Grapalat" w:hAnsi="GHEA Grapalat"/>
                <w:sz w:val="20"/>
                <w:szCs w:val="20"/>
              </w:rPr>
              <w:t>էական</w:t>
            </w:r>
            <w:r w:rsidRPr="00AC27CD">
              <w:rPr>
                <w:rFonts w:ascii="GHEA Grapalat" w:hAnsi="GHEA Grapalat"/>
                <w:sz w:val="20"/>
                <w:szCs w:val="20"/>
                <w:lang w:val="af-ZA"/>
              </w:rPr>
              <w:t xml:space="preserve"> </w:t>
            </w:r>
            <w:r w:rsidRPr="00AC27CD">
              <w:rPr>
                <w:rFonts w:ascii="GHEA Grapalat" w:hAnsi="GHEA Grapalat"/>
                <w:sz w:val="20"/>
                <w:szCs w:val="20"/>
              </w:rPr>
              <w:t>հանգամանքներից</w:t>
            </w:r>
            <w:r w:rsidRPr="00AC27CD">
              <w:rPr>
                <w:rFonts w:ascii="GHEA Grapalat" w:hAnsi="GHEA Grapalat"/>
                <w:sz w:val="20"/>
                <w:szCs w:val="20"/>
                <w:lang w:val="af-ZA"/>
              </w:rPr>
              <w:t>: Հաշվի առնելով վերոգրյալը՝ առաջարկում ենք վերանայել Նախագծով նախատեսված տուգանքի չափը՝ ս</w:t>
            </w:r>
            <w:r w:rsidRPr="00AC27CD">
              <w:rPr>
                <w:rFonts w:ascii="GHEA Grapalat" w:hAnsi="GHEA Grapalat"/>
                <w:sz w:val="20"/>
                <w:szCs w:val="20"/>
              </w:rPr>
              <w:t>ահմանելով</w:t>
            </w:r>
            <w:r w:rsidRPr="00AC27CD">
              <w:rPr>
                <w:rFonts w:ascii="GHEA Grapalat" w:hAnsi="GHEA Grapalat"/>
                <w:sz w:val="20"/>
                <w:szCs w:val="20"/>
                <w:lang w:val="af-ZA"/>
              </w:rPr>
              <w:t xml:space="preserve"> ոչ թե որոշակի, այլ համաչափության սկզբունքից բխող հարաբերական-որոշակի, այն է՝ </w:t>
            </w:r>
            <w:r w:rsidRPr="00AC27CD">
              <w:rPr>
                <w:rFonts w:ascii="GHEA Grapalat" w:hAnsi="GHEA Grapalat"/>
                <w:sz w:val="20"/>
                <w:szCs w:val="20"/>
              </w:rPr>
              <w:t>նվազագույն</w:t>
            </w:r>
            <w:r w:rsidRPr="00AC27CD">
              <w:rPr>
                <w:rFonts w:ascii="GHEA Grapalat" w:hAnsi="GHEA Grapalat"/>
                <w:sz w:val="20"/>
                <w:szCs w:val="20"/>
                <w:lang w:val="af-ZA"/>
              </w:rPr>
              <w:t xml:space="preserve"> և </w:t>
            </w:r>
            <w:r w:rsidRPr="00AC27CD">
              <w:rPr>
                <w:rFonts w:ascii="GHEA Grapalat" w:hAnsi="GHEA Grapalat"/>
                <w:sz w:val="20"/>
                <w:szCs w:val="20"/>
              </w:rPr>
              <w:t>առավելագույն</w:t>
            </w:r>
            <w:r w:rsidRPr="00AC27CD">
              <w:rPr>
                <w:rFonts w:ascii="GHEA Grapalat" w:hAnsi="GHEA Grapalat"/>
                <w:sz w:val="20"/>
                <w:szCs w:val="20"/>
                <w:lang w:val="af-ZA"/>
              </w:rPr>
              <w:t xml:space="preserve"> </w:t>
            </w:r>
            <w:r w:rsidRPr="00AC27CD">
              <w:rPr>
                <w:rFonts w:ascii="GHEA Grapalat" w:hAnsi="GHEA Grapalat"/>
                <w:sz w:val="20"/>
                <w:szCs w:val="20"/>
              </w:rPr>
              <w:t>չափեր</w:t>
            </w:r>
            <w:r w:rsidRPr="00AC27CD">
              <w:rPr>
                <w:rFonts w:ascii="GHEA Grapalat" w:hAnsi="GHEA Grapalat"/>
                <w:sz w:val="20"/>
                <w:szCs w:val="20"/>
                <w:lang w:val="af-ZA"/>
              </w:rPr>
              <w:t xml:space="preserve"> </w:t>
            </w:r>
            <w:r w:rsidRPr="00AC27CD">
              <w:rPr>
                <w:rFonts w:ascii="GHEA Grapalat" w:hAnsi="GHEA Grapalat"/>
                <w:sz w:val="20"/>
                <w:szCs w:val="20"/>
              </w:rPr>
              <w:t>ունեցող</w:t>
            </w:r>
            <w:r w:rsidRPr="00AC27CD">
              <w:rPr>
                <w:rFonts w:ascii="GHEA Grapalat" w:hAnsi="GHEA Grapalat"/>
                <w:sz w:val="20"/>
                <w:szCs w:val="20"/>
                <w:lang w:val="af-ZA"/>
              </w:rPr>
              <w:t xml:space="preserve"> </w:t>
            </w:r>
            <w:r w:rsidRPr="00AC27CD">
              <w:rPr>
                <w:rFonts w:ascii="GHEA Grapalat" w:hAnsi="GHEA Grapalat"/>
                <w:sz w:val="20"/>
                <w:szCs w:val="20"/>
              </w:rPr>
              <w:t>սանկցիա</w:t>
            </w:r>
            <w:r w:rsidRPr="00AC27CD">
              <w:rPr>
                <w:rFonts w:ascii="GHEA Grapalat" w:hAnsi="GHEA Grapalat"/>
                <w:sz w:val="20"/>
                <w:szCs w:val="20"/>
                <w:lang w:val="af-ZA"/>
              </w:rPr>
              <w:t>:</w:t>
            </w:r>
          </w:p>
        </w:tc>
        <w:tc>
          <w:tcPr>
            <w:tcW w:w="1890" w:type="dxa"/>
          </w:tcPr>
          <w:p w:rsidR="008E1408" w:rsidRPr="00AC27CD" w:rsidRDefault="00861642" w:rsidP="003D571C">
            <w:pPr>
              <w:spacing w:after="0" w:line="240" w:lineRule="auto"/>
              <w:jc w:val="center"/>
              <w:rPr>
                <w:rFonts w:ascii="GHEA Grapalat" w:hAnsi="GHEA Grapalat" w:cs="GHEA Grapalat"/>
                <w:sz w:val="20"/>
                <w:szCs w:val="20"/>
                <w:lang w:eastAsia="ru-RU"/>
              </w:rPr>
            </w:pPr>
            <w:r w:rsidRPr="00AC27CD">
              <w:rPr>
                <w:rFonts w:ascii="GHEA Grapalat" w:hAnsi="GHEA Grapalat" w:cs="GHEA Grapalat"/>
                <w:sz w:val="20"/>
                <w:szCs w:val="20"/>
                <w:lang w:eastAsia="ru-RU"/>
              </w:rPr>
              <w:lastRenderedPageBreak/>
              <w:t>Պարզաբանում</w:t>
            </w:r>
          </w:p>
        </w:tc>
        <w:tc>
          <w:tcPr>
            <w:tcW w:w="4770" w:type="dxa"/>
          </w:tcPr>
          <w:p w:rsidR="008E1408" w:rsidRPr="00AC27CD" w:rsidRDefault="008F52B7" w:rsidP="003D571C">
            <w:pPr>
              <w:spacing w:line="240" w:lineRule="auto"/>
              <w:ind w:firstLine="708"/>
              <w:jc w:val="both"/>
              <w:rPr>
                <w:rFonts w:ascii="GHEA Grapalat" w:hAnsi="GHEA Grapalat" w:cs="GHEA Grapalat"/>
                <w:sz w:val="20"/>
                <w:szCs w:val="20"/>
                <w:lang w:val="hy-AM" w:eastAsia="ru-RU"/>
              </w:rPr>
            </w:pPr>
            <w:r w:rsidRPr="00AC27CD">
              <w:rPr>
                <w:rFonts w:ascii="GHEA Grapalat" w:hAnsi="GHEA Grapalat"/>
                <w:spacing w:val="-6"/>
                <w:sz w:val="20"/>
                <w:szCs w:val="20"/>
                <w:lang w:val="af-ZA"/>
              </w:rPr>
              <w:t xml:space="preserve">Ներկայումս գործող «Վարչական իրավախախտումների վերաբերյալ» Հայաստանի Հանրապետության օրենսգրքի 158-րդ հոդվածի 13-րդ կետով </w:t>
            </w:r>
            <w:r w:rsidRPr="00AC27CD">
              <w:rPr>
                <w:rFonts w:ascii="GHEA Grapalat" w:eastAsia="Arial Unicode MS" w:hAnsi="GHEA Grapalat" w:cs="Arial Unicode MS"/>
                <w:sz w:val="20"/>
                <w:szCs w:val="20"/>
                <w:lang w:val="hy-AM"/>
              </w:rPr>
              <w:t xml:space="preserve"> նախատեսվում է նվազագույն աշխատավարձի քսանապատիկից մինչև երեսունապատիկի չափով տուգանք՝ օրենքով արգելված ապրանքներ վաճառելու (իրացնելու) համար, </w:t>
            </w:r>
            <w:r w:rsidRPr="00AC27CD">
              <w:rPr>
                <w:rFonts w:ascii="GHEA Grapalat" w:eastAsia="Arial Unicode MS" w:hAnsi="GHEA Grapalat" w:cs="Arial Unicode MS"/>
                <w:sz w:val="20"/>
                <w:szCs w:val="20"/>
              </w:rPr>
              <w:t>սակայն</w:t>
            </w:r>
            <w:r w:rsidRPr="00AC27CD">
              <w:rPr>
                <w:rFonts w:ascii="GHEA Grapalat" w:eastAsia="Arial Unicode MS" w:hAnsi="GHEA Grapalat" w:cs="Arial Unicode MS"/>
                <w:sz w:val="20"/>
                <w:szCs w:val="20"/>
                <w:lang w:val="hy-AM"/>
              </w:rPr>
              <w:t xml:space="preserve"> նույն օրենքի 170.</w:t>
            </w:r>
            <w:r w:rsidRPr="00AC27CD">
              <w:rPr>
                <w:rFonts w:ascii="GHEA Grapalat" w:eastAsia="Arial Unicode MS" w:hAnsi="GHEA Grapalat" w:cs="Arial Unicode MS"/>
                <w:sz w:val="20"/>
                <w:szCs w:val="20"/>
                <w:vertAlign w:val="superscript"/>
                <w:lang w:val="hy-AM"/>
              </w:rPr>
              <w:t>13</w:t>
            </w:r>
            <w:r w:rsidRPr="00AC27CD">
              <w:rPr>
                <w:rFonts w:ascii="GHEA Grapalat" w:eastAsia="Arial Unicode MS" w:hAnsi="GHEA Grapalat" w:cs="Arial Unicode MS"/>
                <w:sz w:val="20"/>
                <w:szCs w:val="20"/>
                <w:lang w:val="hy-AM"/>
              </w:rPr>
              <w:t>-րդ հոդվածի դրույթ</w:t>
            </w:r>
            <w:r w:rsidRPr="00AC27CD">
              <w:rPr>
                <w:rFonts w:ascii="GHEA Grapalat" w:eastAsia="Arial Unicode MS" w:hAnsi="GHEA Grapalat" w:cs="Arial Unicode MS"/>
                <w:sz w:val="20"/>
                <w:szCs w:val="20"/>
              </w:rPr>
              <w:t>ը</w:t>
            </w:r>
            <w:r w:rsidRPr="00AC27CD">
              <w:rPr>
                <w:rFonts w:ascii="GHEA Grapalat" w:eastAsia="Arial Unicode MS" w:hAnsi="GHEA Grapalat" w:cs="Arial Unicode MS"/>
                <w:sz w:val="20"/>
                <w:szCs w:val="20"/>
                <w:lang w:val="hy-AM"/>
              </w:rPr>
              <w:t xml:space="preserve"> նախատեսում է նվազագույն աշխատավարձի երեքհարյուրապատիկի չափով տուգանք ՀՀ օրենսդրությամբ որոշակի ապրանքների համար սահմանված օտարման նվազագույն գնից ցածր գնով օտարման համար։</w:t>
            </w:r>
            <w:r w:rsidRPr="00AC27CD">
              <w:rPr>
                <w:rFonts w:ascii="GHEA Grapalat" w:eastAsia="Arial Unicode MS" w:hAnsi="GHEA Grapalat" w:cs="Arial Unicode MS"/>
                <w:sz w:val="20"/>
                <w:szCs w:val="20"/>
              </w:rPr>
              <w:t xml:space="preserve"> Ելնելով այն </w:t>
            </w:r>
            <w:r w:rsidR="00457B3F" w:rsidRPr="00AC27CD">
              <w:rPr>
                <w:rFonts w:ascii="GHEA Grapalat" w:eastAsia="Arial Unicode MS" w:hAnsi="GHEA Grapalat" w:cs="Arial Unicode MS"/>
                <w:sz w:val="20"/>
                <w:szCs w:val="20"/>
                <w:lang w:val="hy-AM"/>
              </w:rPr>
              <w:t>տրամաբանությունից</w:t>
            </w:r>
            <w:r w:rsidRPr="00AC27CD">
              <w:rPr>
                <w:rFonts w:ascii="GHEA Grapalat" w:eastAsia="Arial Unicode MS" w:hAnsi="GHEA Grapalat" w:cs="Arial Unicode MS"/>
                <w:sz w:val="20"/>
                <w:szCs w:val="20"/>
              </w:rPr>
              <w:t>, որ արգելված ապրանքի օտարման համար նախատեսված տուգանքը չի կարող ավելի մեղմ լինել նույն ապրանքի նվազագույն գնից բարձր վաճառքի համար նախատեսված տուգանքի չափ</w:t>
            </w:r>
            <w:r w:rsidR="00457B3F" w:rsidRPr="00AC27CD">
              <w:rPr>
                <w:rFonts w:ascii="GHEA Grapalat" w:eastAsia="Arial Unicode MS" w:hAnsi="GHEA Grapalat" w:cs="Arial Unicode MS"/>
                <w:sz w:val="20"/>
                <w:szCs w:val="20"/>
                <w:lang w:val="hy-AM"/>
              </w:rPr>
              <w:t>ից</w:t>
            </w:r>
            <w:r w:rsidRPr="00AC27CD">
              <w:rPr>
                <w:rFonts w:ascii="GHEA Grapalat" w:eastAsia="Arial Unicode MS" w:hAnsi="GHEA Grapalat" w:cs="Arial Unicode MS"/>
                <w:sz w:val="20"/>
                <w:szCs w:val="20"/>
              </w:rPr>
              <w:t xml:space="preserve">, </w:t>
            </w:r>
            <w:r w:rsidR="00457B3F" w:rsidRPr="00AC27CD">
              <w:rPr>
                <w:rFonts w:ascii="GHEA Grapalat" w:eastAsia="Arial Unicode MS" w:hAnsi="GHEA Grapalat" w:cs="Arial Unicode MS"/>
                <w:sz w:val="20"/>
                <w:szCs w:val="20"/>
                <w:lang w:val="hy-AM"/>
              </w:rPr>
              <w:t xml:space="preserve"> նախատեսվում է սահմանել տոգանքի առնվազն նույն չափը</w:t>
            </w:r>
            <w:r w:rsidRPr="00AC27CD">
              <w:rPr>
                <w:rFonts w:ascii="GHEA Grapalat" w:eastAsia="Arial Unicode MS" w:hAnsi="GHEA Grapalat" w:cs="Arial Unicode MS"/>
                <w:sz w:val="20"/>
                <w:szCs w:val="20"/>
              </w:rPr>
              <w:t xml:space="preserve">:  </w:t>
            </w:r>
            <w:r w:rsidRPr="00AC27CD">
              <w:rPr>
                <w:rFonts w:ascii="GHEA Grapalat" w:eastAsia="Arial Unicode MS" w:hAnsi="GHEA Grapalat" w:cs="Arial Unicode MS"/>
                <w:sz w:val="20"/>
                <w:szCs w:val="20"/>
                <w:lang w:val="hy-AM"/>
              </w:rPr>
              <w:t xml:space="preserve"> </w:t>
            </w:r>
          </w:p>
        </w:tc>
      </w:tr>
      <w:tr w:rsidR="008E1408" w:rsidRPr="00AC27CD" w:rsidTr="00AC27CD">
        <w:trPr>
          <w:trHeight w:val="2147"/>
        </w:trPr>
        <w:tc>
          <w:tcPr>
            <w:tcW w:w="630" w:type="dxa"/>
          </w:tcPr>
          <w:p w:rsidR="008E1408" w:rsidRPr="00AC27CD" w:rsidRDefault="00F1015C" w:rsidP="003D571C">
            <w:pPr>
              <w:tabs>
                <w:tab w:val="left" w:pos="180"/>
              </w:tabs>
              <w:spacing w:after="0" w:line="240" w:lineRule="auto"/>
              <w:jc w:val="center"/>
              <w:rPr>
                <w:rFonts w:ascii="GHEA Grapalat" w:hAnsi="GHEA Grapalat" w:cs="GHEA Grapalat"/>
                <w:sz w:val="20"/>
                <w:szCs w:val="20"/>
                <w:lang w:val="hy-AM" w:eastAsia="ru-RU"/>
              </w:rPr>
            </w:pPr>
            <w:r w:rsidRPr="00AC27CD">
              <w:rPr>
                <w:rFonts w:ascii="GHEA Grapalat" w:hAnsi="GHEA Grapalat" w:cs="GHEA Grapalat"/>
                <w:sz w:val="20"/>
                <w:szCs w:val="20"/>
                <w:lang w:eastAsia="ru-RU"/>
              </w:rPr>
              <w:lastRenderedPageBreak/>
              <w:t>3</w:t>
            </w:r>
            <w:r w:rsidR="008E1408" w:rsidRPr="00AC27CD">
              <w:rPr>
                <w:rFonts w:ascii="GHEA Grapalat" w:hAnsi="GHEA Grapalat" w:cs="GHEA Grapalat"/>
                <w:sz w:val="20"/>
                <w:szCs w:val="20"/>
                <w:lang w:val="hy-AM" w:eastAsia="ru-RU"/>
              </w:rPr>
              <w:t>.</w:t>
            </w:r>
          </w:p>
        </w:tc>
        <w:tc>
          <w:tcPr>
            <w:tcW w:w="2372" w:type="dxa"/>
          </w:tcPr>
          <w:p w:rsidR="008E1408" w:rsidRPr="00AC27CD" w:rsidRDefault="008E1408" w:rsidP="003D571C">
            <w:pPr>
              <w:spacing w:after="0" w:line="240" w:lineRule="auto"/>
              <w:jc w:val="center"/>
              <w:rPr>
                <w:rFonts w:ascii="GHEA Grapalat" w:hAnsi="GHEA Grapalat"/>
                <w:sz w:val="20"/>
                <w:szCs w:val="20"/>
                <w:lang w:val="hy-AM"/>
              </w:rPr>
            </w:pPr>
            <w:r w:rsidRPr="00AC27CD">
              <w:rPr>
                <w:rFonts w:ascii="GHEA Grapalat" w:hAnsi="GHEA Grapalat" w:cs="GHEA Grapalat"/>
                <w:sz w:val="20"/>
                <w:szCs w:val="20"/>
                <w:lang w:val="hy-AM"/>
              </w:rPr>
              <w:t>Տարածքային կառավարման և ենթակառուցված</w:t>
            </w:r>
            <w:r w:rsidRPr="00AC27CD">
              <w:rPr>
                <w:rFonts w:ascii="GHEA Grapalat" w:hAnsi="GHEA Grapalat" w:cs="GHEA Grapalat"/>
                <w:sz w:val="20"/>
                <w:szCs w:val="20"/>
                <w:lang w:val="hy-AM"/>
              </w:rPr>
              <w:softHyphen/>
              <w:t xml:space="preserve">քների  նախարարության 16.09.2019թ. </w:t>
            </w:r>
            <w:r w:rsidR="00AC27CD">
              <w:rPr>
                <w:rFonts w:ascii="GHEA Grapalat" w:hAnsi="GHEA Grapalat" w:cs="GHEA Grapalat"/>
                <w:sz w:val="20"/>
                <w:szCs w:val="20"/>
                <w:lang w:val="hy-AM"/>
              </w:rPr>
              <w:br/>
            </w:r>
            <w:r w:rsidRPr="00AC27CD">
              <w:rPr>
                <w:rFonts w:ascii="GHEA Grapalat" w:hAnsi="GHEA Grapalat" w:cs="GHEA Grapalat"/>
                <w:sz w:val="20"/>
                <w:szCs w:val="20"/>
                <w:lang w:val="hy-AM"/>
              </w:rPr>
              <w:t xml:space="preserve">N </w:t>
            </w:r>
            <w:r w:rsidRPr="00AC27CD">
              <w:rPr>
                <w:rFonts w:ascii="GHEA Grapalat" w:hAnsi="GHEA Grapalat" w:cs="Times New Roman"/>
                <w:sz w:val="20"/>
                <w:szCs w:val="20"/>
                <w:lang w:val="hy-AM"/>
              </w:rPr>
              <w:t>01/18/14053</w:t>
            </w:r>
          </w:p>
          <w:p w:rsidR="008E1408" w:rsidRPr="00AC27CD" w:rsidRDefault="008E1408" w:rsidP="003D571C">
            <w:pPr>
              <w:spacing w:after="0" w:line="240" w:lineRule="auto"/>
              <w:jc w:val="center"/>
              <w:rPr>
                <w:rFonts w:ascii="GHEA Grapalat" w:hAnsi="GHEA Grapalat" w:cs="GHEA Grapalat"/>
                <w:sz w:val="20"/>
                <w:szCs w:val="20"/>
                <w:lang w:val="hy-AM"/>
              </w:rPr>
            </w:pPr>
            <w:r w:rsidRPr="00AC27CD">
              <w:rPr>
                <w:rFonts w:ascii="GHEA Grapalat" w:hAnsi="GHEA Grapalat"/>
                <w:sz w:val="20"/>
                <w:szCs w:val="20"/>
                <w:lang w:val="hy-AM"/>
              </w:rPr>
              <w:t xml:space="preserve"> </w:t>
            </w:r>
            <w:r w:rsidRPr="00AC27CD">
              <w:rPr>
                <w:rFonts w:ascii="GHEA Grapalat" w:hAnsi="GHEA Grapalat" w:cs="GHEA Grapalat"/>
                <w:sz w:val="20"/>
                <w:szCs w:val="20"/>
                <w:lang w:val="hy-AM"/>
              </w:rPr>
              <w:t>գրություն</w:t>
            </w:r>
          </w:p>
        </w:tc>
        <w:tc>
          <w:tcPr>
            <w:tcW w:w="6210" w:type="dxa"/>
          </w:tcPr>
          <w:p w:rsidR="008E1408" w:rsidRPr="00AC27CD" w:rsidRDefault="008E1408" w:rsidP="003D571C">
            <w:pPr>
              <w:pStyle w:val="BodyText"/>
              <w:spacing w:after="0"/>
              <w:rPr>
                <w:rFonts w:ascii="GHEA Grapalat" w:hAnsi="GHEA Grapalat"/>
                <w:sz w:val="20"/>
                <w:szCs w:val="20"/>
                <w:lang w:val="hy-AM"/>
              </w:rPr>
            </w:pPr>
            <w:r w:rsidRPr="00AC27CD">
              <w:rPr>
                <w:rFonts w:ascii="GHEA Grapalat" w:hAnsi="GHEA Grapalat"/>
                <w:sz w:val="20"/>
                <w:szCs w:val="20"/>
                <w:lang w:val="hy-AM"/>
              </w:rPr>
              <w:t>Դիտողություններ և առաջարկություններ չկան</w:t>
            </w:r>
            <w:r w:rsidR="003D571C">
              <w:rPr>
                <w:rFonts w:ascii="GHEA Grapalat" w:hAnsi="GHEA Grapalat"/>
                <w:sz w:val="20"/>
                <w:szCs w:val="20"/>
                <w:lang w:val="hy-AM"/>
              </w:rPr>
              <w:t>:</w:t>
            </w:r>
          </w:p>
        </w:tc>
        <w:tc>
          <w:tcPr>
            <w:tcW w:w="1890" w:type="dxa"/>
          </w:tcPr>
          <w:p w:rsidR="008E1408" w:rsidRPr="00AC27CD" w:rsidRDefault="008E1408" w:rsidP="003D571C">
            <w:pPr>
              <w:spacing w:after="0" w:line="240" w:lineRule="auto"/>
              <w:jc w:val="center"/>
              <w:rPr>
                <w:rFonts w:ascii="GHEA Grapalat" w:hAnsi="GHEA Grapalat" w:cs="GHEA Grapalat"/>
                <w:sz w:val="20"/>
                <w:szCs w:val="20"/>
                <w:lang w:val="hy-AM" w:eastAsia="ru-RU"/>
              </w:rPr>
            </w:pPr>
          </w:p>
        </w:tc>
        <w:tc>
          <w:tcPr>
            <w:tcW w:w="4770" w:type="dxa"/>
          </w:tcPr>
          <w:p w:rsidR="008E1408" w:rsidRPr="00AC27CD" w:rsidRDefault="008E1408" w:rsidP="003D571C">
            <w:pPr>
              <w:spacing w:after="0" w:line="240" w:lineRule="auto"/>
              <w:rPr>
                <w:rFonts w:ascii="GHEA Grapalat" w:hAnsi="GHEA Grapalat" w:cs="GHEA Grapalat"/>
                <w:sz w:val="20"/>
                <w:szCs w:val="20"/>
                <w:lang w:val="hy-AM" w:eastAsia="ru-RU"/>
              </w:rPr>
            </w:pPr>
          </w:p>
        </w:tc>
      </w:tr>
      <w:tr w:rsidR="00AE2A07" w:rsidRPr="003D571C" w:rsidTr="00AC27CD">
        <w:trPr>
          <w:trHeight w:val="1382"/>
        </w:trPr>
        <w:tc>
          <w:tcPr>
            <w:tcW w:w="630" w:type="dxa"/>
          </w:tcPr>
          <w:p w:rsidR="00AE2A07" w:rsidRPr="00AC27CD" w:rsidRDefault="00F1015C" w:rsidP="003D571C">
            <w:pPr>
              <w:tabs>
                <w:tab w:val="left" w:pos="180"/>
              </w:tabs>
              <w:spacing w:after="0" w:line="240" w:lineRule="auto"/>
              <w:jc w:val="center"/>
              <w:rPr>
                <w:rFonts w:ascii="GHEA Grapalat" w:hAnsi="GHEA Grapalat" w:cs="GHEA Grapalat"/>
                <w:sz w:val="20"/>
                <w:szCs w:val="20"/>
                <w:lang w:val="hy-AM" w:eastAsia="ru-RU"/>
              </w:rPr>
            </w:pPr>
            <w:r w:rsidRPr="00AC27CD">
              <w:rPr>
                <w:rFonts w:ascii="GHEA Grapalat" w:hAnsi="GHEA Grapalat" w:cs="GHEA Grapalat"/>
                <w:sz w:val="20"/>
                <w:szCs w:val="20"/>
                <w:lang w:eastAsia="ru-RU"/>
              </w:rPr>
              <w:t>4</w:t>
            </w:r>
            <w:r w:rsidR="00AE2A07" w:rsidRPr="00AC27CD">
              <w:rPr>
                <w:rFonts w:ascii="GHEA Grapalat" w:hAnsi="GHEA Grapalat" w:cs="GHEA Grapalat"/>
                <w:sz w:val="20"/>
                <w:szCs w:val="20"/>
                <w:lang w:val="hy-AM" w:eastAsia="ru-RU"/>
              </w:rPr>
              <w:t>.</w:t>
            </w:r>
          </w:p>
        </w:tc>
        <w:tc>
          <w:tcPr>
            <w:tcW w:w="2372" w:type="dxa"/>
          </w:tcPr>
          <w:p w:rsidR="00AE2A07" w:rsidRPr="00AC27CD" w:rsidRDefault="00AE2A07" w:rsidP="003D571C">
            <w:pPr>
              <w:spacing w:after="0" w:line="240" w:lineRule="auto"/>
              <w:ind w:left="-108" w:firstLine="4"/>
              <w:jc w:val="center"/>
              <w:rPr>
                <w:rFonts w:ascii="GHEA Grapalat" w:hAnsi="GHEA Grapalat" w:cs="GHEA Grapalat"/>
                <w:sz w:val="20"/>
                <w:szCs w:val="20"/>
                <w:lang w:val="hy-AM"/>
              </w:rPr>
            </w:pPr>
            <w:r w:rsidRPr="00AC27CD">
              <w:rPr>
                <w:rFonts w:ascii="GHEA Grapalat" w:hAnsi="GHEA Grapalat" w:cs="GHEA Grapalat"/>
                <w:sz w:val="20"/>
                <w:szCs w:val="20"/>
                <w:lang w:val="hy-AM"/>
              </w:rPr>
              <w:t>Կառավարությանը ենթակա պետական եկամուտների կոմիտեի 26.09.2019թ.</w:t>
            </w:r>
            <w:r w:rsidR="00AC27CD">
              <w:rPr>
                <w:rFonts w:ascii="GHEA Grapalat" w:hAnsi="GHEA Grapalat" w:cs="GHEA Grapalat"/>
                <w:sz w:val="20"/>
                <w:szCs w:val="20"/>
                <w:lang w:val="hy-AM"/>
              </w:rPr>
              <w:br/>
            </w:r>
            <w:r w:rsidRPr="00AC27CD">
              <w:rPr>
                <w:rFonts w:ascii="GHEA Grapalat" w:hAnsi="GHEA Grapalat" w:cs="GHEA Grapalat"/>
                <w:sz w:val="20"/>
                <w:szCs w:val="20"/>
                <w:lang w:val="hy-AM"/>
              </w:rPr>
              <w:t xml:space="preserve">N </w:t>
            </w:r>
            <w:r w:rsidRPr="00AC27CD">
              <w:rPr>
                <w:rFonts w:ascii="GHEA Grapalat" w:hAnsi="GHEA Grapalat"/>
                <w:sz w:val="20"/>
                <w:szCs w:val="20"/>
                <w:lang w:val="hy-AM"/>
              </w:rPr>
              <w:t>01/3-4/58267</w:t>
            </w:r>
            <w:r w:rsidRPr="00AC27CD">
              <w:rPr>
                <w:rFonts w:ascii="GHEA Grapalat" w:hAnsi="GHEA Grapalat" w:cs="GHEA Grapalat"/>
                <w:sz w:val="20"/>
                <w:szCs w:val="20"/>
                <w:lang w:val="hy-AM"/>
              </w:rPr>
              <w:t xml:space="preserve"> գրութուն</w:t>
            </w:r>
          </w:p>
        </w:tc>
        <w:tc>
          <w:tcPr>
            <w:tcW w:w="6210" w:type="dxa"/>
          </w:tcPr>
          <w:p w:rsidR="00AE2A07" w:rsidRPr="00AC27CD" w:rsidRDefault="00AE2A07" w:rsidP="003D571C">
            <w:pPr>
              <w:pStyle w:val="NoSpacing"/>
              <w:tabs>
                <w:tab w:val="left" w:pos="630"/>
              </w:tabs>
              <w:ind w:left="0" w:firstLine="539"/>
              <w:jc w:val="both"/>
              <w:rPr>
                <w:rFonts w:ascii="GHEA Grapalat" w:hAnsi="GHEA Grapalat"/>
                <w:sz w:val="20"/>
                <w:szCs w:val="20"/>
                <w:lang w:val="hy-AM"/>
              </w:rPr>
            </w:pPr>
            <w:r w:rsidRPr="00AC27CD">
              <w:rPr>
                <w:rFonts w:ascii="GHEA Grapalat" w:eastAsia="Arial Unicode MS" w:hAnsi="GHEA Grapalat" w:cs="Arial Unicode MS"/>
                <w:sz w:val="20"/>
                <w:szCs w:val="20"/>
                <w:lang w:val="hy-AM"/>
              </w:rPr>
              <w:t>«Առևտրի և ծառայությունների մասին» Հայաստանի Հանրապետության օրենքում լրացումներ կատարելու մասին» ՀՀ օրենքի նախագծի 2-րդ հոդվածով առաջարկվում է  օ</w:t>
            </w:r>
            <w:r w:rsidRPr="00AC27CD">
              <w:rPr>
                <w:rFonts w:ascii="GHEA Grapalat" w:hAnsi="GHEA Grapalat"/>
                <w:sz w:val="20"/>
                <w:szCs w:val="20"/>
                <w:lang w:val="hy-AM"/>
              </w:rPr>
              <w:t>րենքի 9-րդ հոդվածը լրացնել 2.1-ին մասով, որի համաձայն՝ առևտրի օբյեկտներում առուվաճառք իրականացնող իրավաբանական անձանց և անհատ ձեռնարկատերերի ու առևտրի իրականացման վայրերում մանրածախ առևտուր իրականացնող իրավաբանական անձանց և անհատ ձեռնարկատերերի, ինչպես նաև անհատ ձեռնարկատեր չհանդիսացող ֆիզիկական անձանց կողմից ԵԱՏՄ ԱՏԳ ԱԱ 3923 ապրանքային դիրքում գտնվող (բացառությամբ՝ 3923 29 900 0 ծածկագրին դասվող)` թաղանթի մինչև 50 միկրոն հաստությամբ պոլիէթիլենային պարկերի և տոպրակների (բացառությամբ կշռա</w:t>
            </w:r>
            <w:r w:rsidRPr="00AC27CD">
              <w:rPr>
                <w:rFonts w:ascii="GHEA Grapalat" w:hAnsi="GHEA Grapalat"/>
                <w:sz w:val="20"/>
                <w:szCs w:val="20"/>
                <w:lang w:val="hy-AM"/>
              </w:rPr>
              <w:softHyphen/>
              <w:t>փա</w:t>
            </w:r>
            <w:r w:rsidRPr="00AC27CD">
              <w:rPr>
                <w:rFonts w:ascii="GHEA Grapalat" w:hAnsi="GHEA Grapalat"/>
                <w:sz w:val="20"/>
                <w:szCs w:val="20"/>
                <w:lang w:val="hy-AM"/>
              </w:rPr>
              <w:softHyphen/>
              <w:t>թե</w:t>
            </w:r>
            <w:r w:rsidRPr="00AC27CD">
              <w:rPr>
                <w:rFonts w:ascii="GHEA Grapalat" w:hAnsi="GHEA Grapalat"/>
                <w:sz w:val="20"/>
                <w:szCs w:val="20"/>
                <w:lang w:val="hy-AM"/>
              </w:rPr>
              <w:softHyphen/>
              <w:t>թա</w:t>
            </w:r>
            <w:r w:rsidRPr="00AC27CD">
              <w:rPr>
                <w:rFonts w:ascii="GHEA Grapalat" w:hAnsi="GHEA Grapalat"/>
                <w:sz w:val="20"/>
                <w:szCs w:val="20"/>
                <w:lang w:val="hy-AM"/>
              </w:rPr>
              <w:softHyphen/>
              <w:t>վոր</w:t>
            </w:r>
            <w:r w:rsidRPr="00AC27CD">
              <w:rPr>
                <w:rFonts w:ascii="GHEA Grapalat" w:hAnsi="GHEA Grapalat"/>
                <w:sz w:val="20"/>
                <w:szCs w:val="20"/>
                <w:lang w:val="hy-AM"/>
              </w:rPr>
              <w:softHyphen/>
            </w:r>
            <w:r w:rsidRPr="00AC27CD">
              <w:rPr>
                <w:rFonts w:ascii="GHEA Grapalat" w:hAnsi="GHEA Grapalat"/>
                <w:sz w:val="20"/>
                <w:szCs w:val="20"/>
                <w:lang w:val="hy-AM"/>
              </w:rPr>
              <w:lastRenderedPageBreak/>
              <w:t xml:space="preserve">ման համար օգտագործվողների և երկրորդային հումքից արտադրվածների) օտարման դեպքում այդ ապրանքների իրացման գինը  չի կարող պակաս լինել մեկ հատի համար 100 դրամից: </w:t>
            </w:r>
          </w:p>
          <w:p w:rsidR="00AE2A07" w:rsidRPr="00AC27CD" w:rsidRDefault="00AE2A07" w:rsidP="003D571C">
            <w:pPr>
              <w:pStyle w:val="NormalWeb"/>
              <w:spacing w:before="0" w:beforeAutospacing="0" w:after="0" w:afterAutospacing="0"/>
              <w:ind w:firstLine="567"/>
              <w:jc w:val="both"/>
              <w:rPr>
                <w:rFonts w:ascii="GHEA Grapalat" w:eastAsia="Arial Unicode MS" w:hAnsi="GHEA Grapalat" w:cs="Arial Unicode MS"/>
                <w:sz w:val="20"/>
                <w:szCs w:val="20"/>
                <w:lang w:val="hy-AM"/>
              </w:rPr>
            </w:pPr>
            <w:r w:rsidRPr="00AC27CD">
              <w:rPr>
                <w:rFonts w:ascii="GHEA Grapalat" w:eastAsia="Arial Unicode MS" w:hAnsi="GHEA Grapalat" w:cs="Arial Unicode MS"/>
                <w:sz w:val="20"/>
                <w:szCs w:val="20"/>
                <w:lang w:val="hy-AM"/>
              </w:rPr>
              <w:t>Վարչական իրավախախտումների վերաբերյալ ՀՀ օրենսգրքի՝</w:t>
            </w:r>
          </w:p>
          <w:p w:rsidR="00AE2A07" w:rsidRPr="00AC27CD" w:rsidRDefault="00AE2A07" w:rsidP="003D571C">
            <w:pPr>
              <w:pStyle w:val="NormalWeb"/>
              <w:spacing w:before="0" w:beforeAutospacing="0" w:after="0" w:afterAutospacing="0"/>
              <w:ind w:firstLine="567"/>
              <w:jc w:val="both"/>
              <w:rPr>
                <w:rFonts w:ascii="GHEA Grapalat" w:eastAsia="Arial Unicode MS" w:hAnsi="GHEA Grapalat" w:cs="Arial Unicode MS"/>
                <w:sz w:val="20"/>
                <w:szCs w:val="20"/>
                <w:lang w:val="hy-AM"/>
              </w:rPr>
            </w:pPr>
            <w:r w:rsidRPr="00AC27CD">
              <w:rPr>
                <w:rFonts w:ascii="GHEA Grapalat" w:eastAsia="Arial Unicode MS" w:hAnsi="GHEA Grapalat" w:cs="Arial Unicode MS"/>
                <w:sz w:val="20"/>
                <w:szCs w:val="20"/>
                <w:lang w:val="hy-AM"/>
              </w:rPr>
              <w:t>- 170.13-րդ հոդվածի համաձայն՝ ՀՀ օրենսդրությամբ որոշակի ապրանքատեսակների համար սահմանված օտարման նվազագույն գնից ցածր գնով ապրանքների օտարումն առաջացնում է տուգանքի նշանակում` սահմանված նվազագույն աշխատավարձի երեքհարյուրապատիկի չափով,</w:t>
            </w:r>
          </w:p>
          <w:p w:rsidR="00AE2A07" w:rsidRPr="00AC27CD" w:rsidRDefault="00AE2A07" w:rsidP="003D571C">
            <w:pPr>
              <w:pStyle w:val="NormalWeb"/>
              <w:spacing w:before="0" w:beforeAutospacing="0" w:after="0" w:afterAutospacing="0"/>
              <w:ind w:firstLine="567"/>
              <w:jc w:val="both"/>
              <w:rPr>
                <w:rFonts w:ascii="GHEA Grapalat" w:eastAsia="Arial Unicode MS" w:hAnsi="GHEA Grapalat" w:cs="Arial Unicode MS"/>
                <w:sz w:val="20"/>
                <w:szCs w:val="20"/>
                <w:lang w:val="hy-AM"/>
              </w:rPr>
            </w:pPr>
            <w:r w:rsidRPr="00AC27CD">
              <w:rPr>
                <w:rFonts w:ascii="GHEA Grapalat" w:eastAsia="Arial Unicode MS" w:hAnsi="GHEA Grapalat" w:cs="Arial Unicode MS"/>
                <w:sz w:val="20"/>
                <w:szCs w:val="20"/>
                <w:lang w:val="hy-AM"/>
              </w:rPr>
              <w:t>- 244.2-րդ հոդվածի համաձայն, մասնավորապես՝ 170.13-րդ հոդվածով նախատեսված վարչական իրավախախտումների վերաբերյալ գործի քննությունը վերապահված է հարկային մարմնին:</w:t>
            </w:r>
          </w:p>
          <w:p w:rsidR="00AE2A07" w:rsidRPr="00AC27CD" w:rsidRDefault="00AE2A07" w:rsidP="003D571C">
            <w:pPr>
              <w:pStyle w:val="NormalWeb"/>
              <w:spacing w:before="0" w:beforeAutospacing="0" w:after="0" w:afterAutospacing="0"/>
              <w:ind w:firstLine="567"/>
              <w:jc w:val="both"/>
              <w:rPr>
                <w:rFonts w:ascii="GHEA Grapalat" w:hAnsi="GHEA Grapalat"/>
                <w:color w:val="000000"/>
                <w:sz w:val="20"/>
                <w:szCs w:val="20"/>
                <w:lang w:val="hy-AM"/>
              </w:rPr>
            </w:pPr>
            <w:r w:rsidRPr="00AC27CD">
              <w:rPr>
                <w:rFonts w:ascii="GHEA Grapalat" w:eastAsia="Arial Unicode MS" w:hAnsi="GHEA Grapalat" w:cs="Arial Unicode MS"/>
                <w:sz w:val="20"/>
                <w:szCs w:val="20"/>
                <w:lang w:val="hy-AM"/>
              </w:rPr>
              <w:t xml:space="preserve"> Վերոնշյալ կարգավորումների հետ կապված՝ հարկ ենք համարում նշել, որ հ</w:t>
            </w:r>
            <w:r w:rsidRPr="00AC27CD">
              <w:rPr>
                <w:rFonts w:ascii="GHEA Grapalat" w:hAnsi="GHEA Grapalat"/>
                <w:sz w:val="20"/>
                <w:szCs w:val="20"/>
                <w:lang w:val="hy-AM"/>
              </w:rPr>
              <w:t>արկային հսկողության իրականացման հետ կապված հարցերը կարգավորված են ՀՀ հարկային օրենսգրքի 17-րդ բաժնով: Օրենսգրքով հ</w:t>
            </w:r>
            <w:r w:rsidRPr="00AC27CD">
              <w:rPr>
                <w:rFonts w:ascii="GHEA Grapalat" w:hAnsi="GHEA Grapalat"/>
                <w:color w:val="000000"/>
                <w:sz w:val="20"/>
                <w:szCs w:val="20"/>
                <w:lang w:val="hy-AM"/>
              </w:rPr>
              <w:t>արկային հսկողության իրականացման եղանակներն են` հարկային ստուգումները, հարկային ուսումնա</w:t>
            </w:r>
            <w:r w:rsidRPr="00AC27CD">
              <w:rPr>
                <w:rFonts w:ascii="GHEA Grapalat" w:hAnsi="GHEA Grapalat"/>
                <w:color w:val="000000"/>
                <w:sz w:val="20"/>
                <w:szCs w:val="20"/>
                <w:lang w:val="hy-AM"/>
              </w:rPr>
              <w:softHyphen/>
              <w:t>սի</w:t>
            </w:r>
            <w:r w:rsidRPr="00AC27CD">
              <w:rPr>
                <w:rFonts w:ascii="GHEA Grapalat" w:hAnsi="GHEA Grapalat"/>
                <w:color w:val="000000"/>
                <w:sz w:val="20"/>
                <w:szCs w:val="20"/>
                <w:lang w:val="hy-AM"/>
              </w:rPr>
              <w:softHyphen/>
              <w:t>րութ</w:t>
            </w:r>
            <w:r w:rsidRPr="00AC27CD">
              <w:rPr>
                <w:rFonts w:ascii="GHEA Grapalat" w:hAnsi="GHEA Grapalat"/>
                <w:color w:val="000000"/>
                <w:sz w:val="20"/>
                <w:szCs w:val="20"/>
                <w:lang w:val="hy-AM"/>
              </w:rPr>
              <w:softHyphen/>
              <w:t>յուն</w:t>
            </w:r>
            <w:r w:rsidRPr="00AC27CD">
              <w:rPr>
                <w:rFonts w:ascii="GHEA Grapalat" w:hAnsi="GHEA Grapalat"/>
                <w:color w:val="000000"/>
                <w:sz w:val="20"/>
                <w:szCs w:val="20"/>
                <w:lang w:val="hy-AM"/>
              </w:rPr>
              <w:softHyphen/>
              <w:t>ները և հարկային վար</w:t>
            </w:r>
            <w:r w:rsidRPr="00AC27CD">
              <w:rPr>
                <w:rFonts w:ascii="GHEA Grapalat" w:hAnsi="GHEA Grapalat"/>
                <w:color w:val="000000"/>
                <w:sz w:val="20"/>
                <w:szCs w:val="20"/>
                <w:lang w:val="hy-AM"/>
              </w:rPr>
              <w:softHyphen/>
              <w:t>չարարության շրջանակներում իրականացվող` օրենսգրքով և ՀՀ օրենք</w:t>
            </w:r>
            <w:r w:rsidRPr="00AC27CD">
              <w:rPr>
                <w:rFonts w:ascii="GHEA Grapalat" w:hAnsi="GHEA Grapalat"/>
                <w:color w:val="000000"/>
                <w:sz w:val="20"/>
                <w:szCs w:val="20"/>
                <w:lang w:val="hy-AM"/>
              </w:rPr>
              <w:softHyphen/>
              <w:t>ներով սահ</w:t>
            </w:r>
            <w:r w:rsidRPr="00AC27CD">
              <w:rPr>
                <w:rFonts w:ascii="GHEA Grapalat" w:hAnsi="GHEA Grapalat"/>
                <w:color w:val="000000"/>
                <w:sz w:val="20"/>
                <w:szCs w:val="20"/>
                <w:lang w:val="hy-AM"/>
              </w:rPr>
              <w:softHyphen/>
              <w:t>մանված այլ գործողությունները:</w:t>
            </w:r>
          </w:p>
          <w:p w:rsidR="00AE2A07" w:rsidRPr="00AC27CD" w:rsidRDefault="00AE2A07" w:rsidP="003D571C">
            <w:pPr>
              <w:pStyle w:val="NoSpacing"/>
              <w:ind w:left="0" w:firstLine="720"/>
              <w:jc w:val="both"/>
              <w:rPr>
                <w:rFonts w:ascii="GHEA Grapalat" w:hAnsi="GHEA Grapalat" w:cs="Sylfaen"/>
                <w:sz w:val="20"/>
                <w:szCs w:val="20"/>
                <w:lang w:val="hy-AM"/>
              </w:rPr>
            </w:pPr>
            <w:r w:rsidRPr="00AC27CD">
              <w:rPr>
                <w:rFonts w:ascii="GHEA Grapalat" w:hAnsi="GHEA Grapalat" w:cs="Sylfaen"/>
                <w:sz w:val="20"/>
                <w:szCs w:val="20"/>
                <w:lang w:val="hy-AM"/>
              </w:rPr>
              <w:t>Հարկային հսկողության շրջանակներում հարկային մարմինն իրավունք ունի իրա</w:t>
            </w:r>
            <w:r w:rsidRPr="00AC27CD">
              <w:rPr>
                <w:rFonts w:ascii="GHEA Grapalat" w:hAnsi="GHEA Grapalat" w:cs="Sylfaen"/>
                <w:sz w:val="20"/>
                <w:szCs w:val="20"/>
                <w:lang w:val="hy-AM"/>
              </w:rPr>
              <w:softHyphen/>
              <w:t>կանացնելու համալիր հարկային ստուգում (հարկային հարաբերությունները կարգավորող իրավական ակտերի, ինչպես նաև հարկային մարմնին հսկողության լիազորություններ վերապահող իրավական ակտերի այլ պահանջների կատարման ստուգում) և թեմատիկ հարկային ստուգում (հարկ վճարողի գործունեությանն առնչվող՝ հարկային մարմնին հսկողության լիազորություններ վերապահող իրավական ակտերի առանձին պահանջի (պահանջների) կատարման ստուգում):</w:t>
            </w:r>
          </w:p>
          <w:p w:rsidR="00AE2A07" w:rsidRPr="00AC27CD" w:rsidRDefault="00AE2A07" w:rsidP="003D571C">
            <w:pPr>
              <w:pStyle w:val="NoSpacing"/>
              <w:ind w:left="0" w:firstLine="720"/>
              <w:jc w:val="both"/>
              <w:rPr>
                <w:rFonts w:ascii="GHEA Grapalat" w:hAnsi="GHEA Grapalat" w:cs="Sylfaen"/>
                <w:sz w:val="20"/>
                <w:szCs w:val="20"/>
                <w:lang w:val="hy-AM"/>
              </w:rPr>
            </w:pPr>
            <w:r w:rsidRPr="00AC27CD">
              <w:rPr>
                <w:rFonts w:ascii="GHEA Grapalat" w:hAnsi="GHEA Grapalat" w:cs="Sylfaen"/>
                <w:sz w:val="20"/>
                <w:szCs w:val="20"/>
                <w:lang w:val="hy-AM"/>
              </w:rPr>
              <w:t xml:space="preserve">Թեմատիկ հարկային ստուգումների տեսակներն են հսկիչ դրամարկղային մեքենաների կիրառման ճշտության ստուգումը, օրենսգրքով սահմանված ելակետային տվյալների և գործակիցների ճշտության ստուգումը, ակցիզային դրոշմանիշերի և (կամ) դրոշմապիտակների կիրառման ճշտության ստուգումը, աշխատողի աշխատանքի ընդունումն </w:t>
            </w:r>
            <w:r w:rsidRPr="00AC27CD">
              <w:rPr>
                <w:rFonts w:ascii="GHEA Grapalat" w:hAnsi="GHEA Grapalat" w:cs="Sylfaen"/>
                <w:sz w:val="20"/>
                <w:szCs w:val="20"/>
                <w:lang w:val="hy-AM"/>
              </w:rPr>
              <w:lastRenderedPageBreak/>
              <w:t>օրենսդրությամբ սահմանված կարգով ձևակերպելու և (կամ) աշխատողի համար գրանցման հայտ ներկայացնելու ճշտության ստուգումը: Հարկային հսկողության շրջանակներում արտագնա հարկային ուսումնասիրությունների տեսակներն են հսկիչ գնումը, չափագրումը և հանդիպակաց ուսում</w:t>
            </w:r>
            <w:r w:rsidRPr="00AC27CD">
              <w:rPr>
                <w:rFonts w:ascii="GHEA Grapalat" w:hAnsi="GHEA Grapalat" w:cs="Sylfaen"/>
                <w:sz w:val="20"/>
                <w:szCs w:val="20"/>
                <w:lang w:val="hy-AM"/>
              </w:rPr>
              <w:softHyphen/>
              <w:t>նա</w:t>
            </w:r>
            <w:r w:rsidRPr="00AC27CD">
              <w:rPr>
                <w:rFonts w:ascii="GHEA Grapalat" w:hAnsi="GHEA Grapalat" w:cs="Sylfaen"/>
                <w:sz w:val="20"/>
                <w:szCs w:val="20"/>
                <w:lang w:val="hy-AM"/>
              </w:rPr>
              <w:softHyphen/>
              <w:t>սի</w:t>
            </w:r>
            <w:r w:rsidRPr="00AC27CD">
              <w:rPr>
                <w:rFonts w:ascii="GHEA Grapalat" w:hAnsi="GHEA Grapalat" w:cs="Sylfaen"/>
                <w:sz w:val="20"/>
                <w:szCs w:val="20"/>
                <w:lang w:val="hy-AM"/>
              </w:rPr>
              <w:softHyphen/>
              <w:t>րությունը: Միաժամանակ, հարկային մարմնին հսկողության լիազորություններ վերա</w:t>
            </w:r>
            <w:r w:rsidRPr="00AC27CD">
              <w:rPr>
                <w:rFonts w:ascii="GHEA Grapalat" w:hAnsi="GHEA Grapalat" w:cs="Sylfaen"/>
                <w:sz w:val="20"/>
                <w:szCs w:val="20"/>
                <w:lang w:val="hy-AM"/>
              </w:rPr>
              <w:softHyphen/>
              <w:t>պա</w:t>
            </w:r>
            <w:r w:rsidRPr="00AC27CD">
              <w:rPr>
                <w:rFonts w:ascii="GHEA Grapalat" w:hAnsi="GHEA Grapalat" w:cs="Sylfaen"/>
                <w:sz w:val="20"/>
                <w:szCs w:val="20"/>
                <w:lang w:val="hy-AM"/>
              </w:rPr>
              <w:softHyphen/>
              <w:t>հող իրավական ակտերի պահանջների խախտումների նախազգուշացման, կանխման, խա</w:t>
            </w:r>
            <w:r w:rsidRPr="00AC27CD">
              <w:rPr>
                <w:rFonts w:ascii="GHEA Grapalat" w:hAnsi="GHEA Grapalat" w:cs="Sylfaen"/>
                <w:sz w:val="20"/>
                <w:szCs w:val="20"/>
                <w:lang w:val="hy-AM"/>
              </w:rPr>
              <w:softHyphen/>
              <w:t>փանման և բացահայտման նպատակով հարկային մարմնի օպերատիվ-հետա</w:t>
            </w:r>
            <w:r w:rsidRPr="00AC27CD">
              <w:rPr>
                <w:rFonts w:ascii="GHEA Grapalat" w:hAnsi="GHEA Grapalat" w:cs="Sylfaen"/>
                <w:sz w:val="20"/>
                <w:szCs w:val="20"/>
                <w:lang w:val="hy-AM"/>
              </w:rPr>
              <w:softHyphen/>
              <w:t>խու</w:t>
            </w:r>
            <w:r w:rsidRPr="00AC27CD">
              <w:rPr>
                <w:rFonts w:ascii="GHEA Grapalat" w:hAnsi="GHEA Grapalat" w:cs="Sylfaen"/>
                <w:sz w:val="20"/>
                <w:szCs w:val="20"/>
                <w:lang w:val="hy-AM"/>
              </w:rPr>
              <w:softHyphen/>
              <w:t>զական գործունեության իրականացման հետ կապված հարաբերությունները կար</w:t>
            </w:r>
            <w:r w:rsidRPr="00AC27CD">
              <w:rPr>
                <w:rFonts w:ascii="GHEA Grapalat" w:hAnsi="GHEA Grapalat" w:cs="Sylfaen"/>
                <w:sz w:val="20"/>
                <w:szCs w:val="20"/>
                <w:lang w:val="hy-AM"/>
              </w:rPr>
              <w:softHyphen/>
              <w:t>գա</w:t>
            </w:r>
            <w:r w:rsidRPr="00AC27CD">
              <w:rPr>
                <w:rFonts w:ascii="GHEA Grapalat" w:hAnsi="GHEA Grapalat" w:cs="Sylfaen"/>
                <w:sz w:val="20"/>
                <w:szCs w:val="20"/>
                <w:lang w:val="hy-AM"/>
              </w:rPr>
              <w:softHyphen/>
              <w:t>վոր</w:t>
            </w:r>
            <w:r w:rsidRPr="00AC27CD">
              <w:rPr>
                <w:rFonts w:ascii="GHEA Grapalat" w:hAnsi="GHEA Grapalat" w:cs="Sylfaen"/>
                <w:sz w:val="20"/>
                <w:szCs w:val="20"/>
                <w:lang w:val="hy-AM"/>
              </w:rPr>
              <w:softHyphen/>
              <w:t>վում են «Օպերատիվ-հետախուզական գործունեության մասին» ՀՀ օրենքով:</w:t>
            </w:r>
          </w:p>
          <w:p w:rsidR="00AE2A07" w:rsidRPr="00AC27CD" w:rsidRDefault="00AE2A07" w:rsidP="003D571C">
            <w:pPr>
              <w:pStyle w:val="NoSpacing"/>
              <w:ind w:left="0" w:firstLine="720"/>
              <w:jc w:val="both"/>
              <w:rPr>
                <w:rFonts w:ascii="GHEA Grapalat" w:hAnsi="GHEA Grapalat" w:cs="Sylfaen"/>
                <w:sz w:val="20"/>
                <w:szCs w:val="20"/>
                <w:lang w:val="hy-AM"/>
              </w:rPr>
            </w:pPr>
            <w:r w:rsidRPr="00AC27CD">
              <w:rPr>
                <w:rFonts w:ascii="GHEA Grapalat" w:hAnsi="GHEA Grapalat" w:cs="Sylfaen"/>
                <w:sz w:val="20"/>
                <w:szCs w:val="20"/>
                <w:lang w:val="hy-AM"/>
              </w:rPr>
              <w:t>Հարկային ստուգումների և ուսում</w:t>
            </w:r>
            <w:r w:rsidRPr="00AC27CD">
              <w:rPr>
                <w:rFonts w:ascii="GHEA Grapalat" w:hAnsi="GHEA Grapalat" w:cs="Sylfaen"/>
                <w:sz w:val="20"/>
                <w:szCs w:val="20"/>
                <w:lang w:val="hy-AM"/>
              </w:rPr>
              <w:softHyphen/>
              <w:t>նա</w:t>
            </w:r>
            <w:r w:rsidRPr="00AC27CD">
              <w:rPr>
                <w:rFonts w:ascii="GHEA Grapalat" w:hAnsi="GHEA Grapalat" w:cs="Sylfaen"/>
                <w:sz w:val="20"/>
                <w:szCs w:val="20"/>
                <w:lang w:val="hy-AM"/>
              </w:rPr>
              <w:softHyphen/>
              <w:t>սի</w:t>
            </w:r>
            <w:r w:rsidRPr="00AC27CD">
              <w:rPr>
                <w:rFonts w:ascii="GHEA Grapalat" w:hAnsi="GHEA Grapalat" w:cs="Sylfaen"/>
                <w:sz w:val="20"/>
                <w:szCs w:val="20"/>
                <w:lang w:val="hy-AM"/>
              </w:rPr>
              <w:softHyphen/>
              <w:t>րութ</w:t>
            </w:r>
            <w:r w:rsidRPr="00AC27CD">
              <w:rPr>
                <w:rFonts w:ascii="GHEA Grapalat" w:hAnsi="GHEA Grapalat" w:cs="Sylfaen"/>
                <w:sz w:val="20"/>
                <w:szCs w:val="20"/>
                <w:lang w:val="hy-AM"/>
              </w:rPr>
              <w:softHyphen/>
              <w:t>յունների նպատակն է հարկային մարմնին հսկողության լիազորություններ վերա</w:t>
            </w:r>
            <w:r w:rsidRPr="00AC27CD">
              <w:rPr>
                <w:rFonts w:ascii="GHEA Grapalat" w:hAnsi="GHEA Grapalat" w:cs="Sylfaen"/>
                <w:sz w:val="20"/>
                <w:szCs w:val="20"/>
                <w:lang w:val="hy-AM"/>
              </w:rPr>
              <w:softHyphen/>
              <w:t>պահող իրավական ակտերի պահանջ</w:t>
            </w:r>
            <w:r w:rsidRPr="00AC27CD">
              <w:rPr>
                <w:rFonts w:ascii="GHEA Grapalat" w:hAnsi="GHEA Grapalat" w:cs="Sylfaen"/>
                <w:sz w:val="20"/>
                <w:szCs w:val="20"/>
                <w:lang w:val="hy-AM"/>
              </w:rPr>
              <w:softHyphen/>
              <w:t>ներին դրանց կատարման համա</w:t>
            </w:r>
            <w:r w:rsidRPr="00AC27CD">
              <w:rPr>
                <w:rFonts w:ascii="GHEA Grapalat" w:hAnsi="GHEA Grapalat" w:cs="Sylfaen"/>
                <w:sz w:val="20"/>
                <w:szCs w:val="20"/>
                <w:lang w:val="hy-AM"/>
              </w:rPr>
              <w:softHyphen/>
              <w:t>պա</w:t>
            </w:r>
            <w:r w:rsidRPr="00AC27CD">
              <w:rPr>
                <w:rFonts w:ascii="GHEA Grapalat" w:hAnsi="GHEA Grapalat" w:cs="Sylfaen"/>
                <w:sz w:val="20"/>
                <w:szCs w:val="20"/>
                <w:lang w:val="hy-AM"/>
              </w:rPr>
              <w:softHyphen/>
              <w:t>տաս</w:t>
            </w:r>
            <w:r w:rsidRPr="00AC27CD">
              <w:rPr>
                <w:rFonts w:ascii="GHEA Grapalat" w:hAnsi="GHEA Grapalat" w:cs="Sylfaen"/>
                <w:sz w:val="20"/>
                <w:szCs w:val="20"/>
                <w:lang w:val="hy-AM"/>
              </w:rPr>
              <w:softHyphen/>
              <w:t>խա</w:t>
            </w:r>
            <w:r w:rsidRPr="00AC27CD">
              <w:rPr>
                <w:rFonts w:ascii="GHEA Grapalat" w:hAnsi="GHEA Grapalat" w:cs="Sylfaen"/>
                <w:sz w:val="20"/>
                <w:szCs w:val="20"/>
                <w:lang w:val="hy-AM"/>
              </w:rPr>
              <w:softHyphen/>
              <w:t>նութ</w:t>
            </w:r>
            <w:r w:rsidRPr="00AC27CD">
              <w:rPr>
                <w:rFonts w:ascii="GHEA Grapalat" w:hAnsi="GHEA Grapalat" w:cs="Sylfaen"/>
                <w:sz w:val="20"/>
                <w:szCs w:val="20"/>
                <w:lang w:val="hy-AM"/>
              </w:rPr>
              <w:softHyphen/>
            </w:r>
            <w:r w:rsidRPr="00AC27CD">
              <w:rPr>
                <w:rFonts w:ascii="GHEA Grapalat" w:hAnsi="GHEA Grapalat" w:cs="Sylfaen"/>
                <w:sz w:val="20"/>
                <w:szCs w:val="20"/>
                <w:lang w:val="hy-AM"/>
              </w:rPr>
              <w:softHyphen/>
              <w:t>յունը պարզելը, այդ պահանջների խախ</w:t>
            </w:r>
            <w:r w:rsidRPr="00AC27CD">
              <w:rPr>
                <w:rFonts w:ascii="GHEA Grapalat" w:hAnsi="GHEA Grapalat" w:cs="Sylfaen"/>
                <w:sz w:val="20"/>
                <w:szCs w:val="20"/>
                <w:lang w:val="hy-AM"/>
              </w:rPr>
              <w:softHyphen/>
              <w:t>տում</w:t>
            </w:r>
            <w:r w:rsidRPr="00AC27CD">
              <w:rPr>
                <w:rFonts w:ascii="GHEA Grapalat" w:hAnsi="GHEA Grapalat" w:cs="Sylfaen"/>
                <w:sz w:val="20"/>
                <w:szCs w:val="20"/>
                <w:lang w:val="hy-AM"/>
              </w:rPr>
              <w:softHyphen/>
              <w:t>ները կանխելն ու խափանելը, դրանց հայտնաբերելը, օրենսգրքով սահմանված դեպքերում և կարգով հարկային պարտավորությունները ճշգրտելը, այդ թվում` ինքնուրույն հաշվար</w:t>
            </w:r>
            <w:r w:rsidRPr="00AC27CD">
              <w:rPr>
                <w:rFonts w:ascii="GHEA Grapalat" w:hAnsi="GHEA Grapalat" w:cs="Sylfaen"/>
                <w:sz w:val="20"/>
                <w:szCs w:val="20"/>
                <w:lang w:val="hy-AM"/>
              </w:rPr>
              <w:softHyphen/>
              <w:t>կելն ու վերահաշվարկելը, հայտնաբերված խախտումների համար պատաս</w:t>
            </w:r>
            <w:r w:rsidRPr="00AC27CD">
              <w:rPr>
                <w:rFonts w:ascii="GHEA Grapalat" w:hAnsi="GHEA Grapalat" w:cs="Sylfaen"/>
                <w:sz w:val="20"/>
                <w:szCs w:val="20"/>
                <w:lang w:val="hy-AM"/>
              </w:rPr>
              <w:softHyphen/>
              <w:t>խա</w:t>
            </w:r>
            <w:r w:rsidRPr="00AC27CD">
              <w:rPr>
                <w:rFonts w:ascii="GHEA Grapalat" w:hAnsi="GHEA Grapalat" w:cs="Sylfaen"/>
                <w:sz w:val="20"/>
                <w:szCs w:val="20"/>
                <w:lang w:val="hy-AM"/>
              </w:rPr>
              <w:softHyphen/>
              <w:t>նատվություն կիրառելը:</w:t>
            </w:r>
          </w:p>
          <w:p w:rsidR="00AE2A07" w:rsidRPr="00AC27CD" w:rsidRDefault="00AE2A07" w:rsidP="003D571C">
            <w:pPr>
              <w:pStyle w:val="NoSpacing"/>
              <w:ind w:left="0" w:firstLine="720"/>
              <w:jc w:val="both"/>
              <w:rPr>
                <w:rFonts w:ascii="GHEA Grapalat" w:hAnsi="GHEA Grapalat" w:cs="Sylfaen"/>
                <w:sz w:val="20"/>
                <w:szCs w:val="20"/>
                <w:lang w:val="hy-AM"/>
              </w:rPr>
            </w:pPr>
            <w:r w:rsidRPr="00AC27CD">
              <w:rPr>
                <w:rFonts w:ascii="GHEA Grapalat" w:hAnsi="GHEA Grapalat" w:cs="Sylfaen"/>
                <w:sz w:val="20"/>
                <w:szCs w:val="20"/>
                <w:lang w:val="hy-AM"/>
              </w:rPr>
              <w:t xml:space="preserve">Հետևաբար, </w:t>
            </w:r>
            <w:r w:rsidRPr="00AC27CD">
              <w:rPr>
                <w:rFonts w:ascii="GHEA Grapalat" w:hAnsi="GHEA Grapalat"/>
                <w:sz w:val="20"/>
                <w:szCs w:val="20"/>
                <w:lang w:val="hy-AM"/>
              </w:rPr>
              <w:t xml:space="preserve">առևտրի օբյեկտներում առուվաճառք իրականացնող իրավաբանական անձանց և անհատ ձեռնարկատերերի ու առևտրի իրականացման վայրերում մանրածախ առևտուր իրականացնող իրավաբանական անձանց և անհատ ձեռնարկատերերի, ինչպես նաև անհատ ձեռնարկատեր չհանդիսացող ֆիզիկական անձանց կողմից ԵԱՏՄ ԱՏԳ ԱԱ 3923 ապրանքային դիրքում գտնվող (բացառությամբ՝ 3923 29 900 0 ծածկագրին դասվող)` թաղանթի մինչև 50 միկրոն հաստությամբ պոլիէթիլենային պարկերի և տոպրակների (բացառությամբ կշռափաթեթավորման համար օգտագործվողների և երկրորդային հումքից արտադրվածների) իրացման նվազագույն գնի </w:t>
            </w:r>
            <w:r w:rsidRPr="00AC27CD">
              <w:rPr>
                <w:rFonts w:ascii="GHEA Grapalat" w:hAnsi="GHEA Grapalat" w:cs="Sylfaen"/>
                <w:sz w:val="20"/>
                <w:szCs w:val="20"/>
                <w:lang w:val="hy-AM"/>
              </w:rPr>
              <w:t xml:space="preserve">նկատմամբ վերահսկողությունը պետական եկամուտների կոմիտեին վերապահելու առումով անհրաժեշտ է, որ այդ վերահսկողությունը նախ համահունչ լինի հարկային հսկողության նպատակներին, միաժամանակ, բացառվեն այն հիմնախնդիրները, որոնց առկայության պարագայում </w:t>
            </w:r>
            <w:r w:rsidRPr="00AC27CD">
              <w:rPr>
                <w:rFonts w:ascii="GHEA Grapalat" w:hAnsi="GHEA Grapalat" w:cs="Sylfaen"/>
                <w:sz w:val="20"/>
                <w:szCs w:val="20"/>
                <w:lang w:val="hy-AM"/>
              </w:rPr>
              <w:lastRenderedPageBreak/>
              <w:t xml:space="preserve">հնարավորություն չէ իրականացնել արդյունավետ հարկային վարչարարություն: Այդ առումով, նախագծով առաջարկվող կարգավորումների նկատմամբ </w:t>
            </w:r>
            <w:r w:rsidRPr="00AC27CD">
              <w:rPr>
                <w:rFonts w:ascii="GHEA Grapalat" w:eastAsia="Times New Roman" w:hAnsi="GHEA Grapalat" w:cs="Sylfaen"/>
                <w:sz w:val="20"/>
                <w:szCs w:val="20"/>
                <w:lang w:val="hy-AM"/>
              </w:rPr>
              <w:t>վերահսկողությունը համալիր հարկային ստուգման շրջանակներում հնարավոր չէ իրականացնել, քանի որ նույն հարկ վճարողի մոտ համալիր հարկային ստուգումները, կախ</w:t>
            </w:r>
            <w:r w:rsidRPr="00AC27CD">
              <w:rPr>
                <w:rFonts w:ascii="GHEA Grapalat" w:eastAsia="Times New Roman" w:hAnsi="GHEA Grapalat" w:cs="Sylfaen"/>
                <w:sz w:val="20"/>
                <w:szCs w:val="20"/>
                <w:lang w:val="hy-AM"/>
              </w:rPr>
              <w:softHyphen/>
              <w:t>ված ռիսկայնության աստիճանից, իրականացվում են օրենքով սահմանված հաճա</w:t>
            </w:r>
            <w:r w:rsidRPr="00AC27CD">
              <w:rPr>
                <w:rFonts w:ascii="GHEA Grapalat" w:eastAsia="Times New Roman" w:hAnsi="GHEA Grapalat" w:cs="Sylfaen"/>
                <w:sz w:val="20"/>
                <w:szCs w:val="20"/>
                <w:lang w:val="hy-AM"/>
              </w:rPr>
              <w:softHyphen/>
              <w:t>խա</w:t>
            </w:r>
            <w:r w:rsidRPr="00AC27CD">
              <w:rPr>
                <w:rFonts w:ascii="GHEA Grapalat" w:eastAsia="Times New Roman" w:hAnsi="GHEA Grapalat" w:cs="Sylfaen"/>
                <w:sz w:val="20"/>
                <w:szCs w:val="20"/>
                <w:lang w:val="hy-AM"/>
              </w:rPr>
              <w:softHyphen/>
              <w:t xml:space="preserve">կանությամբ (մասնավորապես` բարձր ռիսկայնության դեպքում ոչ ավելի հաճախ, քան հարկային տարվա ընթացքում մեկ անգամ): Նախագծի ընդունման արդյունքում, կստացվի, որ </w:t>
            </w:r>
            <w:r w:rsidRPr="00AC27CD">
              <w:rPr>
                <w:rFonts w:ascii="GHEA Grapalat" w:hAnsi="GHEA Grapalat"/>
                <w:sz w:val="20"/>
                <w:szCs w:val="20"/>
                <w:lang w:val="hy-AM"/>
              </w:rPr>
              <w:t>մինչև 50 միկրոն հաստությամբ պոլիէթիլենային պարկերի և տոպրակների (բացառությամբ կշռափաթեթավորման համար օգտագործվողների և երկրորդային հումքից արտադրվածների) օտարման դեպքում այդ ապրանքների մեկ հատի իրացման գինը  100 դրամից պակաս լինելու դեպքերը հարկային մարմինը կարող է բացա</w:t>
            </w:r>
            <w:r w:rsidRPr="00AC27CD">
              <w:rPr>
                <w:rFonts w:ascii="GHEA Grapalat" w:hAnsi="GHEA Grapalat"/>
                <w:sz w:val="20"/>
                <w:szCs w:val="20"/>
                <w:lang w:val="hy-AM"/>
              </w:rPr>
              <w:softHyphen/>
              <w:t xml:space="preserve">հայտել միայն համալիր հարկային ստուգման ընթացքում, լավագույն դեպքում՝ տարեկան մեկ անգամ, այն էլ միայն այն հարկ վճարողների մոտ, որոնք ընդգրկված են համալիր հարկային ստուգումների տարեկան ծրագրում: </w:t>
            </w:r>
            <w:r w:rsidRPr="00AC27CD">
              <w:rPr>
                <w:rFonts w:ascii="GHEA Grapalat" w:eastAsia="Times New Roman" w:hAnsi="GHEA Grapalat" w:cs="Sylfaen"/>
                <w:sz w:val="20"/>
                <w:szCs w:val="20"/>
                <w:lang w:val="hy-AM"/>
              </w:rPr>
              <w:t xml:space="preserve">Բացի այդ, համալիր հարկային ստուգման ժամանակ, ստուգման ենթակա են </w:t>
            </w:r>
            <w:r w:rsidRPr="00AC27CD">
              <w:rPr>
                <w:rFonts w:ascii="GHEA Grapalat" w:hAnsi="GHEA Grapalat" w:cs="Sylfaen"/>
                <w:sz w:val="20"/>
                <w:szCs w:val="20"/>
                <w:lang w:val="hy-AM"/>
              </w:rPr>
              <w:t xml:space="preserve">հարկային հարաբերությունները կարգավորող բոլոր իրավական ակտերի  բոլոր պահանջները: Ի վերջո, </w:t>
            </w:r>
            <w:r w:rsidRPr="00AC27CD">
              <w:rPr>
                <w:rFonts w:ascii="GHEA Grapalat" w:hAnsi="GHEA Grapalat"/>
                <w:sz w:val="20"/>
                <w:szCs w:val="20"/>
                <w:lang w:val="hy-AM"/>
              </w:rPr>
              <w:t>նախագծի 2-րդ հոդվածի 2.1-ին մասը վերաբերում է նաև առևտրի իրականացման վայրերում մանրածախ առևտուր իրականացնող՝ անհատ ձեռնարկատեր չհանդիսացող ֆիզիկական անձանց, մինչդեռ՝ ՀՀ հարկային օրենսգրքի 335-րդ հոդվածի 1-ին մասի համաձայն՝ հարկային ստուգումը հարկային մարմնի լիա</w:t>
            </w:r>
            <w:r w:rsidRPr="00AC27CD">
              <w:rPr>
                <w:rFonts w:ascii="GHEA Grapalat" w:hAnsi="GHEA Grapalat"/>
                <w:sz w:val="20"/>
                <w:szCs w:val="20"/>
                <w:lang w:val="hy-AM"/>
              </w:rPr>
              <w:softHyphen/>
              <w:t>զո</w:t>
            </w:r>
            <w:r w:rsidRPr="00AC27CD">
              <w:rPr>
                <w:rFonts w:ascii="GHEA Grapalat" w:hAnsi="GHEA Grapalat"/>
                <w:sz w:val="20"/>
                <w:szCs w:val="20"/>
                <w:lang w:val="hy-AM"/>
              </w:rPr>
              <w:softHyphen/>
              <w:t>րութ</w:t>
            </w:r>
            <w:r w:rsidRPr="00AC27CD">
              <w:rPr>
                <w:rFonts w:ascii="GHEA Grapalat" w:hAnsi="GHEA Grapalat"/>
                <w:sz w:val="20"/>
                <w:szCs w:val="20"/>
                <w:lang w:val="hy-AM"/>
              </w:rPr>
              <w:softHyphen/>
              <w:t>յուն</w:t>
            </w:r>
            <w:r w:rsidRPr="00AC27CD">
              <w:rPr>
                <w:rFonts w:ascii="GHEA Grapalat" w:hAnsi="GHEA Grapalat"/>
                <w:sz w:val="20"/>
                <w:szCs w:val="20"/>
                <w:lang w:val="hy-AM"/>
              </w:rPr>
              <w:softHyphen/>
              <w:t>ների շրջանակներում հարկ վճարողների (համալիր հարկային ստուգմամբ ստուգվող ժամա</w:t>
            </w:r>
            <w:r w:rsidRPr="00AC27CD">
              <w:rPr>
                <w:rFonts w:ascii="GHEA Grapalat" w:hAnsi="GHEA Grapalat"/>
                <w:sz w:val="20"/>
                <w:szCs w:val="20"/>
                <w:lang w:val="hy-AM"/>
              </w:rPr>
              <w:softHyphen/>
              <w:t>նա</w:t>
            </w:r>
            <w:r w:rsidRPr="00AC27CD">
              <w:rPr>
                <w:rFonts w:ascii="GHEA Grapalat" w:hAnsi="GHEA Grapalat"/>
                <w:sz w:val="20"/>
                <w:szCs w:val="20"/>
                <w:lang w:val="hy-AM"/>
              </w:rPr>
              <w:softHyphen/>
              <w:t>կաշրջաններում կազմակերպությունների վերակազմակերպման դեպքերում` իրա</w:t>
            </w:r>
            <w:r w:rsidRPr="00AC27CD">
              <w:rPr>
                <w:rFonts w:ascii="GHEA Grapalat" w:hAnsi="GHEA Grapalat"/>
                <w:sz w:val="20"/>
                <w:szCs w:val="20"/>
                <w:lang w:val="hy-AM"/>
              </w:rPr>
              <w:softHyphen/>
              <w:t>վա</w:t>
            </w:r>
            <w:r w:rsidRPr="00AC27CD">
              <w:rPr>
                <w:rFonts w:ascii="GHEA Grapalat" w:hAnsi="GHEA Grapalat"/>
                <w:sz w:val="20"/>
                <w:szCs w:val="20"/>
                <w:lang w:val="hy-AM"/>
              </w:rPr>
              <w:softHyphen/>
              <w:t>հաջորդի (իրավահաջորդների) մոտ նաև իրավանախորդների մասով), բացառությամբ անհատ ձեռնարկատեր կամ նոտար չհանդիսացող ֆիզիկական անձանց, իսկ Օրենսգրքով սահմանված դեպքերում` հաշվառումից հանված անհատ ձեռնարկատիրոջ մոտ իրականացվող ընթացակարգ է:  Հետևաբար, անհատ ձեռնարկատեր կամ նոտար չհան</w:t>
            </w:r>
            <w:r w:rsidRPr="00AC27CD">
              <w:rPr>
                <w:rFonts w:ascii="GHEA Grapalat" w:hAnsi="GHEA Grapalat"/>
                <w:sz w:val="20"/>
                <w:szCs w:val="20"/>
                <w:lang w:val="hy-AM"/>
              </w:rPr>
              <w:softHyphen/>
              <w:t xml:space="preserve">դիսացող ֆիզիկական անձանց նկատմամբ հարկային ստուգում իրականացնելու հարկային մարմնի լիազորություն օրենսգրքով սահմանված չէ, և իրավական առումով հնարավոր չէ </w:t>
            </w:r>
            <w:r w:rsidRPr="00AC27CD">
              <w:rPr>
                <w:rFonts w:ascii="GHEA Grapalat" w:hAnsi="GHEA Grapalat"/>
                <w:sz w:val="20"/>
                <w:szCs w:val="20"/>
                <w:lang w:val="hy-AM"/>
              </w:rPr>
              <w:lastRenderedPageBreak/>
              <w:t xml:space="preserve">իրականացնել: </w:t>
            </w:r>
            <w:r w:rsidRPr="00AC27CD">
              <w:rPr>
                <w:rFonts w:ascii="GHEA Grapalat" w:eastAsia="Times New Roman" w:hAnsi="GHEA Grapalat" w:cs="Sylfaen"/>
                <w:sz w:val="20"/>
                <w:szCs w:val="20"/>
                <w:lang w:val="hy-AM"/>
              </w:rPr>
              <w:t>Հարցի կարգավորման նպատակով օրենսգրքով թեմատիկ ստուգման տեսակ նախատեսելը և իրականացնելը ևս խնդրահարույց է:</w:t>
            </w:r>
            <w:r w:rsidRPr="00AC27CD">
              <w:rPr>
                <w:rFonts w:ascii="GHEA Grapalat" w:hAnsi="GHEA Grapalat" w:cs="Sylfaen"/>
                <w:sz w:val="20"/>
                <w:szCs w:val="20"/>
                <w:lang w:val="hy-AM"/>
              </w:rPr>
              <w:t xml:space="preserve"> </w:t>
            </w:r>
          </w:p>
          <w:p w:rsidR="00AE2A07" w:rsidRPr="00AC27CD" w:rsidRDefault="00AE2A07" w:rsidP="003D571C">
            <w:pPr>
              <w:pStyle w:val="NoSpacing"/>
              <w:ind w:left="0" w:firstLine="720"/>
              <w:jc w:val="both"/>
              <w:rPr>
                <w:rFonts w:ascii="GHEA Grapalat" w:hAnsi="GHEA Grapalat"/>
                <w:sz w:val="20"/>
                <w:szCs w:val="20"/>
                <w:lang w:val="hy-AM"/>
              </w:rPr>
            </w:pPr>
            <w:r w:rsidRPr="00AC27CD">
              <w:rPr>
                <w:rFonts w:ascii="GHEA Grapalat" w:hAnsi="GHEA Grapalat" w:cs="Sylfaen"/>
                <w:sz w:val="20"/>
                <w:szCs w:val="20"/>
                <w:lang w:val="hy-AM"/>
              </w:rPr>
              <w:t>Նախագծերով առաջարկվող կարգավորումներին համապատասխան` խախտում է համար</w:t>
            </w:r>
            <w:r w:rsidRPr="00AC27CD">
              <w:rPr>
                <w:rFonts w:ascii="GHEA Grapalat" w:hAnsi="GHEA Grapalat" w:cs="Sylfaen"/>
                <w:sz w:val="20"/>
                <w:szCs w:val="20"/>
                <w:lang w:val="hy-AM"/>
              </w:rPr>
              <w:softHyphen/>
              <w:t xml:space="preserve">վելու </w:t>
            </w:r>
            <w:r w:rsidRPr="00AC27CD">
              <w:rPr>
                <w:rFonts w:ascii="GHEA Grapalat" w:hAnsi="GHEA Grapalat"/>
                <w:sz w:val="20"/>
                <w:szCs w:val="20"/>
                <w:lang w:val="hy-AM"/>
              </w:rPr>
              <w:t>մինչև 50 միկրոն հաստությամբ պոլիէթիլենային պարկերի և տոպրակների (բացառությամբ կշռափաթեթավորման համար օգտագործվողների և երկրորդային հումքից արտադրվածների) նվազագույն գնից ցածր գնով իրացումը: Տվյալ դեպքում առաջանում են հետևյալ խնդրո առարկա հարցերը</w:t>
            </w:r>
          </w:p>
          <w:p w:rsidR="00AE2A07" w:rsidRPr="00AC27CD" w:rsidRDefault="00AE2A07" w:rsidP="003D571C">
            <w:pPr>
              <w:tabs>
                <w:tab w:val="left" w:pos="851"/>
              </w:tabs>
              <w:spacing w:line="240" w:lineRule="auto"/>
              <w:ind w:firstLine="567"/>
              <w:jc w:val="both"/>
              <w:rPr>
                <w:rFonts w:ascii="GHEA Grapalat" w:eastAsia="Calibri" w:hAnsi="GHEA Grapalat"/>
                <w:sz w:val="20"/>
                <w:szCs w:val="20"/>
                <w:lang w:val="hy-AM"/>
              </w:rPr>
            </w:pPr>
            <w:r w:rsidRPr="00AC27CD">
              <w:rPr>
                <w:rFonts w:ascii="GHEA Grapalat" w:hAnsi="GHEA Grapalat"/>
                <w:sz w:val="20"/>
                <w:szCs w:val="20"/>
                <w:lang w:val="hy-AM"/>
              </w:rPr>
              <w:t xml:space="preserve">-  ինչպես է վերահսկվելու  </w:t>
            </w:r>
            <w:r w:rsidRPr="00AC27CD">
              <w:rPr>
                <w:rFonts w:ascii="GHEA Grapalat" w:eastAsia="Calibri" w:hAnsi="GHEA Grapalat"/>
                <w:sz w:val="20"/>
                <w:szCs w:val="20"/>
                <w:lang w:val="hy-AM"/>
              </w:rPr>
              <w:t>պոլիէթիլենային պարկերի և տոպրակների` թաղանթի մինչև 50 միկրոն հաստություն ունենալը, կշռա</w:t>
            </w:r>
            <w:r w:rsidRPr="00AC27CD">
              <w:rPr>
                <w:rFonts w:ascii="GHEA Grapalat" w:eastAsia="Calibri" w:hAnsi="GHEA Grapalat"/>
                <w:sz w:val="20"/>
                <w:szCs w:val="20"/>
                <w:lang w:val="hy-AM"/>
              </w:rPr>
              <w:softHyphen/>
              <w:t>փա</w:t>
            </w:r>
            <w:r w:rsidRPr="00AC27CD">
              <w:rPr>
                <w:rFonts w:ascii="GHEA Grapalat" w:eastAsia="Calibri" w:hAnsi="GHEA Grapalat"/>
                <w:sz w:val="20"/>
                <w:szCs w:val="20"/>
                <w:lang w:val="hy-AM"/>
              </w:rPr>
              <w:softHyphen/>
              <w:t>թեթավորման համար օգտագործված լինելը, երկրորդային հումքից արտադրված լինելը,</w:t>
            </w:r>
          </w:p>
          <w:p w:rsidR="00AE2A07" w:rsidRPr="00AC27CD" w:rsidRDefault="00AE2A07" w:rsidP="003D571C">
            <w:pPr>
              <w:tabs>
                <w:tab w:val="left" w:pos="851"/>
              </w:tabs>
              <w:spacing w:line="240" w:lineRule="auto"/>
              <w:ind w:firstLine="567"/>
              <w:jc w:val="both"/>
              <w:rPr>
                <w:rFonts w:ascii="GHEA Grapalat" w:hAnsi="GHEA Grapalat"/>
                <w:sz w:val="20"/>
                <w:szCs w:val="20"/>
                <w:lang w:val="hy-AM"/>
              </w:rPr>
            </w:pPr>
            <w:r w:rsidRPr="00AC27CD">
              <w:rPr>
                <w:rFonts w:ascii="GHEA Grapalat" w:eastAsia="Calibri" w:hAnsi="GHEA Grapalat"/>
                <w:sz w:val="20"/>
                <w:szCs w:val="20"/>
                <w:lang w:val="hy-AM"/>
              </w:rPr>
              <w:t>- որ մարմինն է վերահսկելու պոլիէթիլենային պարկերի և տոպրակների` թաղանթի մինչև 50 միկրոն հաստություն ունենալը, կշռա</w:t>
            </w:r>
            <w:r w:rsidRPr="00AC27CD">
              <w:rPr>
                <w:rFonts w:ascii="GHEA Grapalat" w:eastAsia="Calibri" w:hAnsi="GHEA Grapalat"/>
                <w:sz w:val="20"/>
                <w:szCs w:val="20"/>
                <w:lang w:val="hy-AM"/>
              </w:rPr>
              <w:softHyphen/>
              <w:t>փա</w:t>
            </w:r>
            <w:r w:rsidRPr="00AC27CD">
              <w:rPr>
                <w:rFonts w:ascii="GHEA Grapalat" w:eastAsia="Calibri" w:hAnsi="GHEA Grapalat"/>
                <w:sz w:val="20"/>
                <w:szCs w:val="20"/>
                <w:lang w:val="hy-AM"/>
              </w:rPr>
              <w:softHyphen/>
              <w:t xml:space="preserve">թեթավորման համար օգտագործված լինելը կամ երկրորդային հումքից արտադրված լինելը և ինչպես: </w:t>
            </w:r>
            <w:r w:rsidRPr="00AC27CD">
              <w:rPr>
                <w:rFonts w:ascii="GHEA Grapalat" w:hAnsi="GHEA Grapalat"/>
                <w:sz w:val="20"/>
                <w:szCs w:val="20"/>
                <w:lang w:val="hy-AM"/>
              </w:rPr>
              <w:t>Ընդ որում, նաև պետք է որոշվի պոլիէթիլենային պարկերի և տոպրակների հաստությունը մինչև 50 միկրոն է, թե գերազանցում է այն: Դրա հետ կապված և մասնագիտական մակարդակով վարչարարություն իրականացնելու առումով հստակ չէ պոլիէթիլենային պարկերի և տոպրակների հաստության որոշման կարգն ու եղանակները (մասնավորապես՝ այն որոշվելու է միայն արտագնա ստուգ</w:t>
            </w:r>
            <w:r w:rsidRPr="00AC27CD">
              <w:rPr>
                <w:rFonts w:ascii="GHEA Grapalat" w:hAnsi="GHEA Grapalat"/>
                <w:sz w:val="20"/>
                <w:szCs w:val="20"/>
                <w:lang w:val="hy-AM"/>
              </w:rPr>
              <w:softHyphen/>
              <w:t>մամբ, կիրառվելու են հատուկ սարքեր, թե ենթադրվում է այլ մոտեցում): Եթե պետք է կիրառ</w:t>
            </w:r>
            <w:r w:rsidRPr="00AC27CD">
              <w:rPr>
                <w:rFonts w:ascii="GHEA Grapalat" w:hAnsi="GHEA Grapalat"/>
                <w:sz w:val="20"/>
                <w:szCs w:val="20"/>
                <w:lang w:val="hy-AM"/>
              </w:rPr>
              <w:softHyphen/>
              <w:t>վեն հատուկ սարքեր, ապա պետք է հստակեցվեն նման սարքերի առկայության, դրանց ձեռք բերման և  ֆինանսավորման հետ կապված հարցերը:</w:t>
            </w:r>
            <w:r w:rsidRPr="00AC27CD">
              <w:rPr>
                <w:rFonts w:ascii="GHEA Grapalat" w:hAnsi="GHEA Grapalat"/>
                <w:color w:val="00000A"/>
                <w:sz w:val="20"/>
                <w:szCs w:val="20"/>
                <w:lang w:val="hy-AM"/>
              </w:rPr>
              <w:t xml:space="preserve"> </w:t>
            </w:r>
          </w:p>
        </w:tc>
        <w:tc>
          <w:tcPr>
            <w:tcW w:w="1890" w:type="dxa"/>
          </w:tcPr>
          <w:p w:rsidR="00AE2A07" w:rsidRPr="00AC27CD" w:rsidRDefault="005C0F7D" w:rsidP="003D571C">
            <w:pPr>
              <w:spacing w:after="0" w:line="240" w:lineRule="auto"/>
              <w:jc w:val="center"/>
              <w:rPr>
                <w:rFonts w:ascii="GHEA Grapalat" w:hAnsi="GHEA Grapalat" w:cs="GHEA Grapalat"/>
                <w:sz w:val="20"/>
                <w:szCs w:val="20"/>
                <w:lang w:val="hy-AM"/>
              </w:rPr>
            </w:pPr>
            <w:r w:rsidRPr="00AC27CD">
              <w:rPr>
                <w:rFonts w:ascii="GHEA Grapalat" w:hAnsi="GHEA Grapalat" w:cs="GHEA Grapalat"/>
                <w:sz w:val="20"/>
                <w:szCs w:val="20"/>
                <w:lang w:val="hy-AM"/>
              </w:rPr>
              <w:lastRenderedPageBreak/>
              <w:t>Ընդունվել է մասնակիրորեն</w:t>
            </w:r>
          </w:p>
        </w:tc>
        <w:tc>
          <w:tcPr>
            <w:tcW w:w="4770" w:type="dxa"/>
          </w:tcPr>
          <w:p w:rsidR="00FC6956" w:rsidRPr="00AC27CD" w:rsidRDefault="00AE2A07" w:rsidP="003D571C">
            <w:pPr>
              <w:pStyle w:val="ListParagraph"/>
              <w:numPr>
                <w:ilvl w:val="0"/>
                <w:numId w:val="23"/>
              </w:numPr>
              <w:spacing w:after="0" w:line="240" w:lineRule="auto"/>
              <w:ind w:left="0" w:firstLine="360"/>
              <w:jc w:val="both"/>
              <w:rPr>
                <w:rFonts w:ascii="GHEA Grapalat" w:eastAsia="Arial Unicode MS" w:hAnsi="GHEA Grapalat" w:cs="Arial Unicode MS"/>
                <w:sz w:val="20"/>
                <w:szCs w:val="20"/>
                <w:lang w:val="hy-AM"/>
              </w:rPr>
            </w:pPr>
            <w:r w:rsidRPr="00AC27CD">
              <w:rPr>
                <w:rFonts w:ascii="GHEA Grapalat" w:hAnsi="GHEA Grapalat" w:cs="GHEA Grapalat"/>
                <w:sz w:val="20"/>
                <w:szCs w:val="20"/>
                <w:lang w:val="hy-AM" w:eastAsia="ru-RU"/>
              </w:rPr>
              <w:t xml:space="preserve">Համաձայն </w:t>
            </w:r>
            <w:r w:rsidRPr="00AC27CD">
              <w:rPr>
                <w:rFonts w:ascii="GHEA Grapalat" w:eastAsia="Arial Unicode MS" w:hAnsi="GHEA Grapalat" w:cs="Arial Unicode MS"/>
                <w:sz w:val="20"/>
                <w:szCs w:val="20"/>
                <w:lang w:val="hy-AM"/>
              </w:rPr>
              <w:t xml:space="preserve">«Առևտրի և ծառայությունների մասին» Հայաստանի Հանրապետության օրենքի 17-րդ կետի՝  </w:t>
            </w:r>
            <w:r w:rsidRPr="00AC27CD">
              <w:rPr>
                <w:rFonts w:ascii="GHEA Grapalat" w:hAnsi="GHEA Grapalat" w:cs="Sylfaen"/>
                <w:sz w:val="20"/>
                <w:szCs w:val="20"/>
                <w:lang w:val="hy-AM"/>
              </w:rPr>
              <w:t>օրենքի</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պահանջների</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կատարման</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նկատմամբ</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հսկողությունը իրականացնում</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են</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տեղական</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ինքնակառավարման</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մարմինները՝ օրենքի 17</w:t>
            </w:r>
            <w:r w:rsidRPr="00AC27CD">
              <w:rPr>
                <w:rFonts w:ascii="GHEA Grapalat" w:hAnsi="GHEA Grapalat" w:cs="Sylfaen"/>
                <w:sz w:val="20"/>
                <w:szCs w:val="20"/>
                <w:vertAlign w:val="superscript"/>
                <w:lang w:val="hy-AM"/>
              </w:rPr>
              <w:t>1</w:t>
            </w:r>
            <w:r w:rsidRPr="00AC27CD">
              <w:rPr>
                <w:rFonts w:ascii="GHEA Grapalat" w:hAnsi="GHEA Grapalat" w:cs="Sylfaen"/>
                <w:sz w:val="20"/>
                <w:szCs w:val="20"/>
                <w:lang w:val="hy-AM"/>
              </w:rPr>
              <w:t xml:space="preserve"> հոդվածի պահանջներին համապատասխան: Հարկ է նշել նաև որ համաձայն  օրենքի 17</w:t>
            </w:r>
            <w:r w:rsidRPr="00AC27CD">
              <w:rPr>
                <w:rFonts w:ascii="GHEA Grapalat" w:hAnsi="GHEA Grapalat" w:cs="Sylfaen"/>
                <w:sz w:val="20"/>
                <w:szCs w:val="20"/>
                <w:vertAlign w:val="superscript"/>
                <w:lang w:val="hy-AM"/>
              </w:rPr>
              <w:t>1</w:t>
            </w:r>
            <w:r w:rsidRPr="00AC27CD">
              <w:rPr>
                <w:rFonts w:ascii="GHEA Grapalat" w:hAnsi="GHEA Grapalat" w:cs="Sylfaen"/>
                <w:sz w:val="20"/>
                <w:szCs w:val="20"/>
                <w:lang w:val="hy-AM"/>
              </w:rPr>
              <w:t xml:space="preserve"> հոդվածի 12-րդ կետի հսկողության</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իրականացման</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արդյունքներով</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արձանագրված</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իրավախախտումների</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վերաբերյալ</w:t>
            </w:r>
            <w:r w:rsidRPr="00AC27CD">
              <w:rPr>
                <w:rFonts w:ascii="GHEA Grapalat" w:hAnsi="GHEA Grapalat"/>
                <w:sz w:val="20"/>
                <w:szCs w:val="20"/>
                <w:lang w:val="hy-AM"/>
              </w:rPr>
              <w:t xml:space="preserve"> </w:t>
            </w:r>
            <w:r w:rsidRPr="00AC27CD">
              <w:rPr>
                <w:rFonts w:ascii="GHEA Grapalat" w:hAnsi="GHEA Grapalat" w:cs="Sylfaen"/>
                <w:sz w:val="20"/>
                <w:szCs w:val="20"/>
                <w:lang w:val="hy-AM"/>
              </w:rPr>
              <w:t>գործերի</w:t>
            </w:r>
            <w:r w:rsidRPr="00AC27CD">
              <w:rPr>
                <w:rFonts w:ascii="GHEA Grapalat" w:hAnsi="GHEA Grapalat"/>
                <w:sz w:val="20"/>
                <w:szCs w:val="20"/>
                <w:lang w:val="hy-AM"/>
              </w:rPr>
              <w:t xml:space="preserve"> </w:t>
            </w:r>
            <w:r w:rsidRPr="00AC27CD">
              <w:rPr>
                <w:rFonts w:ascii="GHEA Grapalat" w:hAnsi="GHEA Grapalat" w:cs="Sylfaen"/>
                <w:sz w:val="20"/>
                <w:szCs w:val="20"/>
                <w:lang w:val="hy-AM"/>
              </w:rPr>
              <w:t>քննությունը</w:t>
            </w:r>
            <w:r w:rsidRPr="00AC27CD">
              <w:rPr>
                <w:rFonts w:ascii="GHEA Grapalat" w:hAnsi="GHEA Grapalat"/>
                <w:sz w:val="20"/>
                <w:szCs w:val="20"/>
                <w:lang w:val="hy-AM"/>
              </w:rPr>
              <w:t xml:space="preserve"> </w:t>
            </w:r>
            <w:r w:rsidRPr="00AC27CD">
              <w:rPr>
                <w:rFonts w:ascii="GHEA Grapalat" w:eastAsia="Arial Unicode MS" w:hAnsi="GHEA Grapalat" w:cs="Arial Unicode MS"/>
                <w:sz w:val="20"/>
                <w:szCs w:val="20"/>
                <w:lang w:val="hy-AM"/>
              </w:rPr>
              <w:t xml:space="preserve">կատարվում է </w:t>
            </w:r>
            <w:r w:rsidR="005C0F7D" w:rsidRPr="00AC27CD">
              <w:rPr>
                <w:rFonts w:ascii="GHEA Grapalat" w:eastAsia="Arial Unicode MS" w:hAnsi="GHEA Grapalat" w:cs="Arial Unicode MS"/>
                <w:sz w:val="20"/>
                <w:szCs w:val="20"/>
                <w:lang w:val="hy-AM"/>
              </w:rPr>
              <w:t>ՀՀ</w:t>
            </w:r>
            <w:r w:rsidRPr="00AC27CD">
              <w:rPr>
                <w:rFonts w:ascii="GHEA Grapalat" w:eastAsia="Arial Unicode MS" w:hAnsi="GHEA Grapalat" w:cs="Arial Unicode MS"/>
                <w:sz w:val="20"/>
                <w:szCs w:val="20"/>
                <w:lang w:val="hy-AM"/>
              </w:rPr>
              <w:t xml:space="preserve"> օրենսդրությամբ սահմանված կարգով: </w:t>
            </w:r>
          </w:p>
          <w:p w:rsidR="005C0F7D" w:rsidRPr="00AC27CD" w:rsidRDefault="00FC6956" w:rsidP="003D571C">
            <w:pPr>
              <w:spacing w:after="0" w:line="240" w:lineRule="auto"/>
              <w:ind w:firstLine="360"/>
              <w:jc w:val="both"/>
              <w:rPr>
                <w:rFonts w:ascii="GHEA Grapalat" w:eastAsia="Arial Unicode MS" w:hAnsi="GHEA Grapalat" w:cs="Arial Unicode MS"/>
                <w:sz w:val="20"/>
                <w:szCs w:val="20"/>
                <w:lang w:val="hy-AM"/>
              </w:rPr>
            </w:pPr>
            <w:r w:rsidRPr="00AC27CD">
              <w:rPr>
                <w:rFonts w:ascii="GHEA Grapalat" w:eastAsia="Arial Unicode MS" w:hAnsi="GHEA Grapalat" w:cs="Arial Unicode MS"/>
                <w:sz w:val="20"/>
                <w:szCs w:val="20"/>
                <w:lang w:val="hy-AM"/>
              </w:rPr>
              <w:lastRenderedPageBreak/>
              <w:t>Հ</w:t>
            </w:r>
            <w:r w:rsidR="00AE2A07" w:rsidRPr="00AC27CD">
              <w:rPr>
                <w:rFonts w:ascii="GHEA Grapalat" w:eastAsia="Arial Unicode MS" w:hAnsi="GHEA Grapalat" w:cs="Arial Unicode MS"/>
                <w:sz w:val="20"/>
                <w:szCs w:val="20"/>
                <w:lang w:val="hy-AM"/>
              </w:rPr>
              <w:t xml:space="preserve">արկային մարմնին </w:t>
            </w:r>
            <w:r w:rsidRPr="00AC27CD">
              <w:rPr>
                <w:rFonts w:ascii="GHEA Grapalat" w:eastAsia="Arial Unicode MS" w:hAnsi="GHEA Grapalat" w:cs="Arial Unicode MS"/>
                <w:sz w:val="20"/>
                <w:szCs w:val="20"/>
                <w:lang w:val="hy-AM"/>
              </w:rPr>
              <w:t>արդեն իսկ վերապահված</w:t>
            </w:r>
            <w:r w:rsidR="00AE2A07" w:rsidRPr="00AC27CD">
              <w:rPr>
                <w:rFonts w:ascii="GHEA Grapalat" w:eastAsia="Arial Unicode MS" w:hAnsi="GHEA Grapalat" w:cs="Arial Unicode MS"/>
                <w:sz w:val="20"/>
                <w:szCs w:val="20"/>
                <w:lang w:val="hy-AM"/>
              </w:rPr>
              <w:t xml:space="preserve"> է իրավախախտումների վերաբերյալ գործի քննությունը:</w:t>
            </w:r>
          </w:p>
          <w:p w:rsidR="0058537E" w:rsidRPr="00AC27CD" w:rsidRDefault="00552D12" w:rsidP="003D571C">
            <w:pPr>
              <w:spacing w:after="0" w:line="240" w:lineRule="auto"/>
              <w:ind w:firstLine="528"/>
              <w:jc w:val="both"/>
              <w:rPr>
                <w:rFonts w:ascii="GHEA Grapalat" w:eastAsia="Arial Unicode MS" w:hAnsi="GHEA Grapalat" w:cs="Arial Unicode MS"/>
                <w:sz w:val="20"/>
                <w:szCs w:val="20"/>
                <w:lang w:val="hy-AM"/>
              </w:rPr>
            </w:pPr>
            <w:r w:rsidRPr="00AC27CD">
              <w:rPr>
                <w:rFonts w:ascii="GHEA Grapalat" w:eastAsia="Arial Unicode MS" w:hAnsi="GHEA Grapalat" w:cs="Arial Unicode MS"/>
                <w:sz w:val="20"/>
                <w:szCs w:val="20"/>
                <w:lang w:val="hy-AM"/>
              </w:rPr>
              <w:t>Ն</w:t>
            </w:r>
            <w:r w:rsidR="00FC6956" w:rsidRPr="00AC27CD">
              <w:rPr>
                <w:rFonts w:ascii="GHEA Grapalat" w:eastAsia="Arial Unicode MS" w:hAnsi="GHEA Grapalat" w:cs="Arial Unicode MS"/>
                <w:sz w:val="20"/>
                <w:szCs w:val="20"/>
                <w:lang w:val="hy-AM"/>
              </w:rPr>
              <w:t xml:space="preserve">երկայացված նախագծով առաջարկվում է </w:t>
            </w:r>
            <w:r w:rsidR="005C0F7D" w:rsidRPr="00AC27CD">
              <w:rPr>
                <w:rFonts w:ascii="GHEA Grapalat" w:eastAsia="Arial Unicode MS" w:hAnsi="GHEA Grapalat" w:cs="Arial Unicode MS"/>
                <w:sz w:val="20"/>
                <w:szCs w:val="20"/>
                <w:lang w:val="hy-AM"/>
              </w:rPr>
              <w:t xml:space="preserve">միայն </w:t>
            </w:r>
            <w:r w:rsidR="0058537E" w:rsidRPr="00AC27CD">
              <w:rPr>
                <w:rFonts w:ascii="GHEA Grapalat" w:eastAsia="Arial Unicode MS" w:hAnsi="GHEA Grapalat" w:cs="Arial Unicode MS"/>
                <w:sz w:val="20"/>
                <w:szCs w:val="20"/>
                <w:lang w:val="hy-AM"/>
              </w:rPr>
              <w:t xml:space="preserve">խստացնել սահմանված օտարման նվազագույն գնից ցածր գնով օտարման համար </w:t>
            </w:r>
            <w:r w:rsidRPr="00AC27CD">
              <w:rPr>
                <w:rFonts w:ascii="GHEA Grapalat" w:eastAsia="Arial Unicode MS" w:hAnsi="GHEA Grapalat" w:cs="Arial Unicode MS"/>
                <w:sz w:val="20"/>
                <w:szCs w:val="20"/>
                <w:lang w:val="hy-AM"/>
              </w:rPr>
              <w:t xml:space="preserve">գործող </w:t>
            </w:r>
            <w:r w:rsidR="0058537E" w:rsidRPr="00AC27CD">
              <w:rPr>
                <w:rFonts w:ascii="GHEA Grapalat" w:eastAsia="Arial Unicode MS" w:hAnsi="GHEA Grapalat" w:cs="Arial Unicode MS"/>
                <w:sz w:val="20"/>
                <w:szCs w:val="20"/>
                <w:lang w:val="hy-AM"/>
              </w:rPr>
              <w:t>պատասխանատվության համար սահմանված դրույքչափը՝ ելնելով այն տրամաբանությունից, որ արգելված ապրանքի օտարման համար նախատեսված տուգանքը չի կարող ավելի մեղմ լինել նույն ապրանքի նվազագույն գնից բարձր վաճառքի համար նախատեսված տուգանքի չափից։</w:t>
            </w:r>
          </w:p>
          <w:p w:rsidR="0058537E" w:rsidRPr="00AC27CD" w:rsidRDefault="0058537E" w:rsidP="003D571C">
            <w:pPr>
              <w:spacing w:after="0" w:line="240" w:lineRule="auto"/>
              <w:jc w:val="both"/>
              <w:rPr>
                <w:rFonts w:ascii="GHEA Grapalat" w:eastAsia="Arial Unicode MS" w:hAnsi="GHEA Grapalat" w:cs="Arial Unicode MS"/>
                <w:sz w:val="20"/>
                <w:szCs w:val="20"/>
                <w:lang w:val="hy-AM"/>
              </w:rPr>
            </w:pPr>
          </w:p>
          <w:p w:rsidR="00552D12" w:rsidRPr="00AC27CD" w:rsidRDefault="005C0F7D" w:rsidP="003D571C">
            <w:pPr>
              <w:spacing w:after="0" w:line="240" w:lineRule="auto"/>
              <w:ind w:firstLine="386"/>
              <w:jc w:val="both"/>
              <w:rPr>
                <w:rFonts w:ascii="GHEA Grapalat" w:eastAsia="Arial Unicode MS" w:hAnsi="GHEA Grapalat" w:cs="Arial Unicode MS"/>
                <w:sz w:val="20"/>
                <w:szCs w:val="20"/>
                <w:lang w:val="hy-AM"/>
              </w:rPr>
            </w:pPr>
            <w:r w:rsidRPr="00AC27CD">
              <w:rPr>
                <w:rFonts w:ascii="GHEA Grapalat" w:eastAsia="Arial Unicode MS" w:hAnsi="GHEA Grapalat" w:cs="Arial Unicode MS"/>
                <w:sz w:val="20"/>
                <w:szCs w:val="20"/>
                <w:lang w:val="hy-AM"/>
              </w:rPr>
              <w:t>Ինչ վերաբերում է ՀՀ հարկային մարմի կողմից համալիր ստուգումների իրականացման գործող համակարգին հարկ է նշել, նվազագույն գնի սահման</w:t>
            </w:r>
            <w:r w:rsidR="0058537E" w:rsidRPr="00AC27CD">
              <w:rPr>
                <w:rFonts w:ascii="GHEA Grapalat" w:eastAsia="Arial Unicode MS" w:hAnsi="GHEA Grapalat" w:cs="Arial Unicode MS"/>
                <w:sz w:val="20"/>
                <w:szCs w:val="20"/>
                <w:lang w:val="hy-AM"/>
              </w:rPr>
              <w:t xml:space="preserve">ումը </w:t>
            </w:r>
            <w:r w:rsidRPr="00AC27CD">
              <w:rPr>
                <w:rFonts w:ascii="GHEA Grapalat" w:eastAsia="Arial Unicode MS" w:hAnsi="GHEA Grapalat" w:cs="Arial Unicode MS"/>
                <w:sz w:val="20"/>
                <w:szCs w:val="20"/>
                <w:lang w:val="hy-AM"/>
              </w:rPr>
              <w:t xml:space="preserve">ՀՀ գործող օրենսդրությամբ արդեն իսկ ամրագրված մեխանիզմ է և չի պահանջում </w:t>
            </w:r>
            <w:r w:rsidR="0058537E" w:rsidRPr="00AC27CD">
              <w:rPr>
                <w:rFonts w:ascii="GHEA Grapalat" w:eastAsia="Arial Unicode MS" w:hAnsi="GHEA Grapalat" w:cs="Arial Unicode MS"/>
                <w:sz w:val="20"/>
                <w:szCs w:val="20"/>
                <w:lang w:val="hy-AM"/>
              </w:rPr>
              <w:t xml:space="preserve">օրենսդրական </w:t>
            </w:r>
            <w:r w:rsidRPr="00AC27CD">
              <w:rPr>
                <w:rFonts w:ascii="GHEA Grapalat" w:eastAsia="Arial Unicode MS" w:hAnsi="GHEA Grapalat" w:cs="Arial Unicode MS"/>
                <w:sz w:val="20"/>
                <w:szCs w:val="20"/>
                <w:lang w:val="hy-AM"/>
              </w:rPr>
              <w:t xml:space="preserve">նոր </w:t>
            </w:r>
            <w:r w:rsidR="0058537E" w:rsidRPr="00AC27CD">
              <w:rPr>
                <w:rFonts w:ascii="GHEA Grapalat" w:eastAsia="Arial Unicode MS" w:hAnsi="GHEA Grapalat" w:cs="Arial Unicode MS"/>
                <w:sz w:val="20"/>
                <w:szCs w:val="20"/>
                <w:lang w:val="hy-AM"/>
              </w:rPr>
              <w:t>կարգավորումներ</w:t>
            </w:r>
            <w:r w:rsidRPr="00AC27CD">
              <w:rPr>
                <w:rFonts w:ascii="GHEA Grapalat" w:eastAsia="Arial Unicode MS" w:hAnsi="GHEA Grapalat" w:cs="Arial Unicode MS"/>
                <w:sz w:val="20"/>
                <w:szCs w:val="20"/>
                <w:lang w:val="hy-AM"/>
              </w:rPr>
              <w:t xml:space="preserve">։ </w:t>
            </w:r>
          </w:p>
          <w:p w:rsidR="0058537E" w:rsidRPr="00AC27CD" w:rsidRDefault="0058537E" w:rsidP="003D571C">
            <w:pPr>
              <w:spacing w:after="0" w:line="240" w:lineRule="auto"/>
              <w:jc w:val="both"/>
              <w:rPr>
                <w:rFonts w:ascii="GHEA Grapalat" w:eastAsia="Arial Unicode MS" w:hAnsi="GHEA Grapalat" w:cs="Arial Unicode MS"/>
                <w:sz w:val="20"/>
                <w:szCs w:val="20"/>
                <w:lang w:val="hy-AM"/>
              </w:rPr>
            </w:pPr>
          </w:p>
          <w:p w:rsidR="007550FE" w:rsidRPr="00AC27CD" w:rsidRDefault="0097077B" w:rsidP="003D571C">
            <w:pPr>
              <w:pStyle w:val="ListParagraph"/>
              <w:numPr>
                <w:ilvl w:val="0"/>
                <w:numId w:val="23"/>
              </w:numPr>
              <w:tabs>
                <w:tab w:val="left" w:pos="386"/>
              </w:tabs>
              <w:spacing w:after="0" w:line="240" w:lineRule="auto"/>
              <w:ind w:left="103" w:firstLine="141"/>
              <w:jc w:val="both"/>
              <w:rPr>
                <w:rFonts w:ascii="GHEA Grapalat" w:eastAsia="Arial Unicode MS" w:hAnsi="GHEA Grapalat" w:cs="Arial Unicode MS"/>
                <w:sz w:val="20"/>
                <w:szCs w:val="20"/>
                <w:lang w:val="hy-AM"/>
              </w:rPr>
            </w:pPr>
            <w:r w:rsidRPr="00AC27CD">
              <w:rPr>
                <w:rFonts w:ascii="GHEA Grapalat" w:eastAsia="Arial Unicode MS" w:hAnsi="GHEA Grapalat" w:cs="Arial Unicode MS"/>
                <w:sz w:val="20"/>
                <w:szCs w:val="20"/>
                <w:lang w:val="hy-AM"/>
              </w:rPr>
              <w:t>Կ</w:t>
            </w:r>
            <w:r w:rsidR="0058537E" w:rsidRPr="00AC27CD">
              <w:rPr>
                <w:rFonts w:ascii="GHEA Grapalat" w:eastAsia="Arial Unicode MS" w:hAnsi="GHEA Grapalat" w:cs="Arial Unicode MS"/>
                <w:sz w:val="20"/>
                <w:szCs w:val="20"/>
                <w:lang w:val="hy-AM"/>
              </w:rPr>
              <w:t xml:space="preserve">շռափաթեթավորման համար օգտագործված </w:t>
            </w:r>
            <w:r w:rsidR="007550FE" w:rsidRPr="00AC27CD">
              <w:rPr>
                <w:rFonts w:ascii="GHEA Grapalat" w:eastAsia="Arial Unicode MS" w:hAnsi="GHEA Grapalat" w:cs="Arial Unicode MS"/>
                <w:sz w:val="20"/>
                <w:szCs w:val="20"/>
                <w:lang w:val="hy-AM"/>
              </w:rPr>
              <w:t xml:space="preserve">լինելու հարցը կարգավորելու նպատակով նախագծով հստակեցվել է </w:t>
            </w:r>
            <w:r w:rsidRPr="00AC27CD">
              <w:rPr>
                <w:rFonts w:ascii="GHEA Grapalat" w:eastAsia="Arial Unicode MS" w:hAnsi="GHEA Grapalat" w:cs="Arial Unicode MS"/>
                <w:sz w:val="20"/>
                <w:szCs w:val="20"/>
                <w:lang w:val="hy-AM"/>
              </w:rPr>
              <w:t>կշռափաթեթա</w:t>
            </w:r>
            <w:r w:rsidR="007550FE" w:rsidRPr="00AC27CD">
              <w:rPr>
                <w:rFonts w:ascii="GHEA Grapalat" w:eastAsia="Arial Unicode MS" w:hAnsi="GHEA Grapalat" w:cs="Arial Unicode MS"/>
                <w:sz w:val="20"/>
                <w:szCs w:val="20"/>
                <w:lang w:val="hy-AM"/>
              </w:rPr>
              <w:t>վորում հասկացությունը։</w:t>
            </w:r>
          </w:p>
          <w:p w:rsidR="0097077B" w:rsidRPr="00AC27CD" w:rsidRDefault="0097077B" w:rsidP="003D571C">
            <w:pPr>
              <w:pStyle w:val="ListParagraph"/>
              <w:spacing w:line="240" w:lineRule="auto"/>
              <w:rPr>
                <w:rFonts w:ascii="GHEA Grapalat" w:eastAsia="Arial Unicode MS" w:hAnsi="GHEA Grapalat" w:cs="Arial Unicode MS"/>
                <w:sz w:val="20"/>
                <w:szCs w:val="20"/>
                <w:lang w:val="hy-AM"/>
              </w:rPr>
            </w:pPr>
          </w:p>
          <w:p w:rsidR="00556C98" w:rsidRPr="00AC27CD" w:rsidRDefault="00556C98" w:rsidP="003D571C">
            <w:pPr>
              <w:spacing w:after="0" w:line="240" w:lineRule="auto"/>
              <w:jc w:val="both"/>
              <w:rPr>
                <w:rFonts w:ascii="GHEA Grapalat" w:hAnsi="GHEA Grapalat" w:cs="GHEA Grapalat"/>
                <w:sz w:val="20"/>
                <w:szCs w:val="20"/>
                <w:lang w:val="hy-AM" w:eastAsia="ru-RU"/>
              </w:rPr>
            </w:pPr>
          </w:p>
        </w:tc>
      </w:tr>
      <w:tr w:rsidR="00AE2A07" w:rsidRPr="00AC27CD" w:rsidTr="00AC27CD">
        <w:trPr>
          <w:trHeight w:val="1550"/>
        </w:trPr>
        <w:tc>
          <w:tcPr>
            <w:tcW w:w="630" w:type="dxa"/>
          </w:tcPr>
          <w:p w:rsidR="00AE2A07" w:rsidRPr="00AC27CD" w:rsidRDefault="00AE2A07" w:rsidP="003D571C">
            <w:pPr>
              <w:tabs>
                <w:tab w:val="left" w:pos="180"/>
              </w:tabs>
              <w:spacing w:after="0" w:line="240" w:lineRule="auto"/>
              <w:jc w:val="center"/>
              <w:rPr>
                <w:rFonts w:ascii="GHEA Grapalat" w:hAnsi="GHEA Grapalat" w:cs="GHEA Grapalat"/>
                <w:sz w:val="20"/>
                <w:szCs w:val="20"/>
                <w:lang w:val="hy-AM" w:eastAsia="ru-RU"/>
              </w:rPr>
            </w:pPr>
          </w:p>
        </w:tc>
        <w:tc>
          <w:tcPr>
            <w:tcW w:w="2372" w:type="dxa"/>
          </w:tcPr>
          <w:p w:rsidR="00AE2A07" w:rsidRPr="00AC27CD" w:rsidRDefault="00AE2A07" w:rsidP="003D571C">
            <w:pPr>
              <w:spacing w:after="0" w:line="240" w:lineRule="auto"/>
              <w:jc w:val="center"/>
              <w:rPr>
                <w:rFonts w:ascii="GHEA Grapalat" w:hAnsi="GHEA Grapalat" w:cs="GHEA Grapalat"/>
                <w:sz w:val="20"/>
                <w:szCs w:val="20"/>
                <w:lang w:val="hy-AM"/>
              </w:rPr>
            </w:pPr>
          </w:p>
        </w:tc>
        <w:tc>
          <w:tcPr>
            <w:tcW w:w="6210" w:type="dxa"/>
          </w:tcPr>
          <w:p w:rsidR="00DE1F87" w:rsidRPr="00AC27CD" w:rsidRDefault="00DE1F87" w:rsidP="003D571C">
            <w:pPr>
              <w:pStyle w:val="NoSpacing"/>
              <w:ind w:left="0" w:firstLine="720"/>
              <w:jc w:val="both"/>
              <w:rPr>
                <w:rFonts w:ascii="GHEA Grapalat" w:eastAsia="Times New Roman" w:hAnsi="GHEA Grapalat"/>
                <w:color w:val="00000A"/>
                <w:sz w:val="20"/>
                <w:szCs w:val="20"/>
                <w:lang w:val="hy-AM"/>
              </w:rPr>
            </w:pPr>
            <w:r w:rsidRPr="00AC27CD">
              <w:rPr>
                <w:rFonts w:ascii="GHEA Grapalat" w:hAnsi="GHEA Grapalat"/>
                <w:sz w:val="20"/>
                <w:szCs w:val="20"/>
                <w:lang w:val="hy-AM"/>
              </w:rPr>
              <w:t>Միաժամանակ, նախագծի 2-րդ հոդվածի 2.1-ին մասի խմբագրությունից հստակ չէ, թե մինչև 50 միկրոն հաստությամբ պոլիէթիլենային պարկերի և տոպրակների (բացառությամբ կշռափաթեթավորման համար օգտագործվողների և երկրորդային հումքից արտադրված</w:t>
            </w:r>
            <w:r w:rsidRPr="00AC27CD">
              <w:rPr>
                <w:rFonts w:ascii="GHEA Grapalat" w:hAnsi="GHEA Grapalat"/>
                <w:sz w:val="20"/>
                <w:szCs w:val="20"/>
                <w:lang w:val="hy-AM"/>
              </w:rPr>
              <w:softHyphen/>
              <w:t>ների) իրացման 100 դրամ նվազագույն գինը վերաբերում է նաև մասնակի հա</w:t>
            </w:r>
            <w:r w:rsidRPr="00AC27CD">
              <w:rPr>
                <w:rFonts w:ascii="GHEA Grapalat" w:hAnsi="GHEA Grapalat"/>
                <w:sz w:val="20"/>
                <w:szCs w:val="20"/>
                <w:lang w:val="hy-AM"/>
              </w:rPr>
              <w:softHyphen/>
              <w:t>տուց</w:t>
            </w:r>
            <w:r w:rsidRPr="00AC27CD">
              <w:rPr>
                <w:rFonts w:ascii="GHEA Grapalat" w:hAnsi="GHEA Grapalat"/>
                <w:sz w:val="20"/>
                <w:szCs w:val="20"/>
                <w:lang w:val="hy-AM"/>
              </w:rPr>
              <w:softHyphen/>
            </w:r>
            <w:r w:rsidRPr="00AC27CD">
              <w:rPr>
                <w:rFonts w:ascii="GHEA Grapalat" w:hAnsi="GHEA Grapalat"/>
                <w:sz w:val="20"/>
                <w:szCs w:val="20"/>
                <w:lang w:val="hy-AM"/>
              </w:rPr>
              <w:softHyphen/>
              <w:t>ման (այդ թվում՝ զեղչի կիրառում) և անհատույց օտարման դեպքերին, թե ոչ: Դա պայմանավորված է նրա</w:t>
            </w:r>
            <w:r w:rsidRPr="00AC27CD">
              <w:rPr>
                <w:rFonts w:ascii="GHEA Grapalat" w:hAnsi="GHEA Grapalat"/>
                <w:sz w:val="20"/>
                <w:szCs w:val="20"/>
                <w:lang w:val="hy-AM"/>
              </w:rPr>
              <w:softHyphen/>
              <w:t xml:space="preserve">նով, որ նախագծի 2-րդ </w:t>
            </w:r>
            <w:r w:rsidRPr="00AC27CD">
              <w:rPr>
                <w:rFonts w:ascii="GHEA Grapalat" w:hAnsi="GHEA Grapalat"/>
                <w:sz w:val="20"/>
                <w:szCs w:val="20"/>
                <w:lang w:val="hy-AM"/>
              </w:rPr>
              <w:lastRenderedPageBreak/>
              <w:t>հոդվածի 2.1-ին մասում զուգահեռ կիրառվում է ինչպես «օտա</w:t>
            </w:r>
            <w:r w:rsidRPr="00AC27CD">
              <w:rPr>
                <w:rFonts w:ascii="GHEA Grapalat" w:hAnsi="GHEA Grapalat"/>
                <w:sz w:val="20"/>
                <w:szCs w:val="20"/>
                <w:lang w:val="hy-AM"/>
              </w:rPr>
              <w:softHyphen/>
              <w:t>րում» հասկացությունն, այնպես էլ «իրացում» հասկացությունը (նույն հոդվածի 2.2-րդ մասում կիրառվում է միայն «օտարում» հասկացությունը), որոնք հարկային օրենսդրության կիրառ</w:t>
            </w:r>
            <w:r w:rsidRPr="00AC27CD">
              <w:rPr>
                <w:rFonts w:ascii="GHEA Grapalat" w:hAnsi="GHEA Grapalat"/>
                <w:sz w:val="20"/>
                <w:szCs w:val="20"/>
                <w:lang w:val="hy-AM"/>
              </w:rPr>
              <w:softHyphen/>
              <w:t>ման առումով ունեն տարբեր նշանակություն (ՀՀ հարկային օրենսգրքի 4-րդ հոդվածի 1-ին մասի 53-րդ, 54-րդ կետեր):</w:t>
            </w:r>
          </w:p>
          <w:p w:rsidR="00AE2A07" w:rsidRPr="00AC27CD" w:rsidRDefault="00DE1F87" w:rsidP="003D571C">
            <w:pPr>
              <w:pStyle w:val="BodyText"/>
              <w:spacing w:after="0"/>
              <w:rPr>
                <w:rFonts w:ascii="GHEA Grapalat" w:hAnsi="GHEA Grapalat"/>
                <w:sz w:val="20"/>
                <w:szCs w:val="20"/>
                <w:lang w:val="hy-AM"/>
              </w:rPr>
            </w:pPr>
            <w:r w:rsidRPr="00AC27CD">
              <w:rPr>
                <w:rFonts w:ascii="GHEA Grapalat" w:hAnsi="GHEA Grapalat"/>
                <w:color w:val="00000A"/>
                <w:sz w:val="20"/>
                <w:szCs w:val="20"/>
                <w:lang w:val="hy-AM"/>
              </w:rPr>
              <w:t xml:space="preserve">Հաշվի անելով վերոնշյալը՝ նպատակահարմար չենք համարում </w:t>
            </w:r>
            <w:r w:rsidRPr="00AC27CD">
              <w:rPr>
                <w:rFonts w:ascii="GHEA Grapalat" w:hAnsi="GHEA Grapalat"/>
                <w:sz w:val="20"/>
                <w:szCs w:val="20"/>
                <w:lang w:val="hy-AM"/>
              </w:rPr>
              <w:t>առևտրի օբյեկտներում առուվաճառք իրականացնող իրավաբանական անձանց և անհատ ձեռնարկատերերի ու առևտրի իրականացման վայրերում մանրածախ առևտուր իրականացնող իրավաբանական անձանց և անհատ ձեռնարկատերերի, ինչպես նաև անհատ ձեռնարկատեր չհանդիսացող ֆիզիկական անձանց կողմից ԵԱՏՄ ԱՏԳ ԱԱ 3923 ապրանքային դիրքում գտնվող (բացա</w:t>
            </w:r>
            <w:r w:rsidRPr="00AC27CD">
              <w:rPr>
                <w:rFonts w:ascii="GHEA Grapalat" w:hAnsi="GHEA Grapalat"/>
                <w:sz w:val="20"/>
                <w:szCs w:val="20"/>
                <w:lang w:val="hy-AM"/>
              </w:rPr>
              <w:softHyphen/>
              <w:t xml:space="preserve">ռությամբ՝ 3923 29 900 0 ծածկագրին դասվող)` թաղանթի մինչև 50 միկրոն հաստությամբ պոլիէթիլենային պարկերի և տոպրակների (բացառությամբ կշռափաթեթավորման համար օգտագործվողների և երկրորդային հումքից արտադրվածների) իրացման նվազագույն գնի </w:t>
            </w:r>
            <w:r w:rsidRPr="00AC27CD">
              <w:rPr>
                <w:rFonts w:ascii="GHEA Grapalat" w:hAnsi="GHEA Grapalat" w:cs="Sylfaen"/>
                <w:sz w:val="20"/>
                <w:szCs w:val="20"/>
                <w:lang w:val="hy-AM"/>
              </w:rPr>
              <w:t xml:space="preserve">նկատմամբ վերահսկողությունը պետական եկամուտների կոմիտեին </w:t>
            </w:r>
            <w:r w:rsidRPr="00AC27CD">
              <w:rPr>
                <w:rFonts w:ascii="GHEA Grapalat" w:hAnsi="GHEA Grapalat"/>
                <w:color w:val="00000A"/>
                <w:sz w:val="20"/>
                <w:szCs w:val="20"/>
                <w:lang w:val="hy-AM"/>
              </w:rPr>
              <w:t>վերապահելը:</w:t>
            </w:r>
          </w:p>
        </w:tc>
        <w:tc>
          <w:tcPr>
            <w:tcW w:w="1890" w:type="dxa"/>
          </w:tcPr>
          <w:p w:rsidR="00AE2A07" w:rsidRPr="00AC27CD" w:rsidRDefault="00DE1F87" w:rsidP="003D571C">
            <w:pPr>
              <w:spacing w:after="0" w:line="240" w:lineRule="auto"/>
              <w:jc w:val="center"/>
              <w:rPr>
                <w:rFonts w:ascii="GHEA Grapalat" w:hAnsi="GHEA Grapalat" w:cs="GHEA Grapalat"/>
                <w:sz w:val="20"/>
                <w:szCs w:val="20"/>
              </w:rPr>
            </w:pPr>
            <w:r w:rsidRPr="00AC27CD">
              <w:rPr>
                <w:rFonts w:ascii="GHEA Grapalat" w:hAnsi="GHEA Grapalat" w:cs="GHEA Grapalat"/>
                <w:sz w:val="20"/>
                <w:szCs w:val="20"/>
              </w:rPr>
              <w:lastRenderedPageBreak/>
              <w:t>Ընդունվել է</w:t>
            </w:r>
          </w:p>
        </w:tc>
        <w:tc>
          <w:tcPr>
            <w:tcW w:w="4770" w:type="dxa"/>
          </w:tcPr>
          <w:p w:rsidR="00AE2A07" w:rsidRPr="00AC27CD" w:rsidRDefault="00DE1F87" w:rsidP="003D571C">
            <w:pPr>
              <w:spacing w:after="0" w:line="240" w:lineRule="auto"/>
              <w:rPr>
                <w:rFonts w:ascii="GHEA Grapalat" w:hAnsi="GHEA Grapalat" w:cs="GHEA Grapalat"/>
                <w:sz w:val="20"/>
                <w:szCs w:val="20"/>
              </w:rPr>
            </w:pPr>
            <w:r w:rsidRPr="00AC27CD">
              <w:rPr>
                <w:rFonts w:ascii="GHEA Grapalat" w:hAnsi="GHEA Grapalat" w:cs="GHEA Grapalat"/>
                <w:sz w:val="20"/>
                <w:szCs w:val="20"/>
              </w:rPr>
              <w:t xml:space="preserve">Նախագծի 2-րդ </w:t>
            </w:r>
            <w:r w:rsidR="009B7027" w:rsidRPr="00AC27CD">
              <w:rPr>
                <w:rFonts w:ascii="GHEA Grapalat" w:hAnsi="GHEA Grapalat" w:cs="GHEA Grapalat"/>
                <w:sz w:val="20"/>
                <w:szCs w:val="20"/>
                <w:lang w:val="hy-AM"/>
              </w:rPr>
              <w:t>հոդվածում</w:t>
            </w:r>
            <w:r w:rsidRPr="00AC27CD">
              <w:rPr>
                <w:rFonts w:ascii="GHEA Grapalat" w:hAnsi="GHEA Grapalat" w:cs="GHEA Grapalat"/>
                <w:sz w:val="20"/>
                <w:szCs w:val="20"/>
              </w:rPr>
              <w:t xml:space="preserve"> կատարվել են համապատասխան փոփոխություններ</w:t>
            </w:r>
          </w:p>
        </w:tc>
      </w:tr>
      <w:tr w:rsidR="00DE1F87" w:rsidRPr="00AC27CD" w:rsidTr="00AC27CD">
        <w:trPr>
          <w:trHeight w:val="1970"/>
        </w:trPr>
        <w:tc>
          <w:tcPr>
            <w:tcW w:w="630" w:type="dxa"/>
          </w:tcPr>
          <w:p w:rsidR="00DE1F87" w:rsidRPr="00AC27CD" w:rsidRDefault="00DE1F87" w:rsidP="003D571C">
            <w:pPr>
              <w:tabs>
                <w:tab w:val="left" w:pos="180"/>
                <w:tab w:val="left" w:pos="2835"/>
              </w:tabs>
              <w:spacing w:after="0" w:line="240" w:lineRule="auto"/>
              <w:jc w:val="center"/>
              <w:rPr>
                <w:rFonts w:ascii="GHEA Grapalat" w:hAnsi="GHEA Grapalat" w:cs="GHEA Grapalat"/>
                <w:sz w:val="20"/>
                <w:szCs w:val="20"/>
                <w:lang w:val="hy-AM" w:eastAsia="ru-RU"/>
              </w:rPr>
            </w:pPr>
            <w:r w:rsidRPr="00AC27CD">
              <w:rPr>
                <w:rFonts w:ascii="GHEA Grapalat" w:hAnsi="GHEA Grapalat" w:cs="GHEA Grapalat"/>
                <w:sz w:val="20"/>
                <w:szCs w:val="20"/>
                <w:lang w:val="hy-AM" w:eastAsia="ru-RU"/>
              </w:rPr>
              <w:lastRenderedPageBreak/>
              <w:t>5.</w:t>
            </w:r>
          </w:p>
        </w:tc>
        <w:tc>
          <w:tcPr>
            <w:tcW w:w="2372" w:type="dxa"/>
          </w:tcPr>
          <w:p w:rsidR="00DE1F87" w:rsidRPr="00AC27CD" w:rsidRDefault="00DE1F87" w:rsidP="003D571C">
            <w:pPr>
              <w:tabs>
                <w:tab w:val="left" w:pos="2835"/>
              </w:tabs>
              <w:spacing w:after="0" w:line="240" w:lineRule="auto"/>
              <w:jc w:val="center"/>
              <w:rPr>
                <w:rFonts w:ascii="GHEA Grapalat" w:hAnsi="GHEA Grapalat" w:cs="GHEA Grapalat"/>
                <w:sz w:val="20"/>
                <w:szCs w:val="20"/>
                <w:lang w:val="hy-AM"/>
              </w:rPr>
            </w:pPr>
            <w:r w:rsidRPr="00AC27CD">
              <w:rPr>
                <w:rFonts w:ascii="GHEA Grapalat" w:hAnsi="GHEA Grapalat" w:cs="GHEA Grapalat"/>
                <w:sz w:val="20"/>
                <w:szCs w:val="20"/>
                <w:lang w:val="hy-AM"/>
              </w:rPr>
              <w:t>Էկոնոմիկայի նախարարության</w:t>
            </w:r>
          </w:p>
          <w:p w:rsidR="00AC27CD" w:rsidRDefault="00556C98" w:rsidP="003D571C">
            <w:pPr>
              <w:tabs>
                <w:tab w:val="left" w:pos="2835"/>
              </w:tabs>
              <w:spacing w:after="0" w:line="240" w:lineRule="auto"/>
              <w:jc w:val="center"/>
              <w:rPr>
                <w:rFonts w:ascii="GHEA Grapalat" w:hAnsi="GHEA Grapalat" w:cs="GHEA Grapalat"/>
                <w:sz w:val="20"/>
                <w:szCs w:val="20"/>
                <w:lang w:val="hy-AM"/>
              </w:rPr>
            </w:pPr>
            <w:r w:rsidRPr="00AC27CD">
              <w:rPr>
                <w:rFonts w:ascii="GHEA Grapalat" w:hAnsi="GHEA Grapalat" w:cs="GHEA Grapalat"/>
                <w:sz w:val="20"/>
                <w:szCs w:val="20"/>
                <w:lang w:val="hy-AM"/>
              </w:rPr>
              <w:t>07.10.2019թ.</w:t>
            </w:r>
            <w:r w:rsidR="00DE1F87" w:rsidRPr="00AC27CD">
              <w:rPr>
                <w:rFonts w:ascii="GHEA Grapalat" w:hAnsi="GHEA Grapalat" w:cs="GHEA Grapalat"/>
                <w:sz w:val="20"/>
                <w:szCs w:val="20"/>
                <w:lang w:val="hy-AM"/>
              </w:rPr>
              <w:t xml:space="preserve"> </w:t>
            </w:r>
          </w:p>
          <w:p w:rsidR="00DE1F87" w:rsidRPr="00AC27CD" w:rsidRDefault="00DE1F87" w:rsidP="003D571C">
            <w:pPr>
              <w:tabs>
                <w:tab w:val="left" w:pos="2835"/>
              </w:tabs>
              <w:spacing w:after="0" w:line="240" w:lineRule="auto"/>
              <w:jc w:val="center"/>
              <w:rPr>
                <w:rFonts w:ascii="GHEA Grapalat" w:hAnsi="GHEA Grapalat" w:cs="GHEA Grapalat"/>
                <w:sz w:val="20"/>
                <w:szCs w:val="20"/>
                <w:lang w:val="hy-AM"/>
              </w:rPr>
            </w:pPr>
            <w:r w:rsidRPr="00AC27CD">
              <w:rPr>
                <w:rFonts w:ascii="GHEA Grapalat" w:hAnsi="GHEA Grapalat" w:cs="GHEA Grapalat"/>
                <w:sz w:val="20"/>
                <w:szCs w:val="20"/>
                <w:lang w:val="hy-AM"/>
              </w:rPr>
              <w:t>N</w:t>
            </w:r>
            <w:r w:rsidR="00556C98" w:rsidRPr="00AC27CD">
              <w:rPr>
                <w:rFonts w:ascii="GHEA Grapalat" w:hAnsi="GHEA Grapalat" w:cs="GHEA Grapalat"/>
                <w:sz w:val="20"/>
                <w:szCs w:val="20"/>
                <w:lang w:val="hy-AM"/>
              </w:rPr>
              <w:t>01/9637</w:t>
            </w:r>
          </w:p>
          <w:p w:rsidR="00DE1F87" w:rsidRPr="00AC27CD" w:rsidRDefault="00DE1F87" w:rsidP="003D571C">
            <w:pPr>
              <w:tabs>
                <w:tab w:val="left" w:pos="2835"/>
              </w:tabs>
              <w:spacing w:after="0" w:line="240" w:lineRule="auto"/>
              <w:jc w:val="center"/>
              <w:rPr>
                <w:rFonts w:ascii="GHEA Grapalat" w:hAnsi="GHEA Grapalat" w:cs="GHEA Grapalat"/>
                <w:sz w:val="20"/>
                <w:szCs w:val="20"/>
                <w:lang w:val="hy-AM"/>
              </w:rPr>
            </w:pPr>
            <w:r w:rsidRPr="00AC27CD">
              <w:rPr>
                <w:rFonts w:ascii="GHEA Grapalat" w:hAnsi="GHEA Grapalat" w:cs="GHEA Grapalat"/>
                <w:sz w:val="20"/>
                <w:szCs w:val="20"/>
                <w:lang w:val="hy-AM"/>
              </w:rPr>
              <w:t>գրություն</w:t>
            </w:r>
          </w:p>
        </w:tc>
        <w:tc>
          <w:tcPr>
            <w:tcW w:w="6210" w:type="dxa"/>
          </w:tcPr>
          <w:p w:rsidR="00556C98" w:rsidRPr="00AC27CD" w:rsidRDefault="00556C98" w:rsidP="003D571C">
            <w:pPr>
              <w:pStyle w:val="NoSpacing"/>
              <w:tabs>
                <w:tab w:val="left" w:pos="2835"/>
              </w:tabs>
              <w:ind w:left="123" w:firstLine="283"/>
              <w:jc w:val="both"/>
              <w:rPr>
                <w:rFonts w:ascii="GHEA Grapalat" w:hAnsi="GHEA Grapalat"/>
                <w:sz w:val="20"/>
                <w:szCs w:val="20"/>
                <w:lang w:val="hy-AM"/>
              </w:rPr>
            </w:pPr>
            <w:r w:rsidRPr="00AC27CD">
              <w:rPr>
                <w:rFonts w:ascii="GHEA Grapalat" w:hAnsi="GHEA Grapalat"/>
                <w:sz w:val="20"/>
                <w:szCs w:val="20"/>
                <w:lang w:val="hy-AM"/>
              </w:rPr>
              <w:t xml:space="preserve">Կարևորելով և ողջունելով պոլիէթիլենային պարկերի և տոպրակների օգտագործման ծավալների կրճատմանն ուղղված ջանքերն, այնուամենայնիվ գտնում ենք, որ վերոգրյալ սահմանափակումները կարող են խնդիրներ առաջացնել տվյալ ոլորտում գործունեություն ծավալող տնտեսավարողների համար։ </w:t>
            </w:r>
          </w:p>
          <w:p w:rsidR="00556C98" w:rsidRPr="00AC27CD" w:rsidRDefault="00556C98" w:rsidP="003D571C">
            <w:pPr>
              <w:pStyle w:val="NoSpacing"/>
              <w:tabs>
                <w:tab w:val="left" w:pos="2835"/>
              </w:tabs>
              <w:ind w:left="123" w:firstLine="283"/>
              <w:jc w:val="both"/>
              <w:rPr>
                <w:rFonts w:ascii="GHEA Grapalat" w:hAnsi="GHEA Grapalat"/>
                <w:sz w:val="20"/>
                <w:szCs w:val="20"/>
                <w:lang w:val="hy-AM"/>
              </w:rPr>
            </w:pPr>
            <w:r w:rsidRPr="00AC27CD">
              <w:rPr>
                <w:rFonts w:ascii="GHEA Grapalat" w:hAnsi="GHEA Grapalat"/>
                <w:sz w:val="20"/>
                <w:szCs w:val="20"/>
                <w:lang w:val="hy-AM"/>
              </w:rPr>
              <w:t>«Առևտրի և ծառայությունների մասին» ՀՀ օրենքում լրացումներ կատարելու մասին» օրենքի նախագծով (այսուհետ՝ Նախագիծ) ի թիվս այլ դրույթների՝ առաջարկվում է սահմանել պոլիէթիլենային պարկերի և տոպրակների իրացման նվազագույն գին (100 դրամ), որը ուժի մեջ է մտնում 2020 թվականի հուլիսի 1-ից:</w:t>
            </w:r>
          </w:p>
          <w:p w:rsidR="00556C98" w:rsidRPr="00AC27CD" w:rsidRDefault="00556C98" w:rsidP="003D571C">
            <w:pPr>
              <w:pStyle w:val="NoSpacing"/>
              <w:tabs>
                <w:tab w:val="left" w:pos="2835"/>
              </w:tabs>
              <w:ind w:left="123" w:firstLine="283"/>
              <w:jc w:val="both"/>
              <w:rPr>
                <w:rFonts w:ascii="GHEA Grapalat" w:hAnsi="GHEA Grapalat"/>
                <w:sz w:val="20"/>
                <w:szCs w:val="20"/>
                <w:lang w:val="hy-AM"/>
              </w:rPr>
            </w:pPr>
            <w:r w:rsidRPr="00AC27CD">
              <w:rPr>
                <w:rFonts w:ascii="GHEA Grapalat" w:hAnsi="GHEA Grapalat"/>
                <w:sz w:val="20"/>
                <w:szCs w:val="20"/>
                <w:lang w:val="hy-AM"/>
              </w:rPr>
              <w:t xml:space="preserve">Վերոնշյալի առնչությամբ լրացուցիչ հիմնավորման կարիք ունեն ինչպես նվազագույն գնի սահմանաչափն, այնպես էլ խնդիրը նվազագույն գնի միջոցով լուծելու մոտեցումը, քանի որ ընտրված մեխանիզմն, ըստ էության, հնարավորություն չի ստեղծում դրանից ստացված միջոցները նպատակային ուղղել արտադրությունները վերապրոֆիլավորելուն, արդիականացնելուն կամ շրջակա միջավայրի պահպանման ու </w:t>
            </w:r>
            <w:r w:rsidRPr="00AC27CD">
              <w:rPr>
                <w:rFonts w:ascii="GHEA Grapalat" w:hAnsi="GHEA Grapalat"/>
                <w:sz w:val="20"/>
                <w:szCs w:val="20"/>
                <w:lang w:val="hy-AM"/>
              </w:rPr>
              <w:lastRenderedPageBreak/>
              <w:t xml:space="preserve">բնապահպանական գրագիտության բարձրացմանն ուղղված միջոցառումների շրջանակն ընդլայնելուն: </w:t>
            </w:r>
          </w:p>
          <w:p w:rsidR="00DE1F87" w:rsidRDefault="00556C98" w:rsidP="003D571C">
            <w:pPr>
              <w:pStyle w:val="NoSpacing"/>
              <w:tabs>
                <w:tab w:val="left" w:pos="2835"/>
              </w:tabs>
              <w:ind w:left="123" w:firstLine="283"/>
              <w:jc w:val="both"/>
              <w:rPr>
                <w:rFonts w:ascii="GHEA Grapalat" w:hAnsi="GHEA Grapalat"/>
                <w:sz w:val="20"/>
                <w:szCs w:val="20"/>
                <w:lang w:val="hy-AM"/>
              </w:rPr>
            </w:pPr>
            <w:r w:rsidRPr="00AC27CD">
              <w:rPr>
                <w:rFonts w:ascii="GHEA Grapalat" w:hAnsi="GHEA Grapalat"/>
                <w:sz w:val="20"/>
                <w:szCs w:val="20"/>
                <w:lang w:val="hy-AM"/>
              </w:rPr>
              <w:t xml:space="preserve">Ըստ այդմ առաջարկում ենք պոլիէթիլենային պարկերի և տոպրակների նվազագույն գին սահմանելու փոխարեն (տվյալ դեպքում 100 դրամ) դիտարկել համապատասխան բնապահպանական հարկ՝ արտադրության և ներմուծման համար, ինչն ուղղված կլինի շրջակա միջավայրի և դրա բաղադրիչների աղտոտման նվազեցմանը։ Կսահմանվի պատասխանատվության համապատասխան մեխանիզմ՝ նպաստելով առավել արդյունավետ իրականացնել շրջակա միջավայրին էական վնաս պատճառող ապրանքների կրճատման ուղղված գործընթաց։ </w:t>
            </w:r>
          </w:p>
          <w:p w:rsidR="003D571C" w:rsidRPr="00AC27CD" w:rsidRDefault="003D571C" w:rsidP="003D571C">
            <w:pPr>
              <w:pStyle w:val="NoSpacing"/>
              <w:tabs>
                <w:tab w:val="left" w:pos="2835"/>
              </w:tabs>
              <w:ind w:left="123" w:firstLine="283"/>
              <w:jc w:val="both"/>
              <w:rPr>
                <w:rFonts w:ascii="GHEA Grapalat" w:hAnsi="GHEA Grapalat"/>
                <w:sz w:val="20"/>
                <w:szCs w:val="20"/>
                <w:lang w:val="hy-AM"/>
              </w:rPr>
            </w:pPr>
            <w:bookmarkStart w:id="0" w:name="_GoBack"/>
            <w:bookmarkEnd w:id="0"/>
          </w:p>
        </w:tc>
        <w:tc>
          <w:tcPr>
            <w:tcW w:w="1890" w:type="dxa"/>
          </w:tcPr>
          <w:p w:rsidR="00DE1F87" w:rsidRPr="00AC27CD" w:rsidRDefault="008C6212" w:rsidP="003D571C">
            <w:pPr>
              <w:tabs>
                <w:tab w:val="left" w:pos="2835"/>
              </w:tabs>
              <w:spacing w:after="0" w:line="240" w:lineRule="auto"/>
              <w:jc w:val="center"/>
              <w:rPr>
                <w:rFonts w:ascii="GHEA Grapalat" w:hAnsi="GHEA Grapalat" w:cs="GHEA Grapalat"/>
                <w:sz w:val="20"/>
                <w:szCs w:val="20"/>
                <w:lang w:val="hy-AM"/>
              </w:rPr>
            </w:pPr>
            <w:r w:rsidRPr="00AC27CD">
              <w:rPr>
                <w:rFonts w:ascii="GHEA Grapalat" w:hAnsi="GHEA Grapalat" w:cs="GHEA Grapalat"/>
                <w:sz w:val="20"/>
                <w:szCs w:val="20"/>
                <w:lang w:val="hy-AM"/>
              </w:rPr>
              <w:lastRenderedPageBreak/>
              <w:t xml:space="preserve">Չի ընդունվել </w:t>
            </w:r>
          </w:p>
        </w:tc>
        <w:tc>
          <w:tcPr>
            <w:tcW w:w="4770" w:type="dxa"/>
          </w:tcPr>
          <w:p w:rsidR="008C6212" w:rsidRPr="00AC27CD" w:rsidRDefault="008C6212" w:rsidP="003D571C">
            <w:pPr>
              <w:tabs>
                <w:tab w:val="left" w:pos="2835"/>
              </w:tabs>
              <w:spacing w:after="0" w:line="240" w:lineRule="auto"/>
              <w:ind w:firstLine="244"/>
              <w:jc w:val="both"/>
              <w:rPr>
                <w:rFonts w:ascii="GHEA Grapalat" w:hAnsi="GHEA Grapalat" w:cs="GHEA Grapalat"/>
                <w:sz w:val="20"/>
                <w:szCs w:val="20"/>
                <w:lang w:val="hy-AM"/>
              </w:rPr>
            </w:pPr>
            <w:r w:rsidRPr="00AC27CD">
              <w:rPr>
                <w:rFonts w:ascii="GHEA Grapalat" w:hAnsi="GHEA Grapalat" w:cs="GHEA Grapalat"/>
                <w:sz w:val="20"/>
                <w:szCs w:val="20"/>
                <w:lang w:val="hy-AM"/>
              </w:rPr>
              <w:t>Հաշվի առնելով, որ պոլիէթիլենային տոպրակների կրճատմանն ուղղված շրջակա միջավայրի նախարարության կողմից մշակված օրենսդրական փաթեթի 1-ին տարբերակով ներկայացվել է բնապահպանական հարկի սահմանման մեխանիզմը։ Ինչը քննարկումների արդյունքում արդարացիրորեն հանվել է։</w:t>
            </w:r>
          </w:p>
          <w:p w:rsidR="00F1015C" w:rsidRPr="00AC27CD" w:rsidRDefault="008C6212" w:rsidP="003D571C">
            <w:pPr>
              <w:tabs>
                <w:tab w:val="left" w:pos="2835"/>
              </w:tabs>
              <w:spacing w:after="0" w:line="240" w:lineRule="auto"/>
              <w:jc w:val="both"/>
              <w:rPr>
                <w:rFonts w:ascii="GHEA Grapalat" w:hAnsi="GHEA Grapalat" w:cs="GHEA Grapalat"/>
                <w:sz w:val="20"/>
                <w:szCs w:val="20"/>
                <w:lang w:val="hy-AM"/>
              </w:rPr>
            </w:pPr>
            <w:r w:rsidRPr="00AC27CD">
              <w:rPr>
                <w:rFonts w:ascii="GHEA Grapalat" w:hAnsi="GHEA Grapalat" w:cs="GHEA Grapalat"/>
                <w:sz w:val="20"/>
                <w:szCs w:val="20"/>
                <w:lang w:val="hy-AM"/>
              </w:rPr>
              <w:t xml:space="preserve"> </w:t>
            </w:r>
          </w:p>
          <w:p w:rsidR="009B7027" w:rsidRPr="00AC27CD" w:rsidRDefault="009B7027" w:rsidP="003D571C">
            <w:pPr>
              <w:tabs>
                <w:tab w:val="left" w:pos="2835"/>
              </w:tabs>
              <w:spacing w:after="0" w:line="240" w:lineRule="auto"/>
              <w:ind w:firstLine="528"/>
              <w:jc w:val="both"/>
              <w:rPr>
                <w:rFonts w:ascii="GHEA Grapalat" w:hAnsi="GHEA Grapalat" w:cs="GHEA Grapalat"/>
                <w:sz w:val="20"/>
                <w:szCs w:val="20"/>
                <w:lang w:val="hy-AM"/>
              </w:rPr>
            </w:pPr>
          </w:p>
        </w:tc>
      </w:tr>
      <w:tr w:rsidR="008C6212" w:rsidRPr="003D571C" w:rsidTr="00AC27CD">
        <w:trPr>
          <w:trHeight w:val="1970"/>
        </w:trPr>
        <w:tc>
          <w:tcPr>
            <w:tcW w:w="630" w:type="dxa"/>
          </w:tcPr>
          <w:p w:rsidR="008C6212" w:rsidRPr="00AC27CD" w:rsidRDefault="008C6212" w:rsidP="003D571C">
            <w:pPr>
              <w:tabs>
                <w:tab w:val="left" w:pos="180"/>
                <w:tab w:val="left" w:pos="2835"/>
              </w:tabs>
              <w:spacing w:after="0" w:line="240" w:lineRule="auto"/>
              <w:jc w:val="center"/>
              <w:rPr>
                <w:rFonts w:ascii="GHEA Grapalat" w:hAnsi="GHEA Grapalat" w:cs="GHEA Grapalat"/>
                <w:sz w:val="20"/>
                <w:szCs w:val="20"/>
                <w:lang w:val="hy-AM" w:eastAsia="ru-RU"/>
              </w:rPr>
            </w:pPr>
          </w:p>
        </w:tc>
        <w:tc>
          <w:tcPr>
            <w:tcW w:w="2372" w:type="dxa"/>
          </w:tcPr>
          <w:p w:rsidR="008C6212" w:rsidRPr="00AC27CD" w:rsidRDefault="008C6212" w:rsidP="003D571C">
            <w:pPr>
              <w:tabs>
                <w:tab w:val="left" w:pos="2835"/>
              </w:tabs>
              <w:spacing w:after="0" w:line="240" w:lineRule="auto"/>
              <w:jc w:val="center"/>
              <w:rPr>
                <w:rFonts w:ascii="GHEA Grapalat" w:hAnsi="GHEA Grapalat" w:cs="GHEA Grapalat"/>
                <w:sz w:val="20"/>
                <w:szCs w:val="20"/>
                <w:lang w:val="hy-AM"/>
              </w:rPr>
            </w:pPr>
          </w:p>
        </w:tc>
        <w:tc>
          <w:tcPr>
            <w:tcW w:w="6210" w:type="dxa"/>
          </w:tcPr>
          <w:p w:rsidR="008C6212" w:rsidRPr="00AC27CD" w:rsidRDefault="008C6212" w:rsidP="003D571C">
            <w:pPr>
              <w:pStyle w:val="NoSpacing"/>
              <w:tabs>
                <w:tab w:val="left" w:pos="2835"/>
              </w:tabs>
              <w:ind w:left="123" w:firstLine="283"/>
              <w:jc w:val="both"/>
              <w:rPr>
                <w:rFonts w:ascii="GHEA Grapalat" w:hAnsi="GHEA Grapalat"/>
                <w:sz w:val="20"/>
                <w:szCs w:val="20"/>
                <w:lang w:val="hy-AM"/>
              </w:rPr>
            </w:pPr>
            <w:r w:rsidRPr="00AC27CD">
              <w:rPr>
                <w:rFonts w:ascii="GHEA Grapalat" w:hAnsi="GHEA Grapalat"/>
                <w:sz w:val="20"/>
                <w:szCs w:val="20"/>
                <w:lang w:val="hy-AM"/>
              </w:rPr>
              <w:t xml:space="preserve">Միաժամանակ, առաջարկում ենք Նախագծի 9-րդ հոդվածով լրացվող փոփոխությունը շարադրել հետևյալ խմբագրությամբ. «Առևտրի օբյեկտներում և առևտրի իրականացման վայրերում վաճառողի կողմից թաղանթի մինչև 50 միկրոն հաստությամբ պոլիէթիլենային պարկերի և տոպրակների (բացառությամբ կշռափաթեթավորման համար օգտագործվողների և երկրորդային հումքից արտադրվածների) օտարումն արգելվում է։»։ </w:t>
            </w:r>
          </w:p>
        </w:tc>
        <w:tc>
          <w:tcPr>
            <w:tcW w:w="1890" w:type="dxa"/>
          </w:tcPr>
          <w:p w:rsidR="008C6212" w:rsidRPr="00AC27CD" w:rsidRDefault="009B7027" w:rsidP="003D571C">
            <w:pPr>
              <w:tabs>
                <w:tab w:val="left" w:pos="2835"/>
              </w:tabs>
              <w:spacing w:after="0" w:line="240" w:lineRule="auto"/>
              <w:jc w:val="center"/>
              <w:rPr>
                <w:rFonts w:ascii="GHEA Grapalat" w:hAnsi="GHEA Grapalat" w:cs="GHEA Grapalat"/>
                <w:sz w:val="20"/>
                <w:szCs w:val="20"/>
                <w:lang w:val="hy-AM"/>
              </w:rPr>
            </w:pPr>
            <w:r w:rsidRPr="00AC27CD">
              <w:rPr>
                <w:rFonts w:ascii="GHEA Grapalat" w:hAnsi="GHEA Grapalat" w:cs="GHEA Grapalat"/>
                <w:sz w:val="20"/>
                <w:szCs w:val="20"/>
                <w:lang w:val="hy-AM"/>
              </w:rPr>
              <w:t>Պարզաբանում</w:t>
            </w:r>
          </w:p>
        </w:tc>
        <w:tc>
          <w:tcPr>
            <w:tcW w:w="4770" w:type="dxa"/>
          </w:tcPr>
          <w:p w:rsidR="008C6212" w:rsidRPr="00AC27CD" w:rsidRDefault="009B7027" w:rsidP="003D571C">
            <w:pPr>
              <w:tabs>
                <w:tab w:val="left" w:pos="2835"/>
              </w:tabs>
              <w:spacing w:after="0" w:line="240" w:lineRule="auto"/>
              <w:rPr>
                <w:rFonts w:ascii="GHEA Grapalat" w:hAnsi="GHEA Grapalat" w:cs="GHEA Grapalat"/>
                <w:sz w:val="20"/>
                <w:szCs w:val="20"/>
                <w:lang w:val="hy-AM"/>
              </w:rPr>
            </w:pPr>
            <w:r w:rsidRPr="00AC27CD">
              <w:rPr>
                <w:rFonts w:ascii="GHEA Grapalat" w:hAnsi="GHEA Grapalat" w:cs="GHEA Grapalat"/>
                <w:sz w:val="20"/>
                <w:szCs w:val="20"/>
                <w:lang w:val="hy-AM"/>
              </w:rPr>
              <w:t xml:space="preserve">Նախագծի 2-րդ հոդվածում կատարվել են փոփոխություններ </w:t>
            </w:r>
          </w:p>
        </w:tc>
      </w:tr>
      <w:tr w:rsidR="008C6212" w:rsidRPr="003D571C" w:rsidTr="00AC27CD">
        <w:trPr>
          <w:trHeight w:val="1690"/>
        </w:trPr>
        <w:tc>
          <w:tcPr>
            <w:tcW w:w="630" w:type="dxa"/>
          </w:tcPr>
          <w:p w:rsidR="008C6212" w:rsidRPr="00AC27CD" w:rsidRDefault="008C6212" w:rsidP="003D571C">
            <w:pPr>
              <w:tabs>
                <w:tab w:val="left" w:pos="180"/>
                <w:tab w:val="left" w:pos="2835"/>
              </w:tabs>
              <w:spacing w:after="0" w:line="240" w:lineRule="auto"/>
              <w:jc w:val="center"/>
              <w:rPr>
                <w:rFonts w:ascii="GHEA Grapalat" w:hAnsi="GHEA Grapalat" w:cs="GHEA Grapalat"/>
                <w:sz w:val="20"/>
                <w:szCs w:val="20"/>
                <w:lang w:val="hy-AM" w:eastAsia="ru-RU"/>
              </w:rPr>
            </w:pPr>
          </w:p>
        </w:tc>
        <w:tc>
          <w:tcPr>
            <w:tcW w:w="2372" w:type="dxa"/>
          </w:tcPr>
          <w:p w:rsidR="008C6212" w:rsidRPr="00AC27CD" w:rsidRDefault="008C6212" w:rsidP="003D571C">
            <w:pPr>
              <w:tabs>
                <w:tab w:val="left" w:pos="2835"/>
              </w:tabs>
              <w:spacing w:after="0" w:line="240" w:lineRule="auto"/>
              <w:jc w:val="center"/>
              <w:rPr>
                <w:rFonts w:ascii="GHEA Grapalat" w:hAnsi="GHEA Grapalat" w:cs="GHEA Grapalat"/>
                <w:sz w:val="20"/>
                <w:szCs w:val="20"/>
                <w:lang w:val="hy-AM"/>
              </w:rPr>
            </w:pPr>
          </w:p>
        </w:tc>
        <w:tc>
          <w:tcPr>
            <w:tcW w:w="6210" w:type="dxa"/>
          </w:tcPr>
          <w:p w:rsidR="008C6212" w:rsidRPr="00AC27CD" w:rsidRDefault="008C6212" w:rsidP="003D571C">
            <w:pPr>
              <w:pStyle w:val="NoSpacing"/>
              <w:tabs>
                <w:tab w:val="left" w:pos="2835"/>
              </w:tabs>
              <w:ind w:left="123" w:firstLine="283"/>
              <w:jc w:val="both"/>
              <w:rPr>
                <w:rFonts w:ascii="GHEA Grapalat" w:hAnsi="GHEA Grapalat"/>
                <w:sz w:val="20"/>
                <w:szCs w:val="20"/>
                <w:lang w:val="hy-AM"/>
              </w:rPr>
            </w:pPr>
            <w:r w:rsidRPr="00AC27CD">
              <w:rPr>
                <w:rFonts w:ascii="GHEA Grapalat" w:hAnsi="GHEA Grapalat"/>
                <w:sz w:val="20"/>
                <w:szCs w:val="20"/>
                <w:lang w:val="hy-AM"/>
              </w:rPr>
              <w:t>Առաջարկում ենք նաև Նախագծում նշված ծածկագիրը հստակեցնել՝ համապատասխանեցնելով ՀՀ կառավարության 2014 թվականի նոյեմբերի 6-ի թիվ 1406-Ն որոշմամբ հաստատված ապրանքների դասակարգման համար օգտագործվող՝ արտաքին տնտեսական գործունեության ապրանքային անվանացանկին (ԱՏԳ ԱԱ)։</w:t>
            </w:r>
          </w:p>
        </w:tc>
        <w:tc>
          <w:tcPr>
            <w:tcW w:w="1890" w:type="dxa"/>
          </w:tcPr>
          <w:p w:rsidR="008C6212" w:rsidRPr="00AC27CD" w:rsidRDefault="008C6212" w:rsidP="003D571C">
            <w:pPr>
              <w:tabs>
                <w:tab w:val="left" w:pos="2835"/>
              </w:tabs>
              <w:spacing w:after="0" w:line="240" w:lineRule="auto"/>
              <w:jc w:val="center"/>
              <w:rPr>
                <w:rFonts w:ascii="GHEA Grapalat" w:hAnsi="GHEA Grapalat" w:cs="GHEA Grapalat"/>
                <w:sz w:val="20"/>
                <w:szCs w:val="20"/>
                <w:lang w:val="hy-AM"/>
              </w:rPr>
            </w:pPr>
            <w:r w:rsidRPr="00AC27CD">
              <w:rPr>
                <w:rFonts w:ascii="GHEA Grapalat" w:hAnsi="GHEA Grapalat" w:cs="GHEA Grapalat"/>
                <w:sz w:val="20"/>
                <w:szCs w:val="20"/>
                <w:lang w:val="hy-AM"/>
              </w:rPr>
              <w:t>Չի ընդունվել</w:t>
            </w:r>
          </w:p>
        </w:tc>
        <w:tc>
          <w:tcPr>
            <w:tcW w:w="4770" w:type="dxa"/>
          </w:tcPr>
          <w:p w:rsidR="008C6212" w:rsidRPr="00AC27CD" w:rsidRDefault="00E01918" w:rsidP="003D571C">
            <w:pPr>
              <w:tabs>
                <w:tab w:val="left" w:pos="2835"/>
              </w:tabs>
              <w:spacing w:after="0" w:line="240" w:lineRule="auto"/>
              <w:rPr>
                <w:rFonts w:ascii="GHEA Grapalat" w:hAnsi="GHEA Grapalat" w:cs="GHEA Grapalat"/>
                <w:sz w:val="20"/>
                <w:szCs w:val="20"/>
                <w:lang w:val="hy-AM"/>
              </w:rPr>
            </w:pPr>
            <w:r w:rsidRPr="00AC27CD">
              <w:rPr>
                <w:rFonts w:ascii="GHEA Grapalat" w:hAnsi="GHEA Grapalat" w:cs="GHEA Grapalat"/>
                <w:sz w:val="20"/>
                <w:szCs w:val="20"/>
                <w:lang w:val="hy-AM"/>
              </w:rPr>
              <w:t xml:space="preserve">Ծածկագիրը համապատասխանում է ԱՏԳԱԱ գործող դասակարգմանը </w:t>
            </w:r>
          </w:p>
        </w:tc>
      </w:tr>
    </w:tbl>
    <w:p w:rsidR="009D20FD" w:rsidRPr="00AC27CD" w:rsidRDefault="009D20FD" w:rsidP="003D571C">
      <w:pPr>
        <w:tabs>
          <w:tab w:val="left" w:pos="2835"/>
        </w:tabs>
        <w:spacing w:after="0" w:line="240" w:lineRule="auto"/>
        <w:rPr>
          <w:rFonts w:ascii="GHEA Grapalat" w:hAnsi="GHEA Grapalat"/>
          <w:sz w:val="20"/>
          <w:szCs w:val="20"/>
          <w:lang w:val="hy-AM"/>
        </w:rPr>
      </w:pPr>
    </w:p>
    <w:sectPr w:rsidR="009D20FD" w:rsidRPr="00AC27CD" w:rsidSect="00E31327">
      <w:pgSz w:w="16838" w:h="11906" w:orient="landscape"/>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42F" w:rsidRDefault="0074742F" w:rsidP="00FE443C">
      <w:pPr>
        <w:spacing w:after="0" w:line="240" w:lineRule="auto"/>
      </w:pPr>
      <w:r>
        <w:separator/>
      </w:r>
    </w:p>
  </w:endnote>
  <w:endnote w:type="continuationSeparator" w:id="0">
    <w:p w:rsidR="0074742F" w:rsidRDefault="0074742F" w:rsidP="00FE4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42F" w:rsidRDefault="0074742F" w:rsidP="00FE443C">
      <w:pPr>
        <w:spacing w:after="0" w:line="240" w:lineRule="auto"/>
      </w:pPr>
      <w:r>
        <w:separator/>
      </w:r>
    </w:p>
  </w:footnote>
  <w:footnote w:type="continuationSeparator" w:id="0">
    <w:p w:rsidR="0074742F" w:rsidRDefault="0074742F" w:rsidP="00FE44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D5471"/>
    <w:multiLevelType w:val="hybridMultilevel"/>
    <w:tmpl w:val="A252C4D2"/>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15:restartNumberingAfterBreak="0">
    <w:nsid w:val="0C071C56"/>
    <w:multiLevelType w:val="hybridMultilevel"/>
    <w:tmpl w:val="0B507AD8"/>
    <w:lvl w:ilvl="0" w:tplc="BA4CA308">
      <w:start w:val="1"/>
      <w:numFmt w:val="decimal"/>
      <w:lvlText w:val="%1)"/>
      <w:lvlJc w:val="left"/>
      <w:pPr>
        <w:ind w:left="1065" w:hanging="360"/>
      </w:pPr>
      <w:rPr>
        <w:rFonts w:cs="Times New Roman" w:hint="default"/>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abstractNum w:abstractNumId="2" w15:restartNumberingAfterBreak="0">
    <w:nsid w:val="0F3C32DB"/>
    <w:multiLevelType w:val="hybridMultilevel"/>
    <w:tmpl w:val="392CBC24"/>
    <w:lvl w:ilvl="0" w:tplc="911C5578">
      <w:start w:val="1"/>
      <w:numFmt w:val="decimal"/>
      <w:lvlText w:val="%1)"/>
      <w:lvlJc w:val="left"/>
      <w:pPr>
        <w:ind w:left="1035" w:hanging="360"/>
      </w:pPr>
      <w:rPr>
        <w:rFonts w:cs="Times New Roman" w:hint="default"/>
      </w:rPr>
    </w:lvl>
    <w:lvl w:ilvl="1" w:tplc="04090019">
      <w:start w:val="1"/>
      <w:numFmt w:val="lowerLetter"/>
      <w:lvlText w:val="%2."/>
      <w:lvlJc w:val="left"/>
      <w:pPr>
        <w:ind w:left="1755" w:hanging="360"/>
      </w:pPr>
      <w:rPr>
        <w:rFonts w:cs="Times New Roman"/>
      </w:rPr>
    </w:lvl>
    <w:lvl w:ilvl="2" w:tplc="0409001B">
      <w:start w:val="1"/>
      <w:numFmt w:val="lowerRoman"/>
      <w:lvlText w:val="%3."/>
      <w:lvlJc w:val="right"/>
      <w:pPr>
        <w:ind w:left="2475" w:hanging="180"/>
      </w:pPr>
      <w:rPr>
        <w:rFonts w:cs="Times New Roman"/>
      </w:rPr>
    </w:lvl>
    <w:lvl w:ilvl="3" w:tplc="0409000F">
      <w:start w:val="1"/>
      <w:numFmt w:val="decimal"/>
      <w:lvlText w:val="%4."/>
      <w:lvlJc w:val="left"/>
      <w:pPr>
        <w:ind w:left="3195" w:hanging="360"/>
      </w:pPr>
      <w:rPr>
        <w:rFonts w:cs="Times New Roman"/>
      </w:rPr>
    </w:lvl>
    <w:lvl w:ilvl="4" w:tplc="04090019">
      <w:start w:val="1"/>
      <w:numFmt w:val="lowerLetter"/>
      <w:lvlText w:val="%5."/>
      <w:lvlJc w:val="left"/>
      <w:pPr>
        <w:ind w:left="3915" w:hanging="360"/>
      </w:pPr>
      <w:rPr>
        <w:rFonts w:cs="Times New Roman"/>
      </w:rPr>
    </w:lvl>
    <w:lvl w:ilvl="5" w:tplc="0409001B">
      <w:start w:val="1"/>
      <w:numFmt w:val="lowerRoman"/>
      <w:lvlText w:val="%6."/>
      <w:lvlJc w:val="right"/>
      <w:pPr>
        <w:ind w:left="4635" w:hanging="180"/>
      </w:pPr>
      <w:rPr>
        <w:rFonts w:cs="Times New Roman"/>
      </w:rPr>
    </w:lvl>
    <w:lvl w:ilvl="6" w:tplc="0409000F">
      <w:start w:val="1"/>
      <w:numFmt w:val="decimal"/>
      <w:lvlText w:val="%7."/>
      <w:lvlJc w:val="left"/>
      <w:pPr>
        <w:ind w:left="5355" w:hanging="360"/>
      </w:pPr>
      <w:rPr>
        <w:rFonts w:cs="Times New Roman"/>
      </w:rPr>
    </w:lvl>
    <w:lvl w:ilvl="7" w:tplc="04090019">
      <w:start w:val="1"/>
      <w:numFmt w:val="lowerLetter"/>
      <w:lvlText w:val="%8."/>
      <w:lvlJc w:val="left"/>
      <w:pPr>
        <w:ind w:left="6075" w:hanging="360"/>
      </w:pPr>
      <w:rPr>
        <w:rFonts w:cs="Times New Roman"/>
      </w:rPr>
    </w:lvl>
    <w:lvl w:ilvl="8" w:tplc="0409001B">
      <w:start w:val="1"/>
      <w:numFmt w:val="lowerRoman"/>
      <w:lvlText w:val="%9."/>
      <w:lvlJc w:val="right"/>
      <w:pPr>
        <w:ind w:left="6795" w:hanging="180"/>
      </w:pPr>
      <w:rPr>
        <w:rFonts w:cs="Times New Roman"/>
      </w:rPr>
    </w:lvl>
  </w:abstractNum>
  <w:abstractNum w:abstractNumId="3" w15:restartNumberingAfterBreak="0">
    <w:nsid w:val="16543B8E"/>
    <w:multiLevelType w:val="hybridMultilevel"/>
    <w:tmpl w:val="EEF84AFE"/>
    <w:lvl w:ilvl="0" w:tplc="418C17D0">
      <w:numFmt w:val="bullet"/>
      <w:lvlText w:val="-"/>
      <w:lvlJc w:val="left"/>
      <w:pPr>
        <w:ind w:left="720" w:hanging="360"/>
      </w:pPr>
      <w:rPr>
        <w:rFonts w:ascii="GHEA Grapalat" w:eastAsia="Times New Roman" w:hAnsi="GHEA Grapalat" w:cs="GHEA Grapala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77E64A7"/>
    <w:multiLevelType w:val="hybridMultilevel"/>
    <w:tmpl w:val="50321E9A"/>
    <w:lvl w:ilvl="0" w:tplc="0409000F">
      <w:start w:val="1"/>
      <w:numFmt w:val="decimal"/>
      <w:lvlText w:val="%1."/>
      <w:lvlJc w:val="left"/>
      <w:pPr>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8D26186"/>
    <w:multiLevelType w:val="hybridMultilevel"/>
    <w:tmpl w:val="8D4C495C"/>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18DF6475"/>
    <w:multiLevelType w:val="hybridMultilevel"/>
    <w:tmpl w:val="3ED86E5A"/>
    <w:lvl w:ilvl="0" w:tplc="7A1CF636">
      <w:start w:val="1"/>
      <w:numFmt w:val="decimal"/>
      <w:lvlText w:val="%1)"/>
      <w:lvlJc w:val="left"/>
      <w:pPr>
        <w:ind w:left="927" w:hanging="36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7" w15:restartNumberingAfterBreak="0">
    <w:nsid w:val="30F31D33"/>
    <w:multiLevelType w:val="hybridMultilevel"/>
    <w:tmpl w:val="419C4942"/>
    <w:lvl w:ilvl="0" w:tplc="FA7867AA">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15:restartNumberingAfterBreak="0">
    <w:nsid w:val="3196080D"/>
    <w:multiLevelType w:val="hybridMultilevel"/>
    <w:tmpl w:val="245C5306"/>
    <w:lvl w:ilvl="0" w:tplc="0409000F">
      <w:start w:val="1"/>
      <w:numFmt w:val="decimal"/>
      <w:lvlText w:val="%1."/>
      <w:lvlJc w:val="left"/>
      <w:pPr>
        <w:ind w:left="1287" w:hanging="360"/>
      </w:pPr>
      <w:rPr>
        <w:rFonts w:cs="Times New Roman"/>
      </w:rPr>
    </w:lvl>
    <w:lvl w:ilvl="1" w:tplc="04090019">
      <w:start w:val="1"/>
      <w:numFmt w:val="lowerLetter"/>
      <w:lvlText w:val="%2."/>
      <w:lvlJc w:val="left"/>
      <w:pPr>
        <w:ind w:left="2007" w:hanging="360"/>
      </w:pPr>
      <w:rPr>
        <w:rFonts w:cs="Times New Roman"/>
      </w:rPr>
    </w:lvl>
    <w:lvl w:ilvl="2" w:tplc="0409001B">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start w:val="1"/>
      <w:numFmt w:val="lowerLetter"/>
      <w:lvlText w:val="%5."/>
      <w:lvlJc w:val="left"/>
      <w:pPr>
        <w:ind w:left="4167" w:hanging="360"/>
      </w:pPr>
      <w:rPr>
        <w:rFonts w:cs="Times New Roman"/>
      </w:rPr>
    </w:lvl>
    <w:lvl w:ilvl="5" w:tplc="0409001B">
      <w:start w:val="1"/>
      <w:numFmt w:val="lowerRoman"/>
      <w:lvlText w:val="%6."/>
      <w:lvlJc w:val="right"/>
      <w:pPr>
        <w:ind w:left="4887" w:hanging="180"/>
      </w:pPr>
      <w:rPr>
        <w:rFonts w:cs="Times New Roman"/>
      </w:rPr>
    </w:lvl>
    <w:lvl w:ilvl="6" w:tplc="0409000F">
      <w:start w:val="1"/>
      <w:numFmt w:val="decimal"/>
      <w:lvlText w:val="%7."/>
      <w:lvlJc w:val="left"/>
      <w:pPr>
        <w:ind w:left="5607" w:hanging="360"/>
      </w:pPr>
      <w:rPr>
        <w:rFonts w:cs="Times New Roman"/>
      </w:rPr>
    </w:lvl>
    <w:lvl w:ilvl="7" w:tplc="04090019">
      <w:start w:val="1"/>
      <w:numFmt w:val="lowerLetter"/>
      <w:lvlText w:val="%8."/>
      <w:lvlJc w:val="left"/>
      <w:pPr>
        <w:ind w:left="6327" w:hanging="360"/>
      </w:pPr>
      <w:rPr>
        <w:rFonts w:cs="Times New Roman"/>
      </w:rPr>
    </w:lvl>
    <w:lvl w:ilvl="8" w:tplc="0409001B">
      <w:start w:val="1"/>
      <w:numFmt w:val="lowerRoman"/>
      <w:lvlText w:val="%9."/>
      <w:lvlJc w:val="right"/>
      <w:pPr>
        <w:ind w:left="7047" w:hanging="180"/>
      </w:pPr>
      <w:rPr>
        <w:rFonts w:cs="Times New Roman"/>
      </w:rPr>
    </w:lvl>
  </w:abstractNum>
  <w:abstractNum w:abstractNumId="9" w15:restartNumberingAfterBreak="0">
    <w:nsid w:val="33B435AC"/>
    <w:multiLevelType w:val="hybridMultilevel"/>
    <w:tmpl w:val="BBC4C1F6"/>
    <w:lvl w:ilvl="0" w:tplc="3FD08528">
      <w:start w:val="1"/>
      <w:numFmt w:val="decimal"/>
      <w:lvlText w:val="%1)"/>
      <w:lvlJc w:val="left"/>
      <w:pPr>
        <w:ind w:left="927" w:hanging="36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0" w15:restartNumberingAfterBreak="0">
    <w:nsid w:val="3602376F"/>
    <w:multiLevelType w:val="hybridMultilevel"/>
    <w:tmpl w:val="245C5306"/>
    <w:lvl w:ilvl="0" w:tplc="0409000F">
      <w:start w:val="1"/>
      <w:numFmt w:val="decimal"/>
      <w:lvlText w:val="%1."/>
      <w:lvlJc w:val="left"/>
      <w:pPr>
        <w:ind w:left="1287" w:hanging="360"/>
      </w:pPr>
      <w:rPr>
        <w:rFonts w:cs="Times New Roman"/>
      </w:rPr>
    </w:lvl>
    <w:lvl w:ilvl="1" w:tplc="04090019">
      <w:start w:val="1"/>
      <w:numFmt w:val="lowerLetter"/>
      <w:lvlText w:val="%2."/>
      <w:lvlJc w:val="left"/>
      <w:pPr>
        <w:ind w:left="2007" w:hanging="360"/>
      </w:pPr>
      <w:rPr>
        <w:rFonts w:cs="Times New Roman"/>
      </w:rPr>
    </w:lvl>
    <w:lvl w:ilvl="2" w:tplc="0409001B">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start w:val="1"/>
      <w:numFmt w:val="lowerLetter"/>
      <w:lvlText w:val="%5."/>
      <w:lvlJc w:val="left"/>
      <w:pPr>
        <w:ind w:left="4167" w:hanging="360"/>
      </w:pPr>
      <w:rPr>
        <w:rFonts w:cs="Times New Roman"/>
      </w:rPr>
    </w:lvl>
    <w:lvl w:ilvl="5" w:tplc="0409001B">
      <w:start w:val="1"/>
      <w:numFmt w:val="lowerRoman"/>
      <w:lvlText w:val="%6."/>
      <w:lvlJc w:val="right"/>
      <w:pPr>
        <w:ind w:left="4887" w:hanging="180"/>
      </w:pPr>
      <w:rPr>
        <w:rFonts w:cs="Times New Roman"/>
      </w:rPr>
    </w:lvl>
    <w:lvl w:ilvl="6" w:tplc="0409000F">
      <w:start w:val="1"/>
      <w:numFmt w:val="decimal"/>
      <w:lvlText w:val="%7."/>
      <w:lvlJc w:val="left"/>
      <w:pPr>
        <w:ind w:left="5607" w:hanging="360"/>
      </w:pPr>
      <w:rPr>
        <w:rFonts w:cs="Times New Roman"/>
      </w:rPr>
    </w:lvl>
    <w:lvl w:ilvl="7" w:tplc="04090019">
      <w:start w:val="1"/>
      <w:numFmt w:val="lowerLetter"/>
      <w:lvlText w:val="%8."/>
      <w:lvlJc w:val="left"/>
      <w:pPr>
        <w:ind w:left="6327" w:hanging="360"/>
      </w:pPr>
      <w:rPr>
        <w:rFonts w:cs="Times New Roman"/>
      </w:rPr>
    </w:lvl>
    <w:lvl w:ilvl="8" w:tplc="0409001B">
      <w:start w:val="1"/>
      <w:numFmt w:val="lowerRoman"/>
      <w:lvlText w:val="%9."/>
      <w:lvlJc w:val="right"/>
      <w:pPr>
        <w:ind w:left="7047" w:hanging="180"/>
      </w:pPr>
      <w:rPr>
        <w:rFonts w:cs="Times New Roman"/>
      </w:rPr>
    </w:lvl>
  </w:abstractNum>
  <w:abstractNum w:abstractNumId="11" w15:restartNumberingAfterBreak="0">
    <w:nsid w:val="3F2B23D9"/>
    <w:multiLevelType w:val="hybridMultilevel"/>
    <w:tmpl w:val="5AE2F2AE"/>
    <w:lvl w:ilvl="0" w:tplc="B23061A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15:restartNumberingAfterBreak="0">
    <w:nsid w:val="4119268D"/>
    <w:multiLevelType w:val="hybridMultilevel"/>
    <w:tmpl w:val="245C5306"/>
    <w:lvl w:ilvl="0" w:tplc="0409000F">
      <w:start w:val="1"/>
      <w:numFmt w:val="decimal"/>
      <w:lvlText w:val="%1."/>
      <w:lvlJc w:val="left"/>
      <w:pPr>
        <w:ind w:left="1287" w:hanging="360"/>
      </w:pPr>
      <w:rPr>
        <w:rFonts w:cs="Times New Roman"/>
      </w:rPr>
    </w:lvl>
    <w:lvl w:ilvl="1" w:tplc="04090019">
      <w:start w:val="1"/>
      <w:numFmt w:val="lowerLetter"/>
      <w:lvlText w:val="%2."/>
      <w:lvlJc w:val="left"/>
      <w:pPr>
        <w:ind w:left="2007" w:hanging="360"/>
      </w:pPr>
      <w:rPr>
        <w:rFonts w:cs="Times New Roman"/>
      </w:rPr>
    </w:lvl>
    <w:lvl w:ilvl="2" w:tplc="0409001B">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start w:val="1"/>
      <w:numFmt w:val="lowerLetter"/>
      <w:lvlText w:val="%5."/>
      <w:lvlJc w:val="left"/>
      <w:pPr>
        <w:ind w:left="4167" w:hanging="360"/>
      </w:pPr>
      <w:rPr>
        <w:rFonts w:cs="Times New Roman"/>
      </w:rPr>
    </w:lvl>
    <w:lvl w:ilvl="5" w:tplc="0409001B">
      <w:start w:val="1"/>
      <w:numFmt w:val="lowerRoman"/>
      <w:lvlText w:val="%6."/>
      <w:lvlJc w:val="right"/>
      <w:pPr>
        <w:ind w:left="4887" w:hanging="180"/>
      </w:pPr>
      <w:rPr>
        <w:rFonts w:cs="Times New Roman"/>
      </w:rPr>
    </w:lvl>
    <w:lvl w:ilvl="6" w:tplc="0409000F">
      <w:start w:val="1"/>
      <w:numFmt w:val="decimal"/>
      <w:lvlText w:val="%7."/>
      <w:lvlJc w:val="left"/>
      <w:pPr>
        <w:ind w:left="5607" w:hanging="360"/>
      </w:pPr>
      <w:rPr>
        <w:rFonts w:cs="Times New Roman"/>
      </w:rPr>
    </w:lvl>
    <w:lvl w:ilvl="7" w:tplc="04090019">
      <w:start w:val="1"/>
      <w:numFmt w:val="lowerLetter"/>
      <w:lvlText w:val="%8."/>
      <w:lvlJc w:val="left"/>
      <w:pPr>
        <w:ind w:left="6327" w:hanging="360"/>
      </w:pPr>
      <w:rPr>
        <w:rFonts w:cs="Times New Roman"/>
      </w:rPr>
    </w:lvl>
    <w:lvl w:ilvl="8" w:tplc="0409001B">
      <w:start w:val="1"/>
      <w:numFmt w:val="lowerRoman"/>
      <w:lvlText w:val="%9."/>
      <w:lvlJc w:val="right"/>
      <w:pPr>
        <w:ind w:left="7047" w:hanging="180"/>
      </w:pPr>
      <w:rPr>
        <w:rFonts w:cs="Times New Roman"/>
      </w:rPr>
    </w:lvl>
  </w:abstractNum>
  <w:abstractNum w:abstractNumId="13" w15:restartNumberingAfterBreak="0">
    <w:nsid w:val="452E41D3"/>
    <w:multiLevelType w:val="hybridMultilevel"/>
    <w:tmpl w:val="E6526B58"/>
    <w:lvl w:ilvl="0" w:tplc="29142BB4">
      <w:start w:val="1"/>
      <w:numFmt w:val="decimal"/>
      <w:lvlText w:val="%1)"/>
      <w:lvlJc w:val="left"/>
      <w:pPr>
        <w:ind w:left="927" w:hanging="36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4" w15:restartNumberingAfterBreak="0">
    <w:nsid w:val="484A7507"/>
    <w:multiLevelType w:val="hybridMultilevel"/>
    <w:tmpl w:val="AB7AE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5422FC"/>
    <w:multiLevelType w:val="hybridMultilevel"/>
    <w:tmpl w:val="A1943C08"/>
    <w:lvl w:ilvl="0" w:tplc="0F84A514">
      <w:numFmt w:val="bullet"/>
      <w:lvlText w:val="-"/>
      <w:lvlJc w:val="left"/>
      <w:pPr>
        <w:ind w:left="720" w:hanging="360"/>
      </w:pPr>
      <w:rPr>
        <w:rFonts w:ascii="GHEA Grapalat" w:eastAsia="Arial Unicode MS" w:hAnsi="GHEA Grapalat" w:cs="Arial Unicode M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D0F0588"/>
    <w:multiLevelType w:val="hybridMultilevel"/>
    <w:tmpl w:val="0F5476E6"/>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15:restartNumberingAfterBreak="0">
    <w:nsid w:val="54783B88"/>
    <w:multiLevelType w:val="hybridMultilevel"/>
    <w:tmpl w:val="FCC25BC2"/>
    <w:lvl w:ilvl="0" w:tplc="34760750">
      <w:start w:val="1"/>
      <w:numFmt w:val="decimal"/>
      <w:lvlText w:val="%1."/>
      <w:lvlJc w:val="left"/>
      <w:pPr>
        <w:ind w:left="576" w:hanging="360"/>
      </w:pPr>
      <w:rPr>
        <w:rFonts w:cs="Times New Roman" w:hint="default"/>
      </w:rPr>
    </w:lvl>
    <w:lvl w:ilvl="1" w:tplc="04090019">
      <w:start w:val="1"/>
      <w:numFmt w:val="lowerLetter"/>
      <w:lvlText w:val="%2."/>
      <w:lvlJc w:val="left"/>
      <w:pPr>
        <w:ind w:left="1296" w:hanging="360"/>
      </w:pPr>
      <w:rPr>
        <w:rFonts w:cs="Times New Roman"/>
      </w:rPr>
    </w:lvl>
    <w:lvl w:ilvl="2" w:tplc="0409001B">
      <w:start w:val="1"/>
      <w:numFmt w:val="lowerRoman"/>
      <w:lvlText w:val="%3."/>
      <w:lvlJc w:val="right"/>
      <w:pPr>
        <w:ind w:left="2016" w:hanging="180"/>
      </w:pPr>
      <w:rPr>
        <w:rFonts w:cs="Times New Roman"/>
      </w:rPr>
    </w:lvl>
    <w:lvl w:ilvl="3" w:tplc="0409000F">
      <w:start w:val="1"/>
      <w:numFmt w:val="decimal"/>
      <w:lvlText w:val="%4."/>
      <w:lvlJc w:val="left"/>
      <w:pPr>
        <w:ind w:left="2736" w:hanging="360"/>
      </w:pPr>
      <w:rPr>
        <w:rFonts w:cs="Times New Roman"/>
      </w:rPr>
    </w:lvl>
    <w:lvl w:ilvl="4" w:tplc="04090019">
      <w:start w:val="1"/>
      <w:numFmt w:val="lowerLetter"/>
      <w:lvlText w:val="%5."/>
      <w:lvlJc w:val="left"/>
      <w:pPr>
        <w:ind w:left="3456" w:hanging="360"/>
      </w:pPr>
      <w:rPr>
        <w:rFonts w:cs="Times New Roman"/>
      </w:rPr>
    </w:lvl>
    <w:lvl w:ilvl="5" w:tplc="0409001B">
      <w:start w:val="1"/>
      <w:numFmt w:val="lowerRoman"/>
      <w:lvlText w:val="%6."/>
      <w:lvlJc w:val="right"/>
      <w:pPr>
        <w:ind w:left="4176" w:hanging="180"/>
      </w:pPr>
      <w:rPr>
        <w:rFonts w:cs="Times New Roman"/>
      </w:rPr>
    </w:lvl>
    <w:lvl w:ilvl="6" w:tplc="0409000F">
      <w:start w:val="1"/>
      <w:numFmt w:val="decimal"/>
      <w:lvlText w:val="%7."/>
      <w:lvlJc w:val="left"/>
      <w:pPr>
        <w:ind w:left="4896" w:hanging="360"/>
      </w:pPr>
      <w:rPr>
        <w:rFonts w:cs="Times New Roman"/>
      </w:rPr>
    </w:lvl>
    <w:lvl w:ilvl="7" w:tplc="04090019">
      <w:start w:val="1"/>
      <w:numFmt w:val="lowerLetter"/>
      <w:lvlText w:val="%8."/>
      <w:lvlJc w:val="left"/>
      <w:pPr>
        <w:ind w:left="5616" w:hanging="360"/>
      </w:pPr>
      <w:rPr>
        <w:rFonts w:cs="Times New Roman"/>
      </w:rPr>
    </w:lvl>
    <w:lvl w:ilvl="8" w:tplc="0409001B">
      <w:start w:val="1"/>
      <w:numFmt w:val="lowerRoman"/>
      <w:lvlText w:val="%9."/>
      <w:lvlJc w:val="right"/>
      <w:pPr>
        <w:ind w:left="6336" w:hanging="180"/>
      </w:pPr>
      <w:rPr>
        <w:rFonts w:cs="Times New Roman"/>
      </w:rPr>
    </w:lvl>
  </w:abstractNum>
  <w:abstractNum w:abstractNumId="18" w15:restartNumberingAfterBreak="0">
    <w:nsid w:val="58550EB1"/>
    <w:multiLevelType w:val="hybridMultilevel"/>
    <w:tmpl w:val="245C5306"/>
    <w:lvl w:ilvl="0" w:tplc="0409000F">
      <w:start w:val="1"/>
      <w:numFmt w:val="decimal"/>
      <w:lvlText w:val="%1."/>
      <w:lvlJc w:val="left"/>
      <w:pPr>
        <w:ind w:left="1287" w:hanging="360"/>
      </w:pPr>
      <w:rPr>
        <w:rFonts w:cs="Times New Roman"/>
      </w:rPr>
    </w:lvl>
    <w:lvl w:ilvl="1" w:tplc="04090019">
      <w:start w:val="1"/>
      <w:numFmt w:val="lowerLetter"/>
      <w:lvlText w:val="%2."/>
      <w:lvlJc w:val="left"/>
      <w:pPr>
        <w:ind w:left="2007" w:hanging="360"/>
      </w:pPr>
      <w:rPr>
        <w:rFonts w:cs="Times New Roman"/>
      </w:rPr>
    </w:lvl>
    <w:lvl w:ilvl="2" w:tplc="0409001B">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start w:val="1"/>
      <w:numFmt w:val="lowerLetter"/>
      <w:lvlText w:val="%5."/>
      <w:lvlJc w:val="left"/>
      <w:pPr>
        <w:ind w:left="4167" w:hanging="360"/>
      </w:pPr>
      <w:rPr>
        <w:rFonts w:cs="Times New Roman"/>
      </w:rPr>
    </w:lvl>
    <w:lvl w:ilvl="5" w:tplc="0409001B">
      <w:start w:val="1"/>
      <w:numFmt w:val="lowerRoman"/>
      <w:lvlText w:val="%6."/>
      <w:lvlJc w:val="right"/>
      <w:pPr>
        <w:ind w:left="4887" w:hanging="180"/>
      </w:pPr>
      <w:rPr>
        <w:rFonts w:cs="Times New Roman"/>
      </w:rPr>
    </w:lvl>
    <w:lvl w:ilvl="6" w:tplc="0409000F">
      <w:start w:val="1"/>
      <w:numFmt w:val="decimal"/>
      <w:lvlText w:val="%7."/>
      <w:lvlJc w:val="left"/>
      <w:pPr>
        <w:ind w:left="5607" w:hanging="360"/>
      </w:pPr>
      <w:rPr>
        <w:rFonts w:cs="Times New Roman"/>
      </w:rPr>
    </w:lvl>
    <w:lvl w:ilvl="7" w:tplc="04090019">
      <w:start w:val="1"/>
      <w:numFmt w:val="lowerLetter"/>
      <w:lvlText w:val="%8."/>
      <w:lvlJc w:val="left"/>
      <w:pPr>
        <w:ind w:left="6327" w:hanging="360"/>
      </w:pPr>
      <w:rPr>
        <w:rFonts w:cs="Times New Roman"/>
      </w:rPr>
    </w:lvl>
    <w:lvl w:ilvl="8" w:tplc="0409001B">
      <w:start w:val="1"/>
      <w:numFmt w:val="lowerRoman"/>
      <w:lvlText w:val="%9."/>
      <w:lvlJc w:val="right"/>
      <w:pPr>
        <w:ind w:left="7047" w:hanging="180"/>
      </w:pPr>
      <w:rPr>
        <w:rFonts w:cs="Times New Roman"/>
      </w:rPr>
    </w:lvl>
  </w:abstractNum>
  <w:abstractNum w:abstractNumId="19" w15:restartNumberingAfterBreak="0">
    <w:nsid w:val="6679711E"/>
    <w:multiLevelType w:val="hybridMultilevel"/>
    <w:tmpl w:val="A3BCF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9A6988"/>
    <w:multiLevelType w:val="hybridMultilevel"/>
    <w:tmpl w:val="613E100C"/>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6B5557D6"/>
    <w:multiLevelType w:val="hybridMultilevel"/>
    <w:tmpl w:val="FD9C16D8"/>
    <w:lvl w:ilvl="0" w:tplc="C2C0EF0A">
      <w:start w:val="1"/>
      <w:numFmt w:val="decimal"/>
      <w:lvlText w:val="%1)"/>
      <w:lvlJc w:val="left"/>
      <w:pPr>
        <w:ind w:left="927" w:hanging="36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22" w15:restartNumberingAfterBreak="0">
    <w:nsid w:val="6F18381F"/>
    <w:multiLevelType w:val="hybridMultilevel"/>
    <w:tmpl w:val="C8448B7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8"/>
  </w:num>
  <w:num w:numId="2">
    <w:abstractNumId w:val="10"/>
  </w:num>
  <w:num w:numId="3">
    <w:abstractNumId w:val="18"/>
  </w:num>
  <w:num w:numId="4">
    <w:abstractNumId w:val="12"/>
  </w:num>
  <w:num w:numId="5">
    <w:abstractNumId w:val="14"/>
  </w:num>
  <w:num w:numId="6">
    <w:abstractNumId w:val="19"/>
  </w:num>
  <w:num w:numId="7">
    <w:abstractNumId w:val="1"/>
  </w:num>
  <w:num w:numId="8">
    <w:abstractNumId w:val="22"/>
  </w:num>
  <w:num w:numId="9">
    <w:abstractNumId w:val="4"/>
  </w:num>
  <w:num w:numId="10">
    <w:abstractNumId w:val="11"/>
  </w:num>
  <w:num w:numId="11">
    <w:abstractNumId w:val="16"/>
  </w:num>
  <w:num w:numId="12">
    <w:abstractNumId w:val="6"/>
  </w:num>
  <w:num w:numId="13">
    <w:abstractNumId w:val="0"/>
  </w:num>
  <w:num w:numId="14">
    <w:abstractNumId w:val="9"/>
  </w:num>
  <w:num w:numId="15">
    <w:abstractNumId w:val="21"/>
  </w:num>
  <w:num w:numId="16">
    <w:abstractNumId w:val="13"/>
  </w:num>
  <w:num w:numId="17">
    <w:abstractNumId w:val="5"/>
  </w:num>
  <w:num w:numId="18">
    <w:abstractNumId w:val="2"/>
  </w:num>
  <w:num w:numId="19">
    <w:abstractNumId w:val="20"/>
  </w:num>
  <w:num w:numId="20">
    <w:abstractNumId w:val="7"/>
  </w:num>
  <w:num w:numId="21">
    <w:abstractNumId w:val="17"/>
  </w:num>
  <w:num w:numId="22">
    <w:abstractNumId w:val="15"/>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131078" w:nlCheck="1" w:checkStyle="0"/>
  <w:activeWritingStyle w:appName="MSWord" w:lang="fr-FR" w:vendorID="64" w:dllVersion="131078" w:nlCheck="1" w:checkStyle="0"/>
  <w:activeWritingStyle w:appName="MSWord" w:lang="en-GB" w:vendorID="64" w:dllVersion="131078" w:nlCheck="1" w:checkStyle="0"/>
  <w:activeWritingStyle w:appName="MSWord" w:lang="ru-RU"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176D6"/>
    <w:rsid w:val="00006E5F"/>
    <w:rsid w:val="00025148"/>
    <w:rsid w:val="00032F86"/>
    <w:rsid w:val="0005416D"/>
    <w:rsid w:val="000628CC"/>
    <w:rsid w:val="0006463A"/>
    <w:rsid w:val="00070FC8"/>
    <w:rsid w:val="00072A91"/>
    <w:rsid w:val="0007728D"/>
    <w:rsid w:val="00087045"/>
    <w:rsid w:val="000A78EF"/>
    <w:rsid w:val="000B05C6"/>
    <w:rsid w:val="000B53F2"/>
    <w:rsid w:val="000C0664"/>
    <w:rsid w:val="000E1A46"/>
    <w:rsid w:val="00104418"/>
    <w:rsid w:val="001105DF"/>
    <w:rsid w:val="00140DEF"/>
    <w:rsid w:val="00152DEF"/>
    <w:rsid w:val="001723AB"/>
    <w:rsid w:val="0019456D"/>
    <w:rsid w:val="001A054D"/>
    <w:rsid w:val="001C27FA"/>
    <w:rsid w:val="001D2DA8"/>
    <w:rsid w:val="001D52F6"/>
    <w:rsid w:val="001D61C5"/>
    <w:rsid w:val="001F5250"/>
    <w:rsid w:val="00210B76"/>
    <w:rsid w:val="00216BAE"/>
    <w:rsid w:val="00225BD8"/>
    <w:rsid w:val="00252B8C"/>
    <w:rsid w:val="00260FC5"/>
    <w:rsid w:val="002836B1"/>
    <w:rsid w:val="00297E1D"/>
    <w:rsid w:val="002B19A4"/>
    <w:rsid w:val="002C3891"/>
    <w:rsid w:val="002D503C"/>
    <w:rsid w:val="002E529C"/>
    <w:rsid w:val="002E7B54"/>
    <w:rsid w:val="002E7C6E"/>
    <w:rsid w:val="002F0C46"/>
    <w:rsid w:val="00307640"/>
    <w:rsid w:val="00313FD0"/>
    <w:rsid w:val="0034155A"/>
    <w:rsid w:val="00355953"/>
    <w:rsid w:val="003601EE"/>
    <w:rsid w:val="003626C8"/>
    <w:rsid w:val="00362DCB"/>
    <w:rsid w:val="00376D42"/>
    <w:rsid w:val="0037729D"/>
    <w:rsid w:val="003807CE"/>
    <w:rsid w:val="0038344C"/>
    <w:rsid w:val="00393D10"/>
    <w:rsid w:val="003B378A"/>
    <w:rsid w:val="003B74AA"/>
    <w:rsid w:val="003C2AA1"/>
    <w:rsid w:val="003C4C02"/>
    <w:rsid w:val="003C540B"/>
    <w:rsid w:val="003C6477"/>
    <w:rsid w:val="003D571C"/>
    <w:rsid w:val="003E0143"/>
    <w:rsid w:val="003E4AB6"/>
    <w:rsid w:val="003F342D"/>
    <w:rsid w:val="00401662"/>
    <w:rsid w:val="004123F7"/>
    <w:rsid w:val="00420E41"/>
    <w:rsid w:val="00421872"/>
    <w:rsid w:val="00422796"/>
    <w:rsid w:val="00450DED"/>
    <w:rsid w:val="0045122C"/>
    <w:rsid w:val="00457B3F"/>
    <w:rsid w:val="00461023"/>
    <w:rsid w:val="00466AA6"/>
    <w:rsid w:val="00467C4F"/>
    <w:rsid w:val="00476969"/>
    <w:rsid w:val="00481D31"/>
    <w:rsid w:val="00481DFA"/>
    <w:rsid w:val="00486607"/>
    <w:rsid w:val="00493B4E"/>
    <w:rsid w:val="00496765"/>
    <w:rsid w:val="004A0867"/>
    <w:rsid w:val="004A5565"/>
    <w:rsid w:val="004A7A59"/>
    <w:rsid w:val="004B7748"/>
    <w:rsid w:val="004C585B"/>
    <w:rsid w:val="004C725E"/>
    <w:rsid w:val="004E0306"/>
    <w:rsid w:val="004F17A3"/>
    <w:rsid w:val="004F526D"/>
    <w:rsid w:val="005030DB"/>
    <w:rsid w:val="005176D6"/>
    <w:rsid w:val="00541E26"/>
    <w:rsid w:val="00552D12"/>
    <w:rsid w:val="00556C98"/>
    <w:rsid w:val="00563513"/>
    <w:rsid w:val="005736EB"/>
    <w:rsid w:val="00577373"/>
    <w:rsid w:val="005811D4"/>
    <w:rsid w:val="0058537E"/>
    <w:rsid w:val="005922B7"/>
    <w:rsid w:val="00597FC7"/>
    <w:rsid w:val="005A585E"/>
    <w:rsid w:val="005B0BBF"/>
    <w:rsid w:val="005B1546"/>
    <w:rsid w:val="005B5D9C"/>
    <w:rsid w:val="005C0F7D"/>
    <w:rsid w:val="005C782D"/>
    <w:rsid w:val="005D477F"/>
    <w:rsid w:val="005F575F"/>
    <w:rsid w:val="00604ABA"/>
    <w:rsid w:val="00620BDC"/>
    <w:rsid w:val="00623332"/>
    <w:rsid w:val="00623617"/>
    <w:rsid w:val="0063265D"/>
    <w:rsid w:val="00633B59"/>
    <w:rsid w:val="006407E2"/>
    <w:rsid w:val="006443FA"/>
    <w:rsid w:val="006643C0"/>
    <w:rsid w:val="00666A14"/>
    <w:rsid w:val="00676716"/>
    <w:rsid w:val="006908BA"/>
    <w:rsid w:val="006A4A59"/>
    <w:rsid w:val="006A5189"/>
    <w:rsid w:val="006A7D1E"/>
    <w:rsid w:val="006B0D69"/>
    <w:rsid w:val="006B143B"/>
    <w:rsid w:val="006B4300"/>
    <w:rsid w:val="006C1F16"/>
    <w:rsid w:val="006C665D"/>
    <w:rsid w:val="006D7CAA"/>
    <w:rsid w:val="006E5621"/>
    <w:rsid w:val="006F6DB2"/>
    <w:rsid w:val="00703085"/>
    <w:rsid w:val="00714DAA"/>
    <w:rsid w:val="0072188E"/>
    <w:rsid w:val="00722475"/>
    <w:rsid w:val="0074265F"/>
    <w:rsid w:val="0074742F"/>
    <w:rsid w:val="007550FE"/>
    <w:rsid w:val="00755336"/>
    <w:rsid w:val="00755407"/>
    <w:rsid w:val="0077323D"/>
    <w:rsid w:val="00777532"/>
    <w:rsid w:val="007B1CB9"/>
    <w:rsid w:val="007B6FB9"/>
    <w:rsid w:val="007B7162"/>
    <w:rsid w:val="007C0C6E"/>
    <w:rsid w:val="007E3611"/>
    <w:rsid w:val="008309B6"/>
    <w:rsid w:val="00834192"/>
    <w:rsid w:val="00835167"/>
    <w:rsid w:val="00843805"/>
    <w:rsid w:val="00861642"/>
    <w:rsid w:val="00874C3B"/>
    <w:rsid w:val="00882ED7"/>
    <w:rsid w:val="00884ED2"/>
    <w:rsid w:val="00895C16"/>
    <w:rsid w:val="008B23CA"/>
    <w:rsid w:val="008B3CC2"/>
    <w:rsid w:val="008B4268"/>
    <w:rsid w:val="008B5364"/>
    <w:rsid w:val="008C6212"/>
    <w:rsid w:val="008E1408"/>
    <w:rsid w:val="008F1237"/>
    <w:rsid w:val="008F3029"/>
    <w:rsid w:val="008F52B7"/>
    <w:rsid w:val="00912D79"/>
    <w:rsid w:val="00925566"/>
    <w:rsid w:val="00936E37"/>
    <w:rsid w:val="009433AD"/>
    <w:rsid w:val="009465D0"/>
    <w:rsid w:val="0095221C"/>
    <w:rsid w:val="00963A4F"/>
    <w:rsid w:val="00964702"/>
    <w:rsid w:val="0096642E"/>
    <w:rsid w:val="0097077B"/>
    <w:rsid w:val="0097366F"/>
    <w:rsid w:val="009773A3"/>
    <w:rsid w:val="00977D74"/>
    <w:rsid w:val="009B7027"/>
    <w:rsid w:val="009C1C46"/>
    <w:rsid w:val="009D0449"/>
    <w:rsid w:val="009D20FD"/>
    <w:rsid w:val="009D425D"/>
    <w:rsid w:val="009E06CD"/>
    <w:rsid w:val="009E0DC2"/>
    <w:rsid w:val="009F74A8"/>
    <w:rsid w:val="00A02F0E"/>
    <w:rsid w:val="00A46FA3"/>
    <w:rsid w:val="00A559EE"/>
    <w:rsid w:val="00A57D40"/>
    <w:rsid w:val="00A81C70"/>
    <w:rsid w:val="00A87260"/>
    <w:rsid w:val="00A91354"/>
    <w:rsid w:val="00A917A7"/>
    <w:rsid w:val="00AA2147"/>
    <w:rsid w:val="00AA7231"/>
    <w:rsid w:val="00AB2AE7"/>
    <w:rsid w:val="00AB5350"/>
    <w:rsid w:val="00AC27CD"/>
    <w:rsid w:val="00AC2AC7"/>
    <w:rsid w:val="00AD4B68"/>
    <w:rsid w:val="00AE1A44"/>
    <w:rsid w:val="00AE2A07"/>
    <w:rsid w:val="00B00F6D"/>
    <w:rsid w:val="00B16212"/>
    <w:rsid w:val="00B1755F"/>
    <w:rsid w:val="00B2265A"/>
    <w:rsid w:val="00B247B0"/>
    <w:rsid w:val="00B30C13"/>
    <w:rsid w:val="00B3616C"/>
    <w:rsid w:val="00B4317B"/>
    <w:rsid w:val="00B47E22"/>
    <w:rsid w:val="00B56553"/>
    <w:rsid w:val="00B71FB2"/>
    <w:rsid w:val="00B75E1D"/>
    <w:rsid w:val="00B855DB"/>
    <w:rsid w:val="00B91520"/>
    <w:rsid w:val="00B93B29"/>
    <w:rsid w:val="00BA24A1"/>
    <w:rsid w:val="00BA3080"/>
    <w:rsid w:val="00BA4C2B"/>
    <w:rsid w:val="00BA4DD7"/>
    <w:rsid w:val="00BB091E"/>
    <w:rsid w:val="00BB4C64"/>
    <w:rsid w:val="00BB6A4A"/>
    <w:rsid w:val="00BE4D3C"/>
    <w:rsid w:val="00BF3851"/>
    <w:rsid w:val="00BF3A53"/>
    <w:rsid w:val="00BF3D33"/>
    <w:rsid w:val="00BF50F3"/>
    <w:rsid w:val="00C178DB"/>
    <w:rsid w:val="00C30E0C"/>
    <w:rsid w:val="00C32969"/>
    <w:rsid w:val="00C379AB"/>
    <w:rsid w:val="00C401CE"/>
    <w:rsid w:val="00C56869"/>
    <w:rsid w:val="00C85BB0"/>
    <w:rsid w:val="00C93F05"/>
    <w:rsid w:val="00CA19F9"/>
    <w:rsid w:val="00CA758B"/>
    <w:rsid w:val="00CB38AD"/>
    <w:rsid w:val="00CC4A6C"/>
    <w:rsid w:val="00CD10B5"/>
    <w:rsid w:val="00CE2C6D"/>
    <w:rsid w:val="00CF155F"/>
    <w:rsid w:val="00CF2B54"/>
    <w:rsid w:val="00D0080C"/>
    <w:rsid w:val="00D03EB7"/>
    <w:rsid w:val="00D03FA3"/>
    <w:rsid w:val="00D20584"/>
    <w:rsid w:val="00D45825"/>
    <w:rsid w:val="00D62A40"/>
    <w:rsid w:val="00D66910"/>
    <w:rsid w:val="00D674AE"/>
    <w:rsid w:val="00D819CF"/>
    <w:rsid w:val="00D82C42"/>
    <w:rsid w:val="00D8395E"/>
    <w:rsid w:val="00D9110E"/>
    <w:rsid w:val="00DA49B6"/>
    <w:rsid w:val="00DB1389"/>
    <w:rsid w:val="00DB43E5"/>
    <w:rsid w:val="00DC412B"/>
    <w:rsid w:val="00DC5E2D"/>
    <w:rsid w:val="00DE1F87"/>
    <w:rsid w:val="00DE5CAA"/>
    <w:rsid w:val="00DE785E"/>
    <w:rsid w:val="00DF107D"/>
    <w:rsid w:val="00DF6D36"/>
    <w:rsid w:val="00E01918"/>
    <w:rsid w:val="00E02BC6"/>
    <w:rsid w:val="00E07B2C"/>
    <w:rsid w:val="00E21E98"/>
    <w:rsid w:val="00E31327"/>
    <w:rsid w:val="00E377DC"/>
    <w:rsid w:val="00E37B4A"/>
    <w:rsid w:val="00E44735"/>
    <w:rsid w:val="00E4780C"/>
    <w:rsid w:val="00E53E5C"/>
    <w:rsid w:val="00E54792"/>
    <w:rsid w:val="00E57AEC"/>
    <w:rsid w:val="00E66809"/>
    <w:rsid w:val="00E67CCF"/>
    <w:rsid w:val="00E71954"/>
    <w:rsid w:val="00E848A5"/>
    <w:rsid w:val="00EB026F"/>
    <w:rsid w:val="00EE0DE4"/>
    <w:rsid w:val="00EE1925"/>
    <w:rsid w:val="00EE322A"/>
    <w:rsid w:val="00EF2DFE"/>
    <w:rsid w:val="00F044AA"/>
    <w:rsid w:val="00F1015C"/>
    <w:rsid w:val="00F24C4B"/>
    <w:rsid w:val="00F330B7"/>
    <w:rsid w:val="00F3381C"/>
    <w:rsid w:val="00F34FC4"/>
    <w:rsid w:val="00F43D28"/>
    <w:rsid w:val="00F52BE7"/>
    <w:rsid w:val="00F62BE7"/>
    <w:rsid w:val="00F75D70"/>
    <w:rsid w:val="00F827D2"/>
    <w:rsid w:val="00FA4C59"/>
    <w:rsid w:val="00FA54DB"/>
    <w:rsid w:val="00FB7FDB"/>
    <w:rsid w:val="00FC50CD"/>
    <w:rsid w:val="00FC627C"/>
    <w:rsid w:val="00FC6956"/>
    <w:rsid w:val="00FD29EA"/>
    <w:rsid w:val="00FE4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E991B5"/>
  <w15:docId w15:val="{75C1C35E-6B02-49A7-A8CF-58841D8BD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6D6"/>
    <w:pPr>
      <w:spacing w:after="200" w:line="276" w:lineRule="auto"/>
    </w:pPr>
    <w:rPr>
      <w:rFonts w:ascii="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
    <w:basedOn w:val="Normal"/>
    <w:uiPriority w:val="99"/>
    <w:rsid w:val="005176D6"/>
    <w:pPr>
      <w:spacing w:before="100" w:beforeAutospacing="1" w:after="100" w:afterAutospacing="1" w:line="240" w:lineRule="auto"/>
    </w:pPr>
    <w:rPr>
      <w:sz w:val="24"/>
      <w:szCs w:val="24"/>
      <w:lang w:val="ru-RU" w:eastAsia="ru-RU"/>
    </w:rPr>
  </w:style>
  <w:style w:type="table" w:styleId="TableGrid">
    <w:name w:val="Table Grid"/>
    <w:basedOn w:val="TableNormal"/>
    <w:rsid w:val="005176D6"/>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ocked/>
    <w:rsid w:val="005176D6"/>
    <w:rPr>
      <w:sz w:val="24"/>
    </w:rPr>
  </w:style>
  <w:style w:type="paragraph" w:styleId="BodyText">
    <w:name w:val="Body Text"/>
    <w:basedOn w:val="Normal"/>
    <w:link w:val="BodyTextChar1"/>
    <w:rsid w:val="00D20584"/>
    <w:pPr>
      <w:spacing w:after="120" w:line="240" w:lineRule="auto"/>
    </w:pPr>
    <w:rPr>
      <w:rFonts w:cs="Times New Roman"/>
      <w:sz w:val="24"/>
      <w:szCs w:val="24"/>
      <w:lang w:val="ru-RU" w:eastAsia="ru-RU"/>
    </w:rPr>
  </w:style>
  <w:style w:type="character" w:customStyle="1" w:styleId="BodyTextChar1">
    <w:name w:val="Body Text Char1"/>
    <w:link w:val="BodyText"/>
    <w:semiHidden/>
    <w:locked/>
    <w:rsid w:val="00D20584"/>
    <w:rPr>
      <w:rFonts w:ascii="Calibri" w:hAnsi="Calibri"/>
      <w:sz w:val="24"/>
      <w:szCs w:val="24"/>
      <w:lang w:val="ru-RU" w:eastAsia="ru-RU" w:bidi="ar-SA"/>
    </w:rPr>
  </w:style>
  <w:style w:type="paragraph" w:styleId="BodyTextIndent">
    <w:name w:val="Body Text Indent"/>
    <w:basedOn w:val="Normal"/>
    <w:link w:val="BodyTextIndentChar"/>
    <w:uiPriority w:val="99"/>
    <w:unhideWhenUsed/>
    <w:rsid w:val="002E7C6E"/>
    <w:pPr>
      <w:spacing w:after="120" w:line="240" w:lineRule="auto"/>
      <w:ind w:left="360"/>
    </w:pPr>
    <w:rPr>
      <w:rFonts w:ascii="GHEA Mariam" w:hAnsi="GHEA Mariam" w:cs="Times New Roman"/>
      <w:sz w:val="24"/>
      <w:szCs w:val="24"/>
      <w:lang w:val="ru-RU" w:eastAsia="ru-RU"/>
    </w:rPr>
  </w:style>
  <w:style w:type="character" w:customStyle="1" w:styleId="BodyTextIndentChar">
    <w:name w:val="Body Text Indent Char"/>
    <w:link w:val="BodyTextIndent"/>
    <w:uiPriority w:val="99"/>
    <w:rsid w:val="002E7C6E"/>
    <w:rPr>
      <w:rFonts w:ascii="GHEA Mariam" w:hAnsi="GHEA Mariam"/>
      <w:sz w:val="24"/>
      <w:szCs w:val="24"/>
      <w:lang w:val="ru-RU" w:eastAsia="ru-RU"/>
    </w:rPr>
  </w:style>
  <w:style w:type="character" w:customStyle="1" w:styleId="apple-converted-space">
    <w:name w:val="apple-converted-space"/>
    <w:uiPriority w:val="99"/>
    <w:rsid w:val="002E7C6E"/>
    <w:rPr>
      <w:rFonts w:ascii="Times New Roman" w:hAnsi="Times New Roman" w:cs="Times New Roman" w:hint="default"/>
    </w:rPr>
  </w:style>
  <w:style w:type="paragraph" w:styleId="ListParagraph">
    <w:name w:val="List Paragraph"/>
    <w:aliases w:val="Akapit z listą BS"/>
    <w:basedOn w:val="Normal"/>
    <w:link w:val="ListParagraphChar"/>
    <w:uiPriority w:val="34"/>
    <w:qFormat/>
    <w:rsid w:val="005C782D"/>
    <w:pPr>
      <w:ind w:left="720"/>
      <w:contextualSpacing/>
    </w:pPr>
    <w:rPr>
      <w:rFonts w:cs="Times New Roman"/>
    </w:rPr>
  </w:style>
  <w:style w:type="character" w:customStyle="1" w:styleId="apple-style-span">
    <w:name w:val="apple-style-span"/>
    <w:basedOn w:val="DefaultParagraphFont"/>
    <w:rsid w:val="00297E1D"/>
  </w:style>
  <w:style w:type="character" w:styleId="Strong">
    <w:name w:val="Strong"/>
    <w:uiPriority w:val="22"/>
    <w:qFormat/>
    <w:rsid w:val="00CE2C6D"/>
    <w:rPr>
      <w:b/>
      <w:bCs/>
    </w:rPr>
  </w:style>
  <w:style w:type="paragraph" w:styleId="Header">
    <w:name w:val="header"/>
    <w:basedOn w:val="Normal"/>
    <w:link w:val="HeaderChar1"/>
    <w:rsid w:val="00FE443C"/>
    <w:pPr>
      <w:tabs>
        <w:tab w:val="center" w:pos="4680"/>
        <w:tab w:val="right" w:pos="9360"/>
      </w:tabs>
    </w:pPr>
  </w:style>
  <w:style w:type="character" w:customStyle="1" w:styleId="HeaderChar1">
    <w:name w:val="Header Char1"/>
    <w:link w:val="Header"/>
    <w:rsid w:val="00FE443C"/>
    <w:rPr>
      <w:rFonts w:ascii="Calibri" w:hAnsi="Calibri" w:cs="Calibri"/>
      <w:sz w:val="22"/>
      <w:szCs w:val="22"/>
    </w:rPr>
  </w:style>
  <w:style w:type="paragraph" w:styleId="Footer">
    <w:name w:val="footer"/>
    <w:basedOn w:val="Normal"/>
    <w:link w:val="FooterChar1"/>
    <w:rsid w:val="00FE443C"/>
    <w:pPr>
      <w:tabs>
        <w:tab w:val="center" w:pos="4680"/>
        <w:tab w:val="right" w:pos="9360"/>
      </w:tabs>
    </w:pPr>
  </w:style>
  <w:style w:type="character" w:customStyle="1" w:styleId="FooterChar1">
    <w:name w:val="Footer Char1"/>
    <w:link w:val="Footer"/>
    <w:rsid w:val="00FE443C"/>
    <w:rPr>
      <w:rFonts w:ascii="Calibri" w:hAnsi="Calibri" w:cs="Calibri"/>
      <w:sz w:val="22"/>
      <w:szCs w:val="22"/>
    </w:rPr>
  </w:style>
  <w:style w:type="paragraph" w:styleId="BalloonText">
    <w:name w:val="Balloon Text"/>
    <w:basedOn w:val="Normal"/>
    <w:link w:val="BalloonTextChar"/>
    <w:semiHidden/>
    <w:rsid w:val="001105DF"/>
    <w:pPr>
      <w:spacing w:after="0" w:line="240" w:lineRule="auto"/>
    </w:pPr>
    <w:rPr>
      <w:rFonts w:ascii="Segoe UI" w:hAnsi="Segoe UI" w:cs="Segoe UI"/>
      <w:sz w:val="18"/>
      <w:szCs w:val="18"/>
    </w:rPr>
  </w:style>
  <w:style w:type="character" w:customStyle="1" w:styleId="BalloonTextChar">
    <w:name w:val="Balloon Text Char"/>
    <w:link w:val="BalloonText"/>
    <w:semiHidden/>
    <w:locked/>
    <w:rsid w:val="001105DF"/>
    <w:rPr>
      <w:rFonts w:ascii="Segoe UI" w:hAnsi="Segoe UI" w:cs="Segoe UI"/>
      <w:sz w:val="18"/>
      <w:szCs w:val="18"/>
      <w:lang w:val="en-US" w:eastAsia="en-US" w:bidi="ar-SA"/>
    </w:rPr>
  </w:style>
  <w:style w:type="character" w:customStyle="1" w:styleId="HeaderChar">
    <w:name w:val="Header Char"/>
    <w:locked/>
    <w:rsid w:val="00252B8C"/>
    <w:rPr>
      <w:rFonts w:ascii="Calibri" w:hAnsi="Calibri" w:cs="Calibri"/>
      <w:sz w:val="22"/>
      <w:szCs w:val="22"/>
    </w:rPr>
  </w:style>
  <w:style w:type="character" w:customStyle="1" w:styleId="FooterChar">
    <w:name w:val="Footer Char"/>
    <w:locked/>
    <w:rsid w:val="00252B8C"/>
    <w:rPr>
      <w:rFonts w:ascii="Calibri" w:hAnsi="Calibri" w:cs="Calibri"/>
      <w:sz w:val="22"/>
      <w:szCs w:val="22"/>
    </w:rPr>
  </w:style>
  <w:style w:type="paragraph" w:styleId="FootnoteText">
    <w:name w:val="footnote text"/>
    <w:basedOn w:val="Normal"/>
    <w:link w:val="FootnoteTextChar"/>
    <w:semiHidden/>
    <w:rsid w:val="00252B8C"/>
    <w:pPr>
      <w:spacing w:after="0" w:line="240" w:lineRule="auto"/>
    </w:pPr>
    <w:rPr>
      <w:sz w:val="20"/>
      <w:szCs w:val="20"/>
    </w:rPr>
  </w:style>
  <w:style w:type="character" w:customStyle="1" w:styleId="FootnoteTextChar">
    <w:name w:val="Footnote Text Char"/>
    <w:link w:val="FootnoteText"/>
    <w:semiHidden/>
    <w:locked/>
    <w:rsid w:val="00252B8C"/>
    <w:rPr>
      <w:rFonts w:ascii="Calibri" w:hAnsi="Calibri" w:cs="Calibri"/>
      <w:lang w:val="en-US" w:eastAsia="en-US" w:bidi="ar-SA"/>
    </w:rPr>
  </w:style>
  <w:style w:type="character" w:styleId="Emphasis">
    <w:name w:val="Emphasis"/>
    <w:qFormat/>
    <w:rsid w:val="00252B8C"/>
    <w:rPr>
      <w:rFonts w:cs="Times New Roman"/>
      <w:i/>
      <w:iCs/>
    </w:rPr>
  </w:style>
  <w:style w:type="paragraph" w:customStyle="1" w:styleId="mechtex">
    <w:name w:val="mechtex"/>
    <w:basedOn w:val="Normal"/>
    <w:link w:val="mechtexChar"/>
    <w:rsid w:val="00252B8C"/>
    <w:pPr>
      <w:spacing w:after="0" w:line="240" w:lineRule="auto"/>
      <w:jc w:val="center"/>
    </w:pPr>
    <w:rPr>
      <w:rFonts w:ascii="Arial Armenian" w:hAnsi="Arial Armenian" w:cs="Times New Roman"/>
      <w:sz w:val="20"/>
      <w:szCs w:val="20"/>
      <w:lang w:val="ru-RU" w:eastAsia="ru-RU"/>
    </w:rPr>
  </w:style>
  <w:style w:type="character" w:customStyle="1" w:styleId="mechtexChar">
    <w:name w:val="mechtex Char"/>
    <w:link w:val="mechtex"/>
    <w:locked/>
    <w:rsid w:val="00252B8C"/>
    <w:rPr>
      <w:rFonts w:ascii="Arial Armenian" w:hAnsi="Arial Armenian"/>
      <w:lang w:val="ru-RU" w:eastAsia="ru-RU" w:bidi="ar-SA"/>
    </w:rPr>
  </w:style>
  <w:style w:type="character" w:styleId="Hyperlink">
    <w:name w:val="Hyperlink"/>
    <w:basedOn w:val="DefaultParagraphFont"/>
    <w:uiPriority w:val="99"/>
    <w:unhideWhenUsed/>
    <w:rsid w:val="008E1408"/>
    <w:rPr>
      <w:color w:val="0000FF"/>
      <w:u w:val="single"/>
    </w:rPr>
  </w:style>
  <w:style w:type="character" w:customStyle="1" w:styleId="ListParagraphChar">
    <w:name w:val="List Paragraph Char"/>
    <w:aliases w:val="Akapit z listą BS Char"/>
    <w:link w:val="ListParagraph"/>
    <w:uiPriority w:val="34"/>
    <w:locked/>
    <w:rsid w:val="008E1408"/>
    <w:rPr>
      <w:rFonts w:ascii="Calibri" w:hAnsi="Calibri"/>
      <w:sz w:val="22"/>
      <w:szCs w:val="22"/>
    </w:rPr>
  </w:style>
  <w:style w:type="paragraph" w:styleId="NoSpacing">
    <w:name w:val="No Spacing"/>
    <w:link w:val="NoSpacingChar"/>
    <w:qFormat/>
    <w:rsid w:val="008F52B7"/>
    <w:pPr>
      <w:ind w:left="576" w:hanging="576"/>
    </w:pPr>
    <w:rPr>
      <w:rFonts w:ascii="Calibri" w:eastAsia="Calibri" w:hAnsi="Calibri"/>
      <w:sz w:val="22"/>
      <w:szCs w:val="22"/>
    </w:rPr>
  </w:style>
  <w:style w:type="character" w:customStyle="1" w:styleId="NoSpacingChar">
    <w:name w:val="No Spacing Char"/>
    <w:link w:val="NoSpacing"/>
    <w:locked/>
    <w:rsid w:val="008F52B7"/>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3936">
      <w:bodyDiv w:val="1"/>
      <w:marLeft w:val="0"/>
      <w:marRight w:val="0"/>
      <w:marTop w:val="0"/>
      <w:marBottom w:val="0"/>
      <w:divBdr>
        <w:top w:val="none" w:sz="0" w:space="0" w:color="auto"/>
        <w:left w:val="none" w:sz="0" w:space="0" w:color="auto"/>
        <w:bottom w:val="none" w:sz="0" w:space="0" w:color="auto"/>
        <w:right w:val="none" w:sz="0" w:space="0" w:color="auto"/>
      </w:divBdr>
    </w:div>
    <w:div w:id="41253334">
      <w:bodyDiv w:val="1"/>
      <w:marLeft w:val="0"/>
      <w:marRight w:val="0"/>
      <w:marTop w:val="0"/>
      <w:marBottom w:val="0"/>
      <w:divBdr>
        <w:top w:val="none" w:sz="0" w:space="0" w:color="auto"/>
        <w:left w:val="none" w:sz="0" w:space="0" w:color="auto"/>
        <w:bottom w:val="none" w:sz="0" w:space="0" w:color="auto"/>
        <w:right w:val="none" w:sz="0" w:space="0" w:color="auto"/>
      </w:divBdr>
    </w:div>
    <w:div w:id="131026575">
      <w:bodyDiv w:val="1"/>
      <w:marLeft w:val="0"/>
      <w:marRight w:val="0"/>
      <w:marTop w:val="0"/>
      <w:marBottom w:val="0"/>
      <w:divBdr>
        <w:top w:val="none" w:sz="0" w:space="0" w:color="auto"/>
        <w:left w:val="none" w:sz="0" w:space="0" w:color="auto"/>
        <w:bottom w:val="none" w:sz="0" w:space="0" w:color="auto"/>
        <w:right w:val="none" w:sz="0" w:space="0" w:color="auto"/>
      </w:divBdr>
    </w:div>
    <w:div w:id="205719230">
      <w:bodyDiv w:val="1"/>
      <w:marLeft w:val="0"/>
      <w:marRight w:val="0"/>
      <w:marTop w:val="0"/>
      <w:marBottom w:val="0"/>
      <w:divBdr>
        <w:top w:val="none" w:sz="0" w:space="0" w:color="auto"/>
        <w:left w:val="none" w:sz="0" w:space="0" w:color="auto"/>
        <w:bottom w:val="none" w:sz="0" w:space="0" w:color="auto"/>
        <w:right w:val="none" w:sz="0" w:space="0" w:color="auto"/>
      </w:divBdr>
    </w:div>
    <w:div w:id="285817797">
      <w:bodyDiv w:val="1"/>
      <w:marLeft w:val="0"/>
      <w:marRight w:val="0"/>
      <w:marTop w:val="0"/>
      <w:marBottom w:val="0"/>
      <w:divBdr>
        <w:top w:val="none" w:sz="0" w:space="0" w:color="auto"/>
        <w:left w:val="none" w:sz="0" w:space="0" w:color="auto"/>
        <w:bottom w:val="none" w:sz="0" w:space="0" w:color="auto"/>
        <w:right w:val="none" w:sz="0" w:space="0" w:color="auto"/>
      </w:divBdr>
    </w:div>
    <w:div w:id="593560316">
      <w:bodyDiv w:val="1"/>
      <w:marLeft w:val="0"/>
      <w:marRight w:val="0"/>
      <w:marTop w:val="0"/>
      <w:marBottom w:val="0"/>
      <w:divBdr>
        <w:top w:val="none" w:sz="0" w:space="0" w:color="auto"/>
        <w:left w:val="none" w:sz="0" w:space="0" w:color="auto"/>
        <w:bottom w:val="none" w:sz="0" w:space="0" w:color="auto"/>
        <w:right w:val="none" w:sz="0" w:space="0" w:color="auto"/>
      </w:divBdr>
    </w:div>
    <w:div w:id="650602284">
      <w:bodyDiv w:val="1"/>
      <w:marLeft w:val="0"/>
      <w:marRight w:val="0"/>
      <w:marTop w:val="0"/>
      <w:marBottom w:val="0"/>
      <w:divBdr>
        <w:top w:val="none" w:sz="0" w:space="0" w:color="auto"/>
        <w:left w:val="none" w:sz="0" w:space="0" w:color="auto"/>
        <w:bottom w:val="none" w:sz="0" w:space="0" w:color="auto"/>
        <w:right w:val="none" w:sz="0" w:space="0" w:color="auto"/>
      </w:divBdr>
    </w:div>
    <w:div w:id="987855675">
      <w:bodyDiv w:val="1"/>
      <w:marLeft w:val="0"/>
      <w:marRight w:val="0"/>
      <w:marTop w:val="0"/>
      <w:marBottom w:val="0"/>
      <w:divBdr>
        <w:top w:val="none" w:sz="0" w:space="0" w:color="auto"/>
        <w:left w:val="none" w:sz="0" w:space="0" w:color="auto"/>
        <w:bottom w:val="none" w:sz="0" w:space="0" w:color="auto"/>
        <w:right w:val="none" w:sz="0" w:space="0" w:color="auto"/>
      </w:divBdr>
    </w:div>
    <w:div w:id="1015889589">
      <w:bodyDiv w:val="1"/>
      <w:marLeft w:val="0"/>
      <w:marRight w:val="0"/>
      <w:marTop w:val="0"/>
      <w:marBottom w:val="0"/>
      <w:divBdr>
        <w:top w:val="none" w:sz="0" w:space="0" w:color="auto"/>
        <w:left w:val="none" w:sz="0" w:space="0" w:color="auto"/>
        <w:bottom w:val="none" w:sz="0" w:space="0" w:color="auto"/>
        <w:right w:val="none" w:sz="0" w:space="0" w:color="auto"/>
      </w:divBdr>
    </w:div>
    <w:div w:id="1053458082">
      <w:bodyDiv w:val="1"/>
      <w:marLeft w:val="0"/>
      <w:marRight w:val="0"/>
      <w:marTop w:val="0"/>
      <w:marBottom w:val="0"/>
      <w:divBdr>
        <w:top w:val="none" w:sz="0" w:space="0" w:color="auto"/>
        <w:left w:val="none" w:sz="0" w:space="0" w:color="auto"/>
        <w:bottom w:val="none" w:sz="0" w:space="0" w:color="auto"/>
        <w:right w:val="none" w:sz="0" w:space="0" w:color="auto"/>
      </w:divBdr>
    </w:div>
    <w:div w:id="1159688830">
      <w:bodyDiv w:val="1"/>
      <w:marLeft w:val="0"/>
      <w:marRight w:val="0"/>
      <w:marTop w:val="0"/>
      <w:marBottom w:val="0"/>
      <w:divBdr>
        <w:top w:val="none" w:sz="0" w:space="0" w:color="auto"/>
        <w:left w:val="none" w:sz="0" w:space="0" w:color="auto"/>
        <w:bottom w:val="none" w:sz="0" w:space="0" w:color="auto"/>
        <w:right w:val="none" w:sz="0" w:space="0" w:color="auto"/>
      </w:divBdr>
    </w:div>
    <w:div w:id="1441608039">
      <w:bodyDiv w:val="1"/>
      <w:marLeft w:val="0"/>
      <w:marRight w:val="0"/>
      <w:marTop w:val="0"/>
      <w:marBottom w:val="0"/>
      <w:divBdr>
        <w:top w:val="none" w:sz="0" w:space="0" w:color="auto"/>
        <w:left w:val="none" w:sz="0" w:space="0" w:color="auto"/>
        <w:bottom w:val="none" w:sz="0" w:space="0" w:color="auto"/>
        <w:right w:val="none" w:sz="0" w:space="0" w:color="auto"/>
      </w:divBdr>
    </w:div>
    <w:div w:id="1744256334">
      <w:bodyDiv w:val="1"/>
      <w:marLeft w:val="0"/>
      <w:marRight w:val="0"/>
      <w:marTop w:val="0"/>
      <w:marBottom w:val="0"/>
      <w:divBdr>
        <w:top w:val="none" w:sz="0" w:space="0" w:color="auto"/>
        <w:left w:val="none" w:sz="0" w:space="0" w:color="auto"/>
        <w:bottom w:val="none" w:sz="0" w:space="0" w:color="auto"/>
        <w:right w:val="none" w:sz="0" w:space="0" w:color="auto"/>
      </w:divBdr>
    </w:div>
    <w:div w:id="1772775653">
      <w:bodyDiv w:val="1"/>
      <w:marLeft w:val="0"/>
      <w:marRight w:val="0"/>
      <w:marTop w:val="0"/>
      <w:marBottom w:val="0"/>
      <w:divBdr>
        <w:top w:val="none" w:sz="0" w:space="0" w:color="auto"/>
        <w:left w:val="none" w:sz="0" w:space="0" w:color="auto"/>
        <w:bottom w:val="none" w:sz="0" w:space="0" w:color="auto"/>
        <w:right w:val="none" w:sz="0" w:space="0" w:color="auto"/>
      </w:divBdr>
    </w:div>
    <w:div w:id="1853378238">
      <w:bodyDiv w:val="1"/>
      <w:marLeft w:val="0"/>
      <w:marRight w:val="0"/>
      <w:marTop w:val="0"/>
      <w:marBottom w:val="0"/>
      <w:divBdr>
        <w:top w:val="none" w:sz="0" w:space="0" w:color="auto"/>
        <w:left w:val="none" w:sz="0" w:space="0" w:color="auto"/>
        <w:bottom w:val="none" w:sz="0" w:space="0" w:color="auto"/>
        <w:right w:val="none" w:sz="0" w:space="0" w:color="auto"/>
      </w:divBdr>
    </w:div>
    <w:div w:id="1870071668">
      <w:bodyDiv w:val="1"/>
      <w:marLeft w:val="0"/>
      <w:marRight w:val="0"/>
      <w:marTop w:val="0"/>
      <w:marBottom w:val="0"/>
      <w:divBdr>
        <w:top w:val="none" w:sz="0" w:space="0" w:color="auto"/>
        <w:left w:val="none" w:sz="0" w:space="0" w:color="auto"/>
        <w:bottom w:val="none" w:sz="0" w:space="0" w:color="auto"/>
        <w:right w:val="none" w:sz="0" w:space="0" w:color="auto"/>
      </w:divBdr>
    </w:div>
    <w:div w:id="1923685339">
      <w:bodyDiv w:val="1"/>
      <w:marLeft w:val="0"/>
      <w:marRight w:val="0"/>
      <w:marTop w:val="0"/>
      <w:marBottom w:val="0"/>
      <w:divBdr>
        <w:top w:val="none" w:sz="0" w:space="0" w:color="auto"/>
        <w:left w:val="none" w:sz="0" w:space="0" w:color="auto"/>
        <w:bottom w:val="none" w:sz="0" w:space="0" w:color="auto"/>
        <w:right w:val="none" w:sz="0" w:space="0" w:color="auto"/>
      </w:divBdr>
    </w:div>
    <w:div w:id="2107652734">
      <w:bodyDiv w:val="1"/>
      <w:marLeft w:val="0"/>
      <w:marRight w:val="0"/>
      <w:marTop w:val="0"/>
      <w:marBottom w:val="0"/>
      <w:divBdr>
        <w:top w:val="none" w:sz="0" w:space="0" w:color="auto"/>
        <w:left w:val="none" w:sz="0" w:space="0" w:color="auto"/>
        <w:bottom w:val="none" w:sz="0" w:space="0" w:color="auto"/>
        <w:right w:val="none" w:sz="0" w:space="0" w:color="auto"/>
      </w:divBdr>
    </w:div>
    <w:div w:id="2119175941">
      <w:bodyDiv w:val="1"/>
      <w:marLeft w:val="0"/>
      <w:marRight w:val="0"/>
      <w:marTop w:val="0"/>
      <w:marBottom w:val="0"/>
      <w:divBdr>
        <w:top w:val="none" w:sz="0" w:space="0" w:color="auto"/>
        <w:left w:val="none" w:sz="0" w:space="0" w:color="auto"/>
        <w:bottom w:val="none" w:sz="0" w:space="0" w:color="auto"/>
        <w:right w:val="none" w:sz="0" w:space="0" w:color="auto"/>
      </w:divBdr>
    </w:div>
    <w:div w:id="2146391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132E3-6DE2-4375-AE03-F19408943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4310</Words>
  <Characters>24573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Ա Մ Փ Ո Փ Ա Թ Ե Ր Թ</vt:lpstr>
    </vt:vector>
  </TitlesOfParts>
  <Company/>
  <LinksUpToDate>false</LinksUpToDate>
  <CharactersWithSpaces>28826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 Մ Փ Ո Փ Ա Թ Ե Ր Թ</dc:title>
  <dc:creator>aharutyunyan</dc:creator>
  <cp:lastModifiedBy>Ruzanna Khachatryan</cp:lastModifiedBy>
  <cp:revision>9</cp:revision>
  <cp:lastPrinted>2018-11-16T12:30:00Z</cp:lastPrinted>
  <dcterms:created xsi:type="dcterms:W3CDTF">2019-11-18T13:17:00Z</dcterms:created>
  <dcterms:modified xsi:type="dcterms:W3CDTF">2019-11-22T09:43:00Z</dcterms:modified>
</cp:coreProperties>
</file>