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ED" w:rsidRDefault="00506396" w:rsidP="00C27DBE">
      <w:pPr>
        <w:pStyle w:val="NoSpacing"/>
        <w:spacing w:line="276" w:lineRule="auto"/>
        <w:ind w:left="-540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ՀԻՄՆԱՎՈՐՈՒՄ</w:t>
      </w:r>
    </w:p>
    <w:p w:rsidR="00AF63AC" w:rsidRDefault="00AF63AC" w:rsidP="004547AF">
      <w:pPr>
        <w:autoSpaceDE w:val="0"/>
        <w:autoSpaceDN w:val="0"/>
        <w:adjustRightInd w:val="0"/>
        <w:rPr>
          <w:rFonts w:ascii="GHEA Grapalat" w:hAnsi="GHEA Grapalat"/>
          <w:b/>
          <w:sz w:val="24"/>
          <w:szCs w:val="24"/>
          <w:lang w:val="hy-AM"/>
        </w:rPr>
      </w:pPr>
    </w:p>
    <w:p w:rsidR="00AF63AC" w:rsidRDefault="00AF63AC" w:rsidP="00E87B87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AF63AC">
        <w:rPr>
          <w:rFonts w:ascii="GHEA Grapalat" w:hAnsi="GHEA Grapalat"/>
          <w:b/>
          <w:sz w:val="24"/>
          <w:szCs w:val="24"/>
          <w:lang w:val="hy-AM"/>
        </w:rPr>
        <w:t>ՂՐՂԶ</w:t>
      </w:r>
      <w:r w:rsidR="000425D1" w:rsidRPr="000425D1">
        <w:rPr>
          <w:rFonts w:ascii="GHEA Grapalat" w:hAnsi="GHEA Grapalat"/>
          <w:b/>
          <w:sz w:val="24"/>
          <w:szCs w:val="24"/>
          <w:lang w:val="hy-AM"/>
        </w:rPr>
        <w:t>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</w:t>
      </w:r>
      <w:r w:rsidR="00981379">
        <w:rPr>
          <w:rFonts w:ascii="GHEA Grapalat" w:hAnsi="GHEA Grapalat"/>
          <w:b/>
          <w:sz w:val="24"/>
          <w:szCs w:val="24"/>
          <w:lang w:val="hy-AM"/>
        </w:rPr>
        <w:t xml:space="preserve">ԱՐՁԱՆԱԳՐՈՒԹՅԱՆ </w:t>
      </w:r>
      <w:r w:rsidR="009C751E">
        <w:rPr>
          <w:rFonts w:ascii="GHEA Grapalat" w:hAnsi="GHEA Grapalat"/>
          <w:b/>
          <w:sz w:val="24"/>
          <w:szCs w:val="24"/>
          <w:lang w:val="hy-AM"/>
        </w:rPr>
        <w:t xml:space="preserve">ՀԱՍՏԱՏՄԱՆ </w:t>
      </w:r>
      <w:r w:rsidR="00981379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98137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F63AC" w:rsidRDefault="00AF63AC" w:rsidP="008301D6">
      <w:pPr>
        <w:spacing w:after="0" w:line="360" w:lineRule="auto"/>
        <w:ind w:right="-31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5936AA">
        <w:rPr>
          <w:rFonts w:ascii="GHEA Grapalat" w:hAnsi="GHEA Grapalat"/>
          <w:sz w:val="24"/>
          <w:szCs w:val="24"/>
          <w:lang w:val="hy-AM"/>
        </w:rPr>
        <w:t>Ղրղզ</w:t>
      </w:r>
      <w:r w:rsidR="000425D1" w:rsidRPr="00026587">
        <w:rPr>
          <w:rFonts w:ascii="GHEA Grapalat" w:hAnsi="GHEA Grapalat"/>
          <w:sz w:val="24"/>
          <w:szCs w:val="24"/>
          <w:lang w:val="hy-AM"/>
        </w:rPr>
        <w:t>ստանի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</w:t>
      </w:r>
      <w:r w:rsidR="000D47A9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5C25A7">
        <w:rPr>
          <w:rFonts w:ascii="GHEA Grapalat" w:hAnsi="GHEA Grapalat"/>
          <w:sz w:val="24"/>
          <w:szCs w:val="24"/>
          <w:lang w:val="hy-AM"/>
        </w:rPr>
        <w:t xml:space="preserve"> /Արձանագրություն/</w:t>
      </w:r>
      <w:r>
        <w:rPr>
          <w:rFonts w:ascii="GHEA Grapalat" w:hAnsi="GHEA Grapalat"/>
          <w:sz w:val="24"/>
          <w:szCs w:val="24"/>
          <w:lang w:val="hy-AM"/>
        </w:rPr>
        <w:t xml:space="preserve"> մշակվել է</w:t>
      </w:r>
      <w:r w:rsidR="005C25A7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2015թ. </w:t>
      </w:r>
      <w:r w:rsidRPr="005936AA">
        <w:rPr>
          <w:rFonts w:ascii="GHEA Grapalat" w:hAnsi="GHEA Grapalat"/>
          <w:sz w:val="24"/>
          <w:szCs w:val="24"/>
          <w:lang w:val="hy-AM"/>
        </w:rPr>
        <w:t xml:space="preserve">օգոստոսի </w:t>
      </w:r>
      <w:r w:rsidR="004547A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936AA">
        <w:rPr>
          <w:rFonts w:ascii="GHEA Grapalat" w:hAnsi="GHEA Grapalat"/>
          <w:sz w:val="24"/>
          <w:szCs w:val="24"/>
          <w:lang w:val="hy-AM"/>
        </w:rPr>
        <w:t>12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="00F620C9">
        <w:rPr>
          <w:rFonts w:ascii="GHEA Grapalat" w:hAnsi="GHEA Grapalat"/>
          <w:sz w:val="24"/>
          <w:szCs w:val="24"/>
          <w:lang w:val="hy-AM"/>
        </w:rPr>
        <w:t>ին</w:t>
      </w:r>
      <w:r w:rsidR="000D47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36AA">
        <w:rPr>
          <w:rFonts w:ascii="GHEA Grapalat" w:hAnsi="GHEA Grapalat"/>
          <w:sz w:val="24"/>
          <w:szCs w:val="24"/>
          <w:lang w:val="hy-AM"/>
        </w:rPr>
        <w:t>Ղրղզստանի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Հանրապետության՝ Եվրասիական տնտեսական միության մասին պայմանագրին միանալու կապակցությամբ՝ «Եվրասիական տնտեսական միության մասին» 2014 թվականի մայիսի 29-ի պայմանագրի 82-րդ հոդվածի 2-րդ կետի դրույթներն իրականացնելու նպատակով:</w:t>
      </w:r>
    </w:p>
    <w:p w:rsidR="00E87B87" w:rsidRDefault="00AF63AC" w:rsidP="005C25A7">
      <w:pPr>
        <w:spacing w:after="0" w:line="360" w:lineRule="auto"/>
        <w:ind w:right="-31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25A7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րձանագրությա</w:t>
      </w:r>
      <w:r w:rsidR="00C421FB">
        <w:rPr>
          <w:rFonts w:ascii="GHEA Grapalat" w:hAnsi="GHEA Grapalat"/>
          <w:sz w:val="24"/>
          <w:szCs w:val="24"/>
          <w:lang w:val="hy-AM"/>
        </w:rPr>
        <w:t>մբ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 </w:t>
      </w:r>
      <w:r w:rsidR="005C25A7">
        <w:rPr>
          <w:rFonts w:ascii="GHEA Grapalat" w:hAnsi="GHEA Grapalat"/>
          <w:sz w:val="24"/>
          <w:szCs w:val="24"/>
          <w:lang w:val="hy-AM"/>
        </w:rPr>
        <w:t xml:space="preserve">են </w:t>
      </w:r>
      <w:r>
        <w:rPr>
          <w:rFonts w:ascii="GHEA Grapalat" w:hAnsi="GHEA Grapalat"/>
          <w:sz w:val="24"/>
          <w:szCs w:val="24"/>
          <w:lang w:val="hy-AM"/>
        </w:rPr>
        <w:t xml:space="preserve">ԵԱՏՄ անդամ պետությունների միջև էլեկտրաէներգիայի միջպետական փոխանցում իրականացնելու մեթոդոլոգիայում </w:t>
      </w:r>
      <w:r w:rsidR="0025647D">
        <w:rPr>
          <w:rFonts w:ascii="GHEA Grapalat" w:hAnsi="GHEA Grapalat"/>
          <w:sz w:val="24"/>
          <w:szCs w:val="24"/>
          <w:lang w:val="hy-AM"/>
        </w:rPr>
        <w:t>փոփոխություններ և լրացումներ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5C25A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25A7" w:rsidRDefault="0025647D" w:rsidP="005C25A7">
      <w:pPr>
        <w:spacing w:after="0" w:line="360" w:lineRule="auto"/>
        <w:ind w:right="-31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Արձանագրությունը կարգավորում է ԵԱՏՄ շրջանակներում էլեկտրաէներգիայի միջպետական փոխանցման հետ կապված տեխնիկական հարցեր: </w:t>
      </w:r>
      <w:r w:rsidR="00E87B87">
        <w:rPr>
          <w:rFonts w:ascii="GHEA Grapalat" w:hAnsi="GHEA Grapalat"/>
          <w:sz w:val="24"/>
          <w:szCs w:val="24"/>
          <w:lang w:val="hy-AM"/>
        </w:rPr>
        <w:t xml:space="preserve">Մասնավորպես </w:t>
      </w:r>
      <w:r>
        <w:rPr>
          <w:rFonts w:ascii="GHEA Grapalat" w:hAnsi="GHEA Grapalat"/>
          <w:sz w:val="24"/>
          <w:szCs w:val="24"/>
          <w:lang w:val="hy-AM"/>
        </w:rPr>
        <w:t>Ազգային էլեկտրաէներգետիկական օպեր</w:t>
      </w:r>
      <w:r w:rsidR="00010FBE">
        <w:rPr>
          <w:rFonts w:ascii="GHEA Grapalat" w:hAnsi="GHEA Grapalat"/>
          <w:sz w:val="24"/>
          <w:szCs w:val="24"/>
          <w:lang w:val="hy-AM"/>
        </w:rPr>
        <w:t xml:space="preserve">տորների կողմից </w:t>
      </w:r>
      <w:r w:rsidR="00E87B87">
        <w:rPr>
          <w:rFonts w:ascii="GHEA Grapalat" w:hAnsi="GHEA Grapalat"/>
          <w:sz w:val="24"/>
          <w:szCs w:val="24"/>
          <w:lang w:val="hy-AM"/>
        </w:rPr>
        <w:t>էլեկտրաէներգիայի միջ</w:t>
      </w:r>
      <w:r w:rsidR="00B5711F">
        <w:rPr>
          <w:rFonts w:ascii="GHEA Grapalat" w:hAnsi="GHEA Grapalat"/>
          <w:sz w:val="24"/>
          <w:szCs w:val="24"/>
          <w:lang w:val="hy-AM"/>
        </w:rPr>
        <w:t>պետ</w:t>
      </w:r>
      <w:r w:rsidR="00557907">
        <w:rPr>
          <w:rFonts w:ascii="GHEA Grapalat" w:hAnsi="GHEA Grapalat"/>
          <w:sz w:val="24"/>
          <w:szCs w:val="24"/>
          <w:lang w:val="hy-AM"/>
        </w:rPr>
        <w:t>ա</w:t>
      </w:r>
      <w:r w:rsidR="00B5711F">
        <w:rPr>
          <w:rFonts w:ascii="GHEA Grapalat" w:hAnsi="GHEA Grapalat"/>
          <w:sz w:val="24"/>
          <w:szCs w:val="24"/>
          <w:lang w:val="hy-AM"/>
        </w:rPr>
        <w:t xml:space="preserve">կան հաղորդման </w:t>
      </w:r>
      <w:r w:rsidR="00010FBE">
        <w:rPr>
          <w:rFonts w:ascii="GHEA Grapalat" w:hAnsi="GHEA Grapalat"/>
          <w:sz w:val="24"/>
          <w:szCs w:val="24"/>
          <w:lang w:val="hy-AM"/>
        </w:rPr>
        <w:t xml:space="preserve">օպերատիվ կառավարման, էլեկտրաէներգիայի մատակարաման գրաֆիկների, էլեկտրաէներգիայի ստացման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10FBE">
        <w:rPr>
          <w:rFonts w:ascii="GHEA Grapalat" w:hAnsi="GHEA Grapalat"/>
          <w:sz w:val="24"/>
          <w:szCs w:val="24"/>
          <w:lang w:val="hy-AM"/>
        </w:rPr>
        <w:t>և առաքման կետերի</w:t>
      </w:r>
      <w:r w:rsidR="00C35A0F">
        <w:rPr>
          <w:rFonts w:ascii="GHEA Grapalat" w:hAnsi="GHEA Grapalat"/>
          <w:sz w:val="24"/>
          <w:szCs w:val="24"/>
          <w:lang w:val="hy-AM"/>
        </w:rPr>
        <w:t>,</w:t>
      </w:r>
      <w:r w:rsidR="00AD35E1">
        <w:rPr>
          <w:rFonts w:ascii="GHEA Grapalat" w:hAnsi="GHEA Grapalat"/>
          <w:sz w:val="24"/>
          <w:szCs w:val="24"/>
          <w:lang w:val="hy-AM"/>
        </w:rPr>
        <w:t xml:space="preserve"> ռեժիմների,</w:t>
      </w:r>
      <w:r w:rsidR="00C35A0F">
        <w:rPr>
          <w:rFonts w:ascii="GHEA Grapalat" w:hAnsi="GHEA Grapalat"/>
          <w:sz w:val="24"/>
          <w:szCs w:val="24"/>
          <w:lang w:val="hy-AM"/>
        </w:rPr>
        <w:t xml:space="preserve"> միջպետական առևտրի կանխատեսումային հաշվեկշիռների ձևավորման </w:t>
      </w:r>
      <w:r w:rsidR="00557907">
        <w:rPr>
          <w:rFonts w:ascii="GHEA Grapalat" w:hAnsi="GHEA Grapalat"/>
          <w:sz w:val="24"/>
          <w:szCs w:val="24"/>
          <w:lang w:val="hy-AM"/>
        </w:rPr>
        <w:t>հետ կապված հարցեր:</w:t>
      </w:r>
    </w:p>
    <w:p w:rsidR="00173511" w:rsidRDefault="000133E7" w:rsidP="00173511">
      <w:pPr>
        <w:spacing w:after="0" w:line="360" w:lineRule="auto"/>
        <w:ind w:firstLine="284"/>
        <w:contextualSpacing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EB78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511">
        <w:rPr>
          <w:rFonts w:ascii="GHEA Grapalat" w:hAnsi="GHEA Grapalat" w:cs="Franklin Gothic Medium Cond"/>
          <w:sz w:val="24"/>
          <w:szCs w:val="24"/>
          <w:lang w:val="hy-AM"/>
        </w:rPr>
        <w:t>Արձանագրությու</w:t>
      </w:r>
      <w:r w:rsidR="00173511" w:rsidRPr="004E3F72">
        <w:rPr>
          <w:rFonts w:ascii="GHEA Grapalat" w:hAnsi="GHEA Grapalat" w:cs="Franklin Gothic Medium Cond"/>
          <w:sz w:val="24"/>
          <w:szCs w:val="24"/>
          <w:lang w:val="hy-AM"/>
        </w:rPr>
        <w:t>ն</w:t>
      </w:r>
      <w:r w:rsidR="00173511">
        <w:rPr>
          <w:rFonts w:ascii="GHEA Grapalat" w:hAnsi="GHEA Grapalat" w:cs="Franklin Gothic Medium Cond"/>
          <w:sz w:val="24"/>
          <w:szCs w:val="24"/>
          <w:lang w:val="hy-AM"/>
        </w:rPr>
        <w:t>ը</w:t>
      </w:r>
      <w:r w:rsidR="00173511"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="00173511">
        <w:rPr>
          <w:rFonts w:ascii="GHEA Grapalat" w:hAnsi="GHEA Grapalat" w:cs="Franklin Gothic Medium Cond"/>
          <w:sz w:val="24"/>
          <w:szCs w:val="24"/>
          <w:lang w:val="hy-AM"/>
        </w:rPr>
        <w:t>ստորագրվել է Նուր-Սուլթան քաղաքում 2019 թվականի մայիսի  29-ին</w:t>
      </w:r>
      <w:r w:rsidR="00C35A0F">
        <w:rPr>
          <w:rFonts w:ascii="GHEA Grapalat" w:hAnsi="GHEA Grapalat" w:cs="Franklin Gothic Medium Cond"/>
          <w:sz w:val="24"/>
          <w:szCs w:val="24"/>
          <w:lang w:val="hy-AM"/>
        </w:rPr>
        <w:t xml:space="preserve"> ԵԱՏՀ բարձրագույն խորհրդի նիստի շրջանակներում</w:t>
      </w:r>
      <w:r w:rsidR="00173511">
        <w:rPr>
          <w:rFonts w:ascii="GHEA Grapalat" w:hAnsi="GHEA Grapalat" w:cs="Franklin Gothic Medium Cond"/>
          <w:sz w:val="24"/>
          <w:szCs w:val="24"/>
          <w:lang w:val="hy-AM"/>
        </w:rPr>
        <w:t xml:space="preserve">: </w:t>
      </w:r>
    </w:p>
    <w:p w:rsidR="00173511" w:rsidRPr="00AC1463" w:rsidRDefault="00173511" w:rsidP="00286A02">
      <w:pPr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Ելնելով վերոգրյալից՝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ՀՀ տարածքային կառավարման և ենթակառուցվածքների</w:t>
      </w:r>
      <w:r w:rsidRPr="00BA2D50">
        <w:rPr>
          <w:rFonts w:ascii="GHEA Grapalat" w:hAnsi="GHEA Grapalat" w:cs="Franklin Gothic Medium Cond"/>
          <w:sz w:val="24"/>
          <w:szCs w:val="24"/>
          <w:lang w:val="hy-AM"/>
        </w:rPr>
        <w:t xml:space="preserve"> նախարարությունը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նպատակահարմար է համարում </w:t>
      </w:r>
      <w:r w:rsidRPr="00DA4BD2">
        <w:rPr>
          <w:rFonts w:ascii="GHEA Grapalat" w:hAnsi="GHEA Grapalat" w:cs="Franklin Gothic Medium Cond"/>
          <w:sz w:val="24"/>
          <w:szCs w:val="24"/>
          <w:lang w:val="hy-AM"/>
        </w:rPr>
        <w:t>Արձանագրության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հաստատումը</w:t>
      </w:r>
      <w:r w:rsidRPr="00506396">
        <w:rPr>
          <w:rFonts w:ascii="GHEA Grapalat" w:hAnsi="GHEA Grapalat" w:cs="Franklin Gothic Medium Cond"/>
          <w:sz w:val="24"/>
          <w:szCs w:val="24"/>
          <w:lang w:val="hy-AM"/>
        </w:rPr>
        <w:t>:</w:t>
      </w:r>
    </w:p>
    <w:p w:rsidR="00AC1463" w:rsidRPr="00AC1463" w:rsidRDefault="00AC1463" w:rsidP="00173511">
      <w:pPr>
        <w:spacing w:after="0" w:line="360" w:lineRule="auto"/>
        <w:ind w:right="-31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AC1463" w:rsidRPr="00AC1463" w:rsidSect="00742975">
      <w:pgSz w:w="12240" w:h="15840"/>
      <w:pgMar w:top="99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F0"/>
    <w:rsid w:val="00010FBE"/>
    <w:rsid w:val="000133E7"/>
    <w:rsid w:val="00026587"/>
    <w:rsid w:val="000425D1"/>
    <w:rsid w:val="00056F34"/>
    <w:rsid w:val="00074203"/>
    <w:rsid w:val="000A0967"/>
    <w:rsid w:val="000D47A9"/>
    <w:rsid w:val="000E1C6D"/>
    <w:rsid w:val="000E710B"/>
    <w:rsid w:val="00133F16"/>
    <w:rsid w:val="00145340"/>
    <w:rsid w:val="00173511"/>
    <w:rsid w:val="002339A0"/>
    <w:rsid w:val="0025647D"/>
    <w:rsid w:val="00286A02"/>
    <w:rsid w:val="002C0D6F"/>
    <w:rsid w:val="002C5B80"/>
    <w:rsid w:val="002D49D1"/>
    <w:rsid w:val="0037428E"/>
    <w:rsid w:val="00386C77"/>
    <w:rsid w:val="00415934"/>
    <w:rsid w:val="004547AF"/>
    <w:rsid w:val="00461109"/>
    <w:rsid w:val="00473D29"/>
    <w:rsid w:val="004A1CED"/>
    <w:rsid w:val="004A726B"/>
    <w:rsid w:val="004D1690"/>
    <w:rsid w:val="00500003"/>
    <w:rsid w:val="00505930"/>
    <w:rsid w:val="00506396"/>
    <w:rsid w:val="00557907"/>
    <w:rsid w:val="00593010"/>
    <w:rsid w:val="005C25A7"/>
    <w:rsid w:val="00613637"/>
    <w:rsid w:val="00654078"/>
    <w:rsid w:val="0069547D"/>
    <w:rsid w:val="006961D9"/>
    <w:rsid w:val="006D3DF8"/>
    <w:rsid w:val="006F14E9"/>
    <w:rsid w:val="006F5895"/>
    <w:rsid w:val="00742975"/>
    <w:rsid w:val="007534AC"/>
    <w:rsid w:val="007F510A"/>
    <w:rsid w:val="00827D7A"/>
    <w:rsid w:val="008301D6"/>
    <w:rsid w:val="008479EA"/>
    <w:rsid w:val="00895273"/>
    <w:rsid w:val="00896A01"/>
    <w:rsid w:val="008B57F2"/>
    <w:rsid w:val="008B635C"/>
    <w:rsid w:val="00976010"/>
    <w:rsid w:val="00981379"/>
    <w:rsid w:val="0098668E"/>
    <w:rsid w:val="009B6043"/>
    <w:rsid w:val="009C751E"/>
    <w:rsid w:val="00A02E1B"/>
    <w:rsid w:val="00A60307"/>
    <w:rsid w:val="00AC1463"/>
    <w:rsid w:val="00AD35E1"/>
    <w:rsid w:val="00AF2384"/>
    <w:rsid w:val="00AF63AC"/>
    <w:rsid w:val="00B5711F"/>
    <w:rsid w:val="00BA2D50"/>
    <w:rsid w:val="00BA6F24"/>
    <w:rsid w:val="00BD05EC"/>
    <w:rsid w:val="00BD0DC1"/>
    <w:rsid w:val="00C27DBE"/>
    <w:rsid w:val="00C34785"/>
    <w:rsid w:val="00C35A0F"/>
    <w:rsid w:val="00C421FB"/>
    <w:rsid w:val="00C603D8"/>
    <w:rsid w:val="00CA2532"/>
    <w:rsid w:val="00CF23D0"/>
    <w:rsid w:val="00D636C3"/>
    <w:rsid w:val="00DD6E86"/>
    <w:rsid w:val="00DE32D0"/>
    <w:rsid w:val="00DF42F0"/>
    <w:rsid w:val="00E21B9E"/>
    <w:rsid w:val="00E36BF1"/>
    <w:rsid w:val="00E87B87"/>
    <w:rsid w:val="00EA3839"/>
    <w:rsid w:val="00ED0B6A"/>
    <w:rsid w:val="00ED5E55"/>
    <w:rsid w:val="00F620C9"/>
    <w:rsid w:val="00F85992"/>
    <w:rsid w:val="00FB3628"/>
    <w:rsid w:val="00FD6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79AD38-C9CD-42E7-A82C-E9BF5667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28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0B6A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69547D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8">
    <w:name w:val="Основной текст (8) + Не полужирный"/>
    <w:basedOn w:val="DefaultParagraphFont"/>
    <w:rsid w:val="006954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customStyle="1" w:styleId="20">
    <w:name w:val="Основной текст (2)"/>
    <w:basedOn w:val="Normal"/>
    <w:link w:val="2"/>
    <w:rsid w:val="0069547D"/>
    <w:pPr>
      <w:widowControl w:val="0"/>
      <w:shd w:val="clear" w:color="auto" w:fill="FFFFFF"/>
      <w:spacing w:after="0" w:line="0" w:lineRule="atLeast"/>
      <w:ind w:hanging="1520"/>
    </w:pPr>
    <w:rPr>
      <w:rFonts w:ascii="Times New Roman" w:eastAsia="Times New Roman" w:hAnsi="Times New Roman" w:cs="Times New Roman"/>
      <w:sz w:val="30"/>
      <w:szCs w:val="30"/>
      <w:lang w:val="en-US"/>
    </w:rPr>
  </w:style>
  <w:style w:type="character" w:customStyle="1" w:styleId="80">
    <w:name w:val="Основной текст (8)_"/>
    <w:basedOn w:val="DefaultParagraphFont"/>
    <w:link w:val="81"/>
    <w:rsid w:val="00EA383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81">
    <w:name w:val="Основной текст (8)"/>
    <w:basedOn w:val="Normal"/>
    <w:link w:val="80"/>
    <w:rsid w:val="00EA3839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2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53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9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https://mul-mta.gov.am/tasks/docs/attachment.php?id=133727&amp;fn=himnavorum.docx&amp;out=1&amp;token=d118ca1247434bf95b9d</cp:keywords>
</cp:coreProperties>
</file>