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F3CA6B" w14:textId="77777777" w:rsidR="00834920" w:rsidRPr="0024664B" w:rsidRDefault="00834920" w:rsidP="0083492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ԱՄՓՈՓԱԹԵՐԹ</w:t>
      </w:r>
    </w:p>
    <w:p w14:paraId="7CF3CA6C" w14:textId="78CA68F7" w:rsidR="00834920" w:rsidRPr="00834920" w:rsidRDefault="00834920" w:rsidP="00834920">
      <w:pPr>
        <w:jc w:val="center"/>
        <w:rPr>
          <w:b/>
          <w:lang w:val="hy-AM"/>
        </w:rPr>
      </w:pPr>
      <w:r w:rsidRPr="00834920">
        <w:rPr>
          <w:b/>
          <w:sz w:val="24"/>
          <w:szCs w:val="24"/>
        </w:rPr>
        <w:t>&lt;&lt;</w:t>
      </w:r>
      <w:r w:rsidR="00B402A8" w:rsidRPr="003C3730">
        <w:rPr>
          <w:rFonts w:cs="Calibri"/>
          <w:b/>
          <w:bCs/>
          <w:sz w:val="24"/>
          <w:szCs w:val="24"/>
          <w:lang w:val="hy-AM"/>
        </w:rPr>
        <w:t>ՆԱԽԱՔՆՆՈՒԹՅՈՒՆ, ՀԵՏ</w:t>
      </w:r>
      <w:r w:rsidR="00B402A8">
        <w:rPr>
          <w:rFonts w:cs="Calibri"/>
          <w:b/>
          <w:bCs/>
          <w:sz w:val="24"/>
          <w:szCs w:val="24"/>
          <w:lang w:val="hy-AM"/>
        </w:rPr>
        <w:t>Ա</w:t>
      </w:r>
      <w:r w:rsidR="00B402A8" w:rsidRPr="003C3730">
        <w:rPr>
          <w:rFonts w:cs="Calibri"/>
          <w:b/>
          <w:bCs/>
          <w:sz w:val="24"/>
          <w:szCs w:val="24"/>
          <w:lang w:val="hy-AM"/>
        </w:rPr>
        <w:t>ՔՆՆՈՒԹՅՈՒՆ, ԱՅԴ ԹՎՈՒՄ՝ ՕՊԵՐԱՏԻՎ ՀԵՏԱԽՈՒԶԱԿԱՆ ԳՈՐԾՈՒՆ</w:t>
      </w:r>
      <w:r w:rsidR="00B402A8">
        <w:rPr>
          <w:rFonts w:cs="Calibri"/>
          <w:b/>
          <w:bCs/>
          <w:sz w:val="24"/>
          <w:szCs w:val="24"/>
          <w:lang w:val="hy-AM"/>
        </w:rPr>
        <w:t>ԵՈՒԹՅՈՒՆ, ՀԱՐԿԱՅԻՆ ԵՎ</w:t>
      </w:r>
      <w:r w:rsidR="00B402A8" w:rsidRPr="003C3730">
        <w:rPr>
          <w:rFonts w:cs="Calibri"/>
          <w:b/>
          <w:bCs/>
          <w:sz w:val="24"/>
          <w:szCs w:val="24"/>
          <w:lang w:val="hy-AM"/>
        </w:rPr>
        <w:t xml:space="preserve"> ՄԱՔՍԱՅԻՆ ՄԱՐՄԻՆՆԵՐԻ ԿՈՂՄԻՑ ՀՍԿՈՂԱԿԱՆ ԳՈՐԾՈՒՆԵՈՒԹՅՈՒՆ ԻՐԱԿԱՆԱՑՆՈՂ, </w:t>
      </w:r>
      <w:r w:rsidR="00B402A8">
        <w:rPr>
          <w:rFonts w:cs="Calibri"/>
          <w:b/>
          <w:bCs/>
          <w:sz w:val="24"/>
          <w:szCs w:val="24"/>
          <w:lang w:val="hy-AM"/>
        </w:rPr>
        <w:t xml:space="preserve">ԻՆՉՊԵՍ ՆԱԵՎ ԴԱՏԱԽԱԶՈՒԹՅՈՒՆՈՒՄ </w:t>
      </w:r>
      <w:r w:rsidR="00B402A8" w:rsidRPr="003C3730">
        <w:rPr>
          <w:rFonts w:cs="Calibri"/>
          <w:b/>
          <w:bCs/>
          <w:sz w:val="24"/>
          <w:szCs w:val="24"/>
          <w:lang w:val="hy-AM"/>
        </w:rPr>
        <w:t>ՀԱՆՐԱՅԻՆ ՊԱՇՏՈՆ ԶԲԱՂԵՑՆՈՂ ԱՆՁԱՆՑ ԵՎ ՀԱՆՐԱՅԻՆ ԾԱՌԱՅՈՂՆԵՐԻՆ ՏՐԱՆՍՊՈՐՏԱՅԻՆ ԾԱԽՍԵՐԻ ՓՈԽՀԱՏՈՒՑՄԱՆ ՏՐԱՄԱԴՐՄԱՆ ՊԻԼՈՏԱՅԻՆ ԾՐԱԳԻՐԸ ՀԱՍՏԱՏԵԼՈՒ</w:t>
      </w:r>
      <w:r w:rsidR="00B402A8" w:rsidRPr="003C3730">
        <w:rPr>
          <w:rFonts w:cs="Sylfaen"/>
          <w:b/>
          <w:sz w:val="24"/>
          <w:szCs w:val="24"/>
          <w:lang w:val="af-ZA"/>
        </w:rPr>
        <w:t xml:space="preserve"> </w:t>
      </w:r>
      <w:r w:rsidR="00B402A8" w:rsidRPr="003C3730">
        <w:rPr>
          <w:rFonts w:cs="Sylfaen"/>
          <w:b/>
          <w:sz w:val="24"/>
          <w:szCs w:val="24"/>
        </w:rPr>
        <w:t>ՄԱՍԻՆ</w:t>
      </w:r>
      <w:r w:rsidRPr="00834920">
        <w:rPr>
          <w:b/>
          <w:sz w:val="24"/>
          <w:szCs w:val="24"/>
        </w:rPr>
        <w:t xml:space="preserve">&gt;&gt; </w:t>
      </w:r>
      <w:r w:rsidRPr="00834920">
        <w:rPr>
          <w:b/>
          <w:sz w:val="24"/>
          <w:szCs w:val="24"/>
          <w:lang w:val="hy-AM"/>
        </w:rPr>
        <w:t>ՀՀ ԿԱՌԱՎԱՐՈՒԹՅԱՆ</w:t>
      </w:r>
      <w:r>
        <w:rPr>
          <w:b/>
          <w:lang w:val="hy-AM"/>
        </w:rPr>
        <w:t xml:space="preserve"> </w:t>
      </w:r>
      <w:r w:rsidR="0029794C" w:rsidRPr="00E52CD3">
        <w:rPr>
          <w:b/>
          <w:sz w:val="24"/>
          <w:szCs w:val="24"/>
          <w:lang w:val="hy-AM"/>
        </w:rPr>
        <w:t>ՈՐՈՇՄԱՆ ՆԱԽԱԳԾԻ</w:t>
      </w:r>
      <w:r>
        <w:rPr>
          <w:b/>
          <w:sz w:val="24"/>
          <w:szCs w:val="24"/>
          <w:lang w:val="hy-AM"/>
        </w:rPr>
        <w:t xml:space="preserve"> ԸՆԴՈՒՆՄԱՆ</w:t>
      </w:r>
    </w:p>
    <w:tbl>
      <w:tblPr>
        <w:tblStyle w:val="TableGrid"/>
        <w:tblW w:w="0" w:type="auto"/>
        <w:tblInd w:w="-162" w:type="dxa"/>
        <w:tblLook w:val="04A0" w:firstRow="1" w:lastRow="0" w:firstColumn="1" w:lastColumn="0" w:noHBand="0" w:noVBand="1"/>
      </w:tblPr>
      <w:tblGrid>
        <w:gridCol w:w="793"/>
        <w:gridCol w:w="3372"/>
        <w:gridCol w:w="5554"/>
        <w:gridCol w:w="3393"/>
      </w:tblGrid>
      <w:tr w:rsidR="000F5265" w:rsidRPr="000F5265" w14:paraId="7CF3CA71" w14:textId="77777777" w:rsidTr="002873C5">
        <w:tc>
          <w:tcPr>
            <w:tcW w:w="810" w:type="dxa"/>
            <w:tcBorders>
              <w:bottom w:val="single" w:sz="4" w:space="0" w:color="auto"/>
            </w:tcBorders>
          </w:tcPr>
          <w:p w14:paraId="7CF3CA6D" w14:textId="77777777" w:rsidR="00834920" w:rsidRPr="000F5265" w:rsidRDefault="00834920" w:rsidP="000F5265">
            <w:pPr>
              <w:spacing w:after="0"/>
              <w:jc w:val="center"/>
              <w:rPr>
                <w:b/>
              </w:rPr>
            </w:pPr>
            <w:r w:rsidRPr="000F5265">
              <w:rPr>
                <w:b/>
              </w:rPr>
              <w:t>N</w:t>
            </w:r>
          </w:p>
        </w:tc>
        <w:tc>
          <w:tcPr>
            <w:tcW w:w="3420" w:type="dxa"/>
            <w:tcBorders>
              <w:bottom w:val="single" w:sz="4" w:space="0" w:color="auto"/>
            </w:tcBorders>
          </w:tcPr>
          <w:p w14:paraId="7CF3CA6E" w14:textId="77777777" w:rsidR="00834920" w:rsidRPr="000F5265" w:rsidRDefault="00834920" w:rsidP="000F5265">
            <w:pPr>
              <w:spacing w:after="0"/>
              <w:rPr>
                <w:rFonts w:cs="Sylfaen"/>
                <w:b/>
                <w:lang w:val="fr-CA"/>
              </w:rPr>
            </w:pPr>
            <w:proofErr w:type="spellStart"/>
            <w:r w:rsidRPr="000F5265">
              <w:rPr>
                <w:rFonts w:cs="Sylfaen"/>
                <w:b/>
              </w:rPr>
              <w:t>Առաջարկության</w:t>
            </w:r>
            <w:proofErr w:type="spellEnd"/>
            <w:r w:rsidRPr="000F5265">
              <w:rPr>
                <w:b/>
              </w:rPr>
              <w:t xml:space="preserve"> </w:t>
            </w:r>
            <w:proofErr w:type="spellStart"/>
            <w:r w:rsidRPr="000F5265">
              <w:rPr>
                <w:rFonts w:cs="Sylfaen"/>
                <w:b/>
              </w:rPr>
              <w:t>հեղինակ</w:t>
            </w:r>
            <w:proofErr w:type="spellEnd"/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14:paraId="7CF3CA6F" w14:textId="77777777" w:rsidR="00834920" w:rsidRPr="000F5265" w:rsidRDefault="00834920" w:rsidP="000F5265">
            <w:pPr>
              <w:spacing w:after="0" w:line="240" w:lineRule="auto"/>
              <w:rPr>
                <w:rFonts w:cs="Sylfaen"/>
                <w:b/>
                <w:lang w:val="fr-CA"/>
              </w:rPr>
            </w:pPr>
            <w:proofErr w:type="spellStart"/>
            <w:r w:rsidRPr="000F5265">
              <w:rPr>
                <w:rFonts w:cs="Sylfaen"/>
                <w:b/>
              </w:rPr>
              <w:t>Առաջարկության</w:t>
            </w:r>
            <w:proofErr w:type="spellEnd"/>
            <w:r w:rsidRPr="000F5265">
              <w:rPr>
                <w:b/>
              </w:rPr>
              <w:t xml:space="preserve"> </w:t>
            </w:r>
            <w:proofErr w:type="spellStart"/>
            <w:r w:rsidRPr="000F5265">
              <w:rPr>
                <w:rFonts w:cs="Sylfaen"/>
                <w:b/>
              </w:rPr>
              <w:t>բովանդակությունը</w:t>
            </w:r>
            <w:proofErr w:type="spellEnd"/>
          </w:p>
        </w:tc>
        <w:tc>
          <w:tcPr>
            <w:tcW w:w="3438" w:type="dxa"/>
            <w:tcBorders>
              <w:bottom w:val="single" w:sz="4" w:space="0" w:color="auto"/>
            </w:tcBorders>
          </w:tcPr>
          <w:p w14:paraId="7CF3CA70" w14:textId="738AFC65" w:rsidR="00834920" w:rsidRPr="000F5265" w:rsidRDefault="00B402A8" w:rsidP="000F5265">
            <w:pPr>
              <w:spacing w:after="0"/>
              <w:rPr>
                <w:rFonts w:cs="Sylfaen"/>
                <w:b/>
                <w:lang w:val="fr-CA"/>
              </w:rPr>
            </w:pPr>
            <w:r w:rsidRPr="000F5265">
              <w:rPr>
                <w:rFonts w:cs="Sylfaen"/>
                <w:b/>
                <w:lang w:val="hy-AM"/>
              </w:rPr>
              <w:t xml:space="preserve">Վարչապետի աշխատակազմի </w:t>
            </w:r>
            <w:proofErr w:type="spellStart"/>
            <w:r w:rsidR="00834920" w:rsidRPr="000F5265">
              <w:rPr>
                <w:rFonts w:cs="Sylfaen"/>
                <w:b/>
              </w:rPr>
              <w:t>դիրքորոշումը</w:t>
            </w:r>
            <w:proofErr w:type="spellEnd"/>
          </w:p>
        </w:tc>
      </w:tr>
      <w:tr w:rsidR="000F5265" w:rsidRPr="000F5265" w14:paraId="7CF3CA8E" w14:textId="77777777" w:rsidTr="002873C5">
        <w:tc>
          <w:tcPr>
            <w:tcW w:w="810" w:type="dxa"/>
            <w:tcBorders>
              <w:bottom w:val="single" w:sz="4" w:space="0" w:color="auto"/>
            </w:tcBorders>
          </w:tcPr>
          <w:p w14:paraId="7CF3CA72" w14:textId="77777777" w:rsidR="00834920" w:rsidRPr="000F5265" w:rsidRDefault="00834920" w:rsidP="000F5265">
            <w:pPr>
              <w:spacing w:after="0"/>
              <w:jc w:val="center"/>
            </w:pPr>
            <w:r w:rsidRPr="000F5265">
              <w:t>1</w:t>
            </w:r>
          </w:p>
        </w:tc>
        <w:tc>
          <w:tcPr>
            <w:tcW w:w="3420" w:type="dxa"/>
            <w:tcBorders>
              <w:bottom w:val="single" w:sz="4" w:space="0" w:color="auto"/>
            </w:tcBorders>
          </w:tcPr>
          <w:p w14:paraId="7CF3CA73" w14:textId="02C52390" w:rsidR="00834920" w:rsidRPr="000F5265" w:rsidRDefault="00B402A8" w:rsidP="000F5265">
            <w:pPr>
              <w:spacing w:after="0"/>
              <w:jc w:val="center"/>
            </w:pPr>
            <w:r w:rsidRPr="000F5265">
              <w:rPr>
                <w:lang w:val="hy-AM"/>
              </w:rPr>
              <w:t>Պետական եկամուտների կոմիտե</w:t>
            </w:r>
            <w:r w:rsidR="00834920" w:rsidRPr="000F5265">
              <w:t xml:space="preserve"> 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14:paraId="3EA57936" w14:textId="77777777" w:rsidR="00B402A8" w:rsidRPr="000F5265" w:rsidRDefault="00B402A8" w:rsidP="000F5265">
            <w:pPr>
              <w:tabs>
                <w:tab w:val="left" w:pos="3510"/>
              </w:tabs>
              <w:spacing w:after="0" w:line="240" w:lineRule="auto"/>
              <w:ind w:firstLine="630"/>
              <w:rPr>
                <w:rFonts w:cs="Calibri"/>
                <w:bCs/>
                <w:lang w:val="hy-AM"/>
              </w:rPr>
            </w:pPr>
            <w:r w:rsidRPr="000F5265">
              <w:rPr>
                <w:rFonts w:cs="Calibri"/>
                <w:bCs/>
                <w:lang w:val="hy-AM"/>
              </w:rPr>
              <w:t xml:space="preserve">1. ՀՀ հարկային օրենսգրքի </w:t>
            </w:r>
            <w:r w:rsidRPr="000F5265">
              <w:rPr>
                <w:lang w:val="hy-AM"/>
              </w:rPr>
              <w:t xml:space="preserve">(այսուհետ` Օրենսգիրք) </w:t>
            </w:r>
            <w:r w:rsidRPr="000F5265">
              <w:rPr>
                <w:rFonts w:cs="Calibri"/>
                <w:bCs/>
                <w:lang w:val="hy-AM"/>
              </w:rPr>
              <w:t xml:space="preserve">143-րդ հոդվածի համաձայն՝ ֆիզիկական անձանց եկամտային հարկով հարկման բազա է համարվում հարկվող եկամուտը, որը որոշվում է որպես օրենսգրքի 141-րդ հոդվածով սահմանված համախառն եկամտի և օրենսգրքի 147-րդ հոդվածով սահմանված նվազեցվող եկամուտների դրական տարբերություն։ </w:t>
            </w:r>
          </w:p>
          <w:p w14:paraId="6D27E6AE" w14:textId="77777777" w:rsidR="00B402A8" w:rsidRPr="000F5265" w:rsidRDefault="00B402A8" w:rsidP="000F5265">
            <w:pPr>
              <w:tabs>
                <w:tab w:val="left" w:pos="3510"/>
              </w:tabs>
              <w:spacing w:after="0" w:line="240" w:lineRule="auto"/>
              <w:ind w:firstLine="630"/>
              <w:rPr>
                <w:rFonts w:cs="Calibri"/>
                <w:bCs/>
                <w:lang w:val="hy-AM"/>
              </w:rPr>
            </w:pPr>
            <w:r w:rsidRPr="000F5265">
              <w:rPr>
                <w:rFonts w:cs="Calibri"/>
                <w:bCs/>
                <w:lang w:val="hy-AM"/>
              </w:rPr>
              <w:t xml:space="preserve">Օրենսգրքի 147-րդ հոդվածի 1-ին մասի 15-րդ կետի համաձայն՝ եկամտային հարկով հարկման բազան որոշելու նպատակով նվազեցվող եկամուտներ են համարվում, մասնավորապես, Հայաստանի Հանրապետության պետական և տեղական ինքնակառավարման մարմինների, օրենքով ստեղծված մշտապես գործող մարմինների որոշումների հիման վրա, ինչպես նաև օտարերկրյա պետություններից և միջազգային, միջպետական (միջկառավարական) կազմակերպություններից </w:t>
            </w:r>
            <w:r w:rsidRPr="000F5265">
              <w:rPr>
                <w:rFonts w:cs="Calibri"/>
                <w:bCs/>
                <w:lang w:val="hy-AM"/>
              </w:rPr>
              <w:lastRenderedPageBreak/>
              <w:t xml:space="preserve">անհատույց ստացվող ակտիվները, աշխատանքները, ծառայությունները, սույն կետում նշված մարմինների ու կազմակերպությունների կողմից ֆիզիկական անձանց համար (օգտին) կատարվող վճարումները։ </w:t>
            </w:r>
          </w:p>
          <w:p w14:paraId="25E710F8" w14:textId="77777777" w:rsidR="00834920" w:rsidRPr="000F5265" w:rsidRDefault="00B402A8" w:rsidP="000F5265">
            <w:pPr>
              <w:spacing w:after="0" w:line="240" w:lineRule="auto"/>
              <w:rPr>
                <w:rFonts w:cs="Calibri"/>
                <w:bCs/>
                <w:lang w:val="hy-AM"/>
              </w:rPr>
            </w:pPr>
            <w:r w:rsidRPr="000F5265">
              <w:rPr>
                <w:rFonts w:cs="Calibri"/>
                <w:bCs/>
                <w:lang w:val="hy-AM"/>
              </w:rPr>
              <w:t>Վերոգրյալից ելնելով՝ ՀՀ կառավարության որոշման հիման վրա ՀՀ պետական մարմինների կողմից հանրային պաշտոն զբաղեցնող անձանց և հանրային ծառայողների համար կատարվող տրանսպորտային ծախսերի փոխհատուցման վճարումները կհամարվեն նվազեցվող եկամուտներ։</w:t>
            </w:r>
          </w:p>
          <w:p w14:paraId="319EEE48" w14:textId="77777777" w:rsidR="00B402A8" w:rsidRPr="000F5265" w:rsidRDefault="00B402A8" w:rsidP="000F5265">
            <w:pPr>
              <w:spacing w:after="0" w:line="240" w:lineRule="auto"/>
              <w:rPr>
                <w:rFonts w:cs="Calibri"/>
                <w:bCs/>
                <w:lang w:val="hy-AM"/>
              </w:rPr>
            </w:pPr>
          </w:p>
          <w:p w14:paraId="7CF3CA75" w14:textId="39281893" w:rsidR="00B402A8" w:rsidRPr="000F5265" w:rsidRDefault="00B402A8" w:rsidP="000F5265">
            <w:pPr>
              <w:spacing w:after="0" w:line="240" w:lineRule="auto"/>
              <w:rPr>
                <w:lang w:val="hy-AM"/>
              </w:rPr>
            </w:pPr>
            <w:r w:rsidRPr="000F5265">
              <w:rPr>
                <w:lang w:val="hy-AM"/>
              </w:rPr>
              <w:t xml:space="preserve">2. Միաժամանակ, </w:t>
            </w:r>
            <w:r w:rsidRPr="000F5265">
              <w:rPr>
                <w:rFonts w:cs="Sylfaen"/>
                <w:lang w:val="hy-AM"/>
              </w:rPr>
              <w:t>առ</w:t>
            </w:r>
            <w:r w:rsidRPr="000F5265">
              <w:rPr>
                <w:lang w:val="hy-AM"/>
              </w:rPr>
              <w:t>աջարկում ենք Նախագծով հաստատված հավելվածի 5-րդ (ծրագրի նկարագիրը) բաժնի «Ա» կետում «</w:t>
            </w:r>
            <w:r w:rsidRPr="000F5265">
              <w:rPr>
                <w:rFonts w:cs="Calibri"/>
                <w:lang w:val="hy-AM"/>
              </w:rPr>
              <w:t xml:space="preserve">4 լիտր բենզինի արժեքին հավասար գումարի չափով» բառերը </w:t>
            </w:r>
            <w:r w:rsidRPr="000F5265">
              <w:rPr>
                <w:lang w:val="hy-AM"/>
              </w:rPr>
              <w:t xml:space="preserve"> փոխարինել «մինչև </w:t>
            </w:r>
            <w:r w:rsidRPr="000F5265">
              <w:rPr>
                <w:rFonts w:cs="Calibri"/>
                <w:lang w:val="hy-AM"/>
              </w:rPr>
              <w:t>4 լիտր բենզինի արժեքին հավասար գումարի չափով:</w:t>
            </w:r>
          </w:p>
        </w:tc>
        <w:tc>
          <w:tcPr>
            <w:tcW w:w="3438" w:type="dxa"/>
            <w:tcBorders>
              <w:bottom w:val="single" w:sz="4" w:space="0" w:color="auto"/>
            </w:tcBorders>
          </w:tcPr>
          <w:p w14:paraId="7CF3CA76" w14:textId="4ACCB7E8" w:rsidR="00834920" w:rsidRPr="000F5265" w:rsidRDefault="00834920" w:rsidP="000F5265">
            <w:pPr>
              <w:spacing w:after="0"/>
              <w:rPr>
                <w:lang w:val="hy-AM"/>
              </w:rPr>
            </w:pPr>
            <w:r w:rsidRPr="000F5265">
              <w:rPr>
                <w:lang w:val="hy-AM"/>
              </w:rPr>
              <w:lastRenderedPageBreak/>
              <w:t>1</w:t>
            </w:r>
            <w:r w:rsidRPr="000F5265">
              <w:rPr>
                <w:rFonts w:ascii="Cambria Math" w:hAnsi="Cambria Math" w:cs="Cambria Math"/>
                <w:lang w:val="hy-AM"/>
              </w:rPr>
              <w:t>․</w:t>
            </w:r>
            <w:r w:rsidRPr="000F5265">
              <w:rPr>
                <w:lang w:val="hy-AM"/>
              </w:rPr>
              <w:t xml:space="preserve"> Ընդունվել է ի գիտություն։</w:t>
            </w:r>
            <w:r w:rsidR="00B402A8" w:rsidRPr="000F5265">
              <w:rPr>
                <w:lang w:val="hy-AM"/>
              </w:rPr>
              <w:t xml:space="preserve"> Միաժամանակ հաշվի առնելով 27.12.2019թ</w:t>
            </w:r>
            <w:r w:rsidR="00B402A8" w:rsidRPr="000F5265">
              <w:rPr>
                <w:rFonts w:ascii="Cambria Math" w:hAnsi="Cambria Math" w:cs="Cambria Math"/>
                <w:lang w:val="hy-AM"/>
              </w:rPr>
              <w:t>․</w:t>
            </w:r>
            <w:r w:rsidR="00B402A8" w:rsidRPr="000F5265">
              <w:rPr>
                <w:lang w:val="hy-AM"/>
              </w:rPr>
              <w:t>-ին ՖՏԿ-ի ժամանակ ՊԵԿ-ի կողմից հնչեցված առաջարկությունը, վարչապետի աշխատակազմը մշակում է համապատասխանն կառավարության որոշման նախագիծ, որը սահմանված կարգով շրջանառության մեջ դրվելուց հետո կներկայացվի կառավարության քննարկմանը։</w:t>
            </w:r>
          </w:p>
          <w:p w14:paraId="7CF3CA77" w14:textId="77777777" w:rsidR="00834920" w:rsidRPr="000F5265" w:rsidRDefault="00834920" w:rsidP="000F5265">
            <w:pPr>
              <w:spacing w:after="0"/>
              <w:rPr>
                <w:lang w:val="hy-AM"/>
              </w:rPr>
            </w:pPr>
          </w:p>
          <w:p w14:paraId="7CF3CA78" w14:textId="77777777" w:rsidR="00834920" w:rsidRPr="000F5265" w:rsidRDefault="00834920" w:rsidP="000F5265">
            <w:pPr>
              <w:spacing w:after="0"/>
              <w:rPr>
                <w:lang w:val="hy-AM"/>
              </w:rPr>
            </w:pPr>
          </w:p>
          <w:p w14:paraId="7CF3CA79" w14:textId="52437FC4" w:rsidR="00834920" w:rsidRPr="000F5265" w:rsidRDefault="00834920" w:rsidP="000F5265">
            <w:pPr>
              <w:pStyle w:val="ListParagraph"/>
              <w:spacing w:after="0"/>
              <w:ind w:left="360"/>
              <w:jc w:val="center"/>
              <w:rPr>
                <w:rFonts w:ascii="GHEA Grapalat" w:hAnsi="GHEA Grapalat"/>
                <w:lang w:val="hy-AM"/>
              </w:rPr>
            </w:pPr>
          </w:p>
          <w:p w14:paraId="02895D2C" w14:textId="6AC801BA" w:rsidR="00B402A8" w:rsidRPr="000F5265" w:rsidRDefault="00B402A8" w:rsidP="000F5265">
            <w:pPr>
              <w:pStyle w:val="ListParagraph"/>
              <w:spacing w:after="0"/>
              <w:ind w:left="360"/>
              <w:jc w:val="center"/>
              <w:rPr>
                <w:rFonts w:ascii="GHEA Grapalat" w:hAnsi="GHEA Grapalat"/>
                <w:lang w:val="hy-AM"/>
              </w:rPr>
            </w:pPr>
          </w:p>
          <w:p w14:paraId="15F724E0" w14:textId="454E69EF" w:rsidR="00B402A8" w:rsidRPr="000F5265" w:rsidRDefault="00B402A8" w:rsidP="000F5265">
            <w:pPr>
              <w:pStyle w:val="ListParagraph"/>
              <w:spacing w:after="0"/>
              <w:ind w:left="360"/>
              <w:jc w:val="center"/>
              <w:rPr>
                <w:rFonts w:ascii="GHEA Grapalat" w:hAnsi="GHEA Grapalat"/>
                <w:lang w:val="hy-AM"/>
              </w:rPr>
            </w:pPr>
          </w:p>
          <w:p w14:paraId="6C42D761" w14:textId="5B4D911C" w:rsidR="00B402A8" w:rsidRPr="000F5265" w:rsidRDefault="00B402A8" w:rsidP="000F5265">
            <w:pPr>
              <w:pStyle w:val="ListParagraph"/>
              <w:spacing w:after="0"/>
              <w:ind w:left="360"/>
              <w:jc w:val="center"/>
              <w:rPr>
                <w:rFonts w:ascii="GHEA Grapalat" w:hAnsi="GHEA Grapalat"/>
                <w:lang w:val="hy-AM"/>
              </w:rPr>
            </w:pPr>
          </w:p>
          <w:p w14:paraId="49C4B62A" w14:textId="1A8D3EAE" w:rsidR="00B402A8" w:rsidRPr="000F5265" w:rsidRDefault="00B402A8" w:rsidP="000F5265">
            <w:pPr>
              <w:pStyle w:val="ListParagraph"/>
              <w:spacing w:after="0"/>
              <w:ind w:left="360"/>
              <w:jc w:val="center"/>
              <w:rPr>
                <w:rFonts w:ascii="GHEA Grapalat" w:hAnsi="GHEA Grapalat"/>
                <w:lang w:val="hy-AM"/>
              </w:rPr>
            </w:pPr>
          </w:p>
          <w:p w14:paraId="37AA4F63" w14:textId="1BB448F5" w:rsidR="00B402A8" w:rsidRPr="000F5265" w:rsidRDefault="00B402A8" w:rsidP="000F5265">
            <w:pPr>
              <w:pStyle w:val="ListParagraph"/>
              <w:spacing w:after="0"/>
              <w:ind w:left="360"/>
              <w:jc w:val="center"/>
              <w:rPr>
                <w:rFonts w:ascii="GHEA Grapalat" w:hAnsi="GHEA Grapalat"/>
                <w:lang w:val="hy-AM"/>
              </w:rPr>
            </w:pPr>
          </w:p>
          <w:p w14:paraId="6E5F971F" w14:textId="64358256" w:rsidR="00B402A8" w:rsidRPr="000F5265" w:rsidRDefault="00B402A8" w:rsidP="000F5265">
            <w:pPr>
              <w:pStyle w:val="ListParagraph"/>
              <w:spacing w:after="0"/>
              <w:ind w:left="360"/>
              <w:jc w:val="center"/>
              <w:rPr>
                <w:rFonts w:ascii="GHEA Grapalat" w:hAnsi="GHEA Grapalat"/>
                <w:lang w:val="hy-AM"/>
              </w:rPr>
            </w:pPr>
          </w:p>
          <w:p w14:paraId="73D603AB" w14:textId="74579C92" w:rsidR="00B402A8" w:rsidRPr="000F5265" w:rsidRDefault="00B402A8" w:rsidP="000F5265">
            <w:pPr>
              <w:pStyle w:val="ListParagraph"/>
              <w:spacing w:after="0"/>
              <w:ind w:left="360"/>
              <w:jc w:val="center"/>
              <w:rPr>
                <w:rFonts w:ascii="GHEA Grapalat" w:hAnsi="GHEA Grapalat"/>
                <w:lang w:val="hy-AM"/>
              </w:rPr>
            </w:pPr>
          </w:p>
          <w:p w14:paraId="601E8B24" w14:textId="0ECCD8E5" w:rsidR="00B402A8" w:rsidRPr="000F5265" w:rsidRDefault="00B402A8" w:rsidP="000F5265">
            <w:pPr>
              <w:pStyle w:val="ListParagraph"/>
              <w:spacing w:after="0"/>
              <w:ind w:left="360"/>
              <w:jc w:val="center"/>
              <w:rPr>
                <w:rFonts w:ascii="GHEA Grapalat" w:hAnsi="GHEA Grapalat"/>
                <w:lang w:val="hy-AM"/>
              </w:rPr>
            </w:pPr>
          </w:p>
          <w:p w14:paraId="7CF3CA8D" w14:textId="5887FF40" w:rsidR="00834920" w:rsidRPr="000F5265" w:rsidRDefault="00B402A8" w:rsidP="000F5265">
            <w:pPr>
              <w:spacing w:after="0"/>
              <w:rPr>
                <w:lang w:val="hy-AM"/>
              </w:rPr>
            </w:pPr>
            <w:r w:rsidRPr="000F5265">
              <w:rPr>
                <w:lang w:val="hy-AM"/>
              </w:rPr>
              <w:t>2. Ընդունվել է։ Կատարվել է համապատասխան փոփոխություն։</w:t>
            </w:r>
          </w:p>
        </w:tc>
      </w:tr>
      <w:tr w:rsidR="000F5265" w:rsidRPr="000F5265" w14:paraId="7CF3CAA8" w14:textId="77777777" w:rsidTr="005B2293"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7CF3CA8F" w14:textId="77777777" w:rsidR="00834920" w:rsidRPr="000F5265" w:rsidRDefault="00834920" w:rsidP="000F5265">
            <w:pPr>
              <w:spacing w:after="0"/>
              <w:jc w:val="center"/>
              <w:rPr>
                <w:lang w:val="hy-AM"/>
              </w:rPr>
            </w:pPr>
            <w:r w:rsidRPr="000F5265">
              <w:rPr>
                <w:lang w:val="hy-AM"/>
              </w:rPr>
              <w:lastRenderedPageBreak/>
              <w:t>2.</w:t>
            </w:r>
          </w:p>
        </w:tc>
        <w:tc>
          <w:tcPr>
            <w:tcW w:w="3420" w:type="dxa"/>
            <w:tcBorders>
              <w:top w:val="single" w:sz="4" w:space="0" w:color="auto"/>
              <w:bottom w:val="single" w:sz="4" w:space="0" w:color="auto"/>
            </w:tcBorders>
          </w:tcPr>
          <w:p w14:paraId="7CF3CA92" w14:textId="011A4078" w:rsidR="00834920" w:rsidRPr="000F5265" w:rsidRDefault="00834920" w:rsidP="000F5265">
            <w:pPr>
              <w:spacing w:after="0"/>
              <w:jc w:val="center"/>
              <w:rPr>
                <w:lang w:val="hy-AM"/>
              </w:rPr>
            </w:pPr>
            <w:r w:rsidRPr="000F5265">
              <w:rPr>
                <w:lang w:val="hy-AM"/>
              </w:rPr>
              <w:t xml:space="preserve">ՀՀ </w:t>
            </w:r>
            <w:r w:rsidR="00B402A8" w:rsidRPr="000F5265">
              <w:rPr>
                <w:lang w:val="hy-AM"/>
              </w:rPr>
              <w:t>քննչական</w:t>
            </w:r>
            <w:r w:rsidR="00477F57" w:rsidRPr="000F5265">
              <w:rPr>
                <w:lang w:val="hy-AM"/>
              </w:rPr>
              <w:t xml:space="preserve"> կոմիտե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14:paraId="7CF3CA95" w14:textId="7FF1FA3F" w:rsidR="00432E8F" w:rsidRPr="000F5265" w:rsidRDefault="00B402A8" w:rsidP="000F5265">
            <w:pPr>
              <w:spacing w:after="0" w:line="240" w:lineRule="auto"/>
              <w:rPr>
                <w:lang w:val="hy-AM"/>
              </w:rPr>
            </w:pPr>
            <w:r w:rsidRPr="000F5265">
              <w:rPr>
                <w:lang w:val="hy-AM"/>
              </w:rPr>
              <w:t>Նախագծի վերաբերյալ առաջարկներ չկան։</w:t>
            </w:r>
          </w:p>
        </w:tc>
        <w:tc>
          <w:tcPr>
            <w:tcW w:w="3438" w:type="dxa"/>
            <w:tcBorders>
              <w:top w:val="single" w:sz="4" w:space="0" w:color="auto"/>
              <w:bottom w:val="single" w:sz="4" w:space="0" w:color="auto"/>
            </w:tcBorders>
          </w:tcPr>
          <w:p w14:paraId="7CF3CA9B" w14:textId="77777777" w:rsidR="00CA6EE3" w:rsidRPr="000F5265" w:rsidRDefault="00CA6EE3" w:rsidP="000F5265">
            <w:pPr>
              <w:spacing w:after="0"/>
              <w:rPr>
                <w:lang w:val="hy-AM"/>
              </w:rPr>
            </w:pPr>
          </w:p>
          <w:p w14:paraId="7CF3CAA7" w14:textId="6727FF8D" w:rsidR="00CA6EE3" w:rsidRPr="000F5265" w:rsidRDefault="00CA6EE3" w:rsidP="000F5265">
            <w:pPr>
              <w:spacing w:after="0"/>
              <w:rPr>
                <w:lang w:val="hy-AM"/>
              </w:rPr>
            </w:pPr>
          </w:p>
        </w:tc>
      </w:tr>
      <w:tr w:rsidR="003E1450" w:rsidRPr="000F5265" w14:paraId="7CF3CAD9" w14:textId="77777777" w:rsidTr="00514F54"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7CF3CAA9" w14:textId="77777777" w:rsidR="005B2293" w:rsidRPr="000F5265" w:rsidRDefault="005B2293" w:rsidP="000F5265">
            <w:pPr>
              <w:spacing w:after="0"/>
              <w:jc w:val="center"/>
            </w:pPr>
            <w:r w:rsidRPr="000F5265">
              <w:t xml:space="preserve">3. </w:t>
            </w:r>
          </w:p>
        </w:tc>
        <w:tc>
          <w:tcPr>
            <w:tcW w:w="3420" w:type="dxa"/>
            <w:tcBorders>
              <w:top w:val="single" w:sz="4" w:space="0" w:color="auto"/>
              <w:bottom w:val="single" w:sz="4" w:space="0" w:color="auto"/>
            </w:tcBorders>
          </w:tcPr>
          <w:p w14:paraId="7CF3CAAA" w14:textId="085753E0" w:rsidR="00514F54" w:rsidRPr="000F5265" w:rsidRDefault="005B2293" w:rsidP="000F5265">
            <w:pPr>
              <w:spacing w:after="0"/>
              <w:jc w:val="center"/>
              <w:rPr>
                <w:lang w:val="hy-AM"/>
              </w:rPr>
            </w:pPr>
            <w:r w:rsidRPr="000F5265">
              <w:rPr>
                <w:lang w:val="hy-AM"/>
              </w:rPr>
              <w:t xml:space="preserve">ՀՀ </w:t>
            </w:r>
            <w:r w:rsidR="00514F54" w:rsidRPr="000F5265">
              <w:rPr>
                <w:lang w:val="hy-AM"/>
              </w:rPr>
              <w:t>պաշտպանության</w:t>
            </w:r>
            <w:r w:rsidRPr="000F5265">
              <w:rPr>
                <w:lang w:val="hy-AM"/>
              </w:rPr>
              <w:t xml:space="preserve"> նախարարությ</w:t>
            </w:r>
            <w:r w:rsidR="00514F54" w:rsidRPr="000F5265">
              <w:rPr>
                <w:lang w:val="hy-AM"/>
              </w:rPr>
              <w:t>ուն</w:t>
            </w:r>
            <w:r w:rsidRPr="000F5265">
              <w:rPr>
                <w:lang w:val="hy-AM"/>
              </w:rPr>
              <w:t xml:space="preserve"> </w:t>
            </w:r>
          </w:p>
          <w:p w14:paraId="7CF3CAAB" w14:textId="52E1AEA4" w:rsidR="005B2293" w:rsidRPr="000F5265" w:rsidRDefault="005B2293" w:rsidP="000F5265">
            <w:pPr>
              <w:spacing w:after="0"/>
              <w:jc w:val="center"/>
              <w:rPr>
                <w:lang w:val="hy-AM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14:paraId="7CF3CAC6" w14:textId="02C5B7CA" w:rsidR="005B2293" w:rsidRPr="000F5265" w:rsidRDefault="00514F54" w:rsidP="000F5265">
            <w:pPr>
              <w:spacing w:after="0" w:line="240" w:lineRule="auto"/>
              <w:rPr>
                <w:color w:val="000000"/>
                <w:shd w:val="clear" w:color="auto" w:fill="FFFFFF"/>
                <w:lang w:val="af-ZA"/>
              </w:rPr>
            </w:pPr>
            <w:r w:rsidRPr="000F5265">
              <w:rPr>
                <w:lang w:val="hy-AM"/>
              </w:rPr>
              <w:t>«Նախաքննություն, հետաքննություն, այդ թվում՝ օպերատիվ հետախուզական գործունեություն, ինչպես նաև հարկային և մաքսային մարմինների կողմից հսկողական գործունեություն իրականացնող, հանրա</w:t>
            </w:r>
            <w:r w:rsidRPr="000F5265">
              <w:rPr>
                <w:lang w:val="hy-AM"/>
              </w:rPr>
              <w:softHyphen/>
              <w:t>յին պաշտոն զբաղեցնող անձանց և հանրային ծառայողներին տրանսպորտային ծախսերի փոխհատուցման տրամադրման պիլոտային ծրագիրը հաստատելու մասին» Կառավարության որոշման նախագծի ուսումնասիրության արդյունքներով առաջար</w:t>
            </w:r>
            <w:r w:rsidRPr="000F5265">
              <w:rPr>
                <w:lang w:val="hy-AM"/>
              </w:rPr>
              <w:softHyphen/>
              <w:t xml:space="preserve">կում եմ որոշման նախագծից հանել Պաշտպանության </w:t>
            </w:r>
            <w:r w:rsidRPr="000F5265">
              <w:rPr>
                <w:lang w:val="hy-AM"/>
              </w:rPr>
              <w:lastRenderedPageBreak/>
              <w:t>նախարարության մասով նախատեսվող կարգավորումը, ներկա փուլում որոշումը չտարածել ՊՆ ռազմական ոստիկանության կողմից իրականացվող համապատասխան գործունեության վրա, իսկ հետագայում տարածելու հարցը քննարկել որոշակի ժամանակային առումով որոշման արդյունավետությունը գնահատելու արդյունքներով:</w:t>
            </w:r>
          </w:p>
        </w:tc>
        <w:tc>
          <w:tcPr>
            <w:tcW w:w="3438" w:type="dxa"/>
            <w:tcBorders>
              <w:top w:val="single" w:sz="4" w:space="0" w:color="auto"/>
              <w:bottom w:val="single" w:sz="4" w:space="0" w:color="auto"/>
            </w:tcBorders>
          </w:tcPr>
          <w:p w14:paraId="7CF3CAC7" w14:textId="66DD8FAE" w:rsidR="005B2293" w:rsidRPr="000F5265" w:rsidRDefault="005B721D" w:rsidP="000F5265">
            <w:pPr>
              <w:spacing w:after="0"/>
              <w:rPr>
                <w:lang w:val="hy-AM"/>
              </w:rPr>
            </w:pPr>
            <w:r w:rsidRPr="000F5265">
              <w:rPr>
                <w:lang w:val="hy-AM"/>
              </w:rPr>
              <w:lastRenderedPageBreak/>
              <w:t>Ընդունվել է</w:t>
            </w:r>
            <w:r w:rsidR="00514F54" w:rsidRPr="000F5265">
              <w:rPr>
                <w:lang w:val="hy-AM"/>
              </w:rPr>
              <w:t>։ Ծրագիրը Պաշտպանության նախարարությունում կիրառելու հարցը կքննարկվի պիլոտային ծրագրի արդյունքների ամփոփումից հետո։</w:t>
            </w:r>
          </w:p>
          <w:p w14:paraId="7CF3CAC8" w14:textId="77777777" w:rsidR="00814D22" w:rsidRPr="000F5265" w:rsidRDefault="00814D22" w:rsidP="000F5265">
            <w:pPr>
              <w:spacing w:after="0"/>
              <w:rPr>
                <w:lang w:val="hy-AM"/>
              </w:rPr>
            </w:pPr>
          </w:p>
          <w:p w14:paraId="7CF3CAD8" w14:textId="4B3786B0" w:rsidR="004A7C5A" w:rsidRPr="000F5265" w:rsidRDefault="004A7C5A" w:rsidP="000F5265">
            <w:pPr>
              <w:spacing w:after="0"/>
              <w:rPr>
                <w:lang w:val="hy-AM"/>
              </w:rPr>
            </w:pPr>
          </w:p>
        </w:tc>
      </w:tr>
      <w:tr w:rsidR="00D626D1" w:rsidRPr="000F5265" w14:paraId="39C01C97" w14:textId="77777777" w:rsidTr="00514F54"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6C83F32B" w14:textId="4BCE2AA7" w:rsidR="00514F54" w:rsidRPr="000F5265" w:rsidRDefault="00514F54" w:rsidP="000F5265">
            <w:pPr>
              <w:spacing w:after="0"/>
              <w:jc w:val="center"/>
            </w:pPr>
            <w:r w:rsidRPr="000F5265">
              <w:t>4.</w:t>
            </w:r>
          </w:p>
        </w:tc>
        <w:tc>
          <w:tcPr>
            <w:tcW w:w="3420" w:type="dxa"/>
            <w:tcBorders>
              <w:top w:val="single" w:sz="4" w:space="0" w:color="auto"/>
              <w:bottom w:val="single" w:sz="4" w:space="0" w:color="auto"/>
            </w:tcBorders>
          </w:tcPr>
          <w:p w14:paraId="1D14B05C" w14:textId="5B00F231" w:rsidR="00514F54" w:rsidRPr="000F5265" w:rsidRDefault="00514F54" w:rsidP="000F5265">
            <w:pPr>
              <w:spacing w:after="0"/>
              <w:jc w:val="center"/>
              <w:rPr>
                <w:lang w:val="hy-AM"/>
              </w:rPr>
            </w:pPr>
            <w:r w:rsidRPr="000F5265">
              <w:rPr>
                <w:lang w:val="hy-AM"/>
              </w:rPr>
              <w:t>ՀՀ Ոստիկանություն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14:paraId="3DBE7717" w14:textId="7DFE7335" w:rsidR="00514F54" w:rsidRPr="000F5265" w:rsidRDefault="00514F54" w:rsidP="000F5265">
            <w:pPr>
              <w:spacing w:after="0" w:line="240" w:lineRule="auto"/>
              <w:rPr>
                <w:lang w:val="hy-AM"/>
              </w:rPr>
            </w:pPr>
            <w:r w:rsidRPr="000F5265">
              <w:rPr>
                <w:lang w:val="hy-AM"/>
              </w:rPr>
              <w:t>Նախագծի վերաբերյալ առաջարկություններ և առարկություններ չկան։</w:t>
            </w:r>
          </w:p>
        </w:tc>
        <w:tc>
          <w:tcPr>
            <w:tcW w:w="3438" w:type="dxa"/>
            <w:tcBorders>
              <w:top w:val="single" w:sz="4" w:space="0" w:color="auto"/>
              <w:bottom w:val="single" w:sz="4" w:space="0" w:color="auto"/>
            </w:tcBorders>
          </w:tcPr>
          <w:p w14:paraId="4EEB73A3" w14:textId="77777777" w:rsidR="00514F54" w:rsidRPr="000F5265" w:rsidRDefault="00514F54" w:rsidP="000F5265">
            <w:pPr>
              <w:spacing w:after="0"/>
              <w:rPr>
                <w:lang w:val="hy-AM"/>
              </w:rPr>
            </w:pPr>
          </w:p>
        </w:tc>
      </w:tr>
      <w:tr w:rsidR="00D626D1" w:rsidRPr="000F5265" w14:paraId="52314CB2" w14:textId="77777777" w:rsidTr="003E1450"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5F062807" w14:textId="40AC3AC4" w:rsidR="00514F54" w:rsidRPr="000F5265" w:rsidRDefault="00514F54" w:rsidP="000F5265">
            <w:pPr>
              <w:spacing w:after="0"/>
              <w:jc w:val="center"/>
            </w:pPr>
            <w:r w:rsidRPr="000F5265">
              <w:t xml:space="preserve">5. </w:t>
            </w:r>
          </w:p>
        </w:tc>
        <w:tc>
          <w:tcPr>
            <w:tcW w:w="3420" w:type="dxa"/>
            <w:tcBorders>
              <w:top w:val="single" w:sz="4" w:space="0" w:color="auto"/>
              <w:bottom w:val="single" w:sz="4" w:space="0" w:color="auto"/>
            </w:tcBorders>
          </w:tcPr>
          <w:p w14:paraId="0A3A6BD7" w14:textId="586EA392" w:rsidR="00514F54" w:rsidRPr="000F5265" w:rsidRDefault="00514F54" w:rsidP="000F5265">
            <w:pPr>
              <w:spacing w:after="0"/>
              <w:jc w:val="center"/>
              <w:rPr>
                <w:lang w:val="hy-AM"/>
              </w:rPr>
            </w:pPr>
            <w:r w:rsidRPr="000F5265">
              <w:rPr>
                <w:lang w:val="hy-AM"/>
              </w:rPr>
              <w:t>ՀՀ գլխավոր դատախազություն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14:paraId="1D17B86D" w14:textId="15FDDD64" w:rsidR="00514F54" w:rsidRPr="000F5265" w:rsidRDefault="00514F54" w:rsidP="000F5265">
            <w:pPr>
              <w:spacing w:after="0" w:line="240" w:lineRule="auto"/>
              <w:contextualSpacing/>
              <w:rPr>
                <w:lang w:val="hy-AM"/>
              </w:rPr>
            </w:pPr>
            <w:r w:rsidRPr="000F5265">
              <w:rPr>
                <w:lang w:val="hy-AM"/>
              </w:rPr>
              <w:t>ՀՀ կառավարության որոշման նախագծի (այսուհետ՝ Նախագիծ) վերաբերյալ ներկայացվում են հետևյալ դիտողություններն ու առաջարկությունները.</w:t>
            </w:r>
          </w:p>
          <w:p w14:paraId="472314D4" w14:textId="77777777" w:rsidR="00D626D1" w:rsidRPr="000F5265" w:rsidRDefault="00D626D1" w:rsidP="000F5265">
            <w:pPr>
              <w:spacing w:after="0" w:line="240" w:lineRule="auto"/>
              <w:contextualSpacing/>
              <w:rPr>
                <w:lang w:val="hy-AM"/>
              </w:rPr>
            </w:pPr>
          </w:p>
          <w:p w14:paraId="320ADF6D" w14:textId="5D66AFEF" w:rsidR="00514F54" w:rsidRPr="000F5265" w:rsidRDefault="00514F54" w:rsidP="000F526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851"/>
              <w:rPr>
                <w:rFonts w:ascii="GHEA Grapalat" w:hAnsi="GHEA Grapalat"/>
                <w:lang w:val="hy-AM"/>
              </w:rPr>
            </w:pPr>
            <w:r w:rsidRPr="000F5265">
              <w:rPr>
                <w:rFonts w:ascii="GHEA Grapalat" w:hAnsi="GHEA Grapalat"/>
                <w:lang w:val="hy-AM"/>
              </w:rPr>
              <w:t>Նախագծի վերտառությունից և դրա 1-ին կետի բովանդակությունից հստակ չի երևում, որ նշված որոշումը վերաբերելի է նաև դատախազի պաշտոն զբաղեցնող անձանց: Հետագա տարընթերցումներից խուսափելու նպատակով առաջարկում ենք Նախագծի վերտառության մեջ և դրա 1-ին կետում «Նախաքննություն, հետաքննություն» բառերից առաջ ավելացնել «Դատախազի պաշտոն զբաղեցնող,» բառերը:</w:t>
            </w:r>
          </w:p>
          <w:p w14:paraId="47785BA2" w14:textId="2DB5BBD6" w:rsidR="00514F54" w:rsidRPr="000F5265" w:rsidRDefault="00514F54" w:rsidP="000F5265">
            <w:pPr>
              <w:spacing w:after="0" w:line="240" w:lineRule="auto"/>
              <w:rPr>
                <w:lang w:val="hy-AM"/>
              </w:rPr>
            </w:pPr>
          </w:p>
          <w:p w14:paraId="2FF3BB1D" w14:textId="77777777" w:rsidR="00514F54" w:rsidRPr="000F5265" w:rsidRDefault="00514F54" w:rsidP="000F5265">
            <w:pPr>
              <w:spacing w:after="0" w:line="240" w:lineRule="auto"/>
              <w:rPr>
                <w:lang w:val="hy-AM"/>
              </w:rPr>
            </w:pPr>
          </w:p>
          <w:p w14:paraId="662A2A6B" w14:textId="6214859B" w:rsidR="00514F54" w:rsidRPr="000F5265" w:rsidRDefault="00514F54" w:rsidP="000F526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851"/>
              <w:rPr>
                <w:rFonts w:ascii="GHEA Grapalat" w:hAnsi="GHEA Grapalat"/>
                <w:lang w:val="hy-AM"/>
              </w:rPr>
            </w:pPr>
            <w:r w:rsidRPr="000F5265">
              <w:rPr>
                <w:rFonts w:ascii="GHEA Grapalat" w:hAnsi="GHEA Grapalat"/>
                <w:lang w:val="hy-AM"/>
              </w:rPr>
              <w:t xml:space="preserve">Նախագծի հավելվածով հաստատվելիք ծրագրի 1-ին կետում նշված է, որ գլխավոր դատախազությունում հսկողական գործառույթների իրականացման համար փաստացի ներգրավված են 331-ը, մինչդեռ նշված թիվը վերաբերում է ընդհանուր դատախազության </w:t>
            </w:r>
            <w:r w:rsidRPr="000F5265">
              <w:rPr>
                <w:rFonts w:ascii="GHEA Grapalat" w:hAnsi="GHEA Grapalat"/>
                <w:lang w:val="hy-AM"/>
              </w:rPr>
              <w:lastRenderedPageBreak/>
              <w:t>համակարգում հսկողական գործառույթներ իրականացնող անձանց:</w:t>
            </w:r>
          </w:p>
          <w:p w14:paraId="48567688" w14:textId="77777777" w:rsidR="00514F54" w:rsidRPr="000F5265" w:rsidRDefault="00514F54" w:rsidP="000F5265">
            <w:pPr>
              <w:pStyle w:val="ListParagraph"/>
              <w:spacing w:after="0" w:line="240" w:lineRule="auto"/>
              <w:ind w:left="851"/>
              <w:rPr>
                <w:rFonts w:ascii="GHEA Grapalat" w:hAnsi="GHEA Grapalat"/>
                <w:lang w:val="hy-AM"/>
              </w:rPr>
            </w:pPr>
          </w:p>
          <w:p w14:paraId="7AAA3232" w14:textId="77777777" w:rsidR="00514F54" w:rsidRPr="000F5265" w:rsidRDefault="00514F54" w:rsidP="000F526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851"/>
              <w:rPr>
                <w:rFonts w:ascii="GHEA Grapalat" w:hAnsi="GHEA Grapalat"/>
                <w:lang w:val="hy-AM"/>
              </w:rPr>
            </w:pPr>
            <w:r w:rsidRPr="000F5265">
              <w:rPr>
                <w:rFonts w:ascii="GHEA Grapalat" w:hAnsi="GHEA Grapalat"/>
                <w:lang w:val="hy-AM"/>
              </w:rPr>
              <w:t>Ծրագրի 5-րդ կետով առաջարկվում է ներդնել տրանսպորտային ծախսերի փոխհատուցման երեք զուգահեռ համակարգ.</w:t>
            </w:r>
          </w:p>
          <w:p w14:paraId="6E549482" w14:textId="77777777" w:rsidR="00514F54" w:rsidRPr="000F5265" w:rsidRDefault="00514F54" w:rsidP="000F5265">
            <w:pPr>
              <w:spacing w:after="0" w:line="240" w:lineRule="auto"/>
              <w:ind w:firstLine="851"/>
              <w:contextualSpacing/>
              <w:rPr>
                <w:rFonts w:cs="Calibri"/>
                <w:lang w:val="hy-AM"/>
              </w:rPr>
            </w:pPr>
            <w:r w:rsidRPr="000F5265">
              <w:rPr>
                <w:rFonts w:cs="Calibri"/>
                <w:lang w:val="hy-AM"/>
              </w:rPr>
              <w:t>ա</w:t>
            </w:r>
            <w:r w:rsidRPr="000F5265">
              <w:rPr>
                <w:rFonts w:ascii="Cambria Math" w:eastAsia="MS Mincho" w:hAnsi="Cambria Math" w:cs="Cambria Math"/>
                <w:lang w:val="hy-AM"/>
              </w:rPr>
              <w:t>․</w:t>
            </w:r>
            <w:r w:rsidRPr="000F5265">
              <w:rPr>
                <w:rFonts w:cs="Calibri"/>
                <w:lang w:val="hy-AM"/>
              </w:rPr>
              <w:t xml:space="preserve"> տրանսպորտային ծախսերի փոխհատուցում մարմնի ղեկավարի կողմից որոշված անձանց շրջանակի համար յուրաքանչյուր օրվա համար 4 լիտր բենզինի արժեքին հավասար գումարի չափով</w:t>
            </w:r>
            <w:r w:rsidRPr="000F5265">
              <w:rPr>
                <w:rFonts w:ascii="Cambria Math" w:eastAsia="MS Mincho" w:hAnsi="Cambria Math" w:cs="Cambria Math"/>
                <w:lang w:val="hy-AM"/>
              </w:rPr>
              <w:t>․</w:t>
            </w:r>
          </w:p>
          <w:p w14:paraId="3DD2323E" w14:textId="77777777" w:rsidR="00514F54" w:rsidRPr="000F5265" w:rsidRDefault="00514F54" w:rsidP="000F5265">
            <w:pPr>
              <w:tabs>
                <w:tab w:val="left" w:pos="1276"/>
              </w:tabs>
              <w:spacing w:after="0" w:line="240" w:lineRule="auto"/>
              <w:ind w:firstLine="851"/>
              <w:contextualSpacing/>
              <w:rPr>
                <w:rFonts w:cs="Calibri"/>
                <w:lang w:val="hy-AM"/>
              </w:rPr>
            </w:pPr>
            <w:r w:rsidRPr="000F5265">
              <w:rPr>
                <w:rFonts w:cs="Calibri"/>
                <w:lang w:val="hy-AM"/>
              </w:rPr>
              <w:t>բ</w:t>
            </w:r>
            <w:r w:rsidRPr="000F5265">
              <w:rPr>
                <w:rFonts w:ascii="Cambria Math" w:eastAsia="MS Mincho" w:hAnsi="Cambria Math" w:cs="Cambria Math"/>
                <w:lang w:val="hy-AM"/>
              </w:rPr>
              <w:t>․</w:t>
            </w:r>
            <w:r w:rsidRPr="000F5265">
              <w:rPr>
                <w:rFonts w:cs="Calibri"/>
                <w:lang w:val="hy-AM"/>
              </w:rPr>
              <w:t xml:space="preserve"> «ա» կետով չնախատեսված անձանց կողմից համապատասխան գործառույթների իրականացման համար տաքսի ծառայության ձեռքբերում</w:t>
            </w:r>
            <w:r w:rsidRPr="000F5265">
              <w:rPr>
                <w:rFonts w:ascii="Cambria Math" w:eastAsia="MS Mincho" w:hAnsi="Cambria Math" w:cs="Cambria Math"/>
                <w:lang w:val="hy-AM"/>
              </w:rPr>
              <w:t>․</w:t>
            </w:r>
          </w:p>
          <w:p w14:paraId="43DE4778" w14:textId="77777777" w:rsidR="00514F54" w:rsidRPr="000F5265" w:rsidRDefault="00514F54" w:rsidP="000F5265">
            <w:pPr>
              <w:spacing w:after="0" w:line="240" w:lineRule="auto"/>
              <w:ind w:firstLine="851"/>
              <w:contextualSpacing/>
              <w:rPr>
                <w:rFonts w:cs="Calibri"/>
                <w:lang w:val="hy-AM"/>
              </w:rPr>
            </w:pPr>
            <w:r w:rsidRPr="000F5265">
              <w:rPr>
                <w:rFonts w:cs="Calibri"/>
                <w:lang w:val="hy-AM"/>
              </w:rPr>
              <w:t>գ</w:t>
            </w:r>
            <w:r w:rsidRPr="000F5265">
              <w:rPr>
                <w:rFonts w:ascii="Cambria Math" w:eastAsia="MS Mincho" w:hAnsi="Cambria Math" w:cs="Cambria Math"/>
                <w:lang w:val="hy-AM"/>
              </w:rPr>
              <w:t>․</w:t>
            </w:r>
            <w:r w:rsidRPr="000F5265">
              <w:rPr>
                <w:rFonts w:cs="Calibri"/>
                <w:lang w:val="hy-AM"/>
              </w:rPr>
              <w:t xml:space="preserve"> հատուկ նշանակության առաջադրանքների կատարման համար պետական մարմնին ամրացված ծառայողական/հերթապահ տրանսպորտային միջոցի օգտագործում։</w:t>
            </w:r>
          </w:p>
          <w:p w14:paraId="4168A35B" w14:textId="77777777" w:rsidR="00514F54" w:rsidRPr="000F5265" w:rsidRDefault="00514F54" w:rsidP="000F5265">
            <w:pPr>
              <w:pStyle w:val="ListParagraph"/>
              <w:spacing w:after="0" w:line="240" w:lineRule="auto"/>
              <w:ind w:left="0" w:firstLine="851"/>
              <w:rPr>
                <w:rFonts w:ascii="GHEA Grapalat" w:hAnsi="GHEA Grapalat"/>
                <w:lang w:val="hy-AM"/>
              </w:rPr>
            </w:pPr>
            <w:r w:rsidRPr="000F5265">
              <w:rPr>
                <w:rFonts w:ascii="GHEA Grapalat" w:hAnsi="GHEA Grapalat"/>
                <w:lang w:val="hy-AM"/>
              </w:rPr>
              <w:t xml:space="preserve">Մինչդեռ ծրագրի ներդրման հիմնավորման մեջ նշված է, որ կառավարության որոշմամբ հաստատվելիք տրանսպորտային ծախսերի փոխհատուցման տրամադրման կարգով յուրաքանչյուր կմ-ի համար առաջարկվում է սահմանել փոխհատուցման բազային արժեք 90 դրամի չափով: Այսինքն, հիմնավորման մեջ նշված կարգը նախատեսված չէ ծրագրի 5-րդ կետով, ինչը թյուրըմբռնման տեղիք է տալիս: Գտնում ենք, որ փաստացի յուրաքանչյուր կմ-ի համար հաստատուն գումարի նախատեսումը առավել նպատակահարմար մոտեցում է, ինչը </w:t>
            </w:r>
            <w:r w:rsidRPr="000F5265">
              <w:rPr>
                <w:rFonts w:ascii="GHEA Grapalat" w:hAnsi="GHEA Grapalat"/>
                <w:lang w:val="hy-AM"/>
              </w:rPr>
              <w:lastRenderedPageBreak/>
              <w:t>հնարավորություն կտա արդարացիորեն բաշխել պետական միջոցները և կանխել անհարկի վատնումը: Այսպես, Ծրագրի 5-րդ կետի «ա» ենթակետով նախատեսված կարգի ներդրման դեպքում անձանց որոշակի շրջանակի համար հաստատագրված գումարի նախատեսումը չի բխի նախատեսված բենզինը համամասնորեն բաշխելու  անհրաժեշտությունից, քանի որ հենց նույն շրջանակի մեջ հնարավոր է տարբեր անձինք տարբեր ճանապարհահատված անցնեն ծառայողական նպատակներով: Ըստ այդմ, առաջարկում ենք ծրագրի 5-րդ կետում ավելացնել «դ» ենթակետ՝ հետևյալ խմբագրությամբ.</w:t>
            </w:r>
          </w:p>
          <w:p w14:paraId="664FAEF3" w14:textId="77777777" w:rsidR="00514F54" w:rsidRPr="000F5265" w:rsidRDefault="00514F54" w:rsidP="000F5265">
            <w:pPr>
              <w:spacing w:after="0" w:line="240" w:lineRule="auto"/>
              <w:ind w:firstLine="851"/>
              <w:contextualSpacing/>
              <w:rPr>
                <w:i/>
                <w:lang w:val="hy-AM"/>
              </w:rPr>
            </w:pPr>
            <w:r w:rsidRPr="000F5265">
              <w:rPr>
                <w:i/>
                <w:lang w:val="hy-AM"/>
              </w:rPr>
              <w:t>«տրանսպորտային ծախսերի փոխհատուցում յուրաքանչյուր կմ-ի համար 90 դրամի չափով»</w:t>
            </w:r>
          </w:p>
          <w:p w14:paraId="19F798C4" w14:textId="77777777" w:rsidR="00514F54" w:rsidRPr="000F5265" w:rsidRDefault="00514F54" w:rsidP="000F526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851"/>
              <w:rPr>
                <w:rFonts w:ascii="GHEA Grapalat" w:hAnsi="GHEA Grapalat"/>
                <w:lang w:val="hy-AM"/>
              </w:rPr>
            </w:pPr>
            <w:r w:rsidRPr="000F5265">
              <w:rPr>
                <w:rFonts w:ascii="GHEA Grapalat" w:hAnsi="GHEA Grapalat" w:cs="Sylfaen"/>
                <w:lang w:val="hy-AM"/>
              </w:rPr>
              <w:t>Ծրագրի</w:t>
            </w:r>
            <w:r w:rsidRPr="000F5265">
              <w:rPr>
                <w:rFonts w:ascii="GHEA Grapalat" w:hAnsi="GHEA Grapalat"/>
                <w:lang w:val="hy-AM"/>
              </w:rPr>
              <w:t xml:space="preserve"> հիմնավորման մեջ նշված է նաև, որ փոխհատուցման խնդրի հիմնական խոչընդոտներից է </w:t>
            </w:r>
            <w:r w:rsidRPr="000F5265">
              <w:rPr>
                <w:rFonts w:ascii="GHEA Grapalat" w:hAnsi="GHEA Grapalat" w:cs="Calibri"/>
                <w:lang w:val="hy-AM"/>
              </w:rPr>
              <w:t xml:space="preserve">GPS կամ համապատասխան այլ սարքերի կամ հավելվածների (km or distance tracker) բացակայություն կմ-երի հաշվարկման նպատակով։ Այս կապակցությամբ հարկ ենք համարում արձանագրել, որ նշված խոչընդոտը ՀՀ դատախազության համակարգում ըստ էության չի առաջանա, քանի որ ՀՀ դատախազության համակարգում կմ-երի հաշվարկն իրականացնող բջջային հավելվածի կամ տարածության գրանցիչ սարքի կիրառման անհրաժեշտությունը բացակայում է՝ հաշվի առնելով այն հանգամանքը, որ դատախազները գրեթե բոլոր դեպքերում անցնում եմ ֆիքսված տարածություն հիմնական </w:t>
            </w:r>
            <w:r w:rsidRPr="000F5265">
              <w:rPr>
                <w:rFonts w:ascii="GHEA Grapalat" w:hAnsi="GHEA Grapalat" w:cs="Calibri"/>
                <w:lang w:val="hy-AM"/>
              </w:rPr>
              <w:lastRenderedPageBreak/>
              <w:t xml:space="preserve">աշխատավայրից մինչև դատարաններ և հակառակը: Այսինքն, ի տարբերություն հետաքննության և նախաքննության մարմինների աշխատակիցների, որոնց պարագայում ֆիքսված տարածություն սահմանելը գործնականում անհնար է (դժվար է նախապես կանխատեսել, օրինակ, դեպքի վայրի զննության կամ օպերատիվ-հետախուզական միջոցառման իրականացման կոնկրետ վայրը)՝ դատախազների դեպքում դա առավել քան հեշտ է հիմք ընդունելով կոնկրետ դատախազության և դատարանի նստավայրի միջև առկա հեռավորությունը: Հետևաբար, ունենալով դատախազություններից դատարաններ, </w:t>
            </w:r>
            <w:r w:rsidRPr="000F5265">
              <w:rPr>
                <w:rFonts w:ascii="GHEA Grapalat" w:eastAsia="MS Gothic" w:hAnsi="GHEA Grapalat" w:cs="MS Gothic"/>
                <w:lang w:val="hy-AM"/>
              </w:rPr>
              <w:t>քրեակատարողական հիմնարկներ և պրոբացիայի ծառայության ստորաբաժանումներ, զորամասեր կամ սահմանապահ դիրքեր</w:t>
            </w:r>
            <w:r w:rsidRPr="000F5265">
              <w:rPr>
                <w:rFonts w:ascii="GHEA Grapalat" w:hAnsi="GHEA Grapalat" w:cs="Calibri"/>
                <w:lang w:val="hy-AM"/>
              </w:rPr>
              <w:t xml:space="preserve"> ֆիքսված հեռավորությունը՝ հնարավոր է, հիմք ընդունելով Նախագծով սահմանված 1կմ-ի համար 90 դրամ փոխհատուցումը և դատախազի համապատասխան հաշվետվությունը, կատարել տրանսպորտային ծախսերի փոխհատուցումը: </w:t>
            </w:r>
          </w:p>
          <w:p w14:paraId="7E47BBAB" w14:textId="4AAC4DAD" w:rsidR="00514F54" w:rsidRPr="000F5265" w:rsidRDefault="00514F54" w:rsidP="000F5265">
            <w:pPr>
              <w:spacing w:after="0" w:line="240" w:lineRule="auto"/>
              <w:rPr>
                <w:lang w:val="hy-AM"/>
              </w:rPr>
            </w:pPr>
          </w:p>
        </w:tc>
        <w:tc>
          <w:tcPr>
            <w:tcW w:w="3438" w:type="dxa"/>
            <w:tcBorders>
              <w:top w:val="single" w:sz="4" w:space="0" w:color="auto"/>
              <w:bottom w:val="single" w:sz="4" w:space="0" w:color="auto"/>
            </w:tcBorders>
          </w:tcPr>
          <w:p w14:paraId="7716A522" w14:textId="396195C8" w:rsidR="00514F54" w:rsidRPr="000F5265" w:rsidRDefault="00514F54" w:rsidP="000F5265">
            <w:pPr>
              <w:spacing w:after="0"/>
              <w:rPr>
                <w:lang w:val="hy-AM"/>
              </w:rPr>
            </w:pPr>
          </w:p>
          <w:p w14:paraId="6FBBE2EF" w14:textId="77777777" w:rsidR="00D626D1" w:rsidRPr="000F5265" w:rsidRDefault="00D626D1" w:rsidP="000F5265">
            <w:pPr>
              <w:spacing w:after="0"/>
              <w:rPr>
                <w:lang w:val="hy-AM"/>
              </w:rPr>
            </w:pPr>
          </w:p>
          <w:p w14:paraId="6641702F" w14:textId="77777777" w:rsidR="00514F54" w:rsidRPr="000F5265" w:rsidRDefault="00514F54" w:rsidP="000F5265">
            <w:pPr>
              <w:spacing w:after="0"/>
              <w:rPr>
                <w:lang w:val="hy-AM"/>
              </w:rPr>
            </w:pPr>
            <w:r w:rsidRPr="000F5265">
              <w:rPr>
                <w:lang w:val="hy-AM"/>
              </w:rPr>
              <w:t>1. Ընդունվել է ։ Նախագծում կատարվել են համապատասխան փոփոխություններ, որոնցից միանշանակ և ակնհայտ երեվում է, որ ծրագիրը կիրառելի է նաև դատախազության համար։</w:t>
            </w:r>
          </w:p>
          <w:p w14:paraId="13FE4560" w14:textId="77777777" w:rsidR="00514F54" w:rsidRPr="000F5265" w:rsidRDefault="00514F54" w:rsidP="000F5265">
            <w:pPr>
              <w:spacing w:after="0"/>
              <w:rPr>
                <w:lang w:val="hy-AM"/>
              </w:rPr>
            </w:pPr>
          </w:p>
          <w:p w14:paraId="0F80FC59" w14:textId="77777777" w:rsidR="00514F54" w:rsidRPr="000F5265" w:rsidRDefault="00514F54" w:rsidP="000F5265">
            <w:pPr>
              <w:spacing w:after="0"/>
              <w:rPr>
                <w:lang w:val="hy-AM"/>
              </w:rPr>
            </w:pPr>
            <w:r w:rsidRPr="000F5265">
              <w:rPr>
                <w:lang w:val="hy-AM"/>
              </w:rPr>
              <w:t>2. Ընդունվել է։ Նշված մասում &lt;հսկողական&gt; բառից հետո լրացվել է &lt;</w:t>
            </w:r>
            <w:r w:rsidRPr="000F5265">
              <w:rPr>
                <w:rFonts w:cs="Calibri"/>
                <w:lang w:val="hy-AM"/>
              </w:rPr>
              <w:t>և մեղադրանքի պաշտպանության</w:t>
            </w:r>
            <w:r w:rsidRPr="000F5265">
              <w:rPr>
                <w:lang w:val="hy-AM"/>
              </w:rPr>
              <w:t>&gt; բառերը։</w:t>
            </w:r>
          </w:p>
          <w:p w14:paraId="3B125A54" w14:textId="77777777" w:rsidR="00514F54" w:rsidRPr="000F5265" w:rsidRDefault="00514F54" w:rsidP="000F5265">
            <w:pPr>
              <w:spacing w:after="0"/>
              <w:rPr>
                <w:lang w:val="hy-AM"/>
              </w:rPr>
            </w:pPr>
          </w:p>
          <w:p w14:paraId="2A1EB26C" w14:textId="77777777" w:rsidR="00514F54" w:rsidRPr="000F5265" w:rsidRDefault="00514F54" w:rsidP="000F5265">
            <w:pPr>
              <w:spacing w:after="0"/>
              <w:rPr>
                <w:lang w:val="hy-AM"/>
              </w:rPr>
            </w:pPr>
          </w:p>
          <w:p w14:paraId="20F7818A" w14:textId="26C72019" w:rsidR="00514F54" w:rsidRPr="000F5265" w:rsidRDefault="00514F54" w:rsidP="000F5265">
            <w:pPr>
              <w:spacing w:after="0"/>
              <w:rPr>
                <w:lang w:val="hy-AM"/>
              </w:rPr>
            </w:pPr>
            <w:r w:rsidRPr="000F5265">
              <w:rPr>
                <w:lang w:val="hy-AM"/>
              </w:rPr>
              <w:t xml:space="preserve">3. Ընդունվել է մասամբ։ Մասնավորապես խմբագրվել է </w:t>
            </w:r>
            <w:r w:rsidRPr="000F5265">
              <w:rPr>
                <w:lang w:val="hy-AM"/>
              </w:rPr>
              <w:lastRenderedPageBreak/>
              <w:t>հիմնավորումը, որից հանվել են &lt;</w:t>
            </w:r>
            <w:r w:rsidRPr="000F5265">
              <w:rPr>
                <w:lang w:val="hy-AM"/>
              </w:rPr>
              <w:t>կառավարության որոշմամբ հաստատվելիք տրանսպորտային ծախսերի փոխհատուցման տրամադրման կարգով յուրաքանչյուր կմ-ի համար առաջարկվում է սահմանել փոխհատուցման բազային արժեք 90 դրամի չափով</w:t>
            </w:r>
            <w:r w:rsidRPr="000F5265">
              <w:rPr>
                <w:lang w:val="hy-AM"/>
              </w:rPr>
              <w:t>&gt;։ Այս տարբերակը թեպետև քննարկվել է աշխատանքային խմբի շրջանակներում, սակայն մասնակիցների մեծամասնության կողմից այն հավանության չի արժանացել, հիմնականում պայմանավորված դրա վերահսկողության հետ կապված հնարա</w:t>
            </w:r>
            <w:r w:rsidR="00D626D1" w:rsidRPr="000F5265">
              <w:rPr>
                <w:lang w:val="hy-AM"/>
              </w:rPr>
              <w:t xml:space="preserve">վոր բարդությունների հետ։ Հաշվի առնելով հնչեցված մտահոգությունները, այս տարբեակը հանվել է։ Ինչ վերաբերում է միայն դատախազությունում այն կիրառելուն, ապա հարկ ենք </w:t>
            </w:r>
            <w:r w:rsidR="00D626D1" w:rsidRPr="000F5265">
              <w:rPr>
                <w:lang w:val="hy-AM"/>
              </w:rPr>
              <w:lastRenderedPageBreak/>
              <w:t>համարում նկատի ունենալ, որ ի սկզբանե ծրագրի մշակման նպատակը տրանսպորտային ծախսերի փոխհատուցման միասնական համակարգի ներդրումն է, և որքան շատ տարբերակներ են նախատեսվում նշված փոխհատուցման համար, այնքան հեռվանում ենք միասնական համակարգ ունենալու սկզբնական նպատակից։ Այս հարցը քննարկվել է նաև 27.12.2019թ-ի ՖՏԿ-ի ընթացքում։ Որոշվել է որպես պիլոտային ծրագիր սահմանափակվել արդեն իսկ նախատեսված 3 տարբերակներով, իսկ մոնիթորինգի արդյունքներով անհրաժեշտության դեպքում ծրագրում կիրականացվեն համապատասխան փոփոխություններ։</w:t>
            </w:r>
          </w:p>
        </w:tc>
      </w:tr>
      <w:tr w:rsidR="003E1450" w:rsidRPr="000F5265" w14:paraId="1E8C9BB4" w14:textId="77777777" w:rsidTr="003E1450"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2F3012A0" w14:textId="4EABE606" w:rsidR="003E1450" w:rsidRPr="000F5265" w:rsidRDefault="003E1450" w:rsidP="000F5265">
            <w:pPr>
              <w:spacing w:after="0"/>
              <w:jc w:val="center"/>
            </w:pPr>
            <w:r w:rsidRPr="000F5265">
              <w:lastRenderedPageBreak/>
              <w:t>6.</w:t>
            </w:r>
          </w:p>
        </w:tc>
        <w:tc>
          <w:tcPr>
            <w:tcW w:w="3420" w:type="dxa"/>
            <w:tcBorders>
              <w:top w:val="single" w:sz="4" w:space="0" w:color="auto"/>
              <w:bottom w:val="single" w:sz="4" w:space="0" w:color="auto"/>
            </w:tcBorders>
          </w:tcPr>
          <w:p w14:paraId="6247544D" w14:textId="6739CD95" w:rsidR="003E1450" w:rsidRPr="000F5265" w:rsidRDefault="003E1450" w:rsidP="000F5265">
            <w:pPr>
              <w:spacing w:after="0"/>
              <w:jc w:val="center"/>
              <w:rPr>
                <w:lang w:val="hy-AM"/>
              </w:rPr>
            </w:pPr>
            <w:r w:rsidRPr="000F5265">
              <w:rPr>
                <w:lang w:val="hy-AM"/>
              </w:rPr>
              <w:t>Ֆինանսների նախարարություն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14:paraId="6579E616" w14:textId="7D0C7BC7" w:rsidR="003E1450" w:rsidRPr="000F5265" w:rsidRDefault="003E1450" w:rsidP="000F5265">
            <w:pPr>
              <w:spacing w:after="0" w:line="240" w:lineRule="auto"/>
              <w:contextualSpacing/>
              <w:rPr>
                <w:lang w:val="hy-AM"/>
              </w:rPr>
            </w:pPr>
            <w:r w:rsidRPr="000F5265">
              <w:rPr>
                <w:lang w:val="hy-AM"/>
              </w:rPr>
              <w:t>Առաջարկություններ չկան։</w:t>
            </w:r>
          </w:p>
        </w:tc>
        <w:tc>
          <w:tcPr>
            <w:tcW w:w="3438" w:type="dxa"/>
            <w:tcBorders>
              <w:top w:val="single" w:sz="4" w:space="0" w:color="auto"/>
              <w:bottom w:val="single" w:sz="4" w:space="0" w:color="auto"/>
            </w:tcBorders>
          </w:tcPr>
          <w:p w14:paraId="107CCB36" w14:textId="77777777" w:rsidR="003E1450" w:rsidRPr="000F5265" w:rsidRDefault="003E1450" w:rsidP="000F5265">
            <w:pPr>
              <w:spacing w:after="0"/>
              <w:rPr>
                <w:lang w:val="hy-AM"/>
              </w:rPr>
            </w:pPr>
          </w:p>
        </w:tc>
      </w:tr>
      <w:tr w:rsidR="003E1450" w:rsidRPr="000F5265" w14:paraId="09583592" w14:textId="77777777" w:rsidTr="003E1450"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6B025ADD" w14:textId="16A3D64E" w:rsidR="003E1450" w:rsidRPr="000F5265" w:rsidRDefault="003E1450" w:rsidP="000F5265">
            <w:pPr>
              <w:spacing w:after="0"/>
              <w:jc w:val="center"/>
            </w:pPr>
            <w:r w:rsidRPr="000F5265">
              <w:t>7.</w:t>
            </w:r>
          </w:p>
        </w:tc>
        <w:tc>
          <w:tcPr>
            <w:tcW w:w="3420" w:type="dxa"/>
            <w:tcBorders>
              <w:top w:val="single" w:sz="4" w:space="0" w:color="auto"/>
              <w:bottom w:val="single" w:sz="4" w:space="0" w:color="auto"/>
            </w:tcBorders>
          </w:tcPr>
          <w:p w14:paraId="5464CEEA" w14:textId="00F83FFD" w:rsidR="003E1450" w:rsidRPr="000F5265" w:rsidRDefault="003E1450" w:rsidP="000F5265">
            <w:pPr>
              <w:spacing w:after="0"/>
              <w:jc w:val="center"/>
              <w:rPr>
                <w:lang w:val="hy-AM"/>
              </w:rPr>
            </w:pPr>
            <w:r w:rsidRPr="000F5265">
              <w:rPr>
                <w:lang w:val="hy-AM"/>
              </w:rPr>
              <w:t>Հատուկ քննչական ծառայություն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14:paraId="3A62BFF3" w14:textId="1C127880" w:rsidR="003E1450" w:rsidRPr="000F5265" w:rsidRDefault="003E1450" w:rsidP="000F5265">
            <w:pPr>
              <w:spacing w:after="0" w:line="240" w:lineRule="auto"/>
              <w:contextualSpacing/>
              <w:rPr>
                <w:lang w:val="hy-AM"/>
              </w:rPr>
            </w:pPr>
            <w:r w:rsidRPr="000F5265">
              <w:rPr>
                <w:lang w:val="hy-AM"/>
              </w:rPr>
              <w:t>Առաջարկություններ չեն ստացվել։</w:t>
            </w:r>
          </w:p>
        </w:tc>
        <w:tc>
          <w:tcPr>
            <w:tcW w:w="3438" w:type="dxa"/>
            <w:tcBorders>
              <w:top w:val="single" w:sz="4" w:space="0" w:color="auto"/>
              <w:bottom w:val="single" w:sz="4" w:space="0" w:color="auto"/>
            </w:tcBorders>
          </w:tcPr>
          <w:p w14:paraId="796A980D" w14:textId="77777777" w:rsidR="003E1450" w:rsidRPr="000F5265" w:rsidRDefault="003E1450" w:rsidP="000F5265">
            <w:pPr>
              <w:spacing w:after="0"/>
              <w:rPr>
                <w:lang w:val="hy-AM"/>
              </w:rPr>
            </w:pPr>
          </w:p>
        </w:tc>
      </w:tr>
      <w:tr w:rsidR="003E1450" w:rsidRPr="000F5265" w14:paraId="070FC944" w14:textId="77777777" w:rsidTr="002873C5">
        <w:tc>
          <w:tcPr>
            <w:tcW w:w="810" w:type="dxa"/>
            <w:tcBorders>
              <w:top w:val="single" w:sz="4" w:space="0" w:color="auto"/>
            </w:tcBorders>
          </w:tcPr>
          <w:p w14:paraId="469DE3D0" w14:textId="0173C1FC" w:rsidR="003E1450" w:rsidRPr="000F5265" w:rsidRDefault="003E1450" w:rsidP="000F5265">
            <w:pPr>
              <w:spacing w:after="0"/>
              <w:jc w:val="center"/>
            </w:pPr>
            <w:r w:rsidRPr="000F5265">
              <w:t>8.</w:t>
            </w:r>
          </w:p>
        </w:tc>
        <w:tc>
          <w:tcPr>
            <w:tcW w:w="3420" w:type="dxa"/>
            <w:tcBorders>
              <w:top w:val="single" w:sz="4" w:space="0" w:color="auto"/>
            </w:tcBorders>
          </w:tcPr>
          <w:p w14:paraId="32396D7E" w14:textId="7DD76D10" w:rsidR="003E1450" w:rsidRPr="000F5265" w:rsidRDefault="003E1450" w:rsidP="000F5265">
            <w:pPr>
              <w:spacing w:after="0"/>
              <w:jc w:val="center"/>
              <w:rPr>
                <w:lang w:val="hy-AM"/>
              </w:rPr>
            </w:pPr>
            <w:r w:rsidRPr="000F5265">
              <w:rPr>
                <w:lang w:val="hy-AM"/>
              </w:rPr>
              <w:t>Արդարադատության նախարարություն</w:t>
            </w:r>
          </w:p>
        </w:tc>
        <w:tc>
          <w:tcPr>
            <w:tcW w:w="5670" w:type="dxa"/>
            <w:tcBorders>
              <w:top w:val="single" w:sz="4" w:space="0" w:color="auto"/>
            </w:tcBorders>
          </w:tcPr>
          <w:p w14:paraId="6526661C" w14:textId="77777777" w:rsidR="003E1450" w:rsidRPr="000F5265" w:rsidRDefault="003E1450" w:rsidP="000F5265">
            <w:pPr>
              <w:tabs>
                <w:tab w:val="left" w:pos="90"/>
              </w:tabs>
              <w:spacing w:after="0" w:line="240" w:lineRule="auto"/>
              <w:rPr>
                <w:lang w:val="hy-AM"/>
              </w:rPr>
            </w:pPr>
            <w:r w:rsidRPr="000F5265">
              <w:rPr>
                <w:lang w:val="hy-AM"/>
              </w:rPr>
              <w:t xml:space="preserve">1.  «Հանրային պաշտոն զբաղեցնող անձանց և հանրային ծառայողներին տրանսպորտային ծախսերի փոխհատուցման տրամադրման դեպքերը և կարգը սահմանելու մասին» Հայաստանի </w:t>
            </w:r>
            <w:r w:rsidRPr="000F5265">
              <w:rPr>
                <w:lang w:val="hy-AM"/>
              </w:rPr>
              <w:lastRenderedPageBreak/>
              <w:t xml:space="preserve">Հանրապետության կառավարության որոշման նախագծի (այսուհետ` նախագիծ) նախաբանում հղում է կատարվում «Հանրային ծառայության մասին» օրենքի 47-րդ հոդվածի 2-րդ մասին, որի համաձայն` հանրային պաշտոն զբաղեցնող անձանց և հանրային ծառայողներին </w:t>
            </w:r>
            <w:r w:rsidRPr="000F5265">
              <w:rPr>
                <w:i/>
                <w:lang w:val="hy-AM"/>
              </w:rPr>
              <w:t>Հայաստանի Հանրապետության օրենսդրությամբ սահմանված դեպքերում և կարգով</w:t>
            </w:r>
            <w:r w:rsidRPr="000F5265">
              <w:rPr>
                <w:lang w:val="hy-AM"/>
              </w:rPr>
              <w:t xml:space="preserve"> հատկացվում է տրանսպորտային միջոց կամ տրանսպորտային ծախսերի փոխհատուցում: Այս առումով հարկ է նկատի ունենալ ՀՀ Սահմանադրության 6-րդ հոդվածի 2-րդ մասի դրույթները, համաձայն որոնց`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Մինչդեռ «Հանրային ծառայության մասին» օրենքի հիշյալ հոդվածում ՀՀ կառավարությանը ներկայացված դեպքերը և կարգը սահմանելու լիազորություն վերապահված չէ: Ուստի ՀՀ կառավարության կողմից հանրային պաշտոն զբաղեցնող անձանց և հանրային ծառայողներին տրանսպորտային ծախսերի փոխհատուցման տրամադրման դեպքերի և կարգի սահմանումը չի բխում ՀՀ Սահմանադրության պահանջներից:</w:t>
            </w:r>
          </w:p>
          <w:p w14:paraId="0D282B3F" w14:textId="77777777" w:rsidR="003E1450" w:rsidRPr="000F5265" w:rsidRDefault="003E1450" w:rsidP="000F5265">
            <w:pPr>
              <w:tabs>
                <w:tab w:val="left" w:pos="90"/>
              </w:tabs>
              <w:spacing w:after="0" w:line="240" w:lineRule="auto"/>
            </w:pPr>
            <w:r w:rsidRPr="000F5265">
              <w:rPr>
                <w:lang w:val="hy-AM"/>
              </w:rPr>
              <w:tab/>
            </w:r>
            <w:r w:rsidRPr="000F5265">
              <w:rPr>
                <w:lang w:val="hy-AM"/>
              </w:rPr>
              <w:tab/>
            </w:r>
            <w:r w:rsidRPr="000F5265">
              <w:t xml:space="preserve">2. </w:t>
            </w:r>
            <w:proofErr w:type="spellStart"/>
            <w:r w:rsidRPr="000F5265">
              <w:t>Միաժամանակ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ներկայացված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նախագծի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վերաբերյալ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ունենք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հետևյալ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դիտարկումները</w:t>
            </w:r>
            <w:proofErr w:type="spellEnd"/>
            <w:r w:rsidRPr="000F5265">
              <w:t xml:space="preserve">` </w:t>
            </w:r>
          </w:p>
          <w:p w14:paraId="590FD904" w14:textId="77777777" w:rsidR="003E1450" w:rsidRPr="000F5265" w:rsidRDefault="003E1450" w:rsidP="000F5265">
            <w:pPr>
              <w:tabs>
                <w:tab w:val="left" w:pos="90"/>
              </w:tabs>
              <w:spacing w:after="0" w:line="240" w:lineRule="auto"/>
            </w:pPr>
            <w:r w:rsidRPr="000F5265">
              <w:tab/>
            </w:r>
            <w:r w:rsidRPr="000F5265">
              <w:tab/>
              <w:t xml:space="preserve">1/ </w:t>
            </w:r>
            <w:proofErr w:type="spellStart"/>
            <w:r w:rsidRPr="000F5265">
              <w:t>Նախագծով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հաստատվող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հավելվածում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որպես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հանրային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պաշտոն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զբաղեցնող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անձանց</w:t>
            </w:r>
            <w:proofErr w:type="spellEnd"/>
            <w:r w:rsidRPr="000F5265">
              <w:t xml:space="preserve"> և </w:t>
            </w:r>
            <w:proofErr w:type="spellStart"/>
            <w:r w:rsidRPr="000F5265">
              <w:t>հանրային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ծառայողներին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տրանսպորտային</w:t>
            </w:r>
            <w:proofErr w:type="spellEnd"/>
            <w:r w:rsidRPr="000F5265">
              <w:t xml:space="preserve"> </w:t>
            </w:r>
            <w:proofErr w:type="spellStart"/>
            <w:r w:rsidRPr="000F5265">
              <w:lastRenderedPageBreak/>
              <w:t>ծախսերի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փոխհատուցման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տրամադրման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դեպքեր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սահմանված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են</w:t>
            </w:r>
            <w:proofErr w:type="spellEnd"/>
            <w:r w:rsidRPr="000F5265">
              <w:t xml:space="preserve">` </w:t>
            </w:r>
          </w:p>
          <w:p w14:paraId="50055315" w14:textId="77777777" w:rsidR="003E1450" w:rsidRPr="000F5265" w:rsidRDefault="003E1450" w:rsidP="000F5265">
            <w:pPr>
              <w:tabs>
                <w:tab w:val="left" w:pos="90"/>
              </w:tabs>
              <w:spacing w:after="0" w:line="240" w:lineRule="auto"/>
            </w:pPr>
            <w:r w:rsidRPr="000F5265">
              <w:tab/>
            </w:r>
            <w:r w:rsidRPr="000F5265">
              <w:tab/>
              <w:t xml:space="preserve">1) </w:t>
            </w:r>
            <w:proofErr w:type="spellStart"/>
            <w:r w:rsidRPr="000F5265">
              <w:rPr>
                <w:rFonts w:cs="Sylfaen"/>
              </w:rPr>
              <w:t>դատախազական</w:t>
            </w:r>
            <w:proofErr w:type="spellEnd"/>
            <w:r w:rsidRPr="000F5265">
              <w:t xml:space="preserve"> </w:t>
            </w:r>
            <w:proofErr w:type="spellStart"/>
            <w:r w:rsidRPr="000F5265">
              <w:rPr>
                <w:rFonts w:cs="Sylfaen"/>
              </w:rPr>
              <w:t>հսկողության</w:t>
            </w:r>
            <w:proofErr w:type="spellEnd"/>
            <w:r w:rsidRPr="000F5265">
              <w:t xml:space="preserve"> </w:t>
            </w:r>
            <w:proofErr w:type="spellStart"/>
            <w:r w:rsidRPr="000F5265">
              <w:rPr>
                <w:rFonts w:cs="Sylfaen"/>
              </w:rPr>
              <w:t>իրականացումը</w:t>
            </w:r>
            <w:proofErr w:type="spellEnd"/>
            <w:r w:rsidRPr="000F5265">
              <w:rPr>
                <w:rFonts w:ascii="Cambria Math" w:eastAsia="MS Gothic" w:hAnsi="Cambria Math" w:cs="Cambria Math"/>
              </w:rPr>
              <w:t>․</w:t>
            </w:r>
          </w:p>
          <w:p w14:paraId="7751244B" w14:textId="77777777" w:rsidR="003E1450" w:rsidRPr="000F5265" w:rsidRDefault="003E1450" w:rsidP="000F5265">
            <w:pPr>
              <w:tabs>
                <w:tab w:val="left" w:pos="90"/>
              </w:tabs>
              <w:spacing w:after="0" w:line="240" w:lineRule="auto"/>
            </w:pPr>
            <w:r w:rsidRPr="000F5265">
              <w:tab/>
            </w:r>
            <w:r w:rsidRPr="000F5265">
              <w:tab/>
              <w:t xml:space="preserve">2) </w:t>
            </w:r>
            <w:proofErr w:type="spellStart"/>
            <w:r w:rsidRPr="000F5265">
              <w:rPr>
                <w:rFonts w:cs="Sylfaen"/>
              </w:rPr>
              <w:t>հետաքննության</w:t>
            </w:r>
            <w:proofErr w:type="spellEnd"/>
            <w:r w:rsidRPr="000F5265">
              <w:t xml:space="preserve"> </w:t>
            </w:r>
            <w:proofErr w:type="spellStart"/>
            <w:r w:rsidRPr="000F5265">
              <w:rPr>
                <w:rFonts w:cs="Sylfaen"/>
              </w:rPr>
              <w:t>մարմինների</w:t>
            </w:r>
            <w:proofErr w:type="spellEnd"/>
            <w:r w:rsidRPr="000F5265">
              <w:t xml:space="preserve"> </w:t>
            </w:r>
            <w:proofErr w:type="spellStart"/>
            <w:r w:rsidRPr="000F5265">
              <w:rPr>
                <w:rFonts w:cs="Sylfaen"/>
              </w:rPr>
              <w:t>կողմից</w:t>
            </w:r>
            <w:proofErr w:type="spellEnd"/>
            <w:r w:rsidRPr="000F5265">
              <w:t xml:space="preserve"> </w:t>
            </w:r>
            <w:proofErr w:type="spellStart"/>
            <w:r w:rsidRPr="000F5265">
              <w:rPr>
                <w:rFonts w:cs="Sylfaen"/>
              </w:rPr>
              <w:t>օպերատիվ</w:t>
            </w:r>
            <w:r w:rsidRPr="000F5265">
              <w:t>-</w:t>
            </w:r>
            <w:r w:rsidRPr="000F5265">
              <w:rPr>
                <w:rFonts w:cs="Sylfaen"/>
              </w:rPr>
              <w:t>հետախուզական</w:t>
            </w:r>
            <w:proofErr w:type="spellEnd"/>
            <w:r w:rsidRPr="000F5265">
              <w:t xml:space="preserve"> </w:t>
            </w:r>
            <w:proofErr w:type="spellStart"/>
            <w:r w:rsidRPr="000F5265">
              <w:rPr>
                <w:rFonts w:cs="Sylfaen"/>
              </w:rPr>
              <w:t>միջոցառումների</w:t>
            </w:r>
            <w:proofErr w:type="spellEnd"/>
            <w:r w:rsidRPr="000F5265">
              <w:t xml:space="preserve"> </w:t>
            </w:r>
            <w:proofErr w:type="spellStart"/>
            <w:r w:rsidRPr="000F5265">
              <w:rPr>
                <w:rFonts w:cs="Sylfaen"/>
              </w:rPr>
              <w:t>իրականացումը</w:t>
            </w:r>
            <w:proofErr w:type="spellEnd"/>
            <w:r w:rsidRPr="000F5265">
              <w:rPr>
                <w:rFonts w:ascii="Cambria Math" w:eastAsia="MS Gothic" w:hAnsi="Cambria Math" w:cs="Cambria Math"/>
              </w:rPr>
              <w:t>․</w:t>
            </w:r>
          </w:p>
          <w:p w14:paraId="7EEA3F03" w14:textId="77777777" w:rsidR="003E1450" w:rsidRPr="000F5265" w:rsidRDefault="003E1450" w:rsidP="000F5265">
            <w:pPr>
              <w:tabs>
                <w:tab w:val="left" w:pos="90"/>
              </w:tabs>
              <w:spacing w:after="0" w:line="240" w:lineRule="auto"/>
              <w:rPr>
                <w:rFonts w:cs="Sylfaen"/>
              </w:rPr>
            </w:pPr>
            <w:r w:rsidRPr="000F5265">
              <w:tab/>
            </w:r>
            <w:r w:rsidRPr="000F5265">
              <w:tab/>
              <w:t xml:space="preserve">3) </w:t>
            </w:r>
            <w:proofErr w:type="spellStart"/>
            <w:r w:rsidRPr="000F5265">
              <w:rPr>
                <w:rFonts w:cs="Sylfaen"/>
              </w:rPr>
              <w:t>քրեական</w:t>
            </w:r>
            <w:proofErr w:type="spellEnd"/>
            <w:r w:rsidRPr="000F5265">
              <w:t xml:space="preserve"> </w:t>
            </w:r>
            <w:proofErr w:type="spellStart"/>
            <w:r w:rsidRPr="000F5265">
              <w:rPr>
                <w:rFonts w:cs="Sylfaen"/>
              </w:rPr>
              <w:t>գործերով</w:t>
            </w:r>
            <w:proofErr w:type="spellEnd"/>
            <w:r w:rsidRPr="000F5265">
              <w:t xml:space="preserve"> </w:t>
            </w:r>
            <w:proofErr w:type="spellStart"/>
            <w:r w:rsidRPr="000F5265">
              <w:rPr>
                <w:rFonts w:cs="Sylfaen"/>
              </w:rPr>
              <w:t>նախաքննության</w:t>
            </w:r>
            <w:proofErr w:type="spellEnd"/>
            <w:r w:rsidRPr="000F5265">
              <w:t xml:space="preserve"> </w:t>
            </w:r>
            <w:proofErr w:type="spellStart"/>
            <w:r w:rsidRPr="000F5265">
              <w:rPr>
                <w:rFonts w:cs="Sylfaen"/>
              </w:rPr>
              <w:t>իրականացումը</w:t>
            </w:r>
            <w:proofErr w:type="spellEnd"/>
            <w:r w:rsidRPr="000F5265">
              <w:rPr>
                <w:rFonts w:cs="Sylfaen"/>
              </w:rPr>
              <w:t>:</w:t>
            </w:r>
          </w:p>
          <w:p w14:paraId="7B805A56" w14:textId="77777777" w:rsidR="003E1450" w:rsidRPr="000F5265" w:rsidRDefault="003E1450" w:rsidP="000F5265">
            <w:pPr>
              <w:tabs>
                <w:tab w:val="left" w:pos="90"/>
              </w:tabs>
              <w:spacing w:after="0" w:line="240" w:lineRule="auto"/>
              <w:rPr>
                <w:rFonts w:cs="Calibri"/>
              </w:rPr>
            </w:pPr>
            <w:r w:rsidRPr="000F5265">
              <w:rPr>
                <w:rFonts w:cs="Sylfaen"/>
              </w:rPr>
              <w:tab/>
            </w:r>
            <w:r w:rsidRPr="000F5265">
              <w:rPr>
                <w:rFonts w:cs="Sylfaen"/>
              </w:rPr>
              <w:tab/>
            </w:r>
            <w:proofErr w:type="spellStart"/>
            <w:r w:rsidRPr="000F5265">
              <w:rPr>
                <w:rFonts w:cs="Sylfaen"/>
              </w:rPr>
              <w:t>Նախագծին</w:t>
            </w:r>
            <w:proofErr w:type="spellEnd"/>
            <w:r w:rsidRPr="000F5265">
              <w:rPr>
                <w:rFonts w:cs="Sylfaen"/>
              </w:rPr>
              <w:t xml:space="preserve"> </w:t>
            </w:r>
            <w:proofErr w:type="spellStart"/>
            <w:r w:rsidRPr="000F5265">
              <w:rPr>
                <w:rFonts w:cs="Sylfaen"/>
              </w:rPr>
              <w:t>կից</w:t>
            </w:r>
            <w:proofErr w:type="spellEnd"/>
            <w:r w:rsidRPr="000F5265">
              <w:rPr>
                <w:rFonts w:cs="Sylfaen"/>
              </w:rPr>
              <w:t xml:space="preserve"> </w:t>
            </w:r>
            <w:proofErr w:type="spellStart"/>
            <w:r w:rsidRPr="000F5265">
              <w:rPr>
                <w:rFonts w:cs="Sylfaen"/>
              </w:rPr>
              <w:t>ներկայացված</w:t>
            </w:r>
            <w:proofErr w:type="spellEnd"/>
            <w:r w:rsidRPr="000F5265">
              <w:rPr>
                <w:rFonts w:cs="Sylfaen"/>
              </w:rPr>
              <w:t xml:space="preserve"> </w:t>
            </w:r>
            <w:proofErr w:type="spellStart"/>
            <w:r w:rsidRPr="000F5265">
              <w:rPr>
                <w:rFonts w:cs="Sylfaen"/>
              </w:rPr>
              <w:t>հիմնավորման</w:t>
            </w:r>
            <w:proofErr w:type="spellEnd"/>
            <w:r w:rsidRPr="000F5265">
              <w:rPr>
                <w:rFonts w:cs="Sylfaen"/>
              </w:rPr>
              <w:t xml:space="preserve"> </w:t>
            </w:r>
            <w:proofErr w:type="spellStart"/>
            <w:r w:rsidRPr="000F5265">
              <w:rPr>
                <w:rFonts w:cs="Sylfaen"/>
              </w:rPr>
              <w:t>համաձայն</w:t>
            </w:r>
            <w:proofErr w:type="spellEnd"/>
            <w:r w:rsidRPr="000F5265">
              <w:rPr>
                <w:rFonts w:cs="Sylfaen"/>
              </w:rPr>
              <w:t xml:space="preserve">` </w:t>
            </w:r>
            <w:proofErr w:type="spellStart"/>
            <w:r w:rsidRPr="000F5265">
              <w:rPr>
                <w:rFonts w:cs="Sylfaen"/>
              </w:rPr>
              <w:t>ս</w:t>
            </w:r>
            <w:r w:rsidRPr="000F5265">
              <w:rPr>
                <w:rFonts w:cs="Calibri"/>
              </w:rPr>
              <w:t>ույն</w:t>
            </w:r>
            <w:proofErr w:type="spellEnd"/>
            <w:r w:rsidRPr="000F5265">
              <w:rPr>
                <w:rFonts w:cs="Calibri"/>
              </w:rPr>
              <w:t xml:space="preserve"> </w:t>
            </w:r>
            <w:proofErr w:type="spellStart"/>
            <w:r w:rsidRPr="000F5265">
              <w:rPr>
                <w:rFonts w:cs="Calibri"/>
              </w:rPr>
              <w:t>որոշման</w:t>
            </w:r>
            <w:proofErr w:type="spellEnd"/>
            <w:r w:rsidRPr="000F5265">
              <w:rPr>
                <w:rFonts w:cs="Calibri"/>
              </w:rPr>
              <w:t xml:space="preserve"> </w:t>
            </w:r>
            <w:proofErr w:type="spellStart"/>
            <w:r w:rsidRPr="000F5265">
              <w:rPr>
                <w:rFonts w:cs="Calibri"/>
              </w:rPr>
              <w:t>ընդունման</w:t>
            </w:r>
            <w:proofErr w:type="spellEnd"/>
            <w:r w:rsidRPr="000F5265">
              <w:rPr>
                <w:rFonts w:cs="Calibri"/>
              </w:rPr>
              <w:t xml:space="preserve"> </w:t>
            </w:r>
            <w:proofErr w:type="spellStart"/>
            <w:r w:rsidRPr="000F5265">
              <w:rPr>
                <w:rFonts w:cs="Calibri"/>
              </w:rPr>
              <w:t>նպատակը</w:t>
            </w:r>
            <w:proofErr w:type="spellEnd"/>
            <w:r w:rsidRPr="000F5265">
              <w:rPr>
                <w:rFonts w:cs="Calibri"/>
              </w:rPr>
              <w:t xml:space="preserve"> </w:t>
            </w:r>
            <w:proofErr w:type="spellStart"/>
            <w:r w:rsidRPr="000F5265">
              <w:rPr>
                <w:rFonts w:cs="Calibri"/>
                <w:b/>
                <w:i/>
              </w:rPr>
              <w:t>օպերատիվ-հետախուզական</w:t>
            </w:r>
            <w:proofErr w:type="spellEnd"/>
            <w:r w:rsidRPr="000F5265">
              <w:rPr>
                <w:rFonts w:cs="Calibri"/>
                <w:b/>
                <w:i/>
              </w:rPr>
              <w:t xml:space="preserve">, </w:t>
            </w:r>
            <w:proofErr w:type="spellStart"/>
            <w:r w:rsidRPr="000F5265">
              <w:rPr>
                <w:rFonts w:cs="Calibri"/>
                <w:b/>
                <w:i/>
              </w:rPr>
              <w:t>հետքննչական</w:t>
            </w:r>
            <w:proofErr w:type="spellEnd"/>
            <w:r w:rsidRPr="000F5265">
              <w:rPr>
                <w:rFonts w:cs="Calibri"/>
                <w:b/>
                <w:i/>
              </w:rPr>
              <w:t xml:space="preserve"> և </w:t>
            </w:r>
            <w:proofErr w:type="spellStart"/>
            <w:r w:rsidRPr="000F5265">
              <w:rPr>
                <w:rFonts w:cs="Calibri"/>
                <w:b/>
                <w:i/>
              </w:rPr>
              <w:t>հսկողական</w:t>
            </w:r>
            <w:proofErr w:type="spellEnd"/>
            <w:r w:rsidRPr="000F5265">
              <w:rPr>
                <w:rFonts w:cs="Calibri"/>
                <w:b/>
                <w:i/>
              </w:rPr>
              <w:t xml:space="preserve"> </w:t>
            </w:r>
            <w:proofErr w:type="spellStart"/>
            <w:r w:rsidRPr="000F5265">
              <w:rPr>
                <w:rFonts w:cs="Calibri"/>
                <w:b/>
                <w:i/>
              </w:rPr>
              <w:t>գործառույթներ</w:t>
            </w:r>
            <w:proofErr w:type="spellEnd"/>
            <w:r w:rsidRPr="000F5265">
              <w:rPr>
                <w:rFonts w:cs="Calibri"/>
                <w:b/>
                <w:i/>
              </w:rPr>
              <w:t xml:space="preserve"> </w:t>
            </w:r>
            <w:proofErr w:type="spellStart"/>
            <w:r w:rsidRPr="000F5265">
              <w:rPr>
                <w:rFonts w:cs="Calibri"/>
                <w:b/>
                <w:i/>
              </w:rPr>
              <w:t>իրականացնող</w:t>
            </w:r>
            <w:proofErr w:type="spellEnd"/>
            <w:r w:rsidRPr="000F5265">
              <w:rPr>
                <w:rFonts w:cs="Calibri"/>
                <w:b/>
                <w:i/>
              </w:rPr>
              <w:t xml:space="preserve"> </w:t>
            </w:r>
            <w:proofErr w:type="spellStart"/>
            <w:r w:rsidRPr="000F5265">
              <w:rPr>
                <w:rFonts w:cs="Calibri"/>
                <w:b/>
                <w:i/>
              </w:rPr>
              <w:t>աշխատակիցների</w:t>
            </w:r>
            <w:proofErr w:type="spellEnd"/>
            <w:r w:rsidRPr="000F5265">
              <w:rPr>
                <w:rFonts w:cs="Calibri"/>
              </w:rPr>
              <w:t xml:space="preserve"> </w:t>
            </w:r>
            <w:proofErr w:type="spellStart"/>
            <w:r w:rsidRPr="000F5265">
              <w:rPr>
                <w:rFonts w:cs="Calibri"/>
                <w:bCs/>
                <w:i/>
              </w:rPr>
              <w:t>անձնական</w:t>
            </w:r>
            <w:proofErr w:type="spellEnd"/>
            <w:r w:rsidRPr="000F5265">
              <w:rPr>
                <w:rFonts w:cs="Calibri"/>
                <w:bCs/>
                <w:i/>
              </w:rPr>
              <w:t xml:space="preserve"> </w:t>
            </w:r>
            <w:proofErr w:type="spellStart"/>
            <w:r w:rsidRPr="000F5265">
              <w:rPr>
                <w:rFonts w:cs="Calibri"/>
                <w:bCs/>
                <w:i/>
              </w:rPr>
              <w:t>օգտագործման</w:t>
            </w:r>
            <w:proofErr w:type="spellEnd"/>
            <w:r w:rsidRPr="000F5265">
              <w:rPr>
                <w:rFonts w:cs="Calibri"/>
                <w:bCs/>
                <w:i/>
              </w:rPr>
              <w:t xml:space="preserve"> </w:t>
            </w:r>
            <w:proofErr w:type="spellStart"/>
            <w:r w:rsidRPr="000F5265">
              <w:rPr>
                <w:rFonts w:cs="Calibri"/>
                <w:bCs/>
                <w:i/>
              </w:rPr>
              <w:t>ավտոմեքենաները</w:t>
            </w:r>
            <w:proofErr w:type="spellEnd"/>
            <w:r w:rsidRPr="000F5265">
              <w:rPr>
                <w:rFonts w:cs="Calibri"/>
              </w:rPr>
              <w:t xml:space="preserve"> </w:t>
            </w:r>
            <w:proofErr w:type="spellStart"/>
            <w:r w:rsidRPr="000F5265">
              <w:rPr>
                <w:rFonts w:cs="Calibri"/>
              </w:rPr>
              <w:t>ծառայողական</w:t>
            </w:r>
            <w:proofErr w:type="spellEnd"/>
            <w:r w:rsidRPr="000F5265">
              <w:rPr>
                <w:rFonts w:cs="Calibri"/>
              </w:rPr>
              <w:t xml:space="preserve"> </w:t>
            </w:r>
            <w:proofErr w:type="spellStart"/>
            <w:r w:rsidRPr="000F5265">
              <w:rPr>
                <w:rFonts w:cs="Calibri"/>
              </w:rPr>
              <w:t>նպատակներով</w:t>
            </w:r>
            <w:proofErr w:type="spellEnd"/>
            <w:r w:rsidRPr="000F5265">
              <w:rPr>
                <w:rFonts w:cs="Calibri"/>
              </w:rPr>
              <w:t xml:space="preserve"> </w:t>
            </w:r>
            <w:proofErr w:type="spellStart"/>
            <w:r w:rsidRPr="000F5265">
              <w:rPr>
                <w:rFonts w:cs="Calibri"/>
              </w:rPr>
              <w:t>օգտագործելու</w:t>
            </w:r>
            <w:proofErr w:type="spellEnd"/>
            <w:r w:rsidRPr="000F5265">
              <w:rPr>
                <w:rFonts w:cs="Calibri"/>
              </w:rPr>
              <w:t xml:space="preserve"> </w:t>
            </w:r>
            <w:proofErr w:type="spellStart"/>
            <w:r w:rsidRPr="000F5265">
              <w:rPr>
                <w:rFonts w:cs="Calibri"/>
              </w:rPr>
              <w:t>դիմաց</w:t>
            </w:r>
            <w:proofErr w:type="spellEnd"/>
            <w:r w:rsidRPr="000F5265">
              <w:rPr>
                <w:rFonts w:cs="Calibri"/>
              </w:rPr>
              <w:t xml:space="preserve"> </w:t>
            </w:r>
            <w:proofErr w:type="spellStart"/>
            <w:r w:rsidRPr="000F5265">
              <w:rPr>
                <w:rFonts w:cs="Calibri"/>
              </w:rPr>
              <w:t>հեղուկ</w:t>
            </w:r>
            <w:proofErr w:type="spellEnd"/>
            <w:r w:rsidRPr="000F5265">
              <w:rPr>
                <w:rFonts w:cs="Calibri"/>
              </w:rPr>
              <w:t xml:space="preserve"> </w:t>
            </w:r>
            <w:proofErr w:type="spellStart"/>
            <w:r w:rsidRPr="000F5265">
              <w:rPr>
                <w:rFonts w:cs="Calibri"/>
              </w:rPr>
              <w:t>վառելանյութով</w:t>
            </w:r>
            <w:proofErr w:type="spellEnd"/>
            <w:r w:rsidRPr="000F5265">
              <w:rPr>
                <w:rFonts w:cs="Calibri"/>
              </w:rPr>
              <w:t xml:space="preserve"> (</w:t>
            </w:r>
            <w:proofErr w:type="spellStart"/>
            <w:r w:rsidRPr="000F5265">
              <w:rPr>
                <w:rFonts w:cs="Calibri"/>
              </w:rPr>
              <w:t>բենզին</w:t>
            </w:r>
            <w:proofErr w:type="spellEnd"/>
            <w:r w:rsidRPr="000F5265">
              <w:rPr>
                <w:rFonts w:cs="Calibri"/>
              </w:rPr>
              <w:t xml:space="preserve">) </w:t>
            </w:r>
            <w:proofErr w:type="spellStart"/>
            <w:r w:rsidRPr="000F5265">
              <w:rPr>
                <w:rFonts w:cs="Calibri"/>
              </w:rPr>
              <w:t>ապահովման</w:t>
            </w:r>
            <w:proofErr w:type="spellEnd"/>
            <w:r w:rsidRPr="000F5265">
              <w:rPr>
                <w:rFonts w:cs="Calibri"/>
              </w:rPr>
              <w:t xml:space="preserve"> </w:t>
            </w:r>
            <w:proofErr w:type="spellStart"/>
            <w:r w:rsidRPr="000F5265">
              <w:rPr>
                <w:rFonts w:cs="Calibri"/>
              </w:rPr>
              <w:t>խնդրի</w:t>
            </w:r>
            <w:proofErr w:type="spellEnd"/>
            <w:r w:rsidRPr="000F5265">
              <w:rPr>
                <w:rFonts w:cs="Calibri"/>
              </w:rPr>
              <w:t xml:space="preserve"> </w:t>
            </w:r>
            <w:proofErr w:type="spellStart"/>
            <w:r w:rsidRPr="000F5265">
              <w:rPr>
                <w:rFonts w:cs="Calibri"/>
              </w:rPr>
              <w:t>լուծման</w:t>
            </w:r>
            <w:proofErr w:type="spellEnd"/>
            <w:r w:rsidRPr="000F5265">
              <w:rPr>
                <w:rFonts w:cs="Calibri"/>
              </w:rPr>
              <w:t xml:space="preserve"> </w:t>
            </w:r>
            <w:proofErr w:type="spellStart"/>
            <w:r w:rsidRPr="000F5265">
              <w:rPr>
                <w:rFonts w:cs="Calibri"/>
              </w:rPr>
              <w:t>համար</w:t>
            </w:r>
            <w:proofErr w:type="spellEnd"/>
            <w:r w:rsidRPr="000F5265">
              <w:rPr>
                <w:rFonts w:cs="Calibri"/>
              </w:rPr>
              <w:t xml:space="preserve"> </w:t>
            </w:r>
            <w:proofErr w:type="spellStart"/>
            <w:r w:rsidRPr="000F5265">
              <w:rPr>
                <w:rFonts w:cs="Calibri"/>
              </w:rPr>
              <w:t>առաջարկություններ</w:t>
            </w:r>
            <w:proofErr w:type="spellEnd"/>
            <w:r w:rsidRPr="000F5265">
              <w:rPr>
                <w:rFonts w:cs="Calibri"/>
              </w:rPr>
              <w:t xml:space="preserve"> </w:t>
            </w:r>
            <w:proofErr w:type="spellStart"/>
            <w:r w:rsidRPr="000F5265">
              <w:rPr>
                <w:rFonts w:cs="Calibri"/>
              </w:rPr>
              <w:t>ներկայացնելն</w:t>
            </w:r>
            <w:proofErr w:type="spellEnd"/>
            <w:r w:rsidRPr="000F5265">
              <w:rPr>
                <w:rFonts w:cs="Calibri"/>
              </w:rPr>
              <w:t xml:space="preserve"> է: </w:t>
            </w:r>
          </w:p>
          <w:p w14:paraId="06168603" w14:textId="77777777" w:rsidR="003E1450" w:rsidRPr="000F5265" w:rsidRDefault="003E1450" w:rsidP="000F5265">
            <w:pPr>
              <w:tabs>
                <w:tab w:val="left" w:pos="90"/>
              </w:tabs>
              <w:spacing w:after="0" w:line="240" w:lineRule="auto"/>
              <w:rPr>
                <w:rFonts w:cs="Sylfaen"/>
              </w:rPr>
            </w:pPr>
            <w:r w:rsidRPr="000F5265">
              <w:rPr>
                <w:rFonts w:cs="Calibri"/>
              </w:rPr>
              <w:tab/>
            </w:r>
            <w:r w:rsidRPr="000F5265">
              <w:rPr>
                <w:rFonts w:cs="Calibri"/>
              </w:rPr>
              <w:tab/>
            </w:r>
            <w:proofErr w:type="spellStart"/>
            <w:r w:rsidRPr="000F5265">
              <w:rPr>
                <w:rFonts w:cs="Sylfaen"/>
              </w:rPr>
              <w:t>Այս</w:t>
            </w:r>
            <w:proofErr w:type="spellEnd"/>
            <w:r w:rsidRPr="000F5265">
              <w:rPr>
                <w:rFonts w:cs="Sylfaen"/>
              </w:rPr>
              <w:t xml:space="preserve"> </w:t>
            </w:r>
            <w:proofErr w:type="spellStart"/>
            <w:r w:rsidRPr="000F5265">
              <w:rPr>
                <w:rFonts w:cs="Sylfaen"/>
              </w:rPr>
              <w:t>առումով</w:t>
            </w:r>
            <w:proofErr w:type="spellEnd"/>
            <w:r w:rsidRPr="000F5265">
              <w:rPr>
                <w:rFonts w:cs="Sylfaen"/>
              </w:rPr>
              <w:t xml:space="preserve"> </w:t>
            </w:r>
            <w:proofErr w:type="spellStart"/>
            <w:r w:rsidRPr="000F5265">
              <w:rPr>
                <w:rFonts w:cs="Sylfaen"/>
              </w:rPr>
              <w:t>հարկ</w:t>
            </w:r>
            <w:proofErr w:type="spellEnd"/>
            <w:r w:rsidRPr="000F5265">
              <w:rPr>
                <w:rFonts w:cs="Sylfaen"/>
              </w:rPr>
              <w:t xml:space="preserve"> է </w:t>
            </w:r>
            <w:proofErr w:type="spellStart"/>
            <w:r w:rsidRPr="000F5265">
              <w:rPr>
                <w:rFonts w:cs="Sylfaen"/>
              </w:rPr>
              <w:t>նկատի</w:t>
            </w:r>
            <w:proofErr w:type="spellEnd"/>
            <w:r w:rsidRPr="000F5265">
              <w:rPr>
                <w:rFonts w:cs="Sylfaen"/>
              </w:rPr>
              <w:t xml:space="preserve"> </w:t>
            </w:r>
            <w:proofErr w:type="spellStart"/>
            <w:r w:rsidRPr="000F5265">
              <w:rPr>
                <w:rFonts w:cs="Sylfaen"/>
              </w:rPr>
              <w:t>ունենալ</w:t>
            </w:r>
            <w:proofErr w:type="spellEnd"/>
            <w:r w:rsidRPr="000F5265">
              <w:rPr>
                <w:rFonts w:cs="Sylfaen"/>
              </w:rPr>
              <w:t xml:space="preserve"> «</w:t>
            </w:r>
            <w:proofErr w:type="spellStart"/>
            <w:r w:rsidRPr="000F5265">
              <w:rPr>
                <w:rFonts w:cs="Sylfaen"/>
              </w:rPr>
              <w:t>Հանրային</w:t>
            </w:r>
            <w:proofErr w:type="spellEnd"/>
            <w:r w:rsidRPr="000F5265">
              <w:rPr>
                <w:rFonts w:cs="Sylfaen"/>
              </w:rPr>
              <w:t xml:space="preserve"> </w:t>
            </w:r>
            <w:proofErr w:type="spellStart"/>
            <w:r w:rsidRPr="000F5265">
              <w:rPr>
                <w:rFonts w:cs="Sylfaen"/>
              </w:rPr>
              <w:t>ծառայության</w:t>
            </w:r>
            <w:proofErr w:type="spellEnd"/>
            <w:r w:rsidRPr="000F5265">
              <w:rPr>
                <w:rFonts w:cs="Sylfaen"/>
              </w:rPr>
              <w:t xml:space="preserve"> </w:t>
            </w:r>
            <w:proofErr w:type="spellStart"/>
            <w:r w:rsidRPr="000F5265">
              <w:rPr>
                <w:rFonts w:cs="Sylfaen"/>
              </w:rPr>
              <w:t>մասին</w:t>
            </w:r>
            <w:proofErr w:type="spellEnd"/>
            <w:r w:rsidRPr="000F5265">
              <w:rPr>
                <w:rFonts w:cs="Sylfaen"/>
              </w:rPr>
              <w:t xml:space="preserve">» </w:t>
            </w:r>
            <w:proofErr w:type="spellStart"/>
            <w:r w:rsidRPr="000F5265">
              <w:rPr>
                <w:rFonts w:cs="Sylfaen"/>
              </w:rPr>
              <w:t>օրենքի</w:t>
            </w:r>
            <w:proofErr w:type="spellEnd"/>
            <w:r w:rsidRPr="000F5265">
              <w:rPr>
                <w:rFonts w:cs="Sylfaen"/>
              </w:rPr>
              <w:t xml:space="preserve"> 3-րդ </w:t>
            </w:r>
            <w:proofErr w:type="spellStart"/>
            <w:r w:rsidRPr="000F5265">
              <w:rPr>
                <w:rFonts w:cs="Sylfaen"/>
              </w:rPr>
              <w:t>հոդվածի</w:t>
            </w:r>
            <w:proofErr w:type="spellEnd"/>
            <w:r w:rsidRPr="000F5265">
              <w:rPr>
                <w:rFonts w:cs="Sylfaen"/>
              </w:rPr>
              <w:t xml:space="preserve"> 1-ին </w:t>
            </w:r>
            <w:proofErr w:type="spellStart"/>
            <w:r w:rsidRPr="000F5265">
              <w:rPr>
                <w:rFonts w:cs="Sylfaen"/>
              </w:rPr>
              <w:t>մասի</w:t>
            </w:r>
            <w:proofErr w:type="spellEnd"/>
            <w:r w:rsidRPr="000F5265">
              <w:rPr>
                <w:rFonts w:cs="Sylfaen"/>
              </w:rPr>
              <w:t xml:space="preserve"> </w:t>
            </w:r>
            <w:proofErr w:type="spellStart"/>
            <w:r w:rsidRPr="000F5265">
              <w:rPr>
                <w:rFonts w:cs="Sylfaen"/>
              </w:rPr>
              <w:t>դրույթները</w:t>
            </w:r>
            <w:proofErr w:type="spellEnd"/>
            <w:r w:rsidRPr="000F5265">
              <w:rPr>
                <w:rFonts w:cs="Sylfaen"/>
              </w:rPr>
              <w:t xml:space="preserve">, </w:t>
            </w:r>
            <w:proofErr w:type="spellStart"/>
            <w:r w:rsidRPr="000F5265">
              <w:rPr>
                <w:rFonts w:cs="Sylfaen"/>
              </w:rPr>
              <w:t>համաձայն</w:t>
            </w:r>
            <w:proofErr w:type="spellEnd"/>
            <w:r w:rsidRPr="000F5265">
              <w:rPr>
                <w:rFonts w:cs="Sylfaen"/>
              </w:rPr>
              <w:t xml:space="preserve"> </w:t>
            </w:r>
            <w:proofErr w:type="spellStart"/>
            <w:r w:rsidRPr="000F5265">
              <w:rPr>
                <w:rFonts w:cs="Sylfaen"/>
              </w:rPr>
              <w:t>որոնց</w:t>
            </w:r>
            <w:proofErr w:type="spellEnd"/>
            <w:r w:rsidRPr="000F5265">
              <w:rPr>
                <w:rFonts w:cs="Sylfaen"/>
              </w:rPr>
              <w:t xml:space="preserve">` </w:t>
            </w:r>
            <w:proofErr w:type="spellStart"/>
            <w:r w:rsidRPr="000F5265">
              <w:rPr>
                <w:rFonts w:cs="Sylfaen"/>
              </w:rPr>
              <w:t>հանրային</w:t>
            </w:r>
            <w:proofErr w:type="spellEnd"/>
            <w:r w:rsidRPr="000F5265">
              <w:rPr>
                <w:rFonts w:cs="Sylfaen"/>
              </w:rPr>
              <w:t xml:space="preserve"> </w:t>
            </w:r>
            <w:proofErr w:type="spellStart"/>
            <w:r w:rsidRPr="000F5265">
              <w:rPr>
                <w:rFonts w:cs="Sylfaen"/>
              </w:rPr>
              <w:t>ծառայությունը</w:t>
            </w:r>
            <w:proofErr w:type="spellEnd"/>
            <w:r w:rsidRPr="000F5265">
              <w:rPr>
                <w:rFonts w:cs="Sylfaen"/>
              </w:rPr>
              <w:t xml:space="preserve"> </w:t>
            </w:r>
            <w:proofErr w:type="spellStart"/>
            <w:r w:rsidRPr="000F5265">
              <w:rPr>
                <w:rFonts w:cs="Sylfaen"/>
              </w:rPr>
              <w:t>ընդգրկում</w:t>
            </w:r>
            <w:proofErr w:type="spellEnd"/>
            <w:r w:rsidRPr="000F5265">
              <w:rPr>
                <w:rFonts w:cs="Sylfaen"/>
              </w:rPr>
              <w:t xml:space="preserve"> է </w:t>
            </w:r>
            <w:proofErr w:type="spellStart"/>
            <w:r w:rsidRPr="000F5265">
              <w:rPr>
                <w:rFonts w:cs="Sylfaen"/>
                <w:i/>
              </w:rPr>
              <w:t>պետական</w:t>
            </w:r>
            <w:proofErr w:type="spellEnd"/>
            <w:r w:rsidRPr="000F5265">
              <w:rPr>
                <w:rFonts w:cs="Sylfaen"/>
                <w:i/>
              </w:rPr>
              <w:t xml:space="preserve"> </w:t>
            </w:r>
            <w:proofErr w:type="spellStart"/>
            <w:r w:rsidRPr="000F5265">
              <w:rPr>
                <w:rFonts w:cs="Sylfaen"/>
                <w:i/>
              </w:rPr>
              <w:t>ծառայությունը</w:t>
            </w:r>
            <w:proofErr w:type="spellEnd"/>
            <w:r w:rsidRPr="000F5265">
              <w:rPr>
                <w:rFonts w:cs="Sylfaen"/>
                <w:i/>
              </w:rPr>
              <w:t xml:space="preserve">, </w:t>
            </w:r>
            <w:proofErr w:type="spellStart"/>
            <w:r w:rsidRPr="000F5265">
              <w:rPr>
                <w:rFonts w:cs="Sylfaen"/>
                <w:i/>
              </w:rPr>
              <w:t>համայնքային</w:t>
            </w:r>
            <w:proofErr w:type="spellEnd"/>
            <w:r w:rsidRPr="000F5265">
              <w:rPr>
                <w:rFonts w:cs="Sylfaen"/>
                <w:i/>
              </w:rPr>
              <w:t xml:space="preserve"> </w:t>
            </w:r>
            <w:proofErr w:type="spellStart"/>
            <w:r w:rsidRPr="000F5265">
              <w:rPr>
                <w:rFonts w:cs="Sylfaen"/>
                <w:i/>
              </w:rPr>
              <w:t>ծառայությունը</w:t>
            </w:r>
            <w:proofErr w:type="spellEnd"/>
            <w:r w:rsidRPr="000F5265">
              <w:rPr>
                <w:rFonts w:cs="Sylfaen"/>
                <w:i/>
              </w:rPr>
              <w:t xml:space="preserve"> և </w:t>
            </w:r>
            <w:proofErr w:type="spellStart"/>
            <w:r w:rsidRPr="000F5265">
              <w:rPr>
                <w:rFonts w:cs="Sylfaen"/>
                <w:i/>
              </w:rPr>
              <w:t>հանրային</w:t>
            </w:r>
            <w:proofErr w:type="spellEnd"/>
            <w:r w:rsidRPr="000F5265">
              <w:rPr>
                <w:rFonts w:cs="Sylfaen"/>
                <w:i/>
              </w:rPr>
              <w:t xml:space="preserve"> </w:t>
            </w:r>
            <w:proofErr w:type="spellStart"/>
            <w:r w:rsidRPr="000F5265">
              <w:rPr>
                <w:rFonts w:cs="Sylfaen"/>
                <w:i/>
              </w:rPr>
              <w:t>պաշտոնները</w:t>
            </w:r>
            <w:proofErr w:type="spellEnd"/>
            <w:r w:rsidRPr="000F5265">
              <w:rPr>
                <w:rFonts w:cs="Sylfaen"/>
                <w:i/>
              </w:rPr>
              <w:t xml:space="preserve">: </w:t>
            </w:r>
          </w:p>
          <w:p w14:paraId="291FE2CE" w14:textId="77777777" w:rsidR="003E1450" w:rsidRPr="000F5265" w:rsidRDefault="003E1450" w:rsidP="000F5265">
            <w:pPr>
              <w:tabs>
                <w:tab w:val="left" w:pos="90"/>
              </w:tabs>
              <w:spacing w:after="0" w:line="240" w:lineRule="auto"/>
            </w:pPr>
            <w:r w:rsidRPr="000F5265">
              <w:rPr>
                <w:rFonts w:cs="Sylfaen"/>
              </w:rPr>
              <w:tab/>
            </w:r>
            <w:r w:rsidRPr="000F5265">
              <w:rPr>
                <w:rFonts w:cs="Sylfaen"/>
              </w:rPr>
              <w:tab/>
            </w:r>
            <w:proofErr w:type="spellStart"/>
            <w:r w:rsidRPr="000F5265">
              <w:rPr>
                <w:rFonts w:cs="Sylfaen"/>
              </w:rPr>
              <w:t>Ուստի</w:t>
            </w:r>
            <w:proofErr w:type="spellEnd"/>
            <w:r w:rsidRPr="000F5265">
              <w:rPr>
                <w:rFonts w:cs="Sylfaen"/>
              </w:rPr>
              <w:t xml:space="preserve"> </w:t>
            </w:r>
            <w:proofErr w:type="spellStart"/>
            <w:r w:rsidRPr="000F5265">
              <w:rPr>
                <w:rFonts w:cs="Sylfaen"/>
              </w:rPr>
              <w:t>պարզ</w:t>
            </w:r>
            <w:proofErr w:type="spellEnd"/>
            <w:r w:rsidRPr="000F5265">
              <w:rPr>
                <w:rFonts w:cs="Sylfaen"/>
              </w:rPr>
              <w:t xml:space="preserve"> </w:t>
            </w:r>
            <w:proofErr w:type="spellStart"/>
            <w:r w:rsidRPr="000F5265">
              <w:rPr>
                <w:rFonts w:cs="Sylfaen"/>
              </w:rPr>
              <w:t>չէ</w:t>
            </w:r>
            <w:proofErr w:type="spellEnd"/>
            <w:r w:rsidRPr="000F5265">
              <w:rPr>
                <w:rFonts w:cs="Sylfaen"/>
              </w:rPr>
              <w:t xml:space="preserve"> և </w:t>
            </w:r>
            <w:proofErr w:type="spellStart"/>
            <w:r w:rsidRPr="000F5265">
              <w:rPr>
                <w:rFonts w:cs="Sylfaen"/>
              </w:rPr>
              <w:t>նախագծի</w:t>
            </w:r>
            <w:proofErr w:type="spellEnd"/>
            <w:r w:rsidRPr="000F5265">
              <w:rPr>
                <w:rFonts w:cs="Sylfaen"/>
              </w:rPr>
              <w:t xml:space="preserve"> </w:t>
            </w:r>
            <w:proofErr w:type="spellStart"/>
            <w:r w:rsidRPr="000F5265">
              <w:rPr>
                <w:rFonts w:cs="Sylfaen"/>
              </w:rPr>
              <w:t>հիմնավորման</w:t>
            </w:r>
            <w:proofErr w:type="spellEnd"/>
            <w:r w:rsidRPr="000F5265">
              <w:rPr>
                <w:rFonts w:cs="Sylfaen"/>
              </w:rPr>
              <w:t xml:space="preserve"> </w:t>
            </w:r>
            <w:proofErr w:type="spellStart"/>
            <w:r w:rsidRPr="000F5265">
              <w:rPr>
                <w:rFonts w:cs="Sylfaen"/>
              </w:rPr>
              <w:t>մեջ</w:t>
            </w:r>
            <w:proofErr w:type="spellEnd"/>
            <w:r w:rsidRPr="000F5265">
              <w:rPr>
                <w:rFonts w:cs="Sylfaen"/>
              </w:rPr>
              <w:t xml:space="preserve"> </w:t>
            </w:r>
            <w:proofErr w:type="spellStart"/>
            <w:r w:rsidRPr="000F5265">
              <w:rPr>
                <w:rFonts w:cs="Sylfaen"/>
              </w:rPr>
              <w:t>ներկայացված</w:t>
            </w:r>
            <w:proofErr w:type="spellEnd"/>
            <w:r w:rsidRPr="000F5265">
              <w:rPr>
                <w:rFonts w:cs="Sylfaen"/>
              </w:rPr>
              <w:t xml:space="preserve"> </w:t>
            </w:r>
            <w:proofErr w:type="spellStart"/>
            <w:r w:rsidRPr="000F5265">
              <w:rPr>
                <w:rFonts w:cs="Sylfaen"/>
              </w:rPr>
              <w:t>չեն</w:t>
            </w:r>
            <w:proofErr w:type="spellEnd"/>
            <w:r w:rsidRPr="000F5265">
              <w:rPr>
                <w:rFonts w:cs="Sylfaen"/>
              </w:rPr>
              <w:t xml:space="preserve"> </w:t>
            </w:r>
            <w:proofErr w:type="spellStart"/>
            <w:r w:rsidRPr="000F5265">
              <w:rPr>
                <w:rFonts w:cs="Sylfaen"/>
              </w:rPr>
              <w:t>համապատասխան</w:t>
            </w:r>
            <w:proofErr w:type="spellEnd"/>
            <w:r w:rsidRPr="000F5265">
              <w:rPr>
                <w:rFonts w:cs="Sylfaen"/>
              </w:rPr>
              <w:t xml:space="preserve"> </w:t>
            </w:r>
            <w:proofErr w:type="spellStart"/>
            <w:r w:rsidRPr="000F5265">
              <w:rPr>
                <w:rFonts w:cs="Sylfaen"/>
              </w:rPr>
              <w:t>դրույթներ</w:t>
            </w:r>
            <w:proofErr w:type="spellEnd"/>
            <w:r w:rsidRPr="000F5265">
              <w:rPr>
                <w:rFonts w:cs="Sylfaen"/>
              </w:rPr>
              <w:t xml:space="preserve">, </w:t>
            </w:r>
            <w:proofErr w:type="spellStart"/>
            <w:r w:rsidRPr="000F5265">
              <w:rPr>
                <w:rFonts w:cs="Sylfaen"/>
              </w:rPr>
              <w:t>թե</w:t>
            </w:r>
            <w:proofErr w:type="spellEnd"/>
            <w:r w:rsidRPr="000F5265">
              <w:rPr>
                <w:rFonts w:cs="Sylfaen"/>
              </w:rPr>
              <w:t xml:space="preserve"> </w:t>
            </w:r>
            <w:proofErr w:type="spellStart"/>
            <w:r w:rsidRPr="000F5265">
              <w:rPr>
                <w:rFonts w:cs="Sylfaen"/>
              </w:rPr>
              <w:t>ինչով</w:t>
            </w:r>
            <w:proofErr w:type="spellEnd"/>
            <w:r w:rsidRPr="000F5265">
              <w:rPr>
                <w:rFonts w:cs="Sylfaen"/>
              </w:rPr>
              <w:t xml:space="preserve"> է </w:t>
            </w:r>
            <w:proofErr w:type="spellStart"/>
            <w:r w:rsidRPr="000F5265">
              <w:rPr>
                <w:rFonts w:cs="Sylfaen"/>
              </w:rPr>
              <w:t>պայմանավորված</w:t>
            </w:r>
            <w:proofErr w:type="spellEnd"/>
            <w:r w:rsidRPr="000F5265">
              <w:rPr>
                <w:rFonts w:cs="Sylfaen"/>
              </w:rPr>
              <w:t xml:space="preserve"> </w:t>
            </w:r>
            <w:proofErr w:type="spellStart"/>
            <w:r w:rsidRPr="000F5265">
              <w:rPr>
                <w:rFonts w:cs="Sylfaen"/>
              </w:rPr>
              <w:t>տ</w:t>
            </w:r>
            <w:r w:rsidRPr="000F5265">
              <w:t>րանսպորտային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ծախսերի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փոխհատուցման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տրամադրումը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միայն</w:t>
            </w:r>
            <w:proofErr w:type="spellEnd"/>
            <w:r w:rsidRPr="000F5265">
              <w:t xml:space="preserve"> </w:t>
            </w:r>
            <w:proofErr w:type="spellStart"/>
            <w:r w:rsidRPr="000F5265">
              <w:rPr>
                <w:rFonts w:cs="Sylfaen"/>
              </w:rPr>
              <w:t>նախագծով</w:t>
            </w:r>
            <w:proofErr w:type="spellEnd"/>
            <w:r w:rsidRPr="000F5265">
              <w:rPr>
                <w:rFonts w:cs="Sylfaen"/>
              </w:rPr>
              <w:t xml:space="preserve"> </w:t>
            </w:r>
            <w:proofErr w:type="spellStart"/>
            <w:r w:rsidRPr="000F5265">
              <w:rPr>
                <w:rFonts w:cs="Sylfaen"/>
              </w:rPr>
              <w:t>ներկայացված</w:t>
            </w:r>
            <w:proofErr w:type="spellEnd"/>
            <w:r w:rsidRPr="000F5265">
              <w:rPr>
                <w:rFonts w:cs="Sylfaen"/>
              </w:rPr>
              <w:t xml:space="preserve"> </w:t>
            </w:r>
            <w:proofErr w:type="spellStart"/>
            <w:r w:rsidRPr="000F5265">
              <w:rPr>
                <w:rFonts w:cs="Sylfaen"/>
              </w:rPr>
              <w:t>հանրային</w:t>
            </w:r>
            <w:proofErr w:type="spellEnd"/>
            <w:r w:rsidRPr="000F5265">
              <w:rPr>
                <w:rFonts w:cs="Sylfaen"/>
              </w:rPr>
              <w:t xml:space="preserve"> </w:t>
            </w:r>
            <w:proofErr w:type="spellStart"/>
            <w:r w:rsidRPr="000F5265">
              <w:rPr>
                <w:rFonts w:cs="Sylfaen"/>
              </w:rPr>
              <w:t>ծառայողներին</w:t>
            </w:r>
            <w:proofErr w:type="spellEnd"/>
            <w:r w:rsidRPr="000F5265">
              <w:rPr>
                <w:rFonts w:cs="Sylfaen"/>
              </w:rPr>
              <w:t xml:space="preserve">` </w:t>
            </w:r>
            <w:proofErr w:type="spellStart"/>
            <w:r w:rsidRPr="000F5265">
              <w:rPr>
                <w:rFonts w:cs="Sylfaen"/>
              </w:rPr>
              <w:t>մասնավորապես</w:t>
            </w:r>
            <w:proofErr w:type="spellEnd"/>
            <w:r w:rsidRPr="000F5265">
              <w:rPr>
                <w:rFonts w:cs="Sylfaen"/>
              </w:rPr>
              <w:t xml:space="preserve">` </w:t>
            </w:r>
            <w:proofErr w:type="spellStart"/>
            <w:r w:rsidRPr="000F5265">
              <w:rPr>
                <w:rFonts w:cs="Sylfaen"/>
              </w:rPr>
              <w:lastRenderedPageBreak/>
              <w:t>օպերատիվ-հետախուզական</w:t>
            </w:r>
            <w:proofErr w:type="spellEnd"/>
            <w:r w:rsidRPr="000F5265">
              <w:rPr>
                <w:rFonts w:cs="Sylfaen"/>
              </w:rPr>
              <w:t xml:space="preserve">, </w:t>
            </w:r>
            <w:proofErr w:type="spellStart"/>
            <w:r w:rsidRPr="000F5265">
              <w:rPr>
                <w:rFonts w:cs="Sylfaen"/>
              </w:rPr>
              <w:t>հետքննչական</w:t>
            </w:r>
            <w:proofErr w:type="spellEnd"/>
            <w:r w:rsidRPr="000F5265">
              <w:rPr>
                <w:rFonts w:cs="Sylfaen"/>
              </w:rPr>
              <w:t xml:space="preserve"> և </w:t>
            </w:r>
            <w:proofErr w:type="spellStart"/>
            <w:r w:rsidRPr="000F5265">
              <w:rPr>
                <w:rFonts w:cs="Sylfaen"/>
              </w:rPr>
              <w:t>հսկողական</w:t>
            </w:r>
            <w:proofErr w:type="spellEnd"/>
            <w:r w:rsidRPr="000F5265">
              <w:rPr>
                <w:rFonts w:cs="Sylfaen"/>
              </w:rPr>
              <w:t xml:space="preserve"> </w:t>
            </w:r>
            <w:proofErr w:type="spellStart"/>
            <w:r w:rsidRPr="000F5265">
              <w:rPr>
                <w:rFonts w:cs="Sylfaen"/>
              </w:rPr>
              <w:t>գործառույթներ</w:t>
            </w:r>
            <w:proofErr w:type="spellEnd"/>
            <w:r w:rsidRPr="000F5265">
              <w:rPr>
                <w:rFonts w:cs="Sylfaen"/>
              </w:rPr>
              <w:t xml:space="preserve"> </w:t>
            </w:r>
            <w:proofErr w:type="spellStart"/>
            <w:r w:rsidRPr="000F5265">
              <w:rPr>
                <w:rFonts w:cs="Sylfaen"/>
              </w:rPr>
              <w:t>իրականացնող</w:t>
            </w:r>
            <w:proofErr w:type="spellEnd"/>
            <w:r w:rsidRPr="000F5265">
              <w:rPr>
                <w:rFonts w:cs="Sylfaen"/>
              </w:rPr>
              <w:t xml:space="preserve"> </w:t>
            </w:r>
            <w:proofErr w:type="spellStart"/>
            <w:r w:rsidRPr="000F5265">
              <w:rPr>
                <w:rFonts w:cs="Sylfaen"/>
              </w:rPr>
              <w:t>աշխատակիցներին</w:t>
            </w:r>
            <w:proofErr w:type="spellEnd"/>
            <w:r w:rsidRPr="000F5265">
              <w:rPr>
                <w:rFonts w:cs="Sylfaen"/>
              </w:rPr>
              <w:t xml:space="preserve">: </w:t>
            </w:r>
          </w:p>
          <w:p w14:paraId="474CB7C7" w14:textId="77777777" w:rsidR="003E1450" w:rsidRPr="000F5265" w:rsidRDefault="003E1450" w:rsidP="000F5265">
            <w:pPr>
              <w:tabs>
                <w:tab w:val="left" w:pos="90"/>
              </w:tabs>
              <w:spacing w:after="0" w:line="240" w:lineRule="auto"/>
            </w:pPr>
            <w:r w:rsidRPr="000F5265">
              <w:tab/>
            </w:r>
            <w:r w:rsidRPr="000F5265">
              <w:tab/>
              <w:t xml:space="preserve">2/ </w:t>
            </w:r>
            <w:proofErr w:type="spellStart"/>
            <w:r w:rsidRPr="000F5265">
              <w:t>Նախագծի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հավելվածի</w:t>
            </w:r>
            <w:proofErr w:type="spellEnd"/>
            <w:r w:rsidRPr="000F5265">
              <w:t xml:space="preserve"> 4-րդ </w:t>
            </w:r>
            <w:proofErr w:type="spellStart"/>
            <w:r w:rsidRPr="000F5265">
              <w:t>կետում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սահմանված</w:t>
            </w:r>
            <w:proofErr w:type="spellEnd"/>
            <w:r w:rsidRPr="000F5265">
              <w:t xml:space="preserve"> է, </w:t>
            </w:r>
            <w:proofErr w:type="spellStart"/>
            <w:r w:rsidRPr="000F5265">
              <w:t>որ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սույն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կարգի</w:t>
            </w:r>
            <w:proofErr w:type="spellEnd"/>
            <w:r w:rsidRPr="000F5265">
              <w:t xml:space="preserve"> 3-րդ </w:t>
            </w:r>
            <w:proofErr w:type="spellStart"/>
            <w:r w:rsidRPr="000F5265">
              <w:t>կետով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նախատեսված</w:t>
            </w:r>
            <w:proofErr w:type="spellEnd"/>
            <w:r w:rsidRPr="000F5265">
              <w:t xml:space="preserve"> </w:t>
            </w:r>
            <w:proofErr w:type="spellStart"/>
            <w:r w:rsidRPr="000F5265">
              <w:rPr>
                <w:i/>
              </w:rPr>
              <w:t>տարբերակների</w:t>
            </w:r>
            <w:proofErr w:type="spellEnd"/>
            <w:r w:rsidRPr="000F5265">
              <w:rPr>
                <w:i/>
              </w:rPr>
              <w:t xml:space="preserve"> </w:t>
            </w:r>
            <w:proofErr w:type="spellStart"/>
            <w:r w:rsidRPr="000F5265">
              <w:rPr>
                <w:i/>
              </w:rPr>
              <w:t>միջև</w:t>
            </w:r>
            <w:proofErr w:type="spellEnd"/>
            <w:r w:rsidRPr="000F5265">
              <w:rPr>
                <w:i/>
              </w:rPr>
              <w:t xml:space="preserve"> </w:t>
            </w:r>
            <w:proofErr w:type="spellStart"/>
            <w:r w:rsidRPr="000F5265">
              <w:rPr>
                <w:i/>
              </w:rPr>
              <w:t>ընտրությունը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կատարվում</w:t>
            </w:r>
            <w:proofErr w:type="spellEnd"/>
            <w:r w:rsidRPr="000F5265">
              <w:t xml:space="preserve"> է </w:t>
            </w:r>
            <w:proofErr w:type="spellStart"/>
            <w:r w:rsidRPr="000F5265">
              <w:t>հաշվի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առնելով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իրականացվող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միջոցառման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բնույթը</w:t>
            </w:r>
            <w:proofErr w:type="spellEnd"/>
            <w:r w:rsidRPr="000F5265">
              <w:t xml:space="preserve">: </w:t>
            </w:r>
            <w:proofErr w:type="spellStart"/>
            <w:r w:rsidRPr="000F5265">
              <w:t>Հավելվածի</w:t>
            </w:r>
            <w:proofErr w:type="spellEnd"/>
            <w:r w:rsidRPr="000F5265">
              <w:t xml:space="preserve"> 5-րդ </w:t>
            </w:r>
            <w:proofErr w:type="spellStart"/>
            <w:r w:rsidRPr="000F5265">
              <w:t>կետի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համաձայն</w:t>
            </w:r>
            <w:proofErr w:type="spellEnd"/>
            <w:r w:rsidRPr="000F5265">
              <w:t xml:space="preserve">` </w:t>
            </w:r>
            <w:proofErr w:type="spellStart"/>
            <w:r w:rsidRPr="000F5265">
              <w:t>սույն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որոշման</w:t>
            </w:r>
            <w:proofErr w:type="spellEnd"/>
            <w:r w:rsidRPr="000F5265">
              <w:t xml:space="preserve"> 4-րդ </w:t>
            </w:r>
            <w:proofErr w:type="spellStart"/>
            <w:r w:rsidRPr="000F5265">
              <w:t>կետով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չնախատեսված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մյուս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բոլոր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դեպքերում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ծառայողներին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տրանսպորտային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ծախսերի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փոխատուցում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տրամադրվում</w:t>
            </w:r>
            <w:proofErr w:type="spellEnd"/>
            <w:r w:rsidRPr="000F5265">
              <w:t xml:space="preserve"> է </w:t>
            </w:r>
            <w:proofErr w:type="spellStart"/>
            <w:r w:rsidRPr="000F5265">
              <w:t>սույն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կարգի</w:t>
            </w:r>
            <w:proofErr w:type="spellEnd"/>
            <w:r w:rsidRPr="000F5265">
              <w:t xml:space="preserve"> 3-րդ </w:t>
            </w:r>
            <w:proofErr w:type="spellStart"/>
            <w:r w:rsidRPr="000F5265">
              <w:t>կետի</w:t>
            </w:r>
            <w:proofErr w:type="spellEnd"/>
            <w:r w:rsidRPr="000F5265">
              <w:t xml:space="preserve"> 2-րդ </w:t>
            </w:r>
            <w:proofErr w:type="spellStart"/>
            <w:r w:rsidRPr="000F5265">
              <w:t>ենթակետով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նախատեսված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տարբերակով</w:t>
            </w:r>
            <w:proofErr w:type="spellEnd"/>
            <w:r w:rsidRPr="000F5265">
              <w:t xml:space="preserve"> (</w:t>
            </w:r>
            <w:proofErr w:type="spellStart"/>
            <w:r w:rsidRPr="000F5265">
              <w:t>մարդատար-տաքսի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ավտոմոբիլներով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փոխադրումների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իրականացման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կազմակերպում</w:t>
            </w:r>
            <w:proofErr w:type="spellEnd"/>
            <w:r w:rsidRPr="000F5265">
              <w:t xml:space="preserve">՝ </w:t>
            </w:r>
            <w:proofErr w:type="spellStart"/>
            <w:r w:rsidRPr="000F5265">
              <w:t>կտրոնների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միջոցով</w:t>
            </w:r>
            <w:proofErr w:type="spellEnd"/>
            <w:r w:rsidRPr="000F5265">
              <w:t xml:space="preserve">): </w:t>
            </w:r>
          </w:p>
          <w:p w14:paraId="653316F2" w14:textId="77777777" w:rsidR="003E1450" w:rsidRPr="000F5265" w:rsidRDefault="003E1450" w:rsidP="000F5265">
            <w:pPr>
              <w:tabs>
                <w:tab w:val="left" w:pos="90"/>
              </w:tabs>
              <w:spacing w:after="0" w:line="240" w:lineRule="auto"/>
            </w:pPr>
            <w:r w:rsidRPr="000F5265">
              <w:tab/>
            </w:r>
            <w:r w:rsidRPr="000F5265">
              <w:tab/>
            </w:r>
            <w:proofErr w:type="spellStart"/>
            <w:r w:rsidRPr="000F5265">
              <w:t>Այսինքն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ստացվում</w:t>
            </w:r>
            <w:proofErr w:type="spellEnd"/>
            <w:r w:rsidRPr="000F5265">
              <w:t xml:space="preserve"> է, </w:t>
            </w:r>
            <w:proofErr w:type="spellStart"/>
            <w:r w:rsidRPr="000F5265">
              <w:t>որ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մի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դեպքում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նշվում</w:t>
            </w:r>
            <w:proofErr w:type="spellEnd"/>
            <w:r w:rsidRPr="000F5265">
              <w:t xml:space="preserve"> է </w:t>
            </w:r>
            <w:proofErr w:type="spellStart"/>
            <w:r w:rsidRPr="000F5265">
              <w:t>կարգի</w:t>
            </w:r>
            <w:proofErr w:type="spellEnd"/>
            <w:r w:rsidRPr="000F5265">
              <w:t xml:space="preserve"> 3-րդ </w:t>
            </w:r>
            <w:proofErr w:type="spellStart"/>
            <w:r w:rsidRPr="000F5265">
              <w:t>կետով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նախատեսված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տարբերակների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միջև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ընտրության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մասին</w:t>
            </w:r>
            <w:proofErr w:type="spellEnd"/>
            <w:r w:rsidRPr="000F5265">
              <w:t xml:space="preserve">, </w:t>
            </w:r>
            <w:proofErr w:type="spellStart"/>
            <w:r w:rsidRPr="000F5265">
              <w:t>մինչդեռ</w:t>
            </w:r>
            <w:proofErr w:type="spellEnd"/>
            <w:r w:rsidRPr="000F5265">
              <w:t xml:space="preserve"> </w:t>
            </w:r>
            <w:proofErr w:type="spellStart"/>
            <w:r w:rsidRPr="000F5265">
              <w:rPr>
                <w:b/>
                <w:i/>
              </w:rPr>
              <w:t>հավելավծի</w:t>
            </w:r>
            <w:proofErr w:type="spellEnd"/>
            <w:r w:rsidRPr="000F5265">
              <w:rPr>
                <w:b/>
                <w:i/>
              </w:rPr>
              <w:t xml:space="preserve"> 5-րդ </w:t>
            </w:r>
            <w:proofErr w:type="spellStart"/>
            <w:r w:rsidRPr="000F5265">
              <w:rPr>
                <w:b/>
                <w:i/>
              </w:rPr>
              <w:t>կետում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նախատեսվում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են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իմպերատիվ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նորմեր</w:t>
            </w:r>
            <w:proofErr w:type="spellEnd"/>
            <w:r w:rsidRPr="000F5265">
              <w:t xml:space="preserve">` </w:t>
            </w:r>
            <w:proofErr w:type="spellStart"/>
            <w:r w:rsidRPr="000F5265">
              <w:t>ծառայողներին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տրանսպորտային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ծախսերի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փոխհատուցման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տրամադրման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եղանակի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մասով</w:t>
            </w:r>
            <w:proofErr w:type="spellEnd"/>
            <w:r w:rsidRPr="000F5265">
              <w:t xml:space="preserve">: </w:t>
            </w:r>
            <w:proofErr w:type="spellStart"/>
            <w:r w:rsidRPr="000F5265">
              <w:t>Այս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առումով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նախագծի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հիշյալ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դրույթներն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անհրաժեշտ</w:t>
            </w:r>
            <w:proofErr w:type="spellEnd"/>
            <w:r w:rsidRPr="000F5265">
              <w:t xml:space="preserve"> է </w:t>
            </w:r>
            <w:proofErr w:type="spellStart"/>
            <w:r w:rsidRPr="000F5265">
              <w:t>հստակեցնել</w:t>
            </w:r>
            <w:proofErr w:type="spellEnd"/>
            <w:r w:rsidRPr="000F5265">
              <w:t xml:space="preserve"> և </w:t>
            </w:r>
            <w:proofErr w:type="spellStart"/>
            <w:r w:rsidRPr="000F5265">
              <w:t>վերանայել</w:t>
            </w:r>
            <w:proofErr w:type="spellEnd"/>
            <w:r w:rsidRPr="000F5265">
              <w:t>:</w:t>
            </w:r>
          </w:p>
          <w:p w14:paraId="740430F4" w14:textId="77777777" w:rsidR="003E1450" w:rsidRPr="000F5265" w:rsidRDefault="003E1450" w:rsidP="000F5265">
            <w:pPr>
              <w:tabs>
                <w:tab w:val="left" w:pos="90"/>
              </w:tabs>
              <w:spacing w:after="0" w:line="240" w:lineRule="auto"/>
            </w:pPr>
            <w:r w:rsidRPr="000F5265">
              <w:tab/>
            </w:r>
            <w:r w:rsidRPr="000F5265">
              <w:tab/>
              <w:t xml:space="preserve">3/ </w:t>
            </w:r>
            <w:proofErr w:type="spellStart"/>
            <w:r w:rsidRPr="000F5265">
              <w:t>Նախագծի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հավելվածով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հաստատվող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Ձև-ում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անհրաժեշտ</w:t>
            </w:r>
            <w:proofErr w:type="spellEnd"/>
            <w:r w:rsidRPr="000F5265">
              <w:t xml:space="preserve"> է </w:t>
            </w:r>
            <w:proofErr w:type="spellStart"/>
            <w:r w:rsidRPr="000F5265">
              <w:t>նախատեսել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վերնագիր</w:t>
            </w:r>
            <w:proofErr w:type="spellEnd"/>
            <w:r w:rsidRPr="000F5265">
              <w:t xml:space="preserve">` </w:t>
            </w:r>
            <w:proofErr w:type="spellStart"/>
            <w:r w:rsidRPr="000F5265">
              <w:t>նկատի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ունենալով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նախագծի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հավելվածի</w:t>
            </w:r>
            <w:proofErr w:type="spellEnd"/>
            <w:r w:rsidRPr="000F5265">
              <w:t xml:space="preserve"> 9-րդ </w:t>
            </w:r>
            <w:proofErr w:type="spellStart"/>
            <w:r w:rsidRPr="000F5265">
              <w:t>կետի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դրույթները</w:t>
            </w:r>
            <w:proofErr w:type="spellEnd"/>
            <w:r w:rsidRPr="000F5265">
              <w:t>:</w:t>
            </w:r>
          </w:p>
          <w:p w14:paraId="602A46D3" w14:textId="2BAF4B37" w:rsidR="003E1450" w:rsidRPr="000F5265" w:rsidRDefault="003E1450" w:rsidP="000F5265">
            <w:pPr>
              <w:tabs>
                <w:tab w:val="left" w:pos="90"/>
              </w:tabs>
              <w:spacing w:after="0" w:line="240" w:lineRule="auto"/>
            </w:pPr>
            <w:r w:rsidRPr="000F5265">
              <w:tab/>
            </w:r>
            <w:r w:rsidRPr="000F5265">
              <w:tab/>
              <w:t xml:space="preserve">4/ </w:t>
            </w:r>
            <w:proofErr w:type="spellStart"/>
            <w:r w:rsidRPr="000F5265">
              <w:t>Նախագիծն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անհրաժեշտ</w:t>
            </w:r>
            <w:proofErr w:type="spellEnd"/>
            <w:r w:rsidRPr="000F5265">
              <w:t xml:space="preserve"> է </w:t>
            </w:r>
            <w:proofErr w:type="spellStart"/>
            <w:r w:rsidRPr="000F5265">
              <w:t>համաձայնեցնել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շահագրգիռ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մարմինների</w:t>
            </w:r>
            <w:proofErr w:type="spellEnd"/>
            <w:r w:rsidRPr="000F5265">
              <w:t xml:space="preserve"> </w:t>
            </w:r>
            <w:proofErr w:type="spellStart"/>
            <w:r w:rsidRPr="000F5265">
              <w:t>հետ</w:t>
            </w:r>
            <w:proofErr w:type="spellEnd"/>
            <w:r w:rsidRPr="000F5265">
              <w:t>:</w:t>
            </w:r>
          </w:p>
        </w:tc>
        <w:tc>
          <w:tcPr>
            <w:tcW w:w="3438" w:type="dxa"/>
            <w:tcBorders>
              <w:top w:val="single" w:sz="4" w:space="0" w:color="auto"/>
            </w:tcBorders>
          </w:tcPr>
          <w:p w14:paraId="0164F92A" w14:textId="77777777" w:rsidR="003E1450" w:rsidRPr="000F5265" w:rsidRDefault="003E1450" w:rsidP="000F5265">
            <w:pPr>
              <w:spacing w:after="0"/>
              <w:rPr>
                <w:lang w:val="hy-AM"/>
              </w:rPr>
            </w:pPr>
            <w:r w:rsidRPr="000F5265">
              <w:lastRenderedPageBreak/>
              <w:t xml:space="preserve">1. </w:t>
            </w:r>
            <w:r w:rsidRPr="000F5265">
              <w:rPr>
                <w:lang w:val="hy-AM"/>
              </w:rPr>
              <w:t>Ընդունվել է։ Նախագիծն ամբողջությամբ փոխվել է և նախատեսվում է ընդունել պիլոտային ծրագրի տեսքով։</w:t>
            </w:r>
          </w:p>
          <w:p w14:paraId="2EC5BAA0" w14:textId="77777777" w:rsidR="003E1450" w:rsidRPr="000F5265" w:rsidRDefault="003E1450" w:rsidP="000F5265">
            <w:pPr>
              <w:spacing w:after="0"/>
              <w:rPr>
                <w:lang w:val="hy-AM"/>
              </w:rPr>
            </w:pPr>
          </w:p>
          <w:p w14:paraId="66B3AAA4" w14:textId="77777777" w:rsidR="003E1450" w:rsidRPr="000F5265" w:rsidRDefault="003E1450" w:rsidP="000F5265">
            <w:pPr>
              <w:spacing w:after="0"/>
              <w:rPr>
                <w:lang w:val="hy-AM"/>
              </w:rPr>
            </w:pPr>
          </w:p>
          <w:p w14:paraId="253099A1" w14:textId="77777777" w:rsidR="003E1450" w:rsidRPr="000F5265" w:rsidRDefault="003E1450" w:rsidP="000F5265">
            <w:pPr>
              <w:spacing w:after="0"/>
              <w:rPr>
                <w:lang w:val="hy-AM"/>
              </w:rPr>
            </w:pPr>
          </w:p>
          <w:p w14:paraId="2C90FFEB" w14:textId="77777777" w:rsidR="003E1450" w:rsidRPr="000F5265" w:rsidRDefault="003E1450" w:rsidP="000F5265">
            <w:pPr>
              <w:spacing w:after="0"/>
              <w:rPr>
                <w:lang w:val="hy-AM"/>
              </w:rPr>
            </w:pPr>
          </w:p>
          <w:p w14:paraId="6646AEA7" w14:textId="77777777" w:rsidR="003E1450" w:rsidRPr="000F5265" w:rsidRDefault="003E1450" w:rsidP="000F5265">
            <w:pPr>
              <w:spacing w:after="0"/>
              <w:rPr>
                <w:lang w:val="hy-AM"/>
              </w:rPr>
            </w:pPr>
          </w:p>
          <w:p w14:paraId="69221C57" w14:textId="77777777" w:rsidR="003E1450" w:rsidRPr="000F5265" w:rsidRDefault="003E1450" w:rsidP="000F5265">
            <w:pPr>
              <w:spacing w:after="0"/>
              <w:rPr>
                <w:lang w:val="hy-AM"/>
              </w:rPr>
            </w:pPr>
          </w:p>
          <w:p w14:paraId="6B7D0522" w14:textId="77777777" w:rsidR="003E1450" w:rsidRPr="000F5265" w:rsidRDefault="003E1450" w:rsidP="000F5265">
            <w:pPr>
              <w:spacing w:after="0"/>
              <w:rPr>
                <w:lang w:val="hy-AM"/>
              </w:rPr>
            </w:pPr>
          </w:p>
          <w:p w14:paraId="0ABD59C1" w14:textId="77777777" w:rsidR="003E1450" w:rsidRPr="000F5265" w:rsidRDefault="003E1450" w:rsidP="000F5265">
            <w:pPr>
              <w:spacing w:after="0"/>
              <w:rPr>
                <w:lang w:val="hy-AM"/>
              </w:rPr>
            </w:pPr>
          </w:p>
          <w:p w14:paraId="46E8BA47" w14:textId="77777777" w:rsidR="003E1450" w:rsidRPr="000F5265" w:rsidRDefault="003E1450" w:rsidP="000F5265">
            <w:pPr>
              <w:spacing w:after="0"/>
              <w:rPr>
                <w:lang w:val="hy-AM"/>
              </w:rPr>
            </w:pPr>
          </w:p>
          <w:p w14:paraId="33DFE4AC" w14:textId="77777777" w:rsidR="003E1450" w:rsidRPr="000F5265" w:rsidRDefault="003E1450" w:rsidP="000F5265">
            <w:pPr>
              <w:spacing w:after="0"/>
              <w:rPr>
                <w:lang w:val="hy-AM"/>
              </w:rPr>
            </w:pPr>
          </w:p>
          <w:p w14:paraId="51F1B483" w14:textId="77777777" w:rsidR="003E1450" w:rsidRPr="000F5265" w:rsidRDefault="003E1450" w:rsidP="000F5265">
            <w:pPr>
              <w:spacing w:after="0"/>
              <w:rPr>
                <w:lang w:val="hy-AM"/>
              </w:rPr>
            </w:pPr>
          </w:p>
          <w:p w14:paraId="5B804005" w14:textId="77777777" w:rsidR="003E1450" w:rsidRPr="000F5265" w:rsidRDefault="003E1450" w:rsidP="000F5265">
            <w:pPr>
              <w:spacing w:after="0"/>
              <w:rPr>
                <w:lang w:val="hy-AM"/>
              </w:rPr>
            </w:pPr>
          </w:p>
          <w:p w14:paraId="3F2E409F" w14:textId="77777777" w:rsidR="003E1450" w:rsidRPr="000F5265" w:rsidRDefault="003E1450" w:rsidP="000F5265">
            <w:pPr>
              <w:spacing w:after="0"/>
              <w:rPr>
                <w:lang w:val="hy-AM"/>
              </w:rPr>
            </w:pPr>
          </w:p>
          <w:p w14:paraId="67287BF9" w14:textId="77777777" w:rsidR="003E1450" w:rsidRPr="000F5265" w:rsidRDefault="003E1450" w:rsidP="000F5265">
            <w:pPr>
              <w:spacing w:after="0"/>
              <w:rPr>
                <w:lang w:val="hy-AM"/>
              </w:rPr>
            </w:pPr>
          </w:p>
          <w:p w14:paraId="791A25DF" w14:textId="77777777" w:rsidR="003E1450" w:rsidRPr="000F5265" w:rsidRDefault="003E1450" w:rsidP="000F5265">
            <w:pPr>
              <w:spacing w:after="0"/>
              <w:rPr>
                <w:lang w:val="hy-AM"/>
              </w:rPr>
            </w:pPr>
          </w:p>
          <w:p w14:paraId="5E32EA23" w14:textId="77777777" w:rsidR="003E1450" w:rsidRPr="000F5265" w:rsidRDefault="003E1450" w:rsidP="000F5265">
            <w:pPr>
              <w:spacing w:after="0"/>
              <w:rPr>
                <w:lang w:val="hy-AM"/>
              </w:rPr>
            </w:pPr>
          </w:p>
          <w:p w14:paraId="463C6603" w14:textId="77777777" w:rsidR="003E1450" w:rsidRPr="000F5265" w:rsidRDefault="003E1450" w:rsidP="000F5265">
            <w:pPr>
              <w:spacing w:after="0"/>
              <w:rPr>
                <w:lang w:val="hy-AM"/>
              </w:rPr>
            </w:pPr>
          </w:p>
          <w:p w14:paraId="3F51EAC5" w14:textId="77777777" w:rsidR="003E1450" w:rsidRPr="000F5265" w:rsidRDefault="003E1450" w:rsidP="000F5265">
            <w:pPr>
              <w:spacing w:after="0"/>
              <w:rPr>
                <w:lang w:val="hy-AM"/>
              </w:rPr>
            </w:pPr>
          </w:p>
          <w:p w14:paraId="0BCD1786" w14:textId="77777777" w:rsidR="003E1450" w:rsidRPr="000F5265" w:rsidRDefault="003E1450" w:rsidP="000F5265">
            <w:pPr>
              <w:spacing w:after="0"/>
              <w:rPr>
                <w:lang w:val="hy-AM"/>
              </w:rPr>
            </w:pPr>
          </w:p>
          <w:p w14:paraId="2C17B6E9" w14:textId="77777777" w:rsidR="003E1450" w:rsidRPr="000F5265" w:rsidRDefault="003E1450" w:rsidP="000F5265">
            <w:pPr>
              <w:spacing w:after="0"/>
              <w:rPr>
                <w:lang w:val="hy-AM"/>
              </w:rPr>
            </w:pPr>
          </w:p>
          <w:p w14:paraId="7968A4ED" w14:textId="77777777" w:rsidR="003E1450" w:rsidRPr="000F5265" w:rsidRDefault="003E1450" w:rsidP="000F5265">
            <w:pPr>
              <w:spacing w:after="0"/>
              <w:rPr>
                <w:lang w:val="hy-AM"/>
              </w:rPr>
            </w:pPr>
          </w:p>
          <w:p w14:paraId="1FEECF53" w14:textId="77777777" w:rsidR="003E1450" w:rsidRPr="000F5265" w:rsidRDefault="003E1450" w:rsidP="000F5265">
            <w:pPr>
              <w:spacing w:after="0"/>
              <w:rPr>
                <w:lang w:val="hy-AM"/>
              </w:rPr>
            </w:pPr>
          </w:p>
          <w:p w14:paraId="03C5EDE5" w14:textId="77777777" w:rsidR="003E1450" w:rsidRPr="000F5265" w:rsidRDefault="003E1450" w:rsidP="000F5265">
            <w:pPr>
              <w:spacing w:after="0"/>
              <w:rPr>
                <w:lang w:val="hy-AM"/>
              </w:rPr>
            </w:pPr>
          </w:p>
          <w:p w14:paraId="1A1F8108" w14:textId="77777777" w:rsidR="003E1450" w:rsidRPr="000F5265" w:rsidRDefault="003E1450" w:rsidP="000F5265">
            <w:pPr>
              <w:spacing w:after="0"/>
              <w:rPr>
                <w:lang w:val="hy-AM"/>
              </w:rPr>
            </w:pPr>
            <w:r w:rsidRPr="000F5265">
              <w:rPr>
                <w:lang w:val="hy-AM"/>
              </w:rPr>
              <w:t xml:space="preserve">2.1. Նախագծով նախատեսվել են պետական ծառայողների որոշակի շրջանակ, որոնց համար նախատեսվում է </w:t>
            </w:r>
            <w:r w:rsidRPr="000F5265">
              <w:rPr>
                <w:lang w:val="hy-AM"/>
              </w:rPr>
              <w:lastRenderedPageBreak/>
              <w:t>կիրառել պիլոտային ծրագիրը։ Ծրագրի արդյունքների ամփոփումից հետո կքննարկվի դրա ամբողջական ներդրումը պետական ծառայության բոլոր ոլորտներում։</w:t>
            </w:r>
          </w:p>
          <w:p w14:paraId="0744AA3D" w14:textId="77777777" w:rsidR="003E1450" w:rsidRPr="000F5265" w:rsidRDefault="003E1450" w:rsidP="000F5265">
            <w:pPr>
              <w:spacing w:after="0"/>
              <w:rPr>
                <w:lang w:val="hy-AM"/>
              </w:rPr>
            </w:pPr>
          </w:p>
          <w:p w14:paraId="6AF424B2" w14:textId="77777777" w:rsidR="003E1450" w:rsidRPr="000F5265" w:rsidRDefault="003E1450" w:rsidP="000F5265">
            <w:pPr>
              <w:spacing w:after="0"/>
              <w:rPr>
                <w:lang w:val="hy-AM"/>
              </w:rPr>
            </w:pPr>
          </w:p>
          <w:p w14:paraId="701ED97F" w14:textId="77777777" w:rsidR="003E1450" w:rsidRPr="000F5265" w:rsidRDefault="003E1450" w:rsidP="000F5265">
            <w:pPr>
              <w:spacing w:after="0"/>
              <w:rPr>
                <w:lang w:val="hy-AM"/>
              </w:rPr>
            </w:pPr>
          </w:p>
          <w:p w14:paraId="6AE7551C" w14:textId="77777777" w:rsidR="003E1450" w:rsidRPr="000F5265" w:rsidRDefault="003E1450" w:rsidP="000F5265">
            <w:pPr>
              <w:spacing w:after="0"/>
              <w:rPr>
                <w:lang w:val="hy-AM"/>
              </w:rPr>
            </w:pPr>
          </w:p>
          <w:p w14:paraId="1D9CF013" w14:textId="77777777" w:rsidR="003E1450" w:rsidRPr="000F5265" w:rsidRDefault="003E1450" w:rsidP="000F5265">
            <w:pPr>
              <w:spacing w:after="0"/>
              <w:rPr>
                <w:lang w:val="hy-AM"/>
              </w:rPr>
            </w:pPr>
          </w:p>
          <w:p w14:paraId="70DF8E22" w14:textId="77777777" w:rsidR="003E1450" w:rsidRPr="000F5265" w:rsidRDefault="003E1450" w:rsidP="000F5265">
            <w:pPr>
              <w:spacing w:after="0"/>
              <w:rPr>
                <w:lang w:val="hy-AM"/>
              </w:rPr>
            </w:pPr>
          </w:p>
          <w:p w14:paraId="3CA73A82" w14:textId="77777777" w:rsidR="003E1450" w:rsidRPr="000F5265" w:rsidRDefault="003E1450" w:rsidP="000F5265">
            <w:pPr>
              <w:spacing w:after="0"/>
              <w:rPr>
                <w:lang w:val="hy-AM"/>
              </w:rPr>
            </w:pPr>
          </w:p>
          <w:p w14:paraId="1F7652BC" w14:textId="77777777" w:rsidR="003E1450" w:rsidRPr="000F5265" w:rsidRDefault="003E1450" w:rsidP="000F5265">
            <w:pPr>
              <w:spacing w:after="0"/>
              <w:rPr>
                <w:lang w:val="hy-AM"/>
              </w:rPr>
            </w:pPr>
          </w:p>
          <w:p w14:paraId="4A1FF97A" w14:textId="77777777" w:rsidR="003E1450" w:rsidRPr="000F5265" w:rsidRDefault="003E1450" w:rsidP="000F5265">
            <w:pPr>
              <w:spacing w:after="0"/>
              <w:rPr>
                <w:lang w:val="hy-AM"/>
              </w:rPr>
            </w:pPr>
          </w:p>
          <w:p w14:paraId="2860DCF3" w14:textId="77777777" w:rsidR="003E1450" w:rsidRPr="000F5265" w:rsidRDefault="003E1450" w:rsidP="000F5265">
            <w:pPr>
              <w:spacing w:after="0"/>
              <w:rPr>
                <w:lang w:val="hy-AM"/>
              </w:rPr>
            </w:pPr>
          </w:p>
          <w:p w14:paraId="2351A58F" w14:textId="77777777" w:rsidR="003E1450" w:rsidRPr="000F5265" w:rsidRDefault="003E1450" w:rsidP="000F5265">
            <w:pPr>
              <w:spacing w:after="0"/>
              <w:rPr>
                <w:lang w:val="hy-AM"/>
              </w:rPr>
            </w:pPr>
          </w:p>
          <w:p w14:paraId="286B0232" w14:textId="77777777" w:rsidR="003E1450" w:rsidRPr="000F5265" w:rsidRDefault="003E1450" w:rsidP="000F5265">
            <w:pPr>
              <w:spacing w:after="0"/>
              <w:rPr>
                <w:lang w:val="hy-AM"/>
              </w:rPr>
            </w:pPr>
          </w:p>
          <w:p w14:paraId="3058C98A" w14:textId="77777777" w:rsidR="003E1450" w:rsidRPr="000F5265" w:rsidRDefault="003E1450" w:rsidP="000F5265">
            <w:pPr>
              <w:spacing w:after="0"/>
              <w:rPr>
                <w:lang w:val="hy-AM"/>
              </w:rPr>
            </w:pPr>
          </w:p>
          <w:p w14:paraId="650731DB" w14:textId="53D90928" w:rsidR="003E1450" w:rsidRDefault="003E1450" w:rsidP="000F5265">
            <w:pPr>
              <w:spacing w:after="0"/>
              <w:rPr>
                <w:lang w:val="hy-AM"/>
              </w:rPr>
            </w:pPr>
          </w:p>
          <w:p w14:paraId="48411A4C" w14:textId="049ABC7D" w:rsidR="000F5265" w:rsidRDefault="000F5265" w:rsidP="000F5265">
            <w:pPr>
              <w:spacing w:after="0"/>
              <w:rPr>
                <w:lang w:val="hy-AM"/>
              </w:rPr>
            </w:pPr>
          </w:p>
          <w:p w14:paraId="3F3DC9F2" w14:textId="40792E24" w:rsidR="000F5265" w:rsidRDefault="000F5265" w:rsidP="000F5265">
            <w:pPr>
              <w:spacing w:after="0"/>
              <w:rPr>
                <w:lang w:val="hy-AM"/>
              </w:rPr>
            </w:pPr>
          </w:p>
          <w:p w14:paraId="03EC0422" w14:textId="106732CB" w:rsidR="000F5265" w:rsidRDefault="000F5265" w:rsidP="000F5265">
            <w:pPr>
              <w:spacing w:after="0"/>
              <w:rPr>
                <w:lang w:val="hy-AM"/>
              </w:rPr>
            </w:pPr>
          </w:p>
          <w:p w14:paraId="62145030" w14:textId="4055355A" w:rsidR="000F5265" w:rsidRDefault="000F5265" w:rsidP="000F5265">
            <w:pPr>
              <w:spacing w:after="0"/>
              <w:rPr>
                <w:lang w:val="hy-AM"/>
              </w:rPr>
            </w:pPr>
          </w:p>
          <w:p w14:paraId="1FEC9776" w14:textId="527B5492" w:rsidR="000F5265" w:rsidRDefault="000F5265" w:rsidP="000F5265">
            <w:pPr>
              <w:spacing w:after="0"/>
              <w:rPr>
                <w:lang w:val="hy-AM"/>
              </w:rPr>
            </w:pPr>
          </w:p>
          <w:p w14:paraId="6068428C" w14:textId="77777777" w:rsidR="000F5265" w:rsidRPr="000F5265" w:rsidRDefault="000F5265" w:rsidP="000F5265">
            <w:pPr>
              <w:spacing w:after="0"/>
              <w:rPr>
                <w:lang w:val="hy-AM"/>
              </w:rPr>
            </w:pPr>
          </w:p>
          <w:p w14:paraId="7868335B" w14:textId="77777777" w:rsidR="003E1450" w:rsidRPr="000F5265" w:rsidRDefault="003E1450" w:rsidP="000F5265">
            <w:pPr>
              <w:spacing w:after="0"/>
              <w:rPr>
                <w:lang w:val="hy-AM"/>
              </w:rPr>
            </w:pPr>
          </w:p>
          <w:p w14:paraId="68B2C905" w14:textId="77777777" w:rsidR="003E1450" w:rsidRPr="000F5265" w:rsidRDefault="003E1450" w:rsidP="000F5265">
            <w:pPr>
              <w:spacing w:after="0"/>
              <w:rPr>
                <w:lang w:val="hy-AM"/>
              </w:rPr>
            </w:pPr>
          </w:p>
          <w:p w14:paraId="225CCD7C" w14:textId="77777777" w:rsidR="003E1450" w:rsidRPr="000F5265" w:rsidRDefault="003E1450" w:rsidP="000F5265">
            <w:pPr>
              <w:spacing w:after="0"/>
              <w:rPr>
                <w:lang w:val="hy-AM"/>
              </w:rPr>
            </w:pPr>
          </w:p>
          <w:p w14:paraId="6C07D9F9" w14:textId="1ACDE913" w:rsidR="003E1450" w:rsidRDefault="000F5265" w:rsidP="000F5265">
            <w:pPr>
              <w:spacing w:after="0"/>
              <w:rPr>
                <w:lang w:val="hy-AM"/>
              </w:rPr>
            </w:pPr>
            <w:r w:rsidRPr="000F5265">
              <w:rPr>
                <w:lang w:val="hy-AM"/>
              </w:rPr>
              <w:t>2.2. Ընդունվել է։ Խմբագրվել և հստակեցվել է։</w:t>
            </w:r>
          </w:p>
          <w:p w14:paraId="68734D2D" w14:textId="2A6497EF" w:rsidR="000F5265" w:rsidRDefault="000F5265" w:rsidP="000F5265">
            <w:pPr>
              <w:spacing w:after="0"/>
              <w:rPr>
                <w:lang w:val="hy-AM"/>
              </w:rPr>
            </w:pPr>
          </w:p>
          <w:p w14:paraId="70256478" w14:textId="658C35B8" w:rsidR="000F5265" w:rsidRDefault="000F5265" w:rsidP="000F5265">
            <w:pPr>
              <w:spacing w:after="0"/>
              <w:rPr>
                <w:lang w:val="hy-AM"/>
              </w:rPr>
            </w:pPr>
          </w:p>
          <w:p w14:paraId="4EF5C3DC" w14:textId="4567BDF7" w:rsidR="000F5265" w:rsidRDefault="000F5265" w:rsidP="000F5265">
            <w:pPr>
              <w:spacing w:after="0"/>
              <w:rPr>
                <w:lang w:val="hy-AM"/>
              </w:rPr>
            </w:pPr>
          </w:p>
          <w:p w14:paraId="37EF8DEA" w14:textId="7C241409" w:rsidR="000F5265" w:rsidRDefault="000F5265" w:rsidP="000F5265">
            <w:pPr>
              <w:spacing w:after="0"/>
              <w:rPr>
                <w:lang w:val="hy-AM"/>
              </w:rPr>
            </w:pPr>
          </w:p>
          <w:p w14:paraId="0F2188CC" w14:textId="1489A067" w:rsidR="000F5265" w:rsidRDefault="000F5265" w:rsidP="000F5265">
            <w:pPr>
              <w:spacing w:after="0"/>
              <w:rPr>
                <w:lang w:val="hy-AM"/>
              </w:rPr>
            </w:pPr>
          </w:p>
          <w:p w14:paraId="7EDB3BEC" w14:textId="3B96C8E4" w:rsidR="000F5265" w:rsidRDefault="000F5265" w:rsidP="000F5265">
            <w:pPr>
              <w:spacing w:after="0"/>
              <w:rPr>
                <w:lang w:val="hy-AM"/>
              </w:rPr>
            </w:pPr>
          </w:p>
          <w:p w14:paraId="22A5ABEC" w14:textId="48C12F16" w:rsidR="000F5265" w:rsidRDefault="000F5265" w:rsidP="000F5265">
            <w:pPr>
              <w:spacing w:after="0"/>
              <w:rPr>
                <w:lang w:val="hy-AM"/>
              </w:rPr>
            </w:pPr>
          </w:p>
          <w:p w14:paraId="36383B3B" w14:textId="264510EA" w:rsidR="000F5265" w:rsidRDefault="000F5265" w:rsidP="000F5265">
            <w:pPr>
              <w:spacing w:after="0"/>
              <w:rPr>
                <w:lang w:val="hy-AM"/>
              </w:rPr>
            </w:pPr>
          </w:p>
          <w:p w14:paraId="42A6A99D" w14:textId="0EC5C641" w:rsidR="000F5265" w:rsidRDefault="000F5265" w:rsidP="000F5265">
            <w:pPr>
              <w:spacing w:after="0"/>
              <w:rPr>
                <w:lang w:val="hy-AM"/>
              </w:rPr>
            </w:pPr>
          </w:p>
          <w:p w14:paraId="54535366" w14:textId="1BB35B34" w:rsidR="000F5265" w:rsidRDefault="000F5265" w:rsidP="000F5265">
            <w:pPr>
              <w:spacing w:after="0"/>
              <w:rPr>
                <w:lang w:val="hy-AM"/>
              </w:rPr>
            </w:pPr>
          </w:p>
          <w:p w14:paraId="4ABEA9FD" w14:textId="0F8C2F6C" w:rsidR="000F5265" w:rsidRDefault="000F5265" w:rsidP="000F5265">
            <w:pPr>
              <w:spacing w:after="0"/>
              <w:rPr>
                <w:lang w:val="hy-AM"/>
              </w:rPr>
            </w:pPr>
          </w:p>
          <w:p w14:paraId="1003F3EA" w14:textId="02B11BE6" w:rsidR="000F5265" w:rsidRDefault="000F5265" w:rsidP="000F5265">
            <w:pPr>
              <w:spacing w:after="0"/>
              <w:rPr>
                <w:lang w:val="hy-AM"/>
              </w:rPr>
            </w:pPr>
          </w:p>
          <w:p w14:paraId="5F87E965" w14:textId="7C11B34A" w:rsidR="000F5265" w:rsidRDefault="000F5265" w:rsidP="000F5265">
            <w:pPr>
              <w:spacing w:after="0"/>
              <w:rPr>
                <w:lang w:val="hy-AM"/>
              </w:rPr>
            </w:pPr>
          </w:p>
          <w:p w14:paraId="4E18086E" w14:textId="0B084931" w:rsidR="000F5265" w:rsidRDefault="000F5265" w:rsidP="000F5265">
            <w:pPr>
              <w:spacing w:after="0"/>
              <w:rPr>
                <w:lang w:val="hy-AM"/>
              </w:rPr>
            </w:pPr>
          </w:p>
          <w:p w14:paraId="77CB603A" w14:textId="77777777" w:rsidR="000F5265" w:rsidRPr="000F5265" w:rsidRDefault="000F5265" w:rsidP="000F5265">
            <w:pPr>
              <w:spacing w:after="0"/>
              <w:rPr>
                <w:lang w:val="hy-AM"/>
              </w:rPr>
            </w:pPr>
          </w:p>
          <w:p w14:paraId="6C859B6F" w14:textId="77777777" w:rsidR="000F5265" w:rsidRPr="000F5265" w:rsidRDefault="000F5265" w:rsidP="000F5265">
            <w:pPr>
              <w:spacing w:after="0"/>
              <w:rPr>
                <w:lang w:val="hy-AM"/>
              </w:rPr>
            </w:pPr>
            <w:r w:rsidRPr="000F5265">
              <w:rPr>
                <w:lang w:val="hy-AM"/>
              </w:rPr>
              <w:t>2.3. Ընդունելի է, սակայն քանի որ նախագիծն ամբողջությամբ խմբագրվել է և ձևը հանվել է հավելվածից։</w:t>
            </w:r>
          </w:p>
          <w:p w14:paraId="55AE9797" w14:textId="77777777" w:rsidR="000F5265" w:rsidRPr="000F5265" w:rsidRDefault="000F5265" w:rsidP="000F5265">
            <w:pPr>
              <w:spacing w:after="0"/>
              <w:rPr>
                <w:lang w:val="hy-AM"/>
              </w:rPr>
            </w:pPr>
          </w:p>
          <w:p w14:paraId="50EBF481" w14:textId="0E77B0DA" w:rsidR="000F5265" w:rsidRPr="000F5265" w:rsidRDefault="000F5265" w:rsidP="000F5265">
            <w:pPr>
              <w:spacing w:after="0"/>
              <w:rPr>
                <w:lang w:val="hy-AM"/>
              </w:rPr>
            </w:pPr>
            <w:r w:rsidRPr="000F5265">
              <w:t xml:space="preserve">2.4. </w:t>
            </w:r>
            <w:r w:rsidRPr="000F5265">
              <w:rPr>
                <w:lang w:val="hy-AM"/>
              </w:rPr>
              <w:t xml:space="preserve">Ընդունվել է։ </w:t>
            </w:r>
          </w:p>
        </w:tc>
      </w:tr>
    </w:tbl>
    <w:p w14:paraId="7CF3CADB" w14:textId="77777777" w:rsidR="004A76A0" w:rsidRPr="00865DC2" w:rsidRDefault="004A76A0">
      <w:pPr>
        <w:rPr>
          <w:lang w:val="hy-AM"/>
        </w:rPr>
      </w:pPr>
      <w:bookmarkStart w:id="0" w:name="_GoBack"/>
      <w:bookmarkEnd w:id="0"/>
    </w:p>
    <w:sectPr w:rsidR="004A76A0" w:rsidRPr="00865DC2" w:rsidSect="00DC35C1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2E2EAB"/>
    <w:multiLevelType w:val="hybridMultilevel"/>
    <w:tmpl w:val="04FA2B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0827D6"/>
    <w:multiLevelType w:val="hybridMultilevel"/>
    <w:tmpl w:val="708C4532"/>
    <w:lvl w:ilvl="0" w:tplc="6EC0143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66F3573E"/>
    <w:multiLevelType w:val="hybridMultilevel"/>
    <w:tmpl w:val="199828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4920"/>
    <w:rsid w:val="000C04F5"/>
    <w:rsid w:val="000F5265"/>
    <w:rsid w:val="00167B32"/>
    <w:rsid w:val="00246B06"/>
    <w:rsid w:val="00257BFA"/>
    <w:rsid w:val="0029794C"/>
    <w:rsid w:val="002A3097"/>
    <w:rsid w:val="00333FEC"/>
    <w:rsid w:val="003479C2"/>
    <w:rsid w:val="003E1450"/>
    <w:rsid w:val="00400B6B"/>
    <w:rsid w:val="00432E8F"/>
    <w:rsid w:val="00477F57"/>
    <w:rsid w:val="004A76A0"/>
    <w:rsid w:val="004A7C5A"/>
    <w:rsid w:val="004D2B99"/>
    <w:rsid w:val="00514F54"/>
    <w:rsid w:val="00557F4F"/>
    <w:rsid w:val="00570593"/>
    <w:rsid w:val="005B2293"/>
    <w:rsid w:val="005B721D"/>
    <w:rsid w:val="0067161A"/>
    <w:rsid w:val="006E39F8"/>
    <w:rsid w:val="0076123F"/>
    <w:rsid w:val="007E012B"/>
    <w:rsid w:val="00814D22"/>
    <w:rsid w:val="00834920"/>
    <w:rsid w:val="00865DC2"/>
    <w:rsid w:val="00880C14"/>
    <w:rsid w:val="008D59C9"/>
    <w:rsid w:val="009C175E"/>
    <w:rsid w:val="00A31C7A"/>
    <w:rsid w:val="00A4405D"/>
    <w:rsid w:val="00AA375B"/>
    <w:rsid w:val="00B402A8"/>
    <w:rsid w:val="00C4340C"/>
    <w:rsid w:val="00CA6EE3"/>
    <w:rsid w:val="00D626D1"/>
    <w:rsid w:val="00E3000D"/>
    <w:rsid w:val="00E52CD3"/>
    <w:rsid w:val="00E64198"/>
    <w:rsid w:val="00F92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F3CA6B"/>
  <w15:chartTrackingRefBased/>
  <w15:docId w15:val="{C1E5A35C-2281-4347-B078-8945939B6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4920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34920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34920"/>
    <w:pPr>
      <w:ind w:left="720"/>
      <w:contextualSpacing/>
    </w:pPr>
    <w:rPr>
      <w:rFonts w:ascii="Calibri" w:eastAsia="Calibri" w:hAnsi="Calibri" w:cs="Times New Roman"/>
    </w:rPr>
  </w:style>
  <w:style w:type="paragraph" w:styleId="NoSpacing">
    <w:name w:val="No Spacing"/>
    <w:link w:val="NoSpacingChar"/>
    <w:qFormat/>
    <w:rsid w:val="00B402A8"/>
    <w:pPr>
      <w:spacing w:after="0" w:line="240" w:lineRule="auto"/>
      <w:ind w:left="576" w:hanging="576"/>
    </w:pPr>
    <w:rPr>
      <w:rFonts w:ascii="Calibri" w:eastAsia="Calibri" w:hAnsi="Calibri" w:cs="Times New Roman"/>
      <w:sz w:val="22"/>
      <w:szCs w:val="22"/>
    </w:rPr>
  </w:style>
  <w:style w:type="character" w:customStyle="1" w:styleId="NoSpacingChar">
    <w:name w:val="No Spacing Char"/>
    <w:link w:val="NoSpacing"/>
    <w:locked/>
    <w:rsid w:val="00B402A8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SExternalDocumentDeadline xmlns="3ac533e7-e9bb-43c6-83c3-73e884c68504">2019-11-06T20:00:00+00:00</TSExternalDocumentDeadline>
    <TSDocumentNumber xmlns="EFB90B60-DA66-4329-9CB1-58F141CFB4F7" xsi:nil="true"/>
    <TSOutgoingDocumentIsSigned xmlns="3ac533e7-e9bb-43c6-83c3-73e884c68504">Պատրաստ է ուղարկման</TSOutgoingDocumentIsSigned>
    <TSDocumentSendingDate xmlns="3ac533e7-e9bb-43c6-83c3-73e884c6850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Կառավարության ելից փաստաթուղթ" ma:contentTypeID="0x0101001874F1E805724757BDE6C9834F0A6E1200E478D6E15B29C34091B8CA625CDFA72F" ma:contentTypeVersion="29" ma:contentTypeDescription="ԿԲ-ից կառավարությունից ուղարկվող փաստաթղթերի պարունակային տիպ" ma:contentTypeScope="" ma:versionID="47dafd1093b7b68bd7cb3c7ff3f2b6b5">
  <xsd:schema xmlns:xsd="http://www.w3.org/2001/XMLSchema" xmlns:xs="http://www.w3.org/2001/XMLSchema" xmlns:p="http://schemas.microsoft.com/office/2006/metadata/properties" xmlns:ns2="3ac533e7-e9bb-43c6-83c3-73e884c68504" xmlns:ns3="EFB90B60-DA66-4329-9CB1-58F141CFB4F7" targetNamespace="http://schemas.microsoft.com/office/2006/metadata/properties" ma:root="true" ma:fieldsID="514ebc0daf7b45ea95597af9cde3b8fc" ns2:_="" ns3:_="">
    <xsd:import namespace="3ac533e7-e9bb-43c6-83c3-73e884c68504"/>
    <xsd:import namespace="EFB90B60-DA66-4329-9CB1-58F141CFB4F7"/>
    <xsd:element name="properties">
      <xsd:complexType>
        <xsd:sequence>
          <xsd:element name="documentManagement">
            <xsd:complexType>
              <xsd:all>
                <xsd:element ref="ns2:TSDocumentSendingDate" minOccurs="0"/>
                <xsd:element ref="ns3:TSDocumentNumber" minOccurs="0"/>
                <xsd:element ref="ns2:TSExternalDocumentDeadline" minOccurs="0"/>
                <xsd:element ref="ns2:TSOutgoingDocumentIsSign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c533e7-e9bb-43c6-83c3-73e884c68504" elementFormDefault="qualified">
    <xsd:import namespace="http://schemas.microsoft.com/office/2006/documentManagement/types"/>
    <xsd:import namespace="http://schemas.microsoft.com/office/infopath/2007/PartnerControls"/>
    <xsd:element name="TSDocumentSendingDate" ma:index="2" nillable="true" ma:displayName="Ուղարկման ամսաթիվ" ma:description="Պարունակում է փաստաթղթի ուղարկման ամսաթիվը" ma:format="DateTime" ma:internalName="TSDocumentSendingDate" ma:readOnly="true">
      <xsd:simpleType>
        <xsd:restriction base="dms:DateTime"/>
      </xsd:simpleType>
    </xsd:element>
    <xsd:element name="TSExternalDocumentDeadline" ma:index="4" nillable="true" ma:displayName="Վերջնաժամկետ" ma:default="[today]" ma:description="Պարունակում է արտաքին փաստաթղթի վերջնաժամկետը" ma:format="DateOnly" ma:internalName="TSExternalDocumentDeadline" ma:readOnly="false">
      <xsd:simpleType>
        <xsd:restriction base="dms:DateTime"/>
      </xsd:simpleType>
    </xsd:element>
    <xsd:element name="TSOutgoingDocumentIsSigned" ma:index="5" nillable="true" ma:displayName="Ուղարկման վիճակ" ma:default="Սևագիր" ma:internalName="TSOutgoingDocumentIsSigned">
      <xsd:simpleType>
        <xsd:restriction base="dms:Choice">
          <xsd:enumeration value="Սևագիր"/>
          <xsd:enumeration value="Պատրաստ է ուղարկման"/>
          <xsd:enumeration value="Ուղարկված"/>
          <xsd:enumeration value="Սխալ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B90B60-DA66-4329-9CB1-58F141CFB4F7" elementFormDefault="qualified">
    <xsd:import namespace="http://schemas.microsoft.com/office/2006/documentManagement/types"/>
    <xsd:import namespace="http://schemas.microsoft.com/office/infopath/2007/PartnerControls"/>
    <xsd:element name="TSDocumentNumber" ma:index="3" nillable="true" ma:displayName="Համար" ma:description="Պարունակում է փաստաթղթի համարը" ma:internalName="TSDocumentNumber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1" ma:displayName="Վերնագիր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5D4213-F81D-4FD5-950B-3FEF66EB40F9}">
  <ds:schemaRefs>
    <ds:schemaRef ds:uri="http://schemas.microsoft.com/office/2006/metadata/properties"/>
    <ds:schemaRef ds:uri="http://schemas.microsoft.com/office/infopath/2007/PartnerControls"/>
    <ds:schemaRef ds:uri="3ac533e7-e9bb-43c6-83c3-73e884c68504"/>
    <ds:schemaRef ds:uri="EFB90B60-DA66-4329-9CB1-58F141CFB4F7"/>
  </ds:schemaRefs>
</ds:datastoreItem>
</file>

<file path=customXml/itemProps2.xml><?xml version="1.0" encoding="utf-8"?>
<ds:datastoreItem xmlns:ds="http://schemas.openxmlformats.org/officeDocument/2006/customXml" ds:itemID="{CEC79921-31DB-4804-84B2-3112B23756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c533e7-e9bb-43c6-83c3-73e884c68504"/>
    <ds:schemaRef ds:uri="EFB90B60-DA66-4329-9CB1-58F141CFB4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9</Pages>
  <Words>1856</Words>
  <Characters>10585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Լևոն Սահակյան</dc:creator>
  <cp:keywords>https:/mul2.gov.am/tasks/155437/oneclick/8d9bf7abbcb38d69a1edaeb4f76f3567b0a24ddea550804bc267861126ad6dba.docx?token=2b31e7e497da66fc829fc9f7d61b5cde</cp:keywords>
  <dc:description/>
  <cp:lastModifiedBy>Tsovinar Soghomonyan</cp:lastModifiedBy>
  <cp:revision>3</cp:revision>
  <dcterms:created xsi:type="dcterms:W3CDTF">2020-01-15T05:06:00Z</dcterms:created>
  <dcterms:modified xsi:type="dcterms:W3CDTF">2020-01-15T05:50:00Z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0x0101001874F1E805724757BDE6C9834F0A6E1200E478D6E15B29C34091B8CA625CDFA72F</vt:lpwstr>
  </property>
  <property fmtid="{D5CDD505-2E9C-101B-9397-08002B2CF9AE}" pid="3" name="TSBaseDocumentUrl">
    <vt:lpwstr/>
  </property>
  <property fmtid="{D5CDD505-2E9C-101B-9397-08002B2CF9AE}" pid="4" name="TSOutgoingDocumentTemplateType">
    <vt:lpwstr/>
  </property>
  <property fmtid="{D5CDD505-2E9C-101B-9397-08002B2CF9AE}" pid="5" name="Order">
    <vt:r8>5598600</vt:r8>
  </property>
  <property fmtid="{D5CDD505-2E9C-101B-9397-08002B2CF9AE}" pid="6" name="TSOutgoingDocumentAuthorTaxHTField0">
    <vt:lpwstr/>
  </property>
  <property fmtid="{D5CDD505-2E9C-101B-9397-08002B2CF9AE}" pid="7" name="TSPrintingState">
    <vt:lpwstr/>
  </property>
  <property fmtid="{D5CDD505-2E9C-101B-9397-08002B2CF9AE}" pid="8" name="xd_ProgID">
    <vt:lpwstr/>
  </property>
  <property fmtid="{D5CDD505-2E9C-101B-9397-08002B2CF9AE}" pid="9" name="TSDocumentBriefDescription">
    <vt:lpwstr/>
  </property>
  <property fmtid="{D5CDD505-2E9C-101B-9397-08002B2CF9AE}" pid="10" name="TSNonRegulatoryDocumentTypeTaxHTField0">
    <vt:lpwstr/>
  </property>
  <property fmtid="{D5CDD505-2E9C-101B-9397-08002B2CF9AE}" pid="11" name="TSBaseDocumentName">
    <vt:lpwstr/>
  </property>
  <property fmtid="{D5CDD505-2E9C-101B-9397-08002B2CF9AE}" pid="12" name="TSAdditionalBaseDocuments">
    <vt:lpwstr/>
  </property>
  <property fmtid="{D5CDD505-2E9C-101B-9397-08002B2CF9AE}" pid="13" name="TaxCatchAll">
    <vt:lpwstr/>
  </property>
  <property fmtid="{D5CDD505-2E9C-101B-9397-08002B2CF9AE}" pid="14" name="TSDocumentNumber">
    <vt:lpwstr/>
  </property>
  <property fmtid="{D5CDD505-2E9C-101B-9397-08002B2CF9AE}" pid="15" name="TSExternalDocumentOutputNumber">
    <vt:lpwstr/>
  </property>
  <property fmtid="{D5CDD505-2E9C-101B-9397-08002B2CF9AE}" pid="16" name="TSOutgoingDocumentAuthor">
    <vt:lpwstr/>
  </property>
  <property fmtid="{D5CDD505-2E9C-101B-9397-08002B2CF9AE}" pid="17" name="TemplateUrl">
    <vt:lpwstr/>
  </property>
  <property fmtid="{D5CDD505-2E9C-101B-9397-08002B2CF9AE}" pid="18" name="TSNonRegulatoryDocumentType">
    <vt:lpwstr/>
  </property>
  <property fmtid="{D5CDD505-2E9C-101B-9397-08002B2CF9AE}" pid="19" name="TSOutgoingDocumentSendingType">
    <vt:lpwstr/>
  </property>
  <property fmtid="{D5CDD505-2E9C-101B-9397-08002B2CF9AE}" pid="20" name="TSOutgoingDocumentSendingDetails">
    <vt:lpwstr/>
  </property>
  <property fmtid="{D5CDD505-2E9C-101B-9397-08002B2CF9AE}" pid="21" name="TSOutgoingDocumentAbonent">
    <vt:lpwstr/>
  </property>
  <property fmtid="{D5CDD505-2E9C-101B-9397-08002B2CF9AE}" pid="22" name="TSOutgoingDocumentAbonentTaxHTField0">
    <vt:lpwstr/>
  </property>
  <property fmtid="{D5CDD505-2E9C-101B-9397-08002B2CF9AE}" pid="23" name="_CopySource">
    <vt:lpwstr/>
  </property>
</Properties>
</file>