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FB50D4" w:rsidRDefault="000F3DD5" w:rsidP="000F3DD5">
      <w:pPr>
        <w:pStyle w:val="mechtex"/>
        <w:jc w:val="right"/>
        <w:rPr>
          <w:rFonts w:ascii="GHEA Mariam" w:hAnsi="GHEA Mariam"/>
          <w:u w:val="single"/>
        </w:rPr>
      </w:pPr>
      <w:r w:rsidRPr="00FB50D4">
        <w:rPr>
          <w:rFonts w:ascii="GHEA Mariam" w:hAnsi="GHEA Mariam"/>
          <w:u w:val="single"/>
        </w:rPr>
        <w:t>ՆԱԽԱԳԻԾ</w:t>
      </w:r>
    </w:p>
    <w:p w:rsidR="000F3DD5" w:rsidRPr="00FB50D4" w:rsidRDefault="000F3DD5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lang w:eastAsia="en-GB"/>
        </w:rPr>
      </w:pPr>
    </w:p>
    <w:p w:rsidR="00195101" w:rsidRPr="00FB50D4" w:rsidRDefault="00195101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lang w:eastAsia="en-GB"/>
        </w:rPr>
      </w:pPr>
    </w:p>
    <w:p w:rsidR="00195101" w:rsidRPr="00FB50D4" w:rsidRDefault="00195101" w:rsidP="000F3DD5">
      <w:pPr>
        <w:spacing w:after="0"/>
        <w:ind w:hanging="9"/>
        <w:jc w:val="center"/>
        <w:rPr>
          <w:rFonts w:ascii="GHEA Mariam" w:eastAsia="Times New Roman" w:hAnsi="GHEA Mariam" w:cs="Sylfaen"/>
          <w:b/>
          <w:bCs/>
          <w:lang w:eastAsia="en-GB"/>
        </w:rPr>
      </w:pPr>
    </w:p>
    <w:p w:rsidR="000F3DD5" w:rsidRPr="00FB50D4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lang w:eastAsia="en-GB"/>
        </w:rPr>
      </w:pPr>
      <w:r w:rsidRPr="00FB50D4">
        <w:rPr>
          <w:rFonts w:ascii="GHEA Mariam" w:eastAsia="Times New Roman" w:hAnsi="GHEA Mariam" w:cs="Sylfaen"/>
          <w:b/>
          <w:bCs/>
          <w:lang w:eastAsia="en-GB"/>
        </w:rPr>
        <w:t>ՀԱՅԱՍՏԱՆԻ</w:t>
      </w:r>
      <w:r w:rsidRPr="00FB50D4">
        <w:rPr>
          <w:rFonts w:ascii="GHEA Mariam" w:eastAsia="Times New Roman" w:hAnsi="GHEA Mariam"/>
          <w:b/>
          <w:bCs/>
          <w:lang w:eastAsia="en-GB"/>
        </w:rPr>
        <w:t xml:space="preserve"> </w:t>
      </w:r>
      <w:r w:rsidRPr="00FB50D4">
        <w:rPr>
          <w:rFonts w:ascii="GHEA Mariam" w:eastAsia="Times New Roman" w:hAnsi="GHEA Mariam" w:cs="Sylfaen"/>
          <w:b/>
          <w:bCs/>
          <w:lang w:eastAsia="en-GB"/>
        </w:rPr>
        <w:t>ՀԱՆՐԱՊԵՏՈՒԹՅԱՆ</w:t>
      </w:r>
      <w:r w:rsidRPr="00FB50D4">
        <w:rPr>
          <w:rFonts w:ascii="GHEA Mariam" w:eastAsia="Times New Roman" w:hAnsi="GHEA Mariam"/>
          <w:b/>
          <w:bCs/>
          <w:lang w:eastAsia="en-GB"/>
        </w:rPr>
        <w:t xml:space="preserve"> </w:t>
      </w:r>
      <w:r w:rsidRPr="00FB50D4">
        <w:rPr>
          <w:rFonts w:ascii="GHEA Mariam" w:eastAsia="Times New Roman" w:hAnsi="GHEA Mariam" w:cs="Sylfaen"/>
          <w:b/>
          <w:bCs/>
          <w:lang w:eastAsia="en-GB"/>
        </w:rPr>
        <w:t>ԿԱՌԱՎԱՐՈՒԹՅՈՒ</w:t>
      </w:r>
      <w:r w:rsidRPr="00FB50D4">
        <w:rPr>
          <w:rFonts w:ascii="GHEA Mariam" w:eastAsia="Times New Roman" w:hAnsi="GHEA Mariam"/>
          <w:b/>
          <w:bCs/>
          <w:lang w:eastAsia="en-GB"/>
        </w:rPr>
        <w:t>Ն</w:t>
      </w:r>
    </w:p>
    <w:p w:rsidR="000F3DD5" w:rsidRPr="00FB50D4" w:rsidRDefault="000F3DD5" w:rsidP="000F3DD5">
      <w:pPr>
        <w:spacing w:after="0"/>
        <w:ind w:hanging="9"/>
        <w:jc w:val="center"/>
        <w:rPr>
          <w:rFonts w:ascii="GHEA Mariam" w:eastAsia="Times New Roman" w:hAnsi="GHEA Mariam"/>
          <w:lang w:eastAsia="en-GB"/>
        </w:rPr>
      </w:pPr>
      <w:r w:rsidRPr="00FB50D4">
        <w:rPr>
          <w:rFonts w:eastAsia="Times New Roman" w:cs="Calibri"/>
          <w:lang w:eastAsia="en-GB"/>
        </w:rPr>
        <w:t> </w:t>
      </w:r>
      <w:r w:rsidRPr="00FB50D4">
        <w:rPr>
          <w:rFonts w:eastAsia="Times New Roman" w:cs="Calibri"/>
          <w:b/>
          <w:bCs/>
          <w:lang w:eastAsia="en-GB"/>
        </w:rPr>
        <w:t> </w:t>
      </w:r>
      <w:r w:rsidRPr="00FB50D4">
        <w:rPr>
          <w:rFonts w:ascii="GHEA Mariam" w:eastAsia="Times New Roman" w:hAnsi="GHEA Mariam"/>
          <w:b/>
          <w:bCs/>
          <w:lang w:eastAsia="en-GB"/>
        </w:rPr>
        <w:t xml:space="preserve"> Ո Ր Ո Շ ՈՒ Մ</w:t>
      </w:r>
    </w:p>
    <w:p w:rsidR="000F3DD5" w:rsidRPr="00FB50D4" w:rsidRDefault="000F3DD5" w:rsidP="000F3DD5">
      <w:pPr>
        <w:pStyle w:val="mechtex"/>
        <w:rPr>
          <w:rFonts w:ascii="GHEA Mariam" w:hAnsi="GHEA Mariam"/>
          <w:lang w:val="ru-RU"/>
        </w:rPr>
      </w:pPr>
    </w:p>
    <w:p w:rsidR="000F3DD5" w:rsidRPr="00FB50D4" w:rsidRDefault="000F3DD5" w:rsidP="000F3DD5">
      <w:pPr>
        <w:pStyle w:val="mechtex"/>
        <w:rPr>
          <w:rFonts w:ascii="GHEA Mariam" w:hAnsi="GHEA Mariam"/>
          <w:lang w:val="ru-RU"/>
        </w:rPr>
      </w:pPr>
    </w:p>
    <w:p w:rsidR="000F3DD5" w:rsidRPr="00FB50D4" w:rsidRDefault="000F3DD5" w:rsidP="000F3DD5">
      <w:pPr>
        <w:jc w:val="center"/>
        <w:rPr>
          <w:rFonts w:ascii="GHEA Mariam" w:hAnsi="GHEA Mariam"/>
        </w:rPr>
      </w:pPr>
      <w:r w:rsidRPr="00FB50D4">
        <w:rPr>
          <w:rFonts w:ascii="GHEA Mariam" w:hAnsi="GHEA Mariam" w:cs="Sylfaen"/>
        </w:rPr>
        <w:t xml:space="preserve">   </w:t>
      </w:r>
      <w:r w:rsidR="00246AE3">
        <w:rPr>
          <w:rFonts w:ascii="GHEA Mariam" w:hAnsi="GHEA Mariam" w:cs="Sylfaen"/>
          <w:lang w:val="hy-AM"/>
        </w:rPr>
        <w:t>հունվարի</w:t>
      </w:r>
      <w:r w:rsidRPr="00FB50D4">
        <w:rPr>
          <w:rFonts w:ascii="GHEA Mariam" w:hAnsi="GHEA Mariam"/>
        </w:rPr>
        <w:t xml:space="preserve">  201</w:t>
      </w:r>
      <w:r w:rsidR="007E481E" w:rsidRPr="00FB50D4">
        <w:rPr>
          <w:rFonts w:ascii="GHEA Mariam" w:hAnsi="GHEA Mariam"/>
          <w:lang w:val="hy-AM"/>
        </w:rPr>
        <w:t>9</w:t>
      </w:r>
      <w:r w:rsidRPr="00FB50D4">
        <w:rPr>
          <w:rFonts w:ascii="GHEA Mariam" w:hAnsi="GHEA Mariam"/>
        </w:rPr>
        <w:t xml:space="preserve">  թվականի  </w:t>
      </w:r>
      <w:r w:rsidRPr="00FB50D4">
        <w:rPr>
          <w:rFonts w:ascii="GHEA Mariam" w:hAnsi="GHEA Mariam"/>
          <w:lang w:val="en-US"/>
        </w:rPr>
        <w:t>N</w:t>
      </w:r>
      <w:r w:rsidRPr="00FB50D4">
        <w:rPr>
          <w:rFonts w:ascii="GHEA Mariam" w:hAnsi="GHEA Mariam"/>
        </w:rPr>
        <w:t xml:space="preserve">             - Լ</w:t>
      </w:r>
    </w:p>
    <w:p w:rsidR="000F3DD5" w:rsidRPr="00FB50D4" w:rsidRDefault="000F3DD5" w:rsidP="000F3DD5">
      <w:pPr>
        <w:pStyle w:val="mechtex"/>
        <w:rPr>
          <w:rFonts w:ascii="GHEA Mariam" w:hAnsi="GHEA Mariam"/>
          <w:lang w:val="ru-RU"/>
        </w:rPr>
      </w:pPr>
    </w:p>
    <w:p w:rsidR="00195101" w:rsidRPr="00FB50D4" w:rsidRDefault="00195101" w:rsidP="000F3DD5">
      <w:pPr>
        <w:pStyle w:val="mechtex"/>
        <w:rPr>
          <w:rFonts w:ascii="GHEA Mariam" w:hAnsi="GHEA Mariam"/>
          <w:lang w:val="ru-RU"/>
        </w:rPr>
      </w:pPr>
    </w:p>
    <w:p w:rsidR="00FB50D4" w:rsidRPr="00FB50D4" w:rsidRDefault="00195101" w:rsidP="00E36943">
      <w:pPr>
        <w:pStyle w:val="norm"/>
        <w:spacing w:line="240" w:lineRule="auto"/>
        <w:ind w:firstLine="0"/>
        <w:jc w:val="center"/>
        <w:rPr>
          <w:rFonts w:ascii="GHEA Mariam" w:hAnsi="GHEA Mariam"/>
          <w:color w:val="000000"/>
          <w:szCs w:val="22"/>
          <w:shd w:val="clear" w:color="auto" w:fill="FFFFFF"/>
          <w:lang w:val="hy-AM"/>
        </w:rPr>
      </w:pPr>
      <w:r w:rsidRPr="00FB50D4">
        <w:rPr>
          <w:rStyle w:val="Strong"/>
          <w:rFonts w:ascii="GHEA Mariam" w:hAnsi="GHEA Mariam"/>
          <w:color w:val="000000"/>
          <w:spacing w:val="-4"/>
          <w:szCs w:val="22"/>
          <w:lang w:val="hy-AM"/>
        </w:rPr>
        <w:t>«</w:t>
      </w:r>
      <w:r w:rsidR="004E0C9C" w:rsidRPr="00FB50D4">
        <w:rPr>
          <w:rFonts w:ascii="GHEA Mariam" w:hAnsi="GHEA Mariam"/>
          <w:color w:val="000000"/>
          <w:szCs w:val="22"/>
          <w:shd w:val="clear" w:color="auto" w:fill="FFFFFF"/>
          <w:lang w:val="hy-AM"/>
        </w:rPr>
        <w:t>ՀԱՅԱՍՏԱՆԻ ՀԱՆՐԱՊԵՏՈՒԹՅԱՆ ՔՐԵԱԿԱՆ ՕՐԵՆՍԳՐՔՈՒՄ ԼՐԱՑՈՒՄ</w:t>
      </w:r>
    </w:p>
    <w:p w:rsidR="00E36943" w:rsidRPr="00FB50D4" w:rsidRDefault="004E0C9C" w:rsidP="00E36943">
      <w:pPr>
        <w:pStyle w:val="norm"/>
        <w:spacing w:line="240" w:lineRule="auto"/>
        <w:ind w:firstLine="0"/>
        <w:jc w:val="center"/>
        <w:rPr>
          <w:rFonts w:ascii="GHEA Mariam" w:hAnsi="GHEA Mariam" w:cs="Sylfaen"/>
          <w:szCs w:val="22"/>
          <w:lang w:val="hy-AM"/>
        </w:rPr>
      </w:pPr>
      <w:r w:rsidRPr="00FB50D4">
        <w:rPr>
          <w:rFonts w:ascii="GHEA Mariam" w:hAnsi="GHEA Mariam"/>
          <w:color w:val="000000"/>
          <w:szCs w:val="22"/>
          <w:shd w:val="clear" w:color="auto" w:fill="FFFFFF"/>
          <w:lang w:val="hy-AM"/>
        </w:rPr>
        <w:t xml:space="preserve"> ԿԱՏԱՐԵԼՈՒ ՄԱՍԻՆ</w:t>
      </w:r>
      <w:r w:rsidR="00195101" w:rsidRPr="00FB50D4">
        <w:rPr>
          <w:rStyle w:val="Strong"/>
          <w:rFonts w:ascii="GHEA Mariam" w:hAnsi="GHEA Mariam"/>
          <w:color w:val="000000"/>
          <w:spacing w:val="-6"/>
          <w:szCs w:val="22"/>
          <w:lang w:val="hy-AM"/>
        </w:rPr>
        <w:t xml:space="preserve">» </w:t>
      </w:r>
      <w:r w:rsidR="007E481E" w:rsidRPr="00FB50D4">
        <w:rPr>
          <w:rFonts w:ascii="GHEA Mariam" w:hAnsi="GHEA Mariam" w:cs="Sylfaen"/>
          <w:spacing w:val="-6"/>
          <w:szCs w:val="22"/>
          <w:lang w:val="hy-AM"/>
        </w:rPr>
        <w:t>ՀԱՅԱՍՏԱՆԻ ՀԱՆՐԱՊԵՏՈՒԹՅԱՆ ՕՐԵՆՔԻ</w:t>
      </w:r>
      <w:r w:rsidR="007E481E" w:rsidRPr="00FB50D4">
        <w:rPr>
          <w:rFonts w:ascii="GHEA Mariam" w:hAnsi="GHEA Mariam" w:cs="Sylfaen"/>
          <w:szCs w:val="22"/>
          <w:lang w:val="hy-AM"/>
        </w:rPr>
        <w:t xml:space="preserve"> ՆԱԽԱԳԾԻ</w:t>
      </w:r>
    </w:p>
    <w:p w:rsidR="000F3DD5" w:rsidRPr="00FB50D4" w:rsidRDefault="001630BB" w:rsidP="00E36943">
      <w:pPr>
        <w:pStyle w:val="norm"/>
        <w:spacing w:line="240" w:lineRule="auto"/>
        <w:ind w:firstLine="0"/>
        <w:jc w:val="center"/>
        <w:rPr>
          <w:rFonts w:ascii="GHEA Mariam" w:hAnsi="GHEA Mariam"/>
          <w:b/>
          <w:color w:val="000000"/>
          <w:szCs w:val="22"/>
          <w:lang w:val="hy-AM"/>
        </w:rPr>
      </w:pPr>
      <w:r w:rsidRPr="00FB50D4">
        <w:rPr>
          <w:rFonts w:ascii="GHEA Mariam" w:hAnsi="GHEA Mariam" w:cs="Sylfaen"/>
          <w:szCs w:val="22"/>
          <w:lang w:val="hy-AM"/>
        </w:rPr>
        <w:t xml:space="preserve"> </w:t>
      </w:r>
      <w:r w:rsidRPr="00FB50D4">
        <w:rPr>
          <w:rFonts w:ascii="GHEA Mariam" w:hAnsi="GHEA Mariam" w:cs="Tahoma"/>
          <w:szCs w:val="22"/>
          <w:lang w:val="hy-AM"/>
        </w:rPr>
        <w:t>(</w:t>
      </w:r>
      <w:r w:rsidR="004E0C9C" w:rsidRPr="00FB50D4">
        <w:rPr>
          <w:rFonts w:ascii="GHEA Mariam" w:hAnsi="GHEA Mariam" w:cs="Tahoma"/>
          <w:szCs w:val="22"/>
          <w:lang w:val="hy-AM"/>
        </w:rPr>
        <w:t>Պ</w:t>
      </w:r>
      <w:r w:rsidRPr="00FB50D4">
        <w:rPr>
          <w:rFonts w:ascii="GHEA Mariam" w:hAnsi="GHEA Mariam" w:cs="Tahoma"/>
          <w:szCs w:val="22"/>
          <w:lang w:val="hy-AM"/>
        </w:rPr>
        <w:t>-</w:t>
      </w:r>
      <w:r w:rsidR="004743B6">
        <w:rPr>
          <w:rFonts w:ascii="GHEA Mariam" w:hAnsi="GHEA Mariam" w:cs="Tahoma"/>
          <w:szCs w:val="22"/>
          <w:lang w:val="hy-AM"/>
        </w:rPr>
        <w:t>4</w:t>
      </w:r>
      <w:r w:rsidR="004743B6" w:rsidRPr="004743B6">
        <w:rPr>
          <w:rFonts w:ascii="GHEA Mariam" w:hAnsi="GHEA Mariam" w:cs="Tahoma"/>
          <w:szCs w:val="22"/>
          <w:lang w:val="hy-AM"/>
        </w:rPr>
        <w:t>02</w:t>
      </w:r>
      <w:r w:rsidR="004E0C9C" w:rsidRPr="00FB50D4">
        <w:rPr>
          <w:rFonts w:ascii="GHEA Mariam" w:hAnsi="GHEA Mariam" w:cs="Tahoma"/>
          <w:szCs w:val="22"/>
          <w:lang w:val="hy-AM"/>
        </w:rPr>
        <w:t>-</w:t>
      </w:r>
      <w:r w:rsidR="004743B6" w:rsidRPr="004743B6">
        <w:rPr>
          <w:rFonts w:ascii="GHEA Mariam" w:hAnsi="GHEA Mariam" w:cs="Tahoma"/>
          <w:szCs w:val="22"/>
          <w:lang w:val="hy-AM"/>
        </w:rPr>
        <w:t>03</w:t>
      </w:r>
      <w:r w:rsidR="004E0C9C" w:rsidRPr="00FB50D4">
        <w:rPr>
          <w:rFonts w:ascii="GHEA Mariam" w:hAnsi="GHEA Mariam" w:cs="Tahoma"/>
          <w:szCs w:val="22"/>
          <w:lang w:val="hy-AM"/>
        </w:rPr>
        <w:t>.</w:t>
      </w:r>
      <w:r w:rsidR="004743B6" w:rsidRPr="004743B6">
        <w:rPr>
          <w:rFonts w:ascii="GHEA Mariam" w:hAnsi="GHEA Mariam" w:cs="Tahoma"/>
          <w:szCs w:val="22"/>
          <w:lang w:val="hy-AM"/>
        </w:rPr>
        <w:t>0</w:t>
      </w:r>
      <w:r w:rsidR="004E0C9C" w:rsidRPr="00FB50D4">
        <w:rPr>
          <w:rFonts w:ascii="GHEA Mariam" w:hAnsi="GHEA Mariam" w:cs="Tahoma"/>
          <w:szCs w:val="22"/>
          <w:lang w:val="hy-AM"/>
        </w:rPr>
        <w:t>2</w:t>
      </w:r>
      <w:r w:rsidRPr="00FB50D4">
        <w:rPr>
          <w:rFonts w:ascii="GHEA Mariam" w:hAnsi="GHEA Mariam" w:cs="Tahoma"/>
          <w:szCs w:val="22"/>
          <w:lang w:val="hy-AM"/>
        </w:rPr>
        <w:t xml:space="preserve">.2019-ՊԻ-011/0) </w:t>
      </w:r>
      <w:r w:rsidR="000D0B1E" w:rsidRPr="00FB50D4">
        <w:rPr>
          <w:rFonts w:ascii="GHEA Mariam" w:hAnsi="GHEA Mariam" w:cs="Sylfaen"/>
          <w:szCs w:val="22"/>
          <w:lang w:val="hy-AM"/>
        </w:rPr>
        <w:t xml:space="preserve"> </w:t>
      </w:r>
      <w:r w:rsidR="007E481E" w:rsidRPr="00FB50D4">
        <w:rPr>
          <w:rFonts w:ascii="GHEA Mariam" w:hAnsi="GHEA Mariam" w:cs="Sylfaen"/>
          <w:szCs w:val="22"/>
          <w:lang w:val="hy-AM"/>
        </w:rPr>
        <w:t>ՎԵՐԱ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ԲԵՐ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ՅԱԼ ՀԱ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</w:r>
      <w:r w:rsidR="007E481E" w:rsidRPr="00FB50D4">
        <w:rPr>
          <w:rFonts w:ascii="GHEA Mariam" w:hAnsi="GHEA Mariam" w:cs="Sylfaen"/>
          <w:szCs w:val="22"/>
          <w:lang w:val="hy-AM"/>
        </w:rPr>
        <w:softHyphen/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ՅԱՍ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</w:r>
      <w:r w:rsidR="007E481E" w:rsidRPr="00FB50D4">
        <w:rPr>
          <w:rFonts w:ascii="GHEA Mariam" w:hAnsi="GHEA Mariam" w:cs="Sylfaen"/>
          <w:szCs w:val="22"/>
          <w:lang w:val="hy-AM"/>
        </w:rPr>
        <w:softHyphen/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ՏԱ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ՆԻ ՀԱ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Ն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ՐԱ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ՊԵ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</w:r>
      <w:r w:rsidR="007E481E" w:rsidRPr="00FB50D4">
        <w:rPr>
          <w:rFonts w:ascii="GHEA Mariam" w:hAnsi="GHEA Mariam" w:cs="Sylfaen"/>
          <w:szCs w:val="22"/>
          <w:lang w:val="hy-AM"/>
        </w:rPr>
        <w:softHyphen/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ՏՈՒ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ԹՅԱՆ</w:t>
      </w:r>
      <w:r w:rsidR="00E36943" w:rsidRPr="00FB50D4">
        <w:rPr>
          <w:rFonts w:ascii="GHEA Mariam" w:hAnsi="GHEA Mariam" w:cs="Sylfaen"/>
          <w:szCs w:val="22"/>
          <w:lang w:val="hy-AM"/>
        </w:rPr>
        <w:br/>
      </w:r>
      <w:r w:rsidR="007E481E" w:rsidRPr="00FB50D4">
        <w:rPr>
          <w:rFonts w:ascii="GHEA Mariam" w:hAnsi="GHEA Mariam" w:cs="Sylfaen"/>
          <w:szCs w:val="22"/>
          <w:lang w:val="hy-AM"/>
        </w:rPr>
        <w:t xml:space="preserve"> ԿԱՌԱ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ՎԱ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ՐՈՒ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ԹՅԱՆ ԱՌԱ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ՋԱՐ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ԿՈՒ</w:t>
      </w:r>
      <w:r w:rsidR="007E481E" w:rsidRPr="00FB50D4">
        <w:rPr>
          <w:rFonts w:ascii="GHEA Mariam" w:hAnsi="GHEA Mariam" w:cs="Sylfaen"/>
          <w:szCs w:val="22"/>
          <w:lang w:val="hy-AM"/>
        </w:rPr>
        <w:softHyphen/>
        <w:t>ԹՅ</w:t>
      </w:r>
      <w:r w:rsidR="00CE20FD" w:rsidRPr="00FB50D4">
        <w:rPr>
          <w:rFonts w:ascii="GHEA Mariam" w:hAnsi="GHEA Mariam" w:cs="Sylfaen"/>
          <w:szCs w:val="22"/>
          <w:lang w:val="hy-AM"/>
        </w:rPr>
        <w:t>Ա</w:t>
      </w:r>
      <w:r w:rsidR="007E481E" w:rsidRPr="00FB50D4">
        <w:rPr>
          <w:rFonts w:ascii="GHEA Mariam" w:hAnsi="GHEA Mariam" w:cs="Sylfaen"/>
          <w:szCs w:val="22"/>
          <w:lang w:val="hy-AM"/>
        </w:rPr>
        <w:t>Ն ՄԱՍԻՆ</w:t>
      </w:r>
    </w:p>
    <w:p w:rsidR="000F3DD5" w:rsidRPr="00FB50D4" w:rsidRDefault="000F3DD5" w:rsidP="00195101">
      <w:pPr>
        <w:pStyle w:val="mechtex"/>
        <w:rPr>
          <w:rFonts w:ascii="GHEA Mariam" w:hAnsi="GHEA Mariam"/>
          <w:caps/>
          <w:lang w:val="hy-AM"/>
        </w:rPr>
      </w:pPr>
      <w:r w:rsidRPr="00FB50D4">
        <w:rPr>
          <w:rFonts w:ascii="GHEA Mariam" w:hAnsi="GHEA Mariam"/>
          <w:caps/>
          <w:lang w:val="hy-AM"/>
        </w:rPr>
        <w:t xml:space="preserve">      ---------------------------------------------------</w:t>
      </w:r>
      <w:r w:rsidR="00195101" w:rsidRPr="00FB50D4">
        <w:rPr>
          <w:rFonts w:ascii="GHEA Mariam" w:hAnsi="GHEA Mariam"/>
          <w:caps/>
          <w:lang w:val="hy-AM"/>
        </w:rPr>
        <w:t>--------</w:t>
      </w:r>
      <w:r w:rsidRPr="00FB50D4">
        <w:rPr>
          <w:rFonts w:ascii="GHEA Mariam" w:hAnsi="GHEA Mariam"/>
          <w:caps/>
          <w:lang w:val="hy-AM"/>
        </w:rPr>
        <w:t>----------------------------------------------------</w:t>
      </w:r>
    </w:p>
    <w:p w:rsidR="000F3DD5" w:rsidRPr="00FB50D4" w:rsidRDefault="000F3DD5" w:rsidP="00195101">
      <w:pPr>
        <w:pStyle w:val="mechtex"/>
        <w:rPr>
          <w:rFonts w:ascii="GHEA Mariam" w:hAnsi="GHEA Mariam"/>
          <w:lang w:val="hy-AM"/>
        </w:rPr>
      </w:pPr>
    </w:p>
    <w:p w:rsidR="000F3DD5" w:rsidRPr="00FB50D4" w:rsidRDefault="000F3DD5" w:rsidP="000F3DD5">
      <w:pPr>
        <w:pStyle w:val="mechtex"/>
        <w:rPr>
          <w:rFonts w:ascii="GHEA Mariam" w:hAnsi="GHEA Mariam"/>
          <w:lang w:val="hy-AM"/>
        </w:rPr>
      </w:pPr>
    </w:p>
    <w:p w:rsidR="000F3DD5" w:rsidRPr="00FB50D4" w:rsidRDefault="000F3DD5" w:rsidP="000F3DD5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FB50D4">
        <w:rPr>
          <w:rFonts w:ascii="GHEA Mariam" w:hAnsi="GHEA Mariam" w:cs="Tahoma"/>
          <w:szCs w:val="22"/>
          <w:lang w:val="hy-AM"/>
        </w:rPr>
        <w:t>Հիմք</w:t>
      </w:r>
      <w:r w:rsidRPr="00FB50D4">
        <w:rPr>
          <w:rFonts w:ascii="GHEA Mariam" w:hAnsi="GHEA Mariam"/>
          <w:szCs w:val="22"/>
          <w:lang w:val="hy-AM"/>
        </w:rPr>
        <w:t xml:space="preserve"> </w:t>
      </w:r>
      <w:r w:rsidRPr="00FB50D4">
        <w:rPr>
          <w:rFonts w:ascii="GHEA Mariam" w:hAnsi="GHEA Mariam" w:cs="Tahoma"/>
          <w:szCs w:val="22"/>
          <w:lang w:val="hy-AM"/>
        </w:rPr>
        <w:t>ընդունելով</w:t>
      </w:r>
      <w:r w:rsidRPr="00FB50D4">
        <w:rPr>
          <w:rFonts w:ascii="GHEA Mariam" w:hAnsi="GHEA Mariam"/>
          <w:szCs w:val="22"/>
          <w:lang w:val="hy-AM"/>
        </w:rPr>
        <w:t xml:space="preserve"> </w:t>
      </w:r>
      <w:r w:rsidRPr="00FB50D4">
        <w:rPr>
          <w:rFonts w:ascii="GHEA Mariam" w:hAnsi="GHEA Mariam"/>
          <w:szCs w:val="22"/>
          <w:lang w:val="af-ZA"/>
        </w:rPr>
        <w:t>«</w:t>
      </w:r>
      <w:r w:rsidRPr="00FB50D4">
        <w:rPr>
          <w:rFonts w:ascii="GHEA Mariam" w:hAnsi="GHEA Mariam" w:cs="Tahoma"/>
          <w:szCs w:val="22"/>
          <w:lang w:val="hy-AM"/>
        </w:rPr>
        <w:t>Ազգային ժողովի կանոնակարգ» սահ</w:t>
      </w:r>
      <w:r w:rsidRPr="00FB50D4">
        <w:rPr>
          <w:rFonts w:ascii="GHEA Mariam" w:hAnsi="GHEA Mariam" w:cs="Tahoma"/>
          <w:szCs w:val="22"/>
          <w:lang w:val="hy-AM"/>
        </w:rPr>
        <w:softHyphen/>
        <w:t>մանա</w:t>
      </w:r>
      <w:r w:rsidRPr="00FB50D4">
        <w:rPr>
          <w:rFonts w:ascii="GHEA Mariam" w:hAnsi="GHEA Mariam" w:cs="Tahoma"/>
          <w:szCs w:val="22"/>
          <w:lang w:val="hy-AM"/>
        </w:rPr>
        <w:softHyphen/>
        <w:t>դրա</w:t>
      </w:r>
      <w:r w:rsidRPr="00FB50D4">
        <w:rPr>
          <w:rFonts w:ascii="GHEA Mariam" w:hAnsi="GHEA Mariam" w:cs="Tahoma"/>
          <w:szCs w:val="22"/>
          <w:lang w:val="hy-AM"/>
        </w:rPr>
        <w:softHyphen/>
        <w:t>կան օրենքի 77-րդ հոդվածի 1-ին մասը՝ Հայաստանի Հանրա</w:t>
      </w:r>
      <w:r w:rsidRPr="00FB50D4">
        <w:rPr>
          <w:rFonts w:ascii="GHEA Mariam" w:hAnsi="GHEA Mariam" w:cs="Tahoma"/>
          <w:szCs w:val="22"/>
          <w:lang w:val="hy-AM"/>
        </w:rPr>
        <w:softHyphen/>
        <w:t>պե</w:t>
      </w:r>
      <w:r w:rsidRPr="00FB50D4">
        <w:rPr>
          <w:rFonts w:ascii="GHEA Mariam" w:hAnsi="GHEA Mariam" w:cs="Tahoma"/>
          <w:szCs w:val="22"/>
          <w:lang w:val="hy-AM"/>
        </w:rPr>
        <w:softHyphen/>
        <w:t>տու</w:t>
      </w:r>
      <w:r w:rsidRPr="00FB50D4">
        <w:rPr>
          <w:rFonts w:ascii="GHEA Mariam" w:hAnsi="GHEA Mariam" w:cs="Tahoma"/>
          <w:szCs w:val="22"/>
          <w:lang w:val="hy-AM"/>
        </w:rPr>
        <w:softHyphen/>
        <w:t>թյան կառա</w:t>
      </w:r>
      <w:r w:rsidRPr="00FB50D4">
        <w:rPr>
          <w:rFonts w:ascii="GHEA Mariam" w:hAnsi="GHEA Mariam" w:cs="Tahoma"/>
          <w:szCs w:val="22"/>
          <w:lang w:val="hy-AM"/>
        </w:rPr>
        <w:softHyphen/>
        <w:t>վա</w:t>
      </w:r>
      <w:r w:rsidRPr="00FB50D4">
        <w:rPr>
          <w:rFonts w:ascii="GHEA Mariam" w:hAnsi="GHEA Mariam" w:cs="Tahoma"/>
          <w:szCs w:val="22"/>
          <w:lang w:val="hy-AM"/>
        </w:rPr>
        <w:softHyphen/>
        <w:t>րությունը   ո ր ո շ ու մ    է.</w:t>
      </w:r>
    </w:p>
    <w:p w:rsidR="000F3DD5" w:rsidRPr="00FB50D4" w:rsidRDefault="000F3DD5" w:rsidP="004E0C9C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  <w:r w:rsidRPr="00FB50D4">
        <w:rPr>
          <w:rFonts w:ascii="GHEA Mariam" w:hAnsi="GHEA Mariam" w:cs="Tahoma"/>
          <w:szCs w:val="22"/>
          <w:lang w:val="hy-AM"/>
        </w:rPr>
        <w:t xml:space="preserve">1. Հավանություն տալ </w:t>
      </w:r>
      <w:r w:rsidR="000D6FE2" w:rsidRPr="00FB50D4">
        <w:rPr>
          <w:rFonts w:ascii="GHEA Mariam" w:hAnsi="GHEA Mariam"/>
          <w:color w:val="000000"/>
          <w:szCs w:val="22"/>
          <w:shd w:val="clear" w:color="auto" w:fill="FFFFFF"/>
          <w:lang w:val="hy-AM"/>
        </w:rPr>
        <w:t>«</w:t>
      </w:r>
      <w:r w:rsidR="004E0C9C" w:rsidRPr="00FB50D4">
        <w:rPr>
          <w:rFonts w:ascii="GHEA Mariam" w:hAnsi="GHEA Mariam"/>
          <w:color w:val="000000"/>
          <w:szCs w:val="22"/>
          <w:shd w:val="clear" w:color="auto" w:fill="FFFFFF"/>
          <w:lang w:val="hy-AM"/>
        </w:rPr>
        <w:t>Հայաստանի Հանրապետության քրեական օրենսգրքում լրացում կատարելու մասին</w:t>
      </w:r>
      <w:r w:rsidR="000D6FE2" w:rsidRPr="00FB50D4">
        <w:rPr>
          <w:rFonts w:ascii="GHEA Mariam" w:hAnsi="GHEA Mariam"/>
          <w:color w:val="000000"/>
          <w:szCs w:val="22"/>
          <w:shd w:val="clear" w:color="auto" w:fill="FFFFFF"/>
          <w:lang w:val="hy-AM"/>
        </w:rPr>
        <w:t>»</w:t>
      </w:r>
      <w:r w:rsidR="00195101" w:rsidRPr="00FB50D4">
        <w:rPr>
          <w:rFonts w:ascii="GHEA Mariam" w:hAnsi="GHEA Mariam"/>
          <w:color w:val="000000"/>
          <w:szCs w:val="22"/>
          <w:shd w:val="clear" w:color="auto" w:fill="FFFFFF"/>
          <w:lang w:val="hy-AM"/>
        </w:rPr>
        <w:t xml:space="preserve"> </w:t>
      </w:r>
      <w:r w:rsidR="007E481E" w:rsidRPr="00FB50D4">
        <w:rPr>
          <w:rFonts w:ascii="GHEA Mariam" w:hAnsi="GHEA Mariam" w:cs="Tahoma"/>
          <w:szCs w:val="22"/>
          <w:lang w:val="hy-AM"/>
        </w:rPr>
        <w:t>Հայաստանի Հանրապետության օրենք</w:t>
      </w:r>
      <w:r w:rsidR="000D0B1E" w:rsidRPr="00FB50D4">
        <w:rPr>
          <w:rFonts w:ascii="GHEA Mariam" w:hAnsi="GHEA Mariam" w:cs="Tahoma"/>
          <w:szCs w:val="22"/>
          <w:lang w:val="hy-AM"/>
        </w:rPr>
        <w:t>ի</w:t>
      </w:r>
      <w:r w:rsidR="007E481E" w:rsidRPr="00FB50D4">
        <w:rPr>
          <w:rFonts w:ascii="GHEA Mariam" w:hAnsi="GHEA Mariam" w:cs="Tahoma"/>
          <w:szCs w:val="22"/>
          <w:lang w:val="hy-AM"/>
        </w:rPr>
        <w:t xml:space="preserve"> նախագ</w:t>
      </w:r>
      <w:r w:rsidR="000E4D09" w:rsidRPr="00FB50D4">
        <w:rPr>
          <w:rFonts w:ascii="GHEA Mariam" w:hAnsi="GHEA Mariam" w:cs="Tahoma"/>
          <w:szCs w:val="22"/>
          <w:lang w:val="hy-AM"/>
        </w:rPr>
        <w:t>ծ</w:t>
      </w:r>
      <w:r w:rsidR="000D6FE2" w:rsidRPr="00FB50D4">
        <w:rPr>
          <w:rFonts w:ascii="GHEA Mariam" w:hAnsi="GHEA Mariam" w:cs="Tahoma"/>
          <w:szCs w:val="22"/>
          <w:lang w:val="hy-AM"/>
        </w:rPr>
        <w:t>ի</w:t>
      </w:r>
      <w:r w:rsidR="00E6768E" w:rsidRPr="00FB50D4">
        <w:rPr>
          <w:rFonts w:ascii="GHEA Mariam" w:hAnsi="GHEA Mariam" w:cs="Tahoma"/>
          <w:szCs w:val="22"/>
          <w:lang w:val="hy-AM"/>
        </w:rPr>
        <w:t xml:space="preserve"> </w:t>
      </w:r>
      <w:r w:rsidR="004743B6" w:rsidRPr="00FB50D4">
        <w:rPr>
          <w:rFonts w:ascii="GHEA Mariam" w:hAnsi="GHEA Mariam" w:cs="Sylfaen"/>
          <w:szCs w:val="22"/>
          <w:lang w:val="hy-AM"/>
        </w:rPr>
        <w:t xml:space="preserve"> </w:t>
      </w:r>
      <w:r w:rsidR="004743B6" w:rsidRPr="00FB50D4">
        <w:rPr>
          <w:rFonts w:ascii="GHEA Mariam" w:hAnsi="GHEA Mariam" w:cs="Tahoma"/>
          <w:szCs w:val="22"/>
          <w:lang w:val="hy-AM"/>
        </w:rPr>
        <w:t>(Պ-</w:t>
      </w:r>
      <w:r w:rsidR="004743B6">
        <w:rPr>
          <w:rFonts w:ascii="GHEA Mariam" w:hAnsi="GHEA Mariam" w:cs="Tahoma"/>
          <w:szCs w:val="22"/>
          <w:lang w:val="hy-AM"/>
        </w:rPr>
        <w:t>4</w:t>
      </w:r>
      <w:r w:rsidR="004743B6" w:rsidRPr="004743B6">
        <w:rPr>
          <w:rFonts w:ascii="GHEA Mariam" w:hAnsi="GHEA Mariam" w:cs="Tahoma"/>
          <w:szCs w:val="22"/>
          <w:lang w:val="hy-AM"/>
        </w:rPr>
        <w:t>02</w:t>
      </w:r>
      <w:r w:rsidR="004743B6" w:rsidRPr="00FB50D4">
        <w:rPr>
          <w:rFonts w:ascii="GHEA Mariam" w:hAnsi="GHEA Mariam" w:cs="Tahoma"/>
          <w:szCs w:val="22"/>
          <w:lang w:val="hy-AM"/>
        </w:rPr>
        <w:t>-</w:t>
      </w:r>
      <w:r w:rsidR="004743B6" w:rsidRPr="004743B6">
        <w:rPr>
          <w:rFonts w:ascii="GHEA Mariam" w:hAnsi="GHEA Mariam" w:cs="Tahoma"/>
          <w:szCs w:val="22"/>
          <w:lang w:val="hy-AM"/>
        </w:rPr>
        <w:t>03</w:t>
      </w:r>
      <w:r w:rsidR="004743B6" w:rsidRPr="00FB50D4">
        <w:rPr>
          <w:rFonts w:ascii="GHEA Mariam" w:hAnsi="GHEA Mariam" w:cs="Tahoma"/>
          <w:szCs w:val="22"/>
          <w:lang w:val="hy-AM"/>
        </w:rPr>
        <w:t>.</w:t>
      </w:r>
      <w:r w:rsidR="004743B6" w:rsidRPr="004743B6">
        <w:rPr>
          <w:rFonts w:ascii="GHEA Mariam" w:hAnsi="GHEA Mariam" w:cs="Tahoma"/>
          <w:szCs w:val="22"/>
          <w:lang w:val="hy-AM"/>
        </w:rPr>
        <w:t>0</w:t>
      </w:r>
      <w:r w:rsidR="004743B6" w:rsidRPr="00FB50D4">
        <w:rPr>
          <w:rFonts w:ascii="GHEA Mariam" w:hAnsi="GHEA Mariam" w:cs="Tahoma"/>
          <w:szCs w:val="22"/>
          <w:lang w:val="hy-AM"/>
        </w:rPr>
        <w:t xml:space="preserve">2.2019-ՊԻ-011/0) </w:t>
      </w:r>
      <w:r w:rsidRPr="00FB50D4">
        <w:rPr>
          <w:rFonts w:ascii="GHEA Mariam" w:hAnsi="GHEA Mariam" w:cs="Tahoma"/>
          <w:szCs w:val="22"/>
          <w:lang w:val="hy-AM"/>
        </w:rPr>
        <w:t>վերաբերյալ Հայաս</w:t>
      </w:r>
      <w:r w:rsidRPr="00FB50D4">
        <w:rPr>
          <w:rFonts w:ascii="GHEA Mariam" w:hAnsi="GHEA Mariam" w:cs="Tahoma"/>
          <w:szCs w:val="22"/>
          <w:lang w:val="hy-AM"/>
        </w:rPr>
        <w:softHyphen/>
        <w:t>տա</w:t>
      </w:r>
      <w:r w:rsidRPr="00FB50D4">
        <w:rPr>
          <w:rFonts w:ascii="GHEA Mariam" w:hAnsi="GHEA Mariam" w:cs="Tahoma"/>
          <w:szCs w:val="22"/>
          <w:lang w:val="hy-AM"/>
        </w:rPr>
        <w:softHyphen/>
        <w:t>նի Հան</w:t>
      </w:r>
      <w:r w:rsidRPr="00FB50D4">
        <w:rPr>
          <w:rFonts w:ascii="GHEA Mariam" w:hAnsi="GHEA Mariam" w:cs="Tahoma"/>
          <w:szCs w:val="22"/>
          <w:lang w:val="hy-AM"/>
        </w:rPr>
        <w:softHyphen/>
        <w:t>րա</w:t>
      </w:r>
      <w:r w:rsidRPr="00FB50D4">
        <w:rPr>
          <w:rFonts w:ascii="GHEA Mariam" w:hAnsi="GHEA Mariam" w:cs="Tahoma"/>
          <w:szCs w:val="22"/>
          <w:lang w:val="hy-AM"/>
        </w:rPr>
        <w:softHyphen/>
        <w:t>պե</w:t>
      </w:r>
      <w:r w:rsidRPr="00FB50D4">
        <w:rPr>
          <w:rFonts w:ascii="GHEA Mariam" w:hAnsi="GHEA Mariam" w:cs="Tahoma"/>
          <w:szCs w:val="22"/>
          <w:lang w:val="hy-AM"/>
        </w:rPr>
        <w:softHyphen/>
        <w:t>տու</w:t>
      </w:r>
      <w:r w:rsidRPr="00FB50D4">
        <w:rPr>
          <w:rFonts w:ascii="GHEA Mariam" w:hAnsi="GHEA Mariam" w:cs="Tahoma"/>
          <w:szCs w:val="22"/>
          <w:lang w:val="hy-AM"/>
        </w:rPr>
        <w:softHyphen/>
        <w:t xml:space="preserve">թյան </w:t>
      </w:r>
      <w:r w:rsidR="009013CF" w:rsidRPr="00FB50D4">
        <w:rPr>
          <w:rFonts w:ascii="GHEA Mariam" w:hAnsi="GHEA Mariam" w:cs="Tahoma"/>
          <w:szCs w:val="22"/>
          <w:lang w:val="hy-AM"/>
        </w:rPr>
        <w:t>կա</w:t>
      </w:r>
      <w:r w:rsidR="009013CF" w:rsidRPr="00FB50D4">
        <w:rPr>
          <w:rFonts w:ascii="GHEA Mariam" w:hAnsi="GHEA Mariam"/>
          <w:szCs w:val="22"/>
          <w:lang w:val="af-ZA"/>
        </w:rPr>
        <w:softHyphen/>
      </w:r>
      <w:r w:rsidR="009013CF" w:rsidRPr="00FB50D4">
        <w:rPr>
          <w:rFonts w:ascii="GHEA Mariam" w:hAnsi="GHEA Mariam"/>
          <w:szCs w:val="22"/>
          <w:lang w:val="af-ZA"/>
        </w:rPr>
        <w:softHyphen/>
      </w:r>
      <w:r w:rsidR="009013CF" w:rsidRPr="00FB50D4">
        <w:rPr>
          <w:rFonts w:ascii="GHEA Mariam" w:hAnsi="GHEA Mariam" w:cs="Tahoma"/>
          <w:szCs w:val="22"/>
          <w:lang w:val="hy-AM"/>
        </w:rPr>
        <w:t>ռա</w:t>
      </w:r>
      <w:r w:rsidR="009013CF" w:rsidRPr="00FB50D4">
        <w:rPr>
          <w:rFonts w:ascii="GHEA Mariam" w:hAnsi="GHEA Mariam"/>
          <w:szCs w:val="22"/>
          <w:lang w:val="af-ZA"/>
        </w:rPr>
        <w:softHyphen/>
      </w:r>
      <w:r w:rsidR="009013CF" w:rsidRPr="00FB50D4">
        <w:rPr>
          <w:rFonts w:ascii="GHEA Mariam" w:hAnsi="GHEA Mariam"/>
          <w:szCs w:val="22"/>
          <w:lang w:val="af-ZA"/>
        </w:rPr>
        <w:softHyphen/>
      </w:r>
      <w:r w:rsidR="009013CF" w:rsidRPr="00FB50D4">
        <w:rPr>
          <w:rFonts w:ascii="GHEA Mariam" w:hAnsi="GHEA Mariam" w:cs="Tahoma"/>
          <w:szCs w:val="22"/>
          <w:lang w:val="hy-AM"/>
        </w:rPr>
        <w:t>վա</w:t>
      </w:r>
      <w:r w:rsidR="009013CF" w:rsidRPr="00FB50D4">
        <w:rPr>
          <w:rFonts w:ascii="GHEA Mariam" w:hAnsi="GHEA Mariam"/>
          <w:szCs w:val="22"/>
          <w:lang w:val="af-ZA"/>
        </w:rPr>
        <w:softHyphen/>
      </w:r>
      <w:r w:rsidR="009013CF" w:rsidRPr="00FB50D4">
        <w:rPr>
          <w:rFonts w:ascii="GHEA Mariam" w:hAnsi="GHEA Mariam" w:cs="Tahoma"/>
          <w:szCs w:val="22"/>
          <w:lang w:val="hy-AM"/>
        </w:rPr>
        <w:t>րու</w:t>
      </w:r>
      <w:r w:rsidR="009013CF" w:rsidRPr="00FB50D4">
        <w:rPr>
          <w:rFonts w:ascii="GHEA Mariam" w:hAnsi="GHEA Mariam"/>
          <w:szCs w:val="22"/>
          <w:lang w:val="af-ZA"/>
        </w:rPr>
        <w:softHyphen/>
      </w:r>
      <w:r w:rsidR="009013CF" w:rsidRPr="00FB50D4">
        <w:rPr>
          <w:rFonts w:ascii="GHEA Mariam" w:hAnsi="GHEA Mariam" w:cs="Tahoma"/>
          <w:szCs w:val="22"/>
          <w:lang w:val="hy-AM"/>
        </w:rPr>
        <w:t>թյան</w:t>
      </w:r>
      <w:r w:rsidR="009013CF" w:rsidRPr="00FB50D4">
        <w:rPr>
          <w:rFonts w:ascii="GHEA Mariam" w:hAnsi="GHEA Mariam"/>
          <w:szCs w:val="22"/>
          <w:lang w:val="af-ZA"/>
        </w:rPr>
        <w:t xml:space="preserve"> </w:t>
      </w:r>
      <w:r w:rsidR="009013CF" w:rsidRPr="00FB50D4">
        <w:rPr>
          <w:rFonts w:ascii="GHEA Mariam" w:hAnsi="GHEA Mariam" w:cs="Tahoma"/>
          <w:szCs w:val="22"/>
          <w:lang w:val="hy-AM"/>
        </w:rPr>
        <w:t>առաջար</w:t>
      </w:r>
      <w:r w:rsidR="009013CF" w:rsidRPr="00FB50D4">
        <w:rPr>
          <w:rFonts w:ascii="GHEA Mariam" w:hAnsi="GHEA Mariam"/>
          <w:szCs w:val="22"/>
          <w:lang w:val="af-ZA"/>
        </w:rPr>
        <w:softHyphen/>
      </w:r>
      <w:r w:rsidR="009013CF" w:rsidRPr="00FB50D4">
        <w:rPr>
          <w:rFonts w:ascii="GHEA Mariam" w:hAnsi="GHEA Mariam" w:cs="Tahoma"/>
          <w:szCs w:val="22"/>
          <w:lang w:val="hy-AM"/>
        </w:rPr>
        <w:t>կությ</w:t>
      </w:r>
      <w:r w:rsidR="00B331E6" w:rsidRPr="00FB50D4">
        <w:rPr>
          <w:rFonts w:ascii="GHEA Mariam" w:hAnsi="GHEA Mariam" w:cs="Tahoma"/>
          <w:szCs w:val="22"/>
          <w:lang w:val="hy-AM"/>
        </w:rPr>
        <w:t>ա</w:t>
      </w:r>
      <w:r w:rsidR="009013CF" w:rsidRPr="00FB50D4">
        <w:rPr>
          <w:rFonts w:ascii="GHEA Mariam" w:hAnsi="GHEA Mariam" w:cs="Tahoma"/>
          <w:szCs w:val="22"/>
          <w:lang w:val="hy-AM"/>
        </w:rPr>
        <w:t>ն</w:t>
      </w:r>
      <w:r w:rsidR="00B331E6" w:rsidRPr="00FB50D4">
        <w:rPr>
          <w:rFonts w:ascii="GHEA Mariam" w:hAnsi="GHEA Mariam" w:cs="Tahoma"/>
          <w:szCs w:val="22"/>
          <w:lang w:val="hy-AM"/>
        </w:rPr>
        <w:t>ը</w:t>
      </w:r>
      <w:r w:rsidR="00925A57" w:rsidRPr="00FB50D4">
        <w:rPr>
          <w:rFonts w:ascii="GHEA Mariam" w:hAnsi="GHEA Mariam" w:cs="Tahoma"/>
          <w:szCs w:val="22"/>
          <w:lang w:val="hy-AM"/>
        </w:rPr>
        <w:t>:</w:t>
      </w:r>
      <w:r w:rsidRPr="00FB50D4">
        <w:rPr>
          <w:rFonts w:ascii="GHEA Mariam" w:hAnsi="GHEA Mariam" w:cs="Tahoma"/>
          <w:szCs w:val="22"/>
          <w:lang w:val="hy-AM"/>
        </w:rPr>
        <w:t xml:space="preserve"> </w:t>
      </w:r>
    </w:p>
    <w:p w:rsidR="00CC0CA2" w:rsidRPr="00FB50D4" w:rsidRDefault="00CC0CA2" w:rsidP="00CC0CA2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  <w:r w:rsidRPr="00FB50D4">
        <w:rPr>
          <w:rFonts w:ascii="GHEA Mariam" w:hAnsi="GHEA Mariam"/>
          <w:szCs w:val="22"/>
          <w:lang w:val="hy-AM"/>
        </w:rPr>
        <w:t>2. Հայաս</w:t>
      </w:r>
      <w:r w:rsidRPr="00FB50D4">
        <w:rPr>
          <w:rFonts w:ascii="GHEA Mariam" w:hAnsi="GHEA Mariam"/>
          <w:szCs w:val="22"/>
          <w:lang w:val="hy-AM"/>
        </w:rPr>
        <w:softHyphen/>
        <w:t>տա</w:t>
      </w:r>
      <w:r w:rsidRPr="00FB50D4">
        <w:rPr>
          <w:rFonts w:ascii="GHEA Mariam" w:hAnsi="GHEA Mariam"/>
          <w:szCs w:val="22"/>
          <w:lang w:val="hy-AM"/>
        </w:rPr>
        <w:softHyphen/>
        <w:t>նի Հանրապե</w:t>
      </w:r>
      <w:r w:rsidRPr="00FB50D4">
        <w:rPr>
          <w:rFonts w:ascii="GHEA Mariam" w:hAnsi="GHEA Mariam"/>
          <w:szCs w:val="22"/>
          <w:lang w:val="hy-AM"/>
        </w:rPr>
        <w:softHyphen/>
        <w:t>տու</w:t>
      </w:r>
      <w:r w:rsidRPr="00FB50D4">
        <w:rPr>
          <w:rFonts w:ascii="GHEA Mariam" w:hAnsi="GHEA Mariam"/>
          <w:szCs w:val="22"/>
          <w:lang w:val="hy-AM"/>
        </w:rPr>
        <w:softHyphen/>
        <w:t>թյան կա</w:t>
      </w:r>
      <w:r w:rsidRPr="00FB50D4">
        <w:rPr>
          <w:rFonts w:ascii="GHEA Mariam" w:hAnsi="GHEA Mariam"/>
          <w:szCs w:val="22"/>
          <w:lang w:val="hy-AM"/>
        </w:rPr>
        <w:softHyphen/>
      </w:r>
      <w:r w:rsidRPr="00FB50D4">
        <w:rPr>
          <w:rFonts w:ascii="GHEA Mariam" w:hAnsi="GHEA Mariam"/>
          <w:szCs w:val="22"/>
          <w:lang w:val="hy-AM"/>
        </w:rPr>
        <w:softHyphen/>
        <w:t>ռա</w:t>
      </w:r>
      <w:r w:rsidRPr="00FB50D4">
        <w:rPr>
          <w:rFonts w:ascii="GHEA Mariam" w:hAnsi="GHEA Mariam"/>
          <w:szCs w:val="22"/>
          <w:lang w:val="hy-AM"/>
        </w:rPr>
        <w:softHyphen/>
      </w:r>
      <w:r w:rsidRPr="00FB50D4">
        <w:rPr>
          <w:rFonts w:ascii="GHEA Mariam" w:hAnsi="GHEA Mariam"/>
          <w:szCs w:val="22"/>
          <w:lang w:val="hy-AM"/>
        </w:rPr>
        <w:softHyphen/>
        <w:t>վա</w:t>
      </w:r>
      <w:r w:rsidRPr="00FB50D4">
        <w:rPr>
          <w:rFonts w:ascii="GHEA Mariam" w:hAnsi="GHEA Mariam"/>
          <w:szCs w:val="22"/>
          <w:lang w:val="hy-AM"/>
        </w:rPr>
        <w:softHyphen/>
        <w:t>րու</w:t>
      </w:r>
      <w:r w:rsidRPr="00FB50D4">
        <w:rPr>
          <w:rFonts w:ascii="GHEA Mariam" w:hAnsi="GHEA Mariam"/>
          <w:szCs w:val="22"/>
          <w:lang w:val="hy-AM"/>
        </w:rPr>
        <w:softHyphen/>
        <w:t>թյան առաջար</w:t>
      </w:r>
      <w:r w:rsidRPr="00FB50D4">
        <w:rPr>
          <w:rFonts w:ascii="GHEA Mariam" w:hAnsi="GHEA Mariam"/>
          <w:szCs w:val="22"/>
          <w:lang w:val="hy-AM"/>
        </w:rPr>
        <w:softHyphen/>
        <w:t>կությունները սահ</w:t>
      </w:r>
      <w:r w:rsidRPr="00FB50D4">
        <w:rPr>
          <w:rFonts w:ascii="GHEA Mariam" w:hAnsi="GHEA Mariam"/>
          <w:szCs w:val="22"/>
          <w:lang w:val="hy-AM"/>
        </w:rPr>
        <w:softHyphen/>
        <w:t>ման</w:t>
      </w:r>
      <w:r w:rsidRPr="00FB50D4">
        <w:rPr>
          <w:rFonts w:ascii="GHEA Mariam" w:hAnsi="GHEA Mariam"/>
          <w:szCs w:val="22"/>
          <w:lang w:val="hy-AM"/>
        </w:rPr>
        <w:softHyphen/>
        <w:t>ված կարգով ներկայացնել Հա</w:t>
      </w:r>
      <w:r w:rsidRPr="00FB50D4">
        <w:rPr>
          <w:rFonts w:ascii="GHEA Mariam" w:hAnsi="GHEA Mariam"/>
          <w:szCs w:val="22"/>
          <w:lang w:val="hy-AM"/>
        </w:rPr>
        <w:softHyphen/>
        <w:t>յաս</w:t>
      </w:r>
      <w:r w:rsidRPr="00FB50D4">
        <w:rPr>
          <w:rFonts w:ascii="GHEA Mariam" w:hAnsi="GHEA Mariam"/>
          <w:szCs w:val="22"/>
          <w:lang w:val="hy-AM"/>
        </w:rPr>
        <w:softHyphen/>
      </w:r>
      <w:r w:rsidRPr="00FB50D4">
        <w:rPr>
          <w:rFonts w:ascii="GHEA Mariam" w:hAnsi="GHEA Mariam"/>
          <w:szCs w:val="22"/>
          <w:lang w:val="hy-AM"/>
        </w:rPr>
        <w:softHyphen/>
      </w:r>
      <w:r w:rsidRPr="00FB50D4">
        <w:rPr>
          <w:rFonts w:ascii="GHEA Mariam" w:hAnsi="GHEA Mariam"/>
          <w:szCs w:val="22"/>
          <w:lang w:val="hy-AM"/>
        </w:rPr>
        <w:softHyphen/>
        <w:t>տա</w:t>
      </w:r>
      <w:r w:rsidRPr="00FB50D4">
        <w:rPr>
          <w:rFonts w:ascii="GHEA Mariam" w:hAnsi="GHEA Mariam"/>
          <w:szCs w:val="22"/>
          <w:lang w:val="hy-AM"/>
        </w:rPr>
        <w:softHyphen/>
        <w:t>նի Հան</w:t>
      </w:r>
      <w:r w:rsidRPr="00FB50D4">
        <w:rPr>
          <w:rFonts w:ascii="GHEA Mariam" w:hAnsi="GHEA Mariam"/>
          <w:szCs w:val="22"/>
          <w:lang w:val="hy-AM"/>
        </w:rPr>
        <w:softHyphen/>
        <w:t>րա</w:t>
      </w:r>
      <w:r w:rsidRPr="00FB50D4">
        <w:rPr>
          <w:rFonts w:ascii="GHEA Mariam" w:hAnsi="GHEA Mariam"/>
          <w:szCs w:val="22"/>
          <w:lang w:val="hy-AM"/>
        </w:rPr>
        <w:softHyphen/>
        <w:t>պե</w:t>
      </w:r>
      <w:r w:rsidRPr="00FB50D4">
        <w:rPr>
          <w:rFonts w:ascii="GHEA Mariam" w:hAnsi="GHEA Mariam"/>
          <w:szCs w:val="22"/>
          <w:lang w:val="hy-AM"/>
        </w:rPr>
        <w:softHyphen/>
        <w:t>տու</w:t>
      </w:r>
      <w:r w:rsidRPr="00FB50D4">
        <w:rPr>
          <w:rFonts w:ascii="GHEA Mariam" w:hAnsi="GHEA Mariam"/>
          <w:szCs w:val="22"/>
          <w:lang w:val="hy-AM"/>
        </w:rPr>
        <w:softHyphen/>
        <w:t>թյան Ազգային ժողովի աշխա</w:t>
      </w:r>
      <w:r w:rsidRPr="00FB50D4">
        <w:rPr>
          <w:rFonts w:ascii="GHEA Mariam" w:hAnsi="GHEA Mariam"/>
          <w:szCs w:val="22"/>
          <w:lang w:val="hy-AM"/>
        </w:rPr>
        <w:softHyphen/>
        <w:t>տա</w:t>
      </w:r>
      <w:r w:rsidRPr="00FB50D4">
        <w:rPr>
          <w:rFonts w:ascii="GHEA Mariam" w:hAnsi="GHEA Mariam"/>
          <w:szCs w:val="22"/>
          <w:lang w:val="hy-AM"/>
        </w:rPr>
        <w:softHyphen/>
        <w:t>կազմ:</w:t>
      </w:r>
    </w:p>
    <w:p w:rsidR="00CC0CA2" w:rsidRPr="00FB50D4" w:rsidRDefault="00CC0CA2" w:rsidP="004E0C9C">
      <w:pPr>
        <w:pStyle w:val="norm"/>
        <w:spacing w:line="360" w:lineRule="auto"/>
        <w:rPr>
          <w:rFonts w:ascii="GHEA Mariam" w:hAnsi="GHEA Mariam" w:cs="Tahoma"/>
          <w:szCs w:val="22"/>
          <w:lang w:val="hy-AM"/>
        </w:rPr>
      </w:pPr>
    </w:p>
    <w:p w:rsidR="002043C2" w:rsidRPr="00FB50D4" w:rsidRDefault="002043C2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E6768E" w:rsidRPr="00FB50D4" w:rsidRDefault="00E6768E" w:rsidP="000F3DD5">
      <w:pPr>
        <w:pStyle w:val="norm"/>
        <w:spacing w:line="360" w:lineRule="auto"/>
        <w:rPr>
          <w:rFonts w:ascii="GHEA Mariam" w:hAnsi="GHEA Mariam"/>
          <w:szCs w:val="22"/>
          <w:lang w:val="hy-AM"/>
        </w:rPr>
      </w:pPr>
    </w:p>
    <w:p w:rsidR="002043C2" w:rsidRPr="00FB50D4" w:rsidRDefault="002043C2" w:rsidP="002043C2">
      <w:pPr>
        <w:pStyle w:val="mechtex"/>
        <w:ind w:firstLine="720"/>
        <w:jc w:val="left"/>
        <w:rPr>
          <w:rFonts w:ascii="GHEA Mariam" w:hAnsi="GHEA Mariam" w:cs="Arial Armenian"/>
          <w:lang w:val="af-ZA"/>
        </w:rPr>
      </w:pPr>
      <w:r w:rsidRPr="00FB50D4">
        <w:rPr>
          <w:rFonts w:ascii="GHEA Mariam" w:hAnsi="GHEA Mariam" w:cs="Sylfaen"/>
          <w:lang w:val="hy-AM"/>
        </w:rPr>
        <w:t>ՀԱՅԱՍՏԱՆԻ</w:t>
      </w:r>
      <w:r w:rsidRPr="00FB50D4">
        <w:rPr>
          <w:rFonts w:ascii="GHEA Mariam" w:hAnsi="GHEA Mariam" w:cs="Arial Armenian"/>
          <w:lang w:val="af-ZA"/>
        </w:rPr>
        <w:t xml:space="preserve">  </w:t>
      </w:r>
      <w:r w:rsidRPr="00FB50D4">
        <w:rPr>
          <w:rFonts w:ascii="GHEA Mariam" w:hAnsi="GHEA Mariam" w:cs="Sylfaen"/>
          <w:lang w:val="hy-AM"/>
        </w:rPr>
        <w:t>ՀԱՆՐԱՊԵՏՈՒԹՅԱՆ</w:t>
      </w:r>
    </w:p>
    <w:p w:rsidR="002043C2" w:rsidRPr="00FB50D4" w:rsidRDefault="002043C2" w:rsidP="002043C2">
      <w:pPr>
        <w:pStyle w:val="mechtex"/>
        <w:ind w:firstLine="720"/>
        <w:rPr>
          <w:rFonts w:ascii="GHEA Mariam" w:hAnsi="GHEA Mariam" w:cs="Arial Armenian"/>
          <w:lang w:val="af-ZA"/>
        </w:rPr>
      </w:pPr>
      <w:r w:rsidRPr="00FB50D4">
        <w:rPr>
          <w:rFonts w:ascii="GHEA Mariam" w:hAnsi="GHEA Mariam"/>
          <w:lang w:val="af-ZA"/>
        </w:rPr>
        <w:t xml:space="preserve">             </w:t>
      </w:r>
      <w:r w:rsidRPr="00FB50D4">
        <w:rPr>
          <w:rFonts w:ascii="GHEA Mariam" w:hAnsi="GHEA Mariam" w:cs="Sylfaen"/>
          <w:lang w:val="hy-AM"/>
        </w:rPr>
        <w:t>ՎԱՐՉԱՊԵՏ</w:t>
      </w:r>
      <w:r w:rsidRPr="00FB50D4">
        <w:rPr>
          <w:rFonts w:ascii="GHEA Mariam" w:hAnsi="GHEA Mariam" w:cs="Arial Armenian"/>
          <w:lang w:val="af-ZA"/>
        </w:rPr>
        <w:tab/>
      </w:r>
      <w:r w:rsidRPr="00FB50D4">
        <w:rPr>
          <w:rFonts w:ascii="GHEA Mariam" w:hAnsi="GHEA Mariam" w:cs="Arial Armenian"/>
          <w:lang w:val="af-ZA"/>
        </w:rPr>
        <w:tab/>
      </w:r>
      <w:r w:rsidRPr="00FB50D4">
        <w:rPr>
          <w:rFonts w:ascii="GHEA Mariam" w:hAnsi="GHEA Mariam" w:cs="Arial Armenian"/>
          <w:lang w:val="af-ZA"/>
        </w:rPr>
        <w:tab/>
      </w:r>
      <w:r w:rsidRPr="00FB50D4">
        <w:rPr>
          <w:rFonts w:ascii="GHEA Mariam" w:hAnsi="GHEA Mariam" w:cs="Arial Armenian"/>
          <w:lang w:val="af-ZA"/>
        </w:rPr>
        <w:tab/>
      </w:r>
      <w:r w:rsidRPr="00FB50D4">
        <w:rPr>
          <w:rFonts w:ascii="GHEA Mariam" w:hAnsi="GHEA Mariam" w:cs="Arial Armenian"/>
          <w:lang w:val="af-ZA"/>
        </w:rPr>
        <w:tab/>
      </w:r>
      <w:r w:rsidRPr="00FB50D4">
        <w:rPr>
          <w:rFonts w:ascii="GHEA Mariam" w:hAnsi="GHEA Mariam" w:cs="Arial Armenian"/>
          <w:lang w:val="af-ZA"/>
        </w:rPr>
        <w:tab/>
        <w:t xml:space="preserve">          </w:t>
      </w:r>
      <w:r w:rsidRPr="00FB50D4">
        <w:rPr>
          <w:rFonts w:ascii="GHEA Mariam" w:hAnsi="GHEA Mariam" w:cs="Arial Armenian"/>
          <w:lang w:val="hy-AM"/>
        </w:rPr>
        <w:t>Ն</w:t>
      </w:r>
      <w:r w:rsidRPr="00FB50D4">
        <w:rPr>
          <w:rFonts w:ascii="GHEA Mariam" w:hAnsi="GHEA Mariam" w:cs="Sylfaen"/>
          <w:lang w:val="af-ZA"/>
        </w:rPr>
        <w:t>.</w:t>
      </w:r>
      <w:r w:rsidRPr="00FB50D4">
        <w:rPr>
          <w:rFonts w:ascii="GHEA Mariam" w:hAnsi="GHEA Mariam" w:cs="Arial Armenian"/>
          <w:lang w:val="af-ZA"/>
        </w:rPr>
        <w:t xml:space="preserve"> ՓԱՇԻՆ</w:t>
      </w:r>
      <w:r w:rsidRPr="00FB50D4">
        <w:rPr>
          <w:rFonts w:ascii="GHEA Mariam" w:hAnsi="GHEA Mariam" w:cs="Sylfaen"/>
          <w:lang w:val="hy-AM"/>
        </w:rPr>
        <w:t>ՅԱՆ</w:t>
      </w:r>
    </w:p>
    <w:p w:rsidR="002043C2" w:rsidRPr="00FB50D4" w:rsidRDefault="002043C2" w:rsidP="002043C2">
      <w:pPr>
        <w:rPr>
          <w:rFonts w:ascii="GHEA Mariam" w:hAnsi="GHEA Mariam"/>
          <w:lang w:val="af-ZA"/>
        </w:rPr>
      </w:pPr>
    </w:p>
    <w:p w:rsidR="002043C2" w:rsidRPr="00FB50D4" w:rsidRDefault="002043C2" w:rsidP="00FB50D4">
      <w:pPr>
        <w:spacing w:after="0"/>
        <w:rPr>
          <w:rFonts w:ascii="GHEA Mariam" w:hAnsi="GHEA Mariam"/>
          <w:spacing w:val="-4"/>
          <w:lang w:val="hy-AM"/>
        </w:rPr>
      </w:pPr>
      <w:r w:rsidRPr="00FB50D4">
        <w:rPr>
          <w:rFonts w:ascii="GHEA Mariam" w:hAnsi="GHEA Mariam"/>
          <w:lang w:val="af-ZA"/>
        </w:rPr>
        <w:t xml:space="preserve">   </w:t>
      </w:r>
      <w:r w:rsidRPr="00FB50D4">
        <w:rPr>
          <w:rFonts w:ascii="GHEA Mariam" w:hAnsi="GHEA Mariam"/>
          <w:lang w:val="af-ZA"/>
        </w:rPr>
        <w:tab/>
        <w:t xml:space="preserve">          2019 </w:t>
      </w:r>
      <w:r w:rsidRPr="00FB50D4">
        <w:rPr>
          <w:rFonts w:ascii="GHEA Mariam" w:hAnsi="GHEA Mariam" w:cs="Sylfaen"/>
          <w:lang w:val="hy-AM"/>
        </w:rPr>
        <w:t>թ</w:t>
      </w:r>
      <w:r w:rsidRPr="00FB50D4">
        <w:rPr>
          <w:rFonts w:ascii="GHEA Mariam" w:hAnsi="GHEA Mariam" w:cs="Arial Armenian"/>
          <w:lang w:val="af-ZA"/>
        </w:rPr>
        <w:t>.</w:t>
      </w:r>
      <w:r w:rsidR="00C75407" w:rsidRPr="00FB50D4">
        <w:rPr>
          <w:rFonts w:ascii="GHEA Mariam" w:hAnsi="GHEA Mariam" w:cs="Arial Armenian"/>
          <w:lang w:val="hy-AM"/>
        </w:rPr>
        <w:t xml:space="preserve"> </w:t>
      </w:r>
      <w:r w:rsidR="00246AE3">
        <w:rPr>
          <w:rFonts w:ascii="GHEA Mariam" w:hAnsi="GHEA Mariam" w:cs="Arial Armenian"/>
          <w:lang w:val="hy-AM"/>
        </w:rPr>
        <w:t>հունվարի</w:t>
      </w:r>
    </w:p>
    <w:p w:rsidR="002043C2" w:rsidRPr="00FB50D4" w:rsidRDefault="002043C2" w:rsidP="00FB50D4">
      <w:pPr>
        <w:pStyle w:val="mechtex"/>
        <w:jc w:val="left"/>
        <w:rPr>
          <w:rFonts w:ascii="GHEA Mariam" w:hAnsi="GHEA Mariam" w:cs="Sylfaen"/>
          <w:lang w:val="af-ZA"/>
        </w:rPr>
      </w:pPr>
      <w:r w:rsidRPr="00FB50D4">
        <w:rPr>
          <w:rFonts w:ascii="GHEA Mariam" w:hAnsi="GHEA Mariam"/>
          <w:lang w:val="af-ZA"/>
        </w:rPr>
        <w:tab/>
      </w:r>
      <w:r w:rsidRPr="00FB50D4">
        <w:rPr>
          <w:rFonts w:ascii="GHEA Mariam" w:hAnsi="GHEA Mariam"/>
          <w:lang w:val="af-ZA"/>
        </w:rPr>
        <w:tab/>
        <w:t xml:space="preserve">      </w:t>
      </w:r>
      <w:r w:rsidR="00FB50D4">
        <w:rPr>
          <w:rFonts w:ascii="GHEA Mariam" w:hAnsi="GHEA Mariam"/>
          <w:lang w:val="af-ZA"/>
        </w:rPr>
        <w:t xml:space="preserve">    </w:t>
      </w:r>
      <w:r w:rsidRPr="00FB50D4">
        <w:rPr>
          <w:rFonts w:ascii="GHEA Mariam" w:hAnsi="GHEA Mariam"/>
          <w:lang w:val="af-ZA"/>
        </w:rPr>
        <w:t xml:space="preserve">  </w:t>
      </w:r>
      <w:r w:rsidRPr="00FB50D4">
        <w:rPr>
          <w:rFonts w:ascii="GHEA Mariam" w:hAnsi="GHEA Mariam" w:cs="Sylfaen"/>
          <w:lang w:val="hy-AM"/>
        </w:rPr>
        <w:t>Երևան</w:t>
      </w:r>
    </w:p>
    <w:p w:rsidR="00947532" w:rsidRPr="00FB50D4" w:rsidRDefault="002043C2" w:rsidP="00FB50D4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lang w:val="af-ZA"/>
        </w:rPr>
      </w:pPr>
      <w:r w:rsidRPr="00FB50D4">
        <w:rPr>
          <w:rFonts w:ascii="GHEA Mariam" w:hAnsi="GHEA Mariam" w:cs="Sylfaen"/>
          <w:bCs/>
          <w:spacing w:val="10"/>
          <w:lang w:val="af-ZA"/>
        </w:rPr>
        <w:br w:type="column"/>
      </w:r>
    </w:p>
    <w:p w:rsidR="00947532" w:rsidRPr="00FB50D4" w:rsidRDefault="00947532" w:rsidP="000F3DD5">
      <w:pPr>
        <w:spacing w:after="0" w:line="240" w:lineRule="auto"/>
        <w:ind w:left="1134" w:right="970"/>
        <w:jc w:val="both"/>
        <w:rPr>
          <w:rFonts w:ascii="GHEA Mariam" w:hAnsi="GHEA Mariam" w:cs="Sylfaen"/>
          <w:bCs/>
          <w:spacing w:val="10"/>
          <w:lang w:val="af-ZA"/>
        </w:rPr>
      </w:pPr>
    </w:p>
    <w:p w:rsidR="00B127B8" w:rsidRPr="00FB50D4" w:rsidRDefault="00B127B8" w:rsidP="00B127B8">
      <w:pPr>
        <w:pStyle w:val="norm"/>
        <w:spacing w:line="240" w:lineRule="auto"/>
        <w:ind w:firstLine="0"/>
        <w:jc w:val="center"/>
        <w:rPr>
          <w:rFonts w:ascii="GHEA Mariam" w:hAnsi="GHEA Mariam" w:cs="Sylfaen"/>
          <w:szCs w:val="22"/>
          <w:lang w:val="hy-AM"/>
        </w:rPr>
      </w:pPr>
      <w:r w:rsidRPr="00FB50D4">
        <w:rPr>
          <w:rStyle w:val="Strong"/>
          <w:rFonts w:ascii="GHEA Mariam" w:hAnsi="GHEA Mariam"/>
          <w:color w:val="000000"/>
          <w:spacing w:val="-4"/>
          <w:szCs w:val="22"/>
          <w:lang w:val="hy-AM"/>
        </w:rPr>
        <w:t>«</w:t>
      </w:r>
      <w:r w:rsidRPr="00FB50D4">
        <w:rPr>
          <w:rFonts w:ascii="GHEA Mariam" w:hAnsi="GHEA Mariam"/>
          <w:color w:val="000000"/>
          <w:szCs w:val="22"/>
          <w:shd w:val="clear" w:color="auto" w:fill="FFFFFF"/>
          <w:lang w:val="hy-AM"/>
        </w:rPr>
        <w:t>ՀԱՅԱՍՏԱՆԻ ՀԱՆՐԱՊԵՏՈՒԹՅԱՆ ՔՐԵԱԿԱՆ ՕՐԵՆՍԳՐՔՈՒՄ ԼՐԱՑՈՒՄ ԿԱՏԱՐԵԼՈՒ ՄԱՍԻՆ</w:t>
      </w:r>
      <w:r w:rsidRPr="00FB50D4">
        <w:rPr>
          <w:rStyle w:val="Strong"/>
          <w:rFonts w:ascii="GHEA Mariam" w:hAnsi="GHEA Mariam"/>
          <w:color w:val="000000"/>
          <w:spacing w:val="-6"/>
          <w:szCs w:val="22"/>
          <w:lang w:val="hy-AM"/>
        </w:rPr>
        <w:t xml:space="preserve">» </w:t>
      </w:r>
      <w:r w:rsidRPr="00FB50D4">
        <w:rPr>
          <w:rFonts w:ascii="GHEA Mariam" w:hAnsi="GHEA Mariam" w:cs="Sylfaen"/>
          <w:spacing w:val="-6"/>
          <w:szCs w:val="22"/>
          <w:lang w:val="hy-AM"/>
        </w:rPr>
        <w:t>ՀԱՅԱՍՏԱՆԻ ՀԱՆՐԱՊԵՏՈՒԹՅԱՆ ՕՐԵՆՔԻ</w:t>
      </w:r>
      <w:r w:rsidRPr="00FB50D4">
        <w:rPr>
          <w:rFonts w:ascii="GHEA Mariam" w:hAnsi="GHEA Mariam" w:cs="Sylfaen"/>
          <w:szCs w:val="22"/>
          <w:lang w:val="hy-AM"/>
        </w:rPr>
        <w:t xml:space="preserve"> ՆԱԽԱԳԾԻ</w:t>
      </w:r>
    </w:p>
    <w:p w:rsidR="00B127B8" w:rsidRPr="00FB50D4" w:rsidRDefault="004743B6" w:rsidP="00B127B8">
      <w:pPr>
        <w:pStyle w:val="mechtex"/>
        <w:ind w:right="-23"/>
        <w:rPr>
          <w:rFonts w:ascii="GHEA Mariam" w:hAnsi="GHEA Mariam" w:cs="Sylfaen"/>
          <w:spacing w:val="-4"/>
          <w:lang w:val="hy-AM"/>
        </w:rPr>
      </w:pPr>
      <w:r w:rsidRPr="00FB50D4">
        <w:rPr>
          <w:rFonts w:ascii="GHEA Mariam" w:hAnsi="GHEA Mariam" w:cs="Tahoma"/>
          <w:lang w:val="hy-AM"/>
        </w:rPr>
        <w:t>(Պ-</w:t>
      </w:r>
      <w:r>
        <w:rPr>
          <w:rFonts w:ascii="GHEA Mariam" w:hAnsi="GHEA Mariam" w:cs="Tahoma"/>
          <w:lang w:val="hy-AM"/>
        </w:rPr>
        <w:t>4</w:t>
      </w:r>
      <w:r w:rsidRPr="004743B6">
        <w:rPr>
          <w:rFonts w:ascii="GHEA Mariam" w:hAnsi="GHEA Mariam" w:cs="Tahoma"/>
          <w:lang w:val="hy-AM"/>
        </w:rPr>
        <w:t>02</w:t>
      </w:r>
      <w:r w:rsidRPr="00FB50D4">
        <w:rPr>
          <w:rFonts w:ascii="GHEA Mariam" w:hAnsi="GHEA Mariam" w:cs="Tahoma"/>
          <w:lang w:val="hy-AM"/>
        </w:rPr>
        <w:t>-</w:t>
      </w:r>
      <w:r w:rsidRPr="004743B6">
        <w:rPr>
          <w:rFonts w:ascii="GHEA Mariam" w:hAnsi="GHEA Mariam" w:cs="Tahoma"/>
          <w:lang w:val="hy-AM"/>
        </w:rPr>
        <w:t>03</w:t>
      </w:r>
      <w:r w:rsidRPr="00FB50D4">
        <w:rPr>
          <w:rFonts w:ascii="GHEA Mariam" w:hAnsi="GHEA Mariam" w:cs="Tahoma"/>
          <w:lang w:val="hy-AM"/>
        </w:rPr>
        <w:t>.</w:t>
      </w:r>
      <w:r w:rsidRPr="004743B6">
        <w:rPr>
          <w:rFonts w:ascii="GHEA Mariam" w:hAnsi="GHEA Mariam" w:cs="Tahoma"/>
          <w:lang w:val="hy-AM"/>
        </w:rPr>
        <w:t>0</w:t>
      </w:r>
      <w:r w:rsidRPr="00FB50D4">
        <w:rPr>
          <w:rFonts w:ascii="GHEA Mariam" w:hAnsi="GHEA Mariam" w:cs="Tahoma"/>
          <w:lang w:val="hy-AM"/>
        </w:rPr>
        <w:t xml:space="preserve">2.2019-ՊԻ-011/0) </w:t>
      </w:r>
      <w:r w:rsidRPr="00FB50D4">
        <w:rPr>
          <w:rFonts w:ascii="GHEA Mariam" w:hAnsi="GHEA Mariam" w:cs="Sylfaen"/>
          <w:lang w:val="hy-AM"/>
        </w:rPr>
        <w:t xml:space="preserve"> </w:t>
      </w:r>
      <w:r w:rsidR="00195101" w:rsidRPr="00FB50D4">
        <w:rPr>
          <w:rFonts w:ascii="GHEA Mariam" w:hAnsi="GHEA Mariam" w:cs="Sylfaen"/>
          <w:spacing w:val="-4"/>
          <w:lang w:val="hy-AM"/>
        </w:rPr>
        <w:t>ՎԵՐԱ</w:t>
      </w:r>
      <w:r w:rsidR="00195101" w:rsidRPr="00FB50D4">
        <w:rPr>
          <w:rFonts w:ascii="GHEA Mariam" w:hAnsi="GHEA Mariam" w:cs="Sylfaen"/>
          <w:spacing w:val="-4"/>
          <w:lang w:val="hy-AM"/>
        </w:rPr>
        <w:softHyphen/>
        <w:t>ԲԵՐ</w:t>
      </w:r>
      <w:r w:rsidR="00195101" w:rsidRPr="00FB50D4">
        <w:rPr>
          <w:rFonts w:ascii="GHEA Mariam" w:hAnsi="GHEA Mariam" w:cs="Sylfaen"/>
          <w:spacing w:val="-4"/>
          <w:lang w:val="hy-AM"/>
        </w:rPr>
        <w:softHyphen/>
        <w:t>ՅԱԼ ՀԱ</w:t>
      </w:r>
      <w:r w:rsidR="00195101" w:rsidRPr="00FB50D4">
        <w:rPr>
          <w:rFonts w:ascii="GHEA Mariam" w:hAnsi="GHEA Mariam" w:cs="Sylfaen"/>
          <w:spacing w:val="-4"/>
          <w:lang w:val="hy-AM"/>
        </w:rPr>
        <w:softHyphen/>
      </w:r>
      <w:r w:rsidR="00195101" w:rsidRPr="00FB50D4">
        <w:rPr>
          <w:rFonts w:ascii="GHEA Mariam" w:hAnsi="GHEA Mariam" w:cs="Sylfaen"/>
          <w:spacing w:val="-4"/>
          <w:lang w:val="hy-AM"/>
        </w:rPr>
        <w:softHyphen/>
      </w:r>
      <w:r w:rsidR="00195101" w:rsidRPr="00FB50D4">
        <w:rPr>
          <w:rFonts w:ascii="GHEA Mariam" w:hAnsi="GHEA Mariam" w:cs="Sylfaen"/>
          <w:spacing w:val="-4"/>
          <w:lang w:val="hy-AM"/>
        </w:rPr>
        <w:softHyphen/>
        <w:t>ՅԱՍ</w:t>
      </w:r>
      <w:r w:rsidR="00195101" w:rsidRPr="00FB50D4">
        <w:rPr>
          <w:rFonts w:ascii="GHEA Mariam" w:hAnsi="GHEA Mariam" w:cs="Sylfaen"/>
          <w:spacing w:val="-4"/>
          <w:lang w:val="hy-AM"/>
        </w:rPr>
        <w:softHyphen/>
      </w:r>
      <w:r w:rsidR="00195101" w:rsidRPr="00FB50D4">
        <w:rPr>
          <w:rFonts w:ascii="GHEA Mariam" w:hAnsi="GHEA Mariam" w:cs="Sylfaen"/>
          <w:spacing w:val="-4"/>
          <w:lang w:val="hy-AM"/>
        </w:rPr>
        <w:softHyphen/>
      </w:r>
      <w:r w:rsidR="00195101" w:rsidRPr="00FB50D4">
        <w:rPr>
          <w:rFonts w:ascii="GHEA Mariam" w:hAnsi="GHEA Mariam" w:cs="Sylfaen"/>
          <w:spacing w:val="-4"/>
          <w:lang w:val="hy-AM"/>
        </w:rPr>
        <w:softHyphen/>
        <w:t>ՏԱ</w:t>
      </w:r>
      <w:r w:rsidR="00195101" w:rsidRPr="00FB50D4">
        <w:rPr>
          <w:rFonts w:ascii="GHEA Mariam" w:hAnsi="GHEA Mariam" w:cs="Sylfaen"/>
          <w:spacing w:val="-4"/>
          <w:lang w:val="hy-AM"/>
        </w:rPr>
        <w:softHyphen/>
        <w:t>ՆԻ ՀԱ</w:t>
      </w:r>
      <w:r w:rsidR="00195101" w:rsidRPr="00FB50D4">
        <w:rPr>
          <w:rFonts w:ascii="GHEA Mariam" w:hAnsi="GHEA Mariam" w:cs="Sylfaen"/>
          <w:spacing w:val="-4"/>
          <w:lang w:val="hy-AM"/>
        </w:rPr>
        <w:softHyphen/>
        <w:t>Ն</w:t>
      </w:r>
      <w:r w:rsidR="00195101" w:rsidRPr="00FB50D4">
        <w:rPr>
          <w:rFonts w:ascii="GHEA Mariam" w:hAnsi="GHEA Mariam" w:cs="Sylfaen"/>
          <w:spacing w:val="-4"/>
          <w:lang w:val="hy-AM"/>
        </w:rPr>
        <w:softHyphen/>
        <w:t>ՐԱ</w:t>
      </w:r>
      <w:r w:rsidR="00195101" w:rsidRPr="00FB50D4">
        <w:rPr>
          <w:rFonts w:ascii="GHEA Mariam" w:hAnsi="GHEA Mariam" w:cs="Sylfaen"/>
          <w:spacing w:val="-4"/>
          <w:lang w:val="hy-AM"/>
        </w:rPr>
        <w:softHyphen/>
        <w:t>ՊԵ</w:t>
      </w:r>
      <w:r w:rsidR="00195101" w:rsidRPr="00FB50D4">
        <w:rPr>
          <w:rFonts w:ascii="GHEA Mariam" w:hAnsi="GHEA Mariam" w:cs="Sylfaen"/>
          <w:spacing w:val="-4"/>
          <w:lang w:val="hy-AM"/>
        </w:rPr>
        <w:softHyphen/>
      </w:r>
      <w:r w:rsidR="00195101" w:rsidRPr="00FB50D4">
        <w:rPr>
          <w:rFonts w:ascii="GHEA Mariam" w:hAnsi="GHEA Mariam" w:cs="Sylfaen"/>
          <w:spacing w:val="-4"/>
          <w:lang w:val="hy-AM"/>
        </w:rPr>
        <w:softHyphen/>
      </w:r>
      <w:r w:rsidR="00195101" w:rsidRPr="00FB50D4">
        <w:rPr>
          <w:rFonts w:ascii="GHEA Mariam" w:hAnsi="GHEA Mariam" w:cs="Sylfaen"/>
          <w:spacing w:val="-4"/>
          <w:lang w:val="hy-AM"/>
        </w:rPr>
        <w:softHyphen/>
        <w:t>ՏՈՒԹՅԱՆ</w:t>
      </w:r>
    </w:p>
    <w:p w:rsidR="00E6768E" w:rsidRPr="00FB50D4" w:rsidRDefault="00195101" w:rsidP="00B127B8">
      <w:pPr>
        <w:pStyle w:val="mechtex"/>
        <w:ind w:right="-23"/>
        <w:rPr>
          <w:rFonts w:ascii="GHEA Mariam" w:hAnsi="GHEA Mariam" w:cs="Sylfaen"/>
          <w:lang w:val="hy-AM" w:eastAsia="en-US"/>
        </w:rPr>
      </w:pPr>
      <w:r w:rsidRPr="00FB50D4">
        <w:rPr>
          <w:rFonts w:ascii="GHEA Mariam" w:hAnsi="GHEA Mariam" w:cs="Sylfaen"/>
          <w:lang w:val="hy-AM"/>
        </w:rPr>
        <w:t xml:space="preserve"> ԿԱՌԱ</w:t>
      </w:r>
      <w:r w:rsidRPr="00FB50D4">
        <w:rPr>
          <w:rFonts w:ascii="GHEA Mariam" w:hAnsi="GHEA Mariam" w:cs="Sylfaen"/>
          <w:lang w:val="hy-AM"/>
        </w:rPr>
        <w:softHyphen/>
        <w:t>ՎԱ</w:t>
      </w:r>
      <w:r w:rsidRPr="00FB50D4">
        <w:rPr>
          <w:rFonts w:ascii="GHEA Mariam" w:hAnsi="GHEA Mariam" w:cs="Sylfaen"/>
          <w:lang w:val="hy-AM"/>
        </w:rPr>
        <w:softHyphen/>
      </w:r>
      <w:r w:rsidRPr="00FB50D4">
        <w:rPr>
          <w:rFonts w:ascii="GHEA Mariam" w:hAnsi="GHEA Mariam" w:cs="Sylfaen"/>
          <w:lang w:val="hy-AM"/>
        </w:rPr>
        <w:softHyphen/>
        <w:t>ՐՈՒ</w:t>
      </w:r>
      <w:r w:rsidRPr="00FB50D4">
        <w:rPr>
          <w:rFonts w:ascii="GHEA Mariam" w:hAnsi="GHEA Mariam" w:cs="Sylfaen"/>
          <w:lang w:val="hy-AM"/>
        </w:rPr>
        <w:softHyphen/>
      </w:r>
      <w:r w:rsidRPr="00FB50D4">
        <w:rPr>
          <w:rFonts w:ascii="GHEA Mariam" w:hAnsi="GHEA Mariam" w:cs="Sylfaen"/>
          <w:lang w:val="hy-AM"/>
        </w:rPr>
        <w:softHyphen/>
        <w:t>ԹՅԱՆ</w:t>
      </w:r>
      <w:r w:rsidR="00E6768E" w:rsidRPr="00FB50D4">
        <w:rPr>
          <w:rFonts w:ascii="GHEA Mariam" w:hAnsi="GHEA Mariam" w:cs="Sylfaen"/>
          <w:lang w:val="hy-AM"/>
        </w:rPr>
        <w:t xml:space="preserve"> ԱՌԱ</w:t>
      </w:r>
      <w:r w:rsidR="00E6768E" w:rsidRPr="00FB50D4">
        <w:rPr>
          <w:rFonts w:ascii="GHEA Mariam" w:hAnsi="GHEA Mariam" w:cs="Sylfaen"/>
          <w:lang w:val="hy-AM"/>
        </w:rPr>
        <w:softHyphen/>
        <w:t>ՋԱՐ</w:t>
      </w:r>
      <w:r w:rsidR="00E6768E" w:rsidRPr="00FB50D4">
        <w:rPr>
          <w:rFonts w:ascii="GHEA Mariam" w:hAnsi="GHEA Mariam" w:cs="Sylfaen"/>
          <w:lang w:val="hy-AM"/>
        </w:rPr>
        <w:softHyphen/>
      </w:r>
      <w:r w:rsidR="00E6768E" w:rsidRPr="00FB50D4">
        <w:rPr>
          <w:rFonts w:ascii="GHEA Mariam" w:hAnsi="GHEA Mariam" w:cs="Sylfaen"/>
          <w:lang w:val="hy-AM"/>
        </w:rPr>
        <w:softHyphen/>
        <w:t>ԿՈՒ</w:t>
      </w:r>
      <w:r w:rsidR="00E6768E" w:rsidRPr="00FB50D4">
        <w:rPr>
          <w:rFonts w:ascii="GHEA Mariam" w:hAnsi="GHEA Mariam" w:cs="Sylfaen"/>
          <w:lang w:val="hy-AM"/>
        </w:rPr>
        <w:softHyphen/>
        <w:t>ԹՅԱՆ ՄԱՍԻՆ</w:t>
      </w:r>
    </w:p>
    <w:p w:rsidR="00BE4466" w:rsidRPr="00FB50D4" w:rsidRDefault="00BE4466" w:rsidP="000F3DD5">
      <w:pPr>
        <w:spacing w:after="0" w:line="240" w:lineRule="auto"/>
        <w:ind w:left="1134" w:right="970"/>
        <w:jc w:val="both"/>
        <w:rPr>
          <w:rFonts w:ascii="GHEA Mariam" w:hAnsi="GHEA Mariam" w:cs="Tahoma"/>
          <w:caps/>
          <w:spacing w:val="-4"/>
          <w:lang w:val="hy-AM"/>
        </w:rPr>
      </w:pPr>
    </w:p>
    <w:p w:rsidR="00D605AF" w:rsidRPr="00FB50D4" w:rsidRDefault="00D605AF" w:rsidP="00D605AF">
      <w:pPr>
        <w:spacing w:after="0" w:line="384" w:lineRule="auto"/>
        <w:jc w:val="both"/>
        <w:rPr>
          <w:rFonts w:ascii="GHEA Mariam" w:hAnsi="GHEA Mariam" w:cs="Sylfaen"/>
          <w:lang w:val="hy-AM"/>
        </w:rPr>
      </w:pP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 w:cs="Sylfaen"/>
          <w:sz w:val="24"/>
          <w:szCs w:val="24"/>
          <w:lang w:val="hy-AM"/>
        </w:rPr>
        <w:t xml:space="preserve">Հայաստանի Հանրապետության քրեական օրենսգրքում լրացում կատարելու մասին օրենքի </w:t>
      </w:r>
      <w:r w:rsidR="004743B6" w:rsidRPr="00F41B0C">
        <w:rPr>
          <w:rFonts w:ascii="GHEA Mariam" w:hAnsi="GHEA Mariam" w:cs="Sylfaen"/>
          <w:sz w:val="24"/>
          <w:szCs w:val="24"/>
          <w:lang w:val="hy-AM"/>
        </w:rPr>
        <w:t>նախագծով</w:t>
      </w:r>
      <w:r w:rsidRPr="00F41B0C">
        <w:rPr>
          <w:rFonts w:ascii="GHEA Mariam" w:hAnsi="GHEA Mariam" w:cs="Sylfaen"/>
          <w:sz w:val="24"/>
          <w:szCs w:val="24"/>
          <w:lang w:val="hy-AM"/>
        </w:rPr>
        <w:t xml:space="preserve"> առաջարկվում է </w:t>
      </w:r>
      <w:r w:rsidRPr="00F41B0C">
        <w:rPr>
          <w:rFonts w:ascii="GHEA Mariam" w:hAnsi="GHEA Mariam"/>
          <w:sz w:val="24"/>
          <w:szCs w:val="24"/>
          <w:lang w:val="hy-AM"/>
        </w:rPr>
        <w:t xml:space="preserve">ՀՀ քրեական օրենսգիրքը (այսուհետ՝ Օրենսգիրք) լրացնել սուտ տեղեկություններ տարածելու հանցակազմով: </w:t>
      </w:r>
    </w:p>
    <w:p w:rsidR="002356C3" w:rsidRPr="00F41B0C" w:rsidRDefault="002356C3" w:rsidP="002356C3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>Անդրադառնալով Նախագծով առաջարկվող հանցակազմի նպատակահարմարությանը, հարկ է նշել հետևյալը.</w:t>
      </w:r>
    </w:p>
    <w:p w:rsidR="002356C3" w:rsidRPr="00F41B0C" w:rsidRDefault="002356C3" w:rsidP="002356C3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i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Նախագծի հիմնավորման համաձայն՝ </w:t>
      </w:r>
      <w:r w:rsidRPr="00F41B0C">
        <w:rPr>
          <w:rFonts w:ascii="GHEA Mariam" w:hAnsi="GHEA Mariam"/>
          <w:i/>
          <w:sz w:val="24"/>
          <w:szCs w:val="24"/>
          <w:lang w:val="hy-AM"/>
        </w:rPr>
        <w:t xml:space="preserve">«Առաջարկվող քրեականացման նախագիծը պայմանավորված է այդ արարքների հանրորեն մեծ վտանգավորությամբ: (…) </w:t>
      </w:r>
    </w:p>
    <w:p w:rsidR="002356C3" w:rsidRPr="00F41B0C" w:rsidRDefault="002356C3" w:rsidP="002356C3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i/>
          <w:sz w:val="24"/>
          <w:szCs w:val="24"/>
          <w:lang w:val="hy-AM"/>
        </w:rPr>
      </w:pPr>
      <w:r w:rsidRPr="00F41B0C">
        <w:rPr>
          <w:rFonts w:ascii="GHEA Mariam" w:hAnsi="GHEA Mariam"/>
          <w:i/>
          <w:sz w:val="24"/>
          <w:szCs w:val="24"/>
          <w:lang w:val="hy-AM"/>
        </w:rPr>
        <w:t xml:space="preserve">Սուտ տեղեկությունների ներազդումն անմիջականորեն ուղղված է մարդկանց մտածողության մոդելների ձևափոխմանը՝ ի շահ ներազդող կողմին անհրաժեշտ ուղղվածության, որը հանգեցնում է ներազդման ենթակա հանրույթի ապակայունացմանը, նրա ամբողջության, բարոյական դրվածքների, վստահության խախտմանը, մասնատմանը, նրա ներսում բաժանման, պառակտման, փոխադարձ օտարացվածության ներմուծմանը, թշնամության հրահրմանը: (…)»:   </w:t>
      </w:r>
    </w:p>
    <w:p w:rsidR="002356C3" w:rsidRPr="00F41B0C" w:rsidRDefault="002356C3" w:rsidP="002356C3">
      <w:pPr>
        <w:widowControl w:val="0"/>
        <w:tabs>
          <w:tab w:val="left" w:pos="5438"/>
        </w:tabs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        Հարկ է նշել, որ առաջարկվող հանցակազմի առավել վտանգավոր դրսևորումների համար ներկայումս անձը կարող է ենթարկվել քրեական պատասխանատվության, օրինակ՝ Օրենսգրքի 226-րդ կամ 397.1-րդ հոդվածներով:</w:t>
      </w:r>
    </w:p>
    <w:p w:rsidR="002356C3" w:rsidRPr="00F41B0C" w:rsidRDefault="002356C3" w:rsidP="002356C3">
      <w:pPr>
        <w:widowControl w:val="0"/>
        <w:tabs>
          <w:tab w:val="left" w:pos="5438"/>
        </w:tabs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        Բացի այդ, Օրենսգրքի 344-րդ հոդվածով քրեական պատասխանատվություն է նախատեսվում դ</w:t>
      </w:r>
      <w:r w:rsidRPr="00F41B0C">
        <w:rPr>
          <w:rFonts w:ascii="GHEA Mariam" w:hAnsi="GHEA Mariam"/>
          <w:bCs/>
          <w:sz w:val="24"/>
          <w:szCs w:val="24"/>
          <w:lang w:val="hy-AM"/>
        </w:rPr>
        <w:t xml:space="preserve">ատավորին, դատախազին, քննիչին, հետաքննություն կատարող անձին կամ դատական ակտերի հարկադիր կատարողին զրպարտելու համար՝ պայմանավորված այդ արարքի հանրային բարձր վտանգավորությամբ:                     </w:t>
      </w:r>
    </w:p>
    <w:p w:rsidR="002356C3" w:rsidRPr="00F41B0C" w:rsidRDefault="002356C3" w:rsidP="002356C3">
      <w:pPr>
        <w:widowControl w:val="0"/>
        <w:tabs>
          <w:tab w:val="left" w:pos="5438"/>
        </w:tabs>
        <w:spacing w:after="0" w:line="360" w:lineRule="auto"/>
        <w:ind w:firstLine="426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  Պետք է փաստել, որ Նախագծով նկարագրված արարքները կատարելու դեպքում անձանց արարքներում կարող են առկա լինել նաև այլ հանցակազմեր: </w:t>
      </w:r>
    </w:p>
    <w:p w:rsidR="002356C3" w:rsidRPr="00F41B0C" w:rsidRDefault="002356C3" w:rsidP="002356C3">
      <w:pPr>
        <w:widowControl w:val="0"/>
        <w:tabs>
          <w:tab w:val="left" w:pos="5438"/>
        </w:tabs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        Օրինակ՝ եթե անձը սուտ տեղեկություններ տարածելու նպատակով նյութապես շահագրգռի առևտրային կամ այլ կազմակերպության ծառայողին, վերջինս էլ </w:t>
      </w:r>
      <w:r w:rsidRPr="00F41B0C">
        <w:rPr>
          <w:rFonts w:ascii="GHEA Mariam" w:hAnsi="GHEA Mariam"/>
          <w:sz w:val="24"/>
          <w:szCs w:val="24"/>
          <w:lang w:val="hy-AM"/>
        </w:rPr>
        <w:lastRenderedPageBreak/>
        <w:t>գույքային օգուտ ստանալով կամ ստանալու նպատակով կեղծ տեղեկություններ տարածի, ապա առկա կլինեն առևտրային կաշառք տալու և ստանալու, ա</w:t>
      </w:r>
      <w:r w:rsidRPr="00F41B0C">
        <w:rPr>
          <w:rFonts w:ascii="GHEA Mariam" w:hAnsi="GHEA Mariam"/>
          <w:bCs/>
          <w:sz w:val="24"/>
          <w:szCs w:val="24"/>
          <w:lang w:val="hy-AM"/>
        </w:rPr>
        <w:t>ռևտրային կամ այլ կազմակերպությունների ծառայողների կողմից լիազորությունները չարաշահելու</w:t>
      </w:r>
      <w:r w:rsidRPr="00F41B0C">
        <w:rPr>
          <w:rFonts w:ascii="GHEA Mariam" w:hAnsi="GHEA Mariam"/>
          <w:sz w:val="24"/>
          <w:szCs w:val="24"/>
          <w:lang w:val="hy-AM"/>
        </w:rPr>
        <w:t xml:space="preserve"> հանցակազմերը: Եթե նույն արարքը կատարի պաշտոնատար անձը, ապա արարքը կարող է որակվել որպես կաշառք տալ և ստանալ, պաշտոնեական լիազորություններն անցնել:   </w:t>
      </w:r>
    </w:p>
    <w:p w:rsidR="002356C3" w:rsidRPr="00F41B0C" w:rsidRDefault="002356C3" w:rsidP="002356C3">
      <w:pPr>
        <w:widowControl w:val="0"/>
        <w:tabs>
          <w:tab w:val="left" w:pos="5438"/>
        </w:tabs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         Ինչ վերաբերում է Նախագծում նկարագրված արարքների հանրային առավել ցածր վտանգավորություն ունեցող դրսևորումներին, ապա հարկ է նշել, որ նման դեպքերում կարող է խոսք գնալ պատասխանատվության այլ տեսակների մասին: Օրինակ՝ անձինք զրպարտության համար կարող են ենթարկվել քաղաքացիաիրավական պատասխանատվության: </w:t>
      </w:r>
    </w:p>
    <w:p w:rsidR="002356C3" w:rsidRPr="00F41B0C" w:rsidRDefault="002356C3" w:rsidP="002356C3">
      <w:pPr>
        <w:widowControl w:val="0"/>
        <w:tabs>
          <w:tab w:val="left" w:pos="5438"/>
        </w:tabs>
        <w:spacing w:after="0" w:line="360" w:lineRule="auto"/>
        <w:ind w:firstLine="426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    Միաժամանակ, հարկ է նշել, որ ՀՀ քրեական օրենսգրքի 135-րդ (զրպարտությունը) և 136-րդ (վիրավորանքը) հոդվածներով սահմանված արարքներն ապաքրեականացվել են «ՀՀ քրեական օրենսգրքում փոփոխություններ կատարելու մասին» 2010 թվականի մայիսի 18-ի ՀՕ-98-Ն ՀՀ օրենքով:</w:t>
      </w:r>
    </w:p>
    <w:p w:rsidR="002356C3" w:rsidRPr="00F41B0C" w:rsidRDefault="002356C3" w:rsidP="002356C3">
      <w:pPr>
        <w:widowControl w:val="0"/>
        <w:tabs>
          <w:tab w:val="left" w:pos="5438"/>
        </w:tabs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         Նախագծի հիմնավորման համաձայն՝ </w:t>
      </w:r>
      <w:r w:rsidRPr="00F41B0C">
        <w:rPr>
          <w:rFonts w:ascii="GHEA Mariam" w:hAnsi="GHEA Mariam"/>
          <w:i/>
          <w:sz w:val="24"/>
          <w:szCs w:val="24"/>
          <w:lang w:val="hy-AM"/>
        </w:rPr>
        <w:t>«(…) Կեղծ լուրեր տարածելը դարձել է քաղաքական պայքարի բաղկացուցիչ մաս և կարող է լուրջ ազդեցություն գործել նաև ընտրական գործընթացների վրա: (…)»</w:t>
      </w:r>
      <w:r w:rsidRPr="00F41B0C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356C3" w:rsidRPr="00F41B0C" w:rsidRDefault="002356C3" w:rsidP="002356C3">
      <w:pPr>
        <w:widowControl w:val="0"/>
        <w:tabs>
          <w:tab w:val="left" w:pos="5438"/>
        </w:tabs>
        <w:spacing w:after="0" w:line="360" w:lineRule="auto"/>
        <w:ind w:firstLine="426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     Այս առումով հարկ է ընդգծել, որ ՀՀ քրեական օրենսգրքի 151-րդ հոդվածով նախատեսված արարքը (ը</w:t>
      </w:r>
      <w:r w:rsidRPr="00F41B0C">
        <w:rPr>
          <w:rFonts w:ascii="GHEA Mariam" w:hAnsi="GHEA Mariam"/>
          <w:bCs/>
          <w:sz w:val="24"/>
          <w:szCs w:val="24"/>
          <w:lang w:val="hy-AM"/>
        </w:rPr>
        <w:t xml:space="preserve">նտրությունների անցկացման ընթացքում թեկնածուի, կուսակցության (կուսակցությունների դաշինքի) վերաբերյալ զրպարտչական տեղեկություններ տարածելը) ապաքրեականացվել է </w:t>
      </w:r>
      <w:r w:rsidRPr="00F41B0C">
        <w:rPr>
          <w:rFonts w:ascii="GHEA Mariam" w:hAnsi="GHEA Mariam"/>
          <w:sz w:val="24"/>
          <w:szCs w:val="24"/>
          <w:lang w:val="hy-AM"/>
        </w:rPr>
        <w:t>«ՀՀ քրեական օրենսգրքում փոփոխություններ և լրացումներ կատարելու մասին» 2016 թվականի մայիսի 25-ի ՀՕ-57-Ն ՀՀ օրենքով:</w:t>
      </w:r>
    </w:p>
    <w:p w:rsidR="002356C3" w:rsidRPr="00F41B0C" w:rsidRDefault="002356C3" w:rsidP="002356C3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F41B0C">
        <w:rPr>
          <w:rStyle w:val="FontStyle12"/>
          <w:rFonts w:ascii="GHEA Mariam" w:hAnsi="GHEA Mariam"/>
          <w:noProof/>
          <w:color w:val="0D0D0D" w:themeColor="text1" w:themeTint="F2"/>
          <w:sz w:val="24"/>
          <w:szCs w:val="24"/>
          <w:lang w:val="hy-AM"/>
        </w:rPr>
        <w:t xml:space="preserve">     Վերոգրյալի հիման վրա` ՀՀ կառավարությունը առաջարկում է ձեռնպահ մնալ </w:t>
      </w:r>
      <w:r w:rsidRPr="00F41B0C">
        <w:rPr>
          <w:rFonts w:ascii="GHEA Mariam" w:hAnsi="GHEA Mariam" w:cs="Sylfaen"/>
          <w:sz w:val="24"/>
          <w:szCs w:val="24"/>
          <w:lang w:val="hy-AM"/>
        </w:rPr>
        <w:t xml:space="preserve">Նախագծի ընդունումից:     </w:t>
      </w:r>
    </w:p>
    <w:p w:rsidR="006C32E7" w:rsidRPr="00F41B0C" w:rsidRDefault="002356C3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Այդուհանդերձ </w:t>
      </w:r>
      <w:r w:rsidR="006C32E7" w:rsidRPr="00F41B0C">
        <w:rPr>
          <w:rFonts w:ascii="GHEA Mariam" w:hAnsi="GHEA Mariam"/>
          <w:sz w:val="24"/>
          <w:szCs w:val="24"/>
          <w:lang w:val="hy-AM"/>
        </w:rPr>
        <w:t xml:space="preserve">հարկ է նշել, որ Նախագծում առկա են մի շարք թերություններ:             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>Այսպես, Նախագծի հիմնավորման մեջ առկա չէ տվյալ այն մասին, թե որն է հանդիսանում քննարկվող հանցակազմի հիմնական օբյեկտը: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Նույնիսկ նման պայմաններում, հաշվի առնելով քննարկվող հանցակազմի </w:t>
      </w:r>
      <w:r w:rsidRPr="00F41B0C">
        <w:rPr>
          <w:rFonts w:ascii="GHEA Mariam" w:hAnsi="GHEA Mariam"/>
          <w:sz w:val="24"/>
          <w:szCs w:val="24"/>
          <w:lang w:val="hy-AM"/>
        </w:rPr>
        <w:lastRenderedPageBreak/>
        <w:t xml:space="preserve">բնույթը, գտնում ենք, որ այն Օրենսգրքի 30-րդ գլխում (կառավարման կարգի դեմ ուղղված հանցագործություններ) ընդգրկելու հանգամանքը խնդրահարույց է: 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>Նախագծով առաջարկվող Օրենսգրքի 325.1-</w:t>
      </w:r>
      <w:r w:rsidR="002356C3" w:rsidRPr="00F41B0C">
        <w:rPr>
          <w:rFonts w:ascii="GHEA Mariam" w:hAnsi="GHEA Mariam"/>
          <w:sz w:val="24"/>
          <w:szCs w:val="24"/>
          <w:lang w:val="hy-AM"/>
        </w:rPr>
        <w:t>ին</w:t>
      </w:r>
      <w:r w:rsidRPr="00F41B0C">
        <w:rPr>
          <w:rFonts w:ascii="GHEA Mariam" w:hAnsi="GHEA Mariam"/>
          <w:sz w:val="24"/>
          <w:szCs w:val="24"/>
          <w:lang w:val="hy-AM"/>
        </w:rPr>
        <w:t xml:space="preserve"> հոդվածի 1-ին և 2-րդ մասերում որպես պատժատեսակ նախատեսված է ազատազրկում՝ երկու տարի ժամկետով: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>Հարկ է նշել, որ պատժատեսակի համար կոնկրետ պատժաչափ (բացարձակ որոշակի սանկցիա) նախատեսելը խնդրահարույց է պատասխանատվության անհատականացման սկզբունքի տեսանկյունից և զրկում է դատարաններին, հաշվի առնելով գործի բոլոր հանգամանքները, հանցանք կատարած անձի նկատմամբ արդարացի պատիժ նշանակելու հնարավորությունից: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>Նախագծով առաջարկվող Օրենսգրքի 325.1-</w:t>
      </w:r>
      <w:r w:rsidR="002356C3" w:rsidRPr="00F41B0C">
        <w:rPr>
          <w:rFonts w:ascii="GHEA Mariam" w:hAnsi="GHEA Mariam"/>
          <w:sz w:val="24"/>
          <w:szCs w:val="24"/>
          <w:lang w:val="hy-AM"/>
        </w:rPr>
        <w:t>ին</w:t>
      </w:r>
      <w:r w:rsidRPr="00F41B0C">
        <w:rPr>
          <w:rFonts w:ascii="GHEA Mariam" w:hAnsi="GHEA Mariam"/>
          <w:sz w:val="24"/>
          <w:szCs w:val="24"/>
          <w:lang w:val="hy-AM"/>
        </w:rPr>
        <w:t xml:space="preserve"> հոդվածի 2-րդ մասը քրեական պատասխանատվություն է նախատեսում գույքային օգուտ ստանալով կամ ստանալու նպատակով կեղծ տեղեկություններ տարածելու համար: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Մինչդեռ, Նախագծի հիմնավորման մեջ նշված է, որ երկրորդ մասով նախատեսվող հանցագործությունը ավարտված է համարվում </w:t>
      </w:r>
      <w:r w:rsidRPr="00F41B0C">
        <w:rPr>
          <w:rFonts w:ascii="GHEA Mariam" w:hAnsi="GHEA Mariam"/>
          <w:b/>
          <w:sz w:val="24"/>
          <w:szCs w:val="24"/>
          <w:lang w:val="hy-AM"/>
        </w:rPr>
        <w:t>լրատվամիջոցով, համացանցով կամ հասարակական վայրերում որևէ այլ միջոցով</w:t>
      </w:r>
      <w:r w:rsidRPr="00F41B0C">
        <w:rPr>
          <w:rFonts w:ascii="GHEA Mariam" w:hAnsi="GHEA Mariam"/>
          <w:sz w:val="24"/>
          <w:szCs w:val="24"/>
          <w:lang w:val="hy-AM"/>
        </w:rPr>
        <w:t xml:space="preserve"> կեղծ տեղեկություններ տարածելու պահից: 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>Նախագծով առաջարկվող Օրենսգրքի 325.1-</w:t>
      </w:r>
      <w:r w:rsidR="002356C3" w:rsidRPr="00F41B0C">
        <w:rPr>
          <w:rFonts w:ascii="GHEA Mariam" w:hAnsi="GHEA Mariam"/>
          <w:sz w:val="24"/>
          <w:szCs w:val="24"/>
          <w:lang w:val="hy-AM"/>
        </w:rPr>
        <w:t>ին</w:t>
      </w:r>
      <w:r w:rsidRPr="00F41B0C">
        <w:rPr>
          <w:rFonts w:ascii="GHEA Mariam" w:hAnsi="GHEA Mariam"/>
          <w:sz w:val="24"/>
          <w:szCs w:val="24"/>
          <w:lang w:val="hy-AM"/>
        </w:rPr>
        <w:t xml:space="preserve"> հոդվածի 1-ին մասում օգտագործվում է «սուտ տեղեկություններ» ձևակերպումը, մինչդեռ 2-րդ մասում օգտագործվում է «կեղծ տեղեկություններ» ձևակերպումը: 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>Նախագծով առաջարկվող Օրենսգրքի 325.1-</w:t>
      </w:r>
      <w:r w:rsidR="002356C3" w:rsidRPr="00F41B0C">
        <w:rPr>
          <w:rFonts w:ascii="GHEA Mariam" w:hAnsi="GHEA Mariam"/>
          <w:sz w:val="24"/>
          <w:szCs w:val="24"/>
          <w:lang w:val="hy-AM"/>
        </w:rPr>
        <w:t>ին</w:t>
      </w:r>
      <w:r w:rsidRPr="00F41B0C">
        <w:rPr>
          <w:rFonts w:ascii="GHEA Mariam" w:hAnsi="GHEA Mariam"/>
          <w:sz w:val="24"/>
          <w:szCs w:val="24"/>
          <w:lang w:val="hy-AM"/>
        </w:rPr>
        <w:t xml:space="preserve"> հոդվածի 1-ին և 2-րդ մասերի վերլուծությունից բխում է, որ 1-ին մասով պատասխանատվություն է նախատեսվում 2-րդ մասով նախատեսված հանցագործության դրդիչի համար: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Կարծում ենք, նման կարգավորում նախատեսելու նպատակը հանդիսացել է դրդիչի նկատմամբ խրախուսական նորմի կիրառումը բացառելը: </w:t>
      </w:r>
    </w:p>
    <w:p w:rsidR="006C32E7" w:rsidRPr="00F41B0C" w:rsidRDefault="006C32E7" w:rsidP="006C32E7">
      <w:pPr>
        <w:widowControl w:val="0"/>
        <w:spacing w:after="0" w:line="360" w:lineRule="auto"/>
        <w:ind w:firstLine="540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Նման պայմաններում, ստացվում է, որ խրախուսական նորմը կիրառելի չէ դրդիչի նկատմամբ, սակայն կիրառելի է հանցագործության կազմակերպչի նկատմամբ, որն ընդունելի չէ:          </w:t>
      </w:r>
    </w:p>
    <w:p w:rsidR="006C32E7" w:rsidRPr="00F41B0C" w:rsidRDefault="006C32E7" w:rsidP="006C32E7">
      <w:pPr>
        <w:ind w:firstLine="426"/>
        <w:rPr>
          <w:rFonts w:ascii="GHEA Mariam" w:hAnsi="GHEA Mariam"/>
          <w:sz w:val="24"/>
          <w:szCs w:val="24"/>
          <w:lang w:val="hy-AM"/>
        </w:rPr>
      </w:pPr>
      <w:r w:rsidRPr="00F41B0C">
        <w:rPr>
          <w:rFonts w:ascii="GHEA Mariam" w:hAnsi="GHEA Mariam"/>
          <w:sz w:val="24"/>
          <w:szCs w:val="24"/>
          <w:lang w:val="hy-AM"/>
        </w:rPr>
        <w:t xml:space="preserve">       </w:t>
      </w:r>
    </w:p>
    <w:p w:rsidR="00947532" w:rsidRPr="00FB50D4" w:rsidRDefault="002043C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b/>
          <w:lang w:val="hy-AM"/>
        </w:rPr>
      </w:pPr>
      <w:r w:rsidRPr="00C13571">
        <w:rPr>
          <w:rFonts w:ascii="GHEA Mariam" w:hAnsi="GHEA Mariam"/>
          <w:b/>
          <w:lang w:val="hy-AM"/>
        </w:rPr>
        <w:br w:type="column"/>
      </w:r>
    </w:p>
    <w:p w:rsidR="000C6442" w:rsidRPr="00FB50D4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b/>
          <w:highlight w:val="yellow"/>
          <w:lang w:val="de-AT"/>
        </w:rPr>
      </w:pPr>
      <w:r w:rsidRPr="00FB50D4">
        <w:rPr>
          <w:rFonts w:ascii="GHEA Mariam" w:hAnsi="GHEA Mariam"/>
          <w:b/>
          <w:lang w:val="hy-AM"/>
        </w:rPr>
        <w:t>ԵԶՐԱԿԱՑՈՒԹՅՈՒՆ</w:t>
      </w:r>
    </w:p>
    <w:p w:rsidR="0083626C" w:rsidRPr="00FB50D4" w:rsidRDefault="00B127B8" w:rsidP="00925A57">
      <w:pPr>
        <w:spacing w:after="0" w:line="240" w:lineRule="auto"/>
        <w:jc w:val="center"/>
        <w:rPr>
          <w:rFonts w:ascii="GHEA Mariam" w:eastAsia="Times New Roman" w:hAnsi="GHEA Mariam" w:cs="Sylfaen"/>
          <w:b/>
          <w:color w:val="000000"/>
          <w:lang w:val="af-ZA"/>
        </w:rPr>
      </w:pPr>
      <w:r w:rsidRPr="00FB50D4">
        <w:rPr>
          <w:rFonts w:ascii="GHEA Mariam" w:hAnsi="GHEA Mariam"/>
          <w:b/>
          <w:color w:val="000000"/>
          <w:shd w:val="clear" w:color="auto" w:fill="FFFFFF"/>
          <w:lang w:val="hy-AM"/>
        </w:rPr>
        <w:t>«Հայաստանի Հանրապետության քրեական օրենսգրքում լրացում կատարելու մասին»</w:t>
      </w:r>
      <w:r w:rsidRPr="00FB50D4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4305B0" w:rsidRPr="00FB50D4">
        <w:rPr>
          <w:rFonts w:ascii="GHEA Mariam" w:eastAsia="Times New Roman" w:hAnsi="GHEA Mariam" w:cs="Tahoma"/>
          <w:b/>
          <w:lang w:val="hy-AM" w:eastAsia="ru-RU"/>
        </w:rPr>
        <w:t>Հայաստանի Հանրապետության օրենքի նախագծի</w:t>
      </w:r>
      <w:r w:rsidR="00BE4466" w:rsidRPr="00FB50D4">
        <w:rPr>
          <w:rFonts w:ascii="GHEA Mariam" w:hAnsi="GHEA Mariam"/>
          <w:b/>
          <w:lang w:val="hy-AM"/>
        </w:rPr>
        <w:t xml:space="preserve"> </w:t>
      </w:r>
      <w:r w:rsidR="0083626C" w:rsidRPr="00FB50D4">
        <w:rPr>
          <w:rFonts w:ascii="GHEA Mariam" w:eastAsia="Times New Roman" w:hAnsi="GHEA Mariam"/>
          <w:b/>
          <w:lang w:val="hy-AM"/>
        </w:rPr>
        <w:t xml:space="preserve">պետական </w:t>
      </w:r>
      <w:r w:rsidR="0083626C" w:rsidRPr="00FB50D4">
        <w:rPr>
          <w:rFonts w:ascii="GHEA Mariam" w:eastAsia="Times New Roman" w:hAnsi="GHEA Mariam" w:cs="Sylfaen"/>
          <w:b/>
          <w:color w:val="000000"/>
          <w:lang w:val="hy-AM"/>
        </w:rPr>
        <w:t>բյուջեի եկամուտների էական նվազեցման կամ ծախսերի ավելացման վերաբերյալ</w:t>
      </w:r>
      <w:r w:rsidR="0083626C" w:rsidRPr="00FB50D4">
        <w:rPr>
          <w:rFonts w:ascii="GHEA Mariam" w:eastAsia="Times New Roman" w:hAnsi="GHEA Mariam" w:cs="Sylfaen"/>
          <w:b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6C32E7" w:rsidRPr="00FB50D4" w:rsidRDefault="006C32E7" w:rsidP="0083626C">
      <w:pPr>
        <w:spacing w:after="0" w:line="360" w:lineRule="auto"/>
        <w:ind w:firstLine="561"/>
        <w:jc w:val="both"/>
        <w:rPr>
          <w:rFonts w:ascii="GHEA Mariam" w:hAnsi="GHEA Mariam"/>
          <w:lang w:val="hy-AM"/>
        </w:rPr>
      </w:pPr>
    </w:p>
    <w:p w:rsidR="006C32E7" w:rsidRPr="006C32E7" w:rsidRDefault="00E651E1" w:rsidP="006C32E7">
      <w:pPr>
        <w:spacing w:after="0" w:line="360" w:lineRule="auto"/>
        <w:ind w:firstLine="567"/>
        <w:jc w:val="both"/>
        <w:rPr>
          <w:rFonts w:ascii="GHEA Mariam" w:eastAsia="Times New Roman" w:hAnsi="GHEA Mariam"/>
          <w:sz w:val="24"/>
          <w:szCs w:val="24"/>
          <w:lang w:val="hy-AM" w:eastAsia="ru-RU"/>
        </w:rPr>
      </w:pPr>
      <w:r w:rsidRPr="006C32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t>Նախա</w:t>
      </w:r>
      <w:r w:rsidRPr="006C32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softHyphen/>
      </w:r>
      <w:r w:rsidRPr="006C32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softHyphen/>
        <w:t>գծի</w:t>
      </w:r>
      <w:r w:rsidR="00E53C44" w:rsidRPr="006C32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 w:eastAsia="x-none"/>
        </w:rPr>
        <w:t xml:space="preserve"> </w:t>
      </w:r>
      <w:r w:rsidR="00AB6030" w:rsidRPr="006C32E7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ընդու</w:t>
      </w:r>
      <w:r w:rsidR="00AB6030" w:rsidRPr="006C32E7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նումը </w:t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 հանգեցնի ՀՀ պետա</w:t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</w:t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մուտ</w:t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զեց</w:t>
      </w:r>
      <w:r w:rsidR="00665F6A" w:rsidRPr="006C32E7">
        <w:rPr>
          <w:rFonts w:ascii="GHEA Mariam" w:eastAsia="Times New Roman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ման </w:t>
      </w:r>
      <w:r w:rsidR="006C32E7" w:rsidRPr="006C32E7">
        <w:rPr>
          <w:rFonts w:ascii="GHEA Mariam" w:eastAsia="Times New Roman" w:hAnsi="GHEA Mariam"/>
          <w:sz w:val="24"/>
          <w:szCs w:val="24"/>
          <w:lang w:val="hy-AM" w:eastAsia="ru-RU"/>
        </w:rPr>
        <w:t>, սակայն կարող է հանգեցնել ՀՀ պետական բյու</w:t>
      </w:r>
      <w:r w:rsidR="006C32E7" w:rsidRPr="006C32E7">
        <w:rPr>
          <w:rFonts w:ascii="GHEA Mariam" w:eastAsia="Times New Roman" w:hAnsi="GHEA Mariam"/>
          <w:sz w:val="24"/>
          <w:szCs w:val="24"/>
          <w:lang w:val="hy-AM" w:eastAsia="ru-RU"/>
        </w:rPr>
        <w:softHyphen/>
        <w:t>ջ</w:t>
      </w:r>
      <w:bookmarkStart w:id="0" w:name="_GoBack"/>
      <w:bookmarkEnd w:id="0"/>
      <w:r w:rsidR="006C32E7" w:rsidRPr="006C32E7">
        <w:rPr>
          <w:rFonts w:ascii="GHEA Mariam" w:eastAsia="Times New Roman" w:hAnsi="GHEA Mariam"/>
          <w:sz w:val="24"/>
          <w:szCs w:val="24"/>
          <w:lang w:val="hy-AM" w:eastAsia="ru-RU"/>
        </w:rPr>
        <w:t>եի ծախսերի ավե</w:t>
      </w:r>
      <w:r w:rsidR="006C32E7" w:rsidRPr="006C32E7">
        <w:rPr>
          <w:rFonts w:ascii="GHEA Mariam" w:eastAsia="Times New Roman" w:hAnsi="GHEA Mariam"/>
          <w:sz w:val="24"/>
          <w:szCs w:val="24"/>
          <w:lang w:val="hy-AM" w:eastAsia="ru-RU"/>
        </w:rPr>
        <w:softHyphen/>
        <w:t>լացման, որի չափը հնարավոր չէ գնահատել՝ համապատասխան տեղե</w:t>
      </w:r>
      <w:r w:rsidR="006C32E7" w:rsidRPr="006C32E7">
        <w:rPr>
          <w:rFonts w:ascii="GHEA Mariam" w:eastAsia="Times New Roman" w:hAnsi="GHEA Mariam"/>
          <w:sz w:val="24"/>
          <w:szCs w:val="24"/>
          <w:lang w:val="hy-AM" w:eastAsia="ru-RU"/>
        </w:rPr>
        <w:softHyphen/>
        <w:t>կա</w:t>
      </w:r>
      <w:r w:rsidR="006C32E7" w:rsidRPr="006C32E7">
        <w:rPr>
          <w:rFonts w:ascii="GHEA Mariam" w:eastAsia="Times New Roman" w:hAnsi="GHEA Mariam"/>
          <w:sz w:val="24"/>
          <w:szCs w:val="24"/>
          <w:lang w:val="hy-AM" w:eastAsia="ru-RU"/>
        </w:rPr>
        <w:softHyphen/>
        <w:t>տվու</w:t>
      </w:r>
      <w:r w:rsidR="006C32E7" w:rsidRPr="006C32E7">
        <w:rPr>
          <w:rFonts w:ascii="GHEA Mariam" w:eastAsia="Times New Roman" w:hAnsi="GHEA Mariam"/>
          <w:sz w:val="24"/>
          <w:szCs w:val="24"/>
          <w:lang w:val="hy-AM" w:eastAsia="ru-RU"/>
        </w:rPr>
        <w:softHyphen/>
        <w:t>թյան բացակայու</w:t>
      </w:r>
      <w:r w:rsidR="006C32E7" w:rsidRPr="006C32E7">
        <w:rPr>
          <w:rFonts w:ascii="GHEA Mariam" w:eastAsia="Times New Roman" w:hAnsi="GHEA Mariam"/>
          <w:sz w:val="24"/>
          <w:szCs w:val="24"/>
          <w:lang w:val="hy-AM" w:eastAsia="ru-RU"/>
        </w:rPr>
        <w:softHyphen/>
        <w:t>թյամբ պայմանա</w:t>
      </w:r>
      <w:r w:rsidR="006C32E7" w:rsidRPr="006C32E7">
        <w:rPr>
          <w:rFonts w:ascii="GHEA Mariam" w:eastAsia="Times New Roman" w:hAnsi="GHEA Mariam"/>
          <w:sz w:val="24"/>
          <w:szCs w:val="24"/>
          <w:lang w:val="hy-AM" w:eastAsia="ru-RU"/>
        </w:rPr>
        <w:softHyphen/>
        <w:t>վորված:</w:t>
      </w:r>
    </w:p>
    <w:p w:rsidR="00CC68BD" w:rsidRPr="00FB50D4" w:rsidRDefault="00CC68BD" w:rsidP="006C32E7">
      <w:pPr>
        <w:tabs>
          <w:tab w:val="left" w:pos="993"/>
        </w:tabs>
        <w:spacing w:after="0" w:line="360" w:lineRule="auto"/>
        <w:ind w:firstLine="720"/>
        <w:jc w:val="both"/>
        <w:rPr>
          <w:rFonts w:ascii="GHEA Mariam" w:hAnsi="GHEA Mariam"/>
          <w:noProof/>
          <w:lang w:val="hy-AM"/>
        </w:rPr>
      </w:pPr>
    </w:p>
    <w:p w:rsidR="00415F4C" w:rsidRPr="00FB50D4" w:rsidRDefault="00415F4C" w:rsidP="007D73E0">
      <w:pPr>
        <w:pStyle w:val="Title"/>
        <w:spacing w:line="360" w:lineRule="auto"/>
        <w:ind w:left="0" w:right="-387" w:firstLine="0"/>
        <w:jc w:val="left"/>
        <w:rPr>
          <w:rFonts w:ascii="GHEA Mariam" w:eastAsia="Calibri" w:hAnsi="GHEA Mariam"/>
          <w:noProof/>
          <w:color w:val="auto"/>
          <w:spacing w:val="0"/>
          <w:sz w:val="22"/>
          <w:szCs w:val="22"/>
          <w:u w:val="none"/>
          <w:lang w:val="hy-AM" w:eastAsia="en-US"/>
        </w:rPr>
      </w:pPr>
    </w:p>
    <w:p w:rsidR="00D70DCF" w:rsidRPr="00FB50D4" w:rsidRDefault="00D70DCF" w:rsidP="00FB50D4">
      <w:pPr>
        <w:pStyle w:val="Title"/>
        <w:spacing w:line="360" w:lineRule="auto"/>
        <w:ind w:left="0" w:right="-387" w:firstLine="0"/>
        <w:jc w:val="left"/>
        <w:rPr>
          <w:rFonts w:ascii="GHEA Mariam" w:hAnsi="GHEA Mariam" w:cs="Sylfaen"/>
          <w:b/>
          <w:bCs/>
          <w:i/>
          <w:sz w:val="22"/>
          <w:szCs w:val="22"/>
          <w:lang w:val="hy-AM"/>
        </w:rPr>
      </w:pPr>
    </w:p>
    <w:sectPr w:rsidR="00D70DCF" w:rsidRPr="00FB50D4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D7D" w:rsidRDefault="00247D7D" w:rsidP="006255C9">
      <w:pPr>
        <w:spacing w:after="0" w:line="240" w:lineRule="auto"/>
      </w:pPr>
      <w:r>
        <w:separator/>
      </w:r>
    </w:p>
  </w:endnote>
  <w:endnote w:type="continuationSeparator" w:id="0">
    <w:p w:rsidR="00247D7D" w:rsidRDefault="00247D7D" w:rsidP="00625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altName w:val="Times New Roma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D7D" w:rsidRDefault="00247D7D" w:rsidP="006255C9">
      <w:pPr>
        <w:spacing w:after="0" w:line="240" w:lineRule="auto"/>
      </w:pPr>
      <w:r>
        <w:separator/>
      </w:r>
    </w:p>
  </w:footnote>
  <w:footnote w:type="continuationSeparator" w:id="0">
    <w:p w:rsidR="00247D7D" w:rsidRDefault="00247D7D" w:rsidP="006255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0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2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7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5"/>
  </w:num>
  <w:num w:numId="3">
    <w:abstractNumId w:val="9"/>
  </w:num>
  <w:num w:numId="4">
    <w:abstractNumId w:val="29"/>
  </w:num>
  <w:num w:numId="5">
    <w:abstractNumId w:val="11"/>
  </w:num>
  <w:num w:numId="6">
    <w:abstractNumId w:val="16"/>
  </w:num>
  <w:num w:numId="7">
    <w:abstractNumId w:val="17"/>
  </w:num>
  <w:num w:numId="8">
    <w:abstractNumId w:val="21"/>
  </w:num>
  <w:num w:numId="9">
    <w:abstractNumId w:val="20"/>
  </w:num>
  <w:num w:numId="10">
    <w:abstractNumId w:val="23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7"/>
  </w:num>
  <w:num w:numId="13">
    <w:abstractNumId w:val="1"/>
  </w:num>
  <w:num w:numId="14">
    <w:abstractNumId w:val="6"/>
  </w:num>
  <w:num w:numId="15">
    <w:abstractNumId w:val="22"/>
  </w:num>
  <w:num w:numId="16">
    <w:abstractNumId w:val="14"/>
  </w:num>
  <w:num w:numId="17">
    <w:abstractNumId w:val="24"/>
  </w:num>
  <w:num w:numId="18">
    <w:abstractNumId w:val="5"/>
  </w:num>
  <w:num w:numId="19">
    <w:abstractNumId w:val="12"/>
  </w:num>
  <w:num w:numId="20">
    <w:abstractNumId w:val="18"/>
  </w:num>
  <w:num w:numId="21">
    <w:abstractNumId w:val="3"/>
  </w:num>
  <w:num w:numId="22">
    <w:abstractNumId w:val="28"/>
  </w:num>
  <w:num w:numId="23">
    <w:abstractNumId w:val="13"/>
  </w:num>
  <w:num w:numId="24">
    <w:abstractNumId w:val="26"/>
  </w:num>
  <w:num w:numId="25">
    <w:abstractNumId w:val="7"/>
  </w:num>
  <w:num w:numId="26">
    <w:abstractNumId w:val="10"/>
  </w:num>
  <w:num w:numId="27">
    <w:abstractNumId w:val="15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4C63"/>
    <w:rsid w:val="00033B20"/>
    <w:rsid w:val="00054562"/>
    <w:rsid w:val="00057693"/>
    <w:rsid w:val="0006218D"/>
    <w:rsid w:val="00062DAC"/>
    <w:rsid w:val="00065BED"/>
    <w:rsid w:val="0006759B"/>
    <w:rsid w:val="00087D92"/>
    <w:rsid w:val="00094AB4"/>
    <w:rsid w:val="00096D23"/>
    <w:rsid w:val="000C1CC4"/>
    <w:rsid w:val="000C33F5"/>
    <w:rsid w:val="000C3725"/>
    <w:rsid w:val="000C6442"/>
    <w:rsid w:val="000C7EB1"/>
    <w:rsid w:val="000D0B1E"/>
    <w:rsid w:val="000D2955"/>
    <w:rsid w:val="000D4732"/>
    <w:rsid w:val="000D6FE2"/>
    <w:rsid w:val="000E080E"/>
    <w:rsid w:val="000E4D09"/>
    <w:rsid w:val="000F2428"/>
    <w:rsid w:val="000F3DD5"/>
    <w:rsid w:val="00120003"/>
    <w:rsid w:val="00140AAA"/>
    <w:rsid w:val="0014163C"/>
    <w:rsid w:val="001502EA"/>
    <w:rsid w:val="001566A4"/>
    <w:rsid w:val="001630BB"/>
    <w:rsid w:val="00192417"/>
    <w:rsid w:val="00195101"/>
    <w:rsid w:val="001B617A"/>
    <w:rsid w:val="001C3BA6"/>
    <w:rsid w:val="001C6A9C"/>
    <w:rsid w:val="001F3CAA"/>
    <w:rsid w:val="001F70A9"/>
    <w:rsid w:val="00202105"/>
    <w:rsid w:val="002043C2"/>
    <w:rsid w:val="00206940"/>
    <w:rsid w:val="002356C3"/>
    <w:rsid w:val="002368C7"/>
    <w:rsid w:val="00241A61"/>
    <w:rsid w:val="00246AE3"/>
    <w:rsid w:val="00247D7D"/>
    <w:rsid w:val="00267501"/>
    <w:rsid w:val="00275218"/>
    <w:rsid w:val="00277794"/>
    <w:rsid w:val="002A4534"/>
    <w:rsid w:val="002C5BCB"/>
    <w:rsid w:val="002D03F1"/>
    <w:rsid w:val="002D5864"/>
    <w:rsid w:val="002F01A1"/>
    <w:rsid w:val="003331A1"/>
    <w:rsid w:val="003415CE"/>
    <w:rsid w:val="003570B6"/>
    <w:rsid w:val="00374EE4"/>
    <w:rsid w:val="00394AB1"/>
    <w:rsid w:val="003A5539"/>
    <w:rsid w:val="003B24F3"/>
    <w:rsid w:val="003D0342"/>
    <w:rsid w:val="003F7763"/>
    <w:rsid w:val="00413083"/>
    <w:rsid w:val="0041570D"/>
    <w:rsid w:val="00415F4C"/>
    <w:rsid w:val="00420F58"/>
    <w:rsid w:val="004305B0"/>
    <w:rsid w:val="00430BC9"/>
    <w:rsid w:val="0045145A"/>
    <w:rsid w:val="00452E95"/>
    <w:rsid w:val="00472071"/>
    <w:rsid w:val="0047372D"/>
    <w:rsid w:val="004743B6"/>
    <w:rsid w:val="004C18CC"/>
    <w:rsid w:val="004D7F29"/>
    <w:rsid w:val="004E0C9C"/>
    <w:rsid w:val="005027F7"/>
    <w:rsid w:val="00503309"/>
    <w:rsid w:val="00504631"/>
    <w:rsid w:val="00513A8E"/>
    <w:rsid w:val="005406B1"/>
    <w:rsid w:val="005506C0"/>
    <w:rsid w:val="005646D1"/>
    <w:rsid w:val="00574864"/>
    <w:rsid w:val="00577B2F"/>
    <w:rsid w:val="005A396F"/>
    <w:rsid w:val="005A6F71"/>
    <w:rsid w:val="005E3EB4"/>
    <w:rsid w:val="005F1E06"/>
    <w:rsid w:val="005F2424"/>
    <w:rsid w:val="005F24AB"/>
    <w:rsid w:val="005F7099"/>
    <w:rsid w:val="006125C1"/>
    <w:rsid w:val="00614796"/>
    <w:rsid w:val="00616756"/>
    <w:rsid w:val="006175F0"/>
    <w:rsid w:val="006255C9"/>
    <w:rsid w:val="00627B0F"/>
    <w:rsid w:val="00627F15"/>
    <w:rsid w:val="00655D37"/>
    <w:rsid w:val="00665F6A"/>
    <w:rsid w:val="00676681"/>
    <w:rsid w:val="00677BB1"/>
    <w:rsid w:val="006873B3"/>
    <w:rsid w:val="006913CD"/>
    <w:rsid w:val="0069755A"/>
    <w:rsid w:val="006A2130"/>
    <w:rsid w:val="006B4655"/>
    <w:rsid w:val="006B6A2A"/>
    <w:rsid w:val="006C32E7"/>
    <w:rsid w:val="006D7663"/>
    <w:rsid w:val="006D7DF2"/>
    <w:rsid w:val="006F7F40"/>
    <w:rsid w:val="0070388D"/>
    <w:rsid w:val="00712A61"/>
    <w:rsid w:val="00763BB1"/>
    <w:rsid w:val="0077464F"/>
    <w:rsid w:val="007853FF"/>
    <w:rsid w:val="007D1A6A"/>
    <w:rsid w:val="007D73E0"/>
    <w:rsid w:val="007E481E"/>
    <w:rsid w:val="007F178E"/>
    <w:rsid w:val="007F26D4"/>
    <w:rsid w:val="007F5D27"/>
    <w:rsid w:val="00804721"/>
    <w:rsid w:val="008156C3"/>
    <w:rsid w:val="00820B9C"/>
    <w:rsid w:val="0083626C"/>
    <w:rsid w:val="00854F71"/>
    <w:rsid w:val="00865E99"/>
    <w:rsid w:val="008662D8"/>
    <w:rsid w:val="008A3BA3"/>
    <w:rsid w:val="008A57B8"/>
    <w:rsid w:val="008B210F"/>
    <w:rsid w:val="008B5B29"/>
    <w:rsid w:val="008C5BB2"/>
    <w:rsid w:val="008D6470"/>
    <w:rsid w:val="008F35AC"/>
    <w:rsid w:val="008F6BCF"/>
    <w:rsid w:val="00900C59"/>
    <w:rsid w:val="009013CF"/>
    <w:rsid w:val="009049A6"/>
    <w:rsid w:val="00915BFA"/>
    <w:rsid w:val="00925A57"/>
    <w:rsid w:val="00947532"/>
    <w:rsid w:val="009570B2"/>
    <w:rsid w:val="00981904"/>
    <w:rsid w:val="009C1C3E"/>
    <w:rsid w:val="009C4202"/>
    <w:rsid w:val="009D0A6C"/>
    <w:rsid w:val="009E4025"/>
    <w:rsid w:val="009F0331"/>
    <w:rsid w:val="00A04FF1"/>
    <w:rsid w:val="00A17978"/>
    <w:rsid w:val="00A3198F"/>
    <w:rsid w:val="00A43FA6"/>
    <w:rsid w:val="00A52989"/>
    <w:rsid w:val="00A530BA"/>
    <w:rsid w:val="00A74205"/>
    <w:rsid w:val="00A901E2"/>
    <w:rsid w:val="00AA5809"/>
    <w:rsid w:val="00AB5F9C"/>
    <w:rsid w:val="00AB6030"/>
    <w:rsid w:val="00AE38EF"/>
    <w:rsid w:val="00B127B8"/>
    <w:rsid w:val="00B2183F"/>
    <w:rsid w:val="00B22636"/>
    <w:rsid w:val="00B331E6"/>
    <w:rsid w:val="00B55AA3"/>
    <w:rsid w:val="00B61309"/>
    <w:rsid w:val="00B64166"/>
    <w:rsid w:val="00B64F49"/>
    <w:rsid w:val="00B745E5"/>
    <w:rsid w:val="00BA4430"/>
    <w:rsid w:val="00BB4EDA"/>
    <w:rsid w:val="00BC6E30"/>
    <w:rsid w:val="00BD0928"/>
    <w:rsid w:val="00BD093F"/>
    <w:rsid w:val="00BE166E"/>
    <w:rsid w:val="00BE4466"/>
    <w:rsid w:val="00BF22A6"/>
    <w:rsid w:val="00C0323E"/>
    <w:rsid w:val="00C0464F"/>
    <w:rsid w:val="00C13379"/>
    <w:rsid w:val="00C13571"/>
    <w:rsid w:val="00C15552"/>
    <w:rsid w:val="00C30B17"/>
    <w:rsid w:val="00C35F6F"/>
    <w:rsid w:val="00C532DB"/>
    <w:rsid w:val="00C575B5"/>
    <w:rsid w:val="00C6349C"/>
    <w:rsid w:val="00C75407"/>
    <w:rsid w:val="00C775BB"/>
    <w:rsid w:val="00CA24FF"/>
    <w:rsid w:val="00CA52CA"/>
    <w:rsid w:val="00CC0BAF"/>
    <w:rsid w:val="00CC0CA2"/>
    <w:rsid w:val="00CC49BD"/>
    <w:rsid w:val="00CC68BD"/>
    <w:rsid w:val="00CE20FD"/>
    <w:rsid w:val="00CF4D7C"/>
    <w:rsid w:val="00D04D9E"/>
    <w:rsid w:val="00D13A4C"/>
    <w:rsid w:val="00D1485D"/>
    <w:rsid w:val="00D426E7"/>
    <w:rsid w:val="00D50208"/>
    <w:rsid w:val="00D605AF"/>
    <w:rsid w:val="00D61698"/>
    <w:rsid w:val="00D629D3"/>
    <w:rsid w:val="00D70DCF"/>
    <w:rsid w:val="00DA22C1"/>
    <w:rsid w:val="00DB4D3B"/>
    <w:rsid w:val="00DD47A7"/>
    <w:rsid w:val="00DF0198"/>
    <w:rsid w:val="00E1291A"/>
    <w:rsid w:val="00E15A06"/>
    <w:rsid w:val="00E2401F"/>
    <w:rsid w:val="00E2592A"/>
    <w:rsid w:val="00E3269C"/>
    <w:rsid w:val="00E3657D"/>
    <w:rsid w:val="00E36943"/>
    <w:rsid w:val="00E441F7"/>
    <w:rsid w:val="00E47B32"/>
    <w:rsid w:val="00E53C44"/>
    <w:rsid w:val="00E6378C"/>
    <w:rsid w:val="00E651E1"/>
    <w:rsid w:val="00E6768E"/>
    <w:rsid w:val="00E7388B"/>
    <w:rsid w:val="00E8412A"/>
    <w:rsid w:val="00E943BF"/>
    <w:rsid w:val="00E94FCE"/>
    <w:rsid w:val="00EA2058"/>
    <w:rsid w:val="00EB66FF"/>
    <w:rsid w:val="00EB770E"/>
    <w:rsid w:val="00EC41CE"/>
    <w:rsid w:val="00EE3456"/>
    <w:rsid w:val="00EF6CEB"/>
    <w:rsid w:val="00F05E81"/>
    <w:rsid w:val="00F1792C"/>
    <w:rsid w:val="00F25BA6"/>
    <w:rsid w:val="00F33CD2"/>
    <w:rsid w:val="00F35616"/>
    <w:rsid w:val="00F41739"/>
    <w:rsid w:val="00F41B0C"/>
    <w:rsid w:val="00F64506"/>
    <w:rsid w:val="00F774BC"/>
    <w:rsid w:val="00F77554"/>
    <w:rsid w:val="00F80DD9"/>
    <w:rsid w:val="00F8571A"/>
    <w:rsid w:val="00F91778"/>
    <w:rsid w:val="00FA0B6B"/>
    <w:rsid w:val="00FA1D43"/>
    <w:rsid w:val="00FA7B06"/>
    <w:rsid w:val="00FB50D4"/>
    <w:rsid w:val="00FB7A68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255C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55C9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255C9"/>
    <w:rPr>
      <w:vertAlign w:val="superscript"/>
    </w:rPr>
  </w:style>
  <w:style w:type="character" w:customStyle="1" w:styleId="FontStyle12">
    <w:name w:val="Font Style12"/>
    <w:uiPriority w:val="99"/>
    <w:rsid w:val="006C32E7"/>
    <w:rPr>
      <w:rFonts w:ascii="Sylfaen" w:hAnsi="Sylfaen" w:cs="Sylfae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8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9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5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Mulberry 2.0</cp:keywords>
  <cp:lastModifiedBy>Anjelika Khachanyan</cp:lastModifiedBy>
  <cp:revision>127</cp:revision>
  <cp:lastPrinted>2020-01-13T06:57:00Z</cp:lastPrinted>
  <dcterms:created xsi:type="dcterms:W3CDTF">2019-04-19T07:12:00Z</dcterms:created>
  <dcterms:modified xsi:type="dcterms:W3CDTF">2020-01-13T07:48:00Z</dcterms:modified>
</cp:coreProperties>
</file>