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A1C" w:rsidRDefault="00143A1C" w:rsidP="00143A1C">
      <w:pPr>
        <w:jc w:val="right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143A1C" w:rsidRDefault="00143A1C" w:rsidP="00143A1C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143A1C" w:rsidRDefault="00143A1C" w:rsidP="00610517">
      <w:pPr>
        <w:tabs>
          <w:tab w:val="center" w:pos="4960"/>
          <w:tab w:val="left" w:pos="870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143A1C" w:rsidRDefault="00143A1C" w:rsidP="00143A1C">
      <w:pPr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N </w:t>
      </w:r>
      <w:r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1808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-Ն ՈՐՈՇՄԱՆ ՄԵՋ ՓՈՓՈԽՈՒԹՅՈՒ</w:t>
      </w:r>
      <w:r w:rsidR="00535773">
        <w:rPr>
          <w:rFonts w:ascii="GHEA Grapalat" w:hAnsi="GHEA Grapalat"/>
          <w:b/>
          <w:sz w:val="24"/>
          <w:szCs w:val="24"/>
          <w:shd w:val="clear" w:color="auto" w:fill="FFFFFF"/>
        </w:rPr>
        <w:t>Ն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Ն</w:t>
      </w:r>
      <w:r w:rsidR="00535773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ԵՐ </w:t>
      </w:r>
      <w:r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ԿԱՏԱՐԵԼՈՒ ՄԱՍԻՆ</w:t>
      </w:r>
    </w:p>
    <w:p w:rsidR="00143A1C" w:rsidRDefault="00143A1C" w:rsidP="00610517">
      <w:pPr>
        <w:jc w:val="center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«_____» դեկտեմբեր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ի </w:t>
      </w:r>
      <w:r w:rsidRPr="00D1533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2019 թվականի</w:t>
      </w:r>
      <w:r w:rsidRPr="00D1533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1533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N _____-Ն</w:t>
      </w:r>
    </w:p>
    <w:p w:rsidR="00143A1C" w:rsidRDefault="00143A1C" w:rsidP="00143A1C">
      <w:pPr>
        <w:spacing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Համաձայն  </w:t>
      </w:r>
      <w:r>
        <w:rPr>
          <w:rFonts w:ascii="GHEA Grapalat" w:hAnsi="GHEA Grapalat"/>
          <w:sz w:val="24"/>
          <w:szCs w:val="24"/>
          <w:lang w:val="hy-AM"/>
        </w:rPr>
        <w:t>«Կառավարչական իրավահարաբերությունների կարգավորման մասին» օրենքի 21-րդ հոդվածի 1-ին, 2-րդ և 5-րդ մասերի, «Նորմատիվ իրավական ակտերի մասին» օրենքի 33-րդ հոդվածի և 34-րդ հոդվածի 1-ին մասի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`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>
        <w:rPr>
          <w:rFonts w:ascii="GHEA Grapalat" w:hAnsi="GHEA Grapalat"/>
          <w:b/>
          <w:i/>
          <w:sz w:val="24"/>
          <w:szCs w:val="24"/>
          <w:lang w:val="hy-AM"/>
        </w:rPr>
        <w:t>որոշում</w:t>
      </w:r>
      <w:r w:rsidRPr="00D15333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է</w:t>
      </w:r>
      <w:r>
        <w:rPr>
          <w:rFonts w:ascii="GHEA Grapalat" w:hAnsi="GHEA Grapalat" w:cs="Sylfaen"/>
          <w:b/>
          <w:i/>
          <w:sz w:val="24"/>
          <w:szCs w:val="24"/>
          <w:lang w:val="af-ZA"/>
        </w:rPr>
        <w:t>.</w:t>
      </w:r>
    </w:p>
    <w:p w:rsidR="00F81B81" w:rsidRPr="00D15333" w:rsidRDefault="00143A1C" w:rsidP="0075031B">
      <w:pPr>
        <w:tabs>
          <w:tab w:val="left" w:pos="-270"/>
        </w:tabs>
        <w:spacing w:line="360" w:lineRule="auto"/>
        <w:ind w:left="9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1.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D1533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Արագածոտնի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</w:t>
      </w:r>
      <w:bookmarkStart w:id="0" w:name="_GoBack"/>
      <w:bookmarkEnd w:id="0"/>
      <w:r w:rsidRPr="00D153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Արագածոտնի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մարզպետարանի կանոնադրությունը և աշխատակազմի կառուցվածքը հաստատելու մասին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</w:t>
      </w:r>
      <w:r w:rsidRPr="00D15333">
        <w:rPr>
          <w:rFonts w:ascii="GHEA Grapalat" w:hAnsi="GHEA Grapalat"/>
          <w:sz w:val="24"/>
          <w:szCs w:val="24"/>
          <w:shd w:val="clear" w:color="auto" w:fill="FFFFFF"/>
          <w:lang w:val="hy-AM"/>
        </w:rPr>
        <w:t>1808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</w:t>
      </w:r>
      <w:r w:rsidRPr="00D153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(այսուհետ ` Որոշում) մեջ  կատարել </w:t>
      </w:r>
      <w:proofErr w:type="spellStart"/>
      <w:r w:rsidRPr="00D1533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D153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փոփոխությունները.</w:t>
      </w:r>
    </w:p>
    <w:p w:rsidR="00143A1C" w:rsidRPr="00D15333" w:rsidRDefault="00143A1C" w:rsidP="0075031B">
      <w:pPr>
        <w:tabs>
          <w:tab w:val="left" w:pos="-270"/>
        </w:tabs>
        <w:spacing w:line="360" w:lineRule="auto"/>
        <w:ind w:left="9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15333">
        <w:rPr>
          <w:rFonts w:ascii="GHEA Grapalat" w:hAnsi="GHEA Grapalat"/>
          <w:sz w:val="24"/>
          <w:szCs w:val="24"/>
          <w:shd w:val="clear" w:color="auto" w:fill="FFFFFF"/>
          <w:lang w:val="hy-AM"/>
        </w:rPr>
        <w:t>1)</w:t>
      </w:r>
      <w:r w:rsidR="0075031B" w:rsidRPr="00D153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15333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Որոշմամբ հաստատված Հայաստանի Հանրապետության Արագածոտնի մարզպետարանի կառուցվածքում դադարեցնել Ներքին աուդիտի բաժնի գործունեությունը,</w:t>
      </w:r>
    </w:p>
    <w:p w:rsidR="00143A1C" w:rsidRPr="00A06F3B" w:rsidRDefault="00143A1C" w:rsidP="0075031B">
      <w:pPr>
        <w:tabs>
          <w:tab w:val="left" w:pos="-270"/>
        </w:tabs>
        <w:spacing w:line="360" w:lineRule="auto"/>
        <w:ind w:left="9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D15333">
        <w:rPr>
          <w:rFonts w:ascii="GHEA Grapalat" w:hAnsi="GHEA Grapalat"/>
          <w:sz w:val="24"/>
          <w:szCs w:val="24"/>
          <w:shd w:val="clear" w:color="auto" w:fill="FFFFFF"/>
          <w:lang w:val="hy-AM"/>
        </w:rPr>
        <w:t>2) Այդ կապակցությամբ ուժը կորցրած ճանաչել որոշմա</w:t>
      </w:r>
      <w:r w:rsidR="00D15333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D153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N 2 հավելվածի 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«3</w:t>
      </w:r>
      <w:r w:rsidRPr="00D15333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.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Բաժիններ</w:t>
      </w:r>
      <w:r>
        <w:rPr>
          <w:rFonts w:ascii="GHEA Grapalat" w:hAnsi="GHEA Grapalat" w:cs="Times Armenian"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բաժնի </w:t>
      </w:r>
      <w:r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Ներքին աուդիտի բաժին</w:t>
      </w:r>
      <w:r>
        <w:rPr>
          <w:rFonts w:ascii="GHEA Grapalat" w:hAnsi="GHEA Grapalat" w:cs="Times Armenian"/>
          <w:sz w:val="24"/>
          <w:szCs w:val="24"/>
          <w:lang w:val="af-ZA"/>
        </w:rPr>
        <w:t>»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15333">
        <w:rPr>
          <w:rFonts w:ascii="GHEA Grapalat" w:hAnsi="GHEA Grapalat" w:cs="Times Armenian"/>
          <w:sz w:val="24"/>
          <w:szCs w:val="24"/>
          <w:lang w:val="hy-AM"/>
        </w:rPr>
        <w:t>պարբերությունը</w:t>
      </w:r>
      <w:r w:rsidRPr="00A06F3B"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675CC4" w:rsidRPr="00A06F3B" w:rsidRDefault="00143A1C" w:rsidP="0075031B">
      <w:pPr>
        <w:tabs>
          <w:tab w:val="left" w:pos="-270"/>
        </w:tabs>
        <w:spacing w:line="360" w:lineRule="auto"/>
        <w:ind w:left="9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Սույն որոշումն ուժի մեջ է մտնում 2020 թվականի </w:t>
      </w:r>
      <w:r w:rsidRPr="00A06F3B">
        <w:rPr>
          <w:rFonts w:ascii="GHEA Grapalat" w:hAnsi="GHEA Grapalat"/>
          <w:sz w:val="24"/>
          <w:szCs w:val="24"/>
          <w:lang w:val="hy-AM"/>
        </w:rPr>
        <w:t xml:space="preserve"> մարտի 1</w:t>
      </w:r>
      <w:r>
        <w:rPr>
          <w:rFonts w:ascii="GHEA Grapalat" w:hAnsi="GHEA Grapalat"/>
          <w:sz w:val="24"/>
          <w:szCs w:val="24"/>
          <w:lang w:val="hy-AM"/>
        </w:rPr>
        <w:t>-ից:</w:t>
      </w:r>
    </w:p>
    <w:p w:rsidR="0001782E" w:rsidRPr="00A06F3B" w:rsidRDefault="0001782E" w:rsidP="0075031B">
      <w:pPr>
        <w:tabs>
          <w:tab w:val="left" w:pos="-270"/>
        </w:tabs>
        <w:spacing w:line="360" w:lineRule="auto"/>
        <w:ind w:left="9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D852A5" w:rsidRDefault="00D852A5" w:rsidP="00D852A5">
      <w:pPr>
        <w:rPr>
          <w:rFonts w:ascii="GHEA Grapalat" w:hAnsi="GHEA Grapalat"/>
          <w:b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ԱՅԱՍՏԱՆԻ ՀԱՆՐԱՊԵՏՈՒԹՅԱՆ </w:t>
      </w:r>
    </w:p>
    <w:p w:rsidR="00143A1C" w:rsidRDefault="00D852A5" w:rsidP="00D852A5">
      <w:pPr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ՎԱՐՉԱՊԵՏ                                                                           </w:t>
      </w:r>
      <w:r w:rsidR="0001782E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             </w:t>
      </w:r>
      <w:r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  Ն.ՓԱՇԻՆՅԱՆ</w:t>
      </w:r>
    </w:p>
    <w:p w:rsidR="00911038" w:rsidRDefault="00911038"/>
    <w:sectPr w:rsidR="00911038" w:rsidSect="0075031B">
      <w:pgSz w:w="12240" w:h="15840"/>
      <w:pgMar w:top="810" w:right="810" w:bottom="36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143A1C"/>
    <w:rsid w:val="0001782E"/>
    <w:rsid w:val="00143A1C"/>
    <w:rsid w:val="0019764C"/>
    <w:rsid w:val="003806A8"/>
    <w:rsid w:val="004E37F7"/>
    <w:rsid w:val="00535773"/>
    <w:rsid w:val="00543DF0"/>
    <w:rsid w:val="00610517"/>
    <w:rsid w:val="00675CC4"/>
    <w:rsid w:val="006F411C"/>
    <w:rsid w:val="0075031B"/>
    <w:rsid w:val="00911038"/>
    <w:rsid w:val="00954C27"/>
    <w:rsid w:val="00A06F3B"/>
    <w:rsid w:val="00A17F6D"/>
    <w:rsid w:val="00C554A4"/>
    <w:rsid w:val="00CC3E94"/>
    <w:rsid w:val="00D15333"/>
    <w:rsid w:val="00D852A5"/>
    <w:rsid w:val="00F566B8"/>
    <w:rsid w:val="00F81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C8B95A-616E-4BC5-B92F-9E1B1034B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6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1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135</Words>
  <Characters>1028</Characters>
  <Application>Microsoft Office Word</Application>
  <DocSecurity>0</DocSecurity>
  <Lines>23</Lines>
  <Paragraphs>12</Paragraphs>
  <ScaleCrop>false</ScaleCrop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https://mul2.gov.am/tasks/185243/oneclick/NAXAGIC.docx?token=7dbb8e39a61a24d63d1736c18f63fd43</cp:keywords>
  <dc:description/>
  <cp:lastModifiedBy>Lusine Miqayelyan</cp:lastModifiedBy>
  <cp:revision>18</cp:revision>
  <dcterms:created xsi:type="dcterms:W3CDTF">2019-12-20T07:15:00Z</dcterms:created>
  <dcterms:modified xsi:type="dcterms:W3CDTF">2020-01-09T06:51:00Z</dcterms:modified>
</cp:coreProperties>
</file>