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63CE" w:rsidRPr="000F66AE" w:rsidRDefault="002363CE" w:rsidP="002363CE">
      <w:pPr>
        <w:tabs>
          <w:tab w:val="left" w:pos="8508"/>
        </w:tabs>
        <w:jc w:val="right"/>
        <w:rPr>
          <w:rFonts w:ascii="GHEA Grapalat" w:hAnsi="GHEA Grapalat"/>
          <w:b/>
          <w:sz w:val="24"/>
          <w:szCs w:val="24"/>
          <w:lang w:val="hy-AM"/>
        </w:rPr>
      </w:pPr>
      <w:r w:rsidRPr="000F66AE">
        <w:rPr>
          <w:rFonts w:ascii="GHEA Grapalat" w:hAnsi="GHEA Grapalat"/>
          <w:b/>
          <w:sz w:val="24"/>
          <w:szCs w:val="24"/>
          <w:lang w:val="hy-AM"/>
        </w:rPr>
        <w:t>ՆԱԽԱԳԻԾ</w:t>
      </w:r>
    </w:p>
    <w:p w:rsidR="002363CE" w:rsidRPr="000F66AE" w:rsidRDefault="002363CE" w:rsidP="002363CE">
      <w:pPr>
        <w:jc w:val="center"/>
        <w:rPr>
          <w:rFonts w:ascii="GHEA Grapalat" w:hAnsi="GHEA Grapalat"/>
          <w:b/>
          <w:sz w:val="24"/>
          <w:szCs w:val="24"/>
          <w:lang w:val="hy-AM"/>
        </w:rPr>
      </w:pPr>
    </w:p>
    <w:p w:rsidR="002363CE" w:rsidRPr="000F66AE" w:rsidRDefault="002363CE" w:rsidP="002363CE">
      <w:pPr>
        <w:jc w:val="center"/>
        <w:rPr>
          <w:rFonts w:ascii="GHEA Grapalat" w:hAnsi="GHEA Grapalat"/>
          <w:b/>
          <w:sz w:val="24"/>
          <w:szCs w:val="24"/>
          <w:lang w:val="hy-AM"/>
        </w:rPr>
      </w:pPr>
      <w:r w:rsidRPr="000F66AE">
        <w:rPr>
          <w:rFonts w:ascii="GHEA Grapalat" w:hAnsi="GHEA Grapalat"/>
          <w:b/>
          <w:sz w:val="24"/>
          <w:szCs w:val="24"/>
          <w:lang w:val="hy-AM"/>
        </w:rPr>
        <w:t>ՀԱՅԱՍՏԱՆԻ ՀԱՆՐԱՊԵՏՈՒԹՅԱՆ ԿԱՌԱՎԱՐՈՒԹՅՈՒՆ</w:t>
      </w:r>
    </w:p>
    <w:p w:rsidR="002363CE" w:rsidRPr="000F66AE" w:rsidRDefault="002363CE" w:rsidP="002363CE">
      <w:pPr>
        <w:jc w:val="center"/>
        <w:rPr>
          <w:rFonts w:ascii="GHEA Grapalat" w:hAnsi="GHEA Grapalat"/>
          <w:b/>
          <w:sz w:val="24"/>
          <w:szCs w:val="24"/>
          <w:lang w:val="hy-AM"/>
        </w:rPr>
      </w:pPr>
      <w:r w:rsidRPr="000F66AE">
        <w:rPr>
          <w:rFonts w:ascii="GHEA Grapalat" w:hAnsi="GHEA Grapalat"/>
          <w:b/>
          <w:sz w:val="24"/>
          <w:szCs w:val="24"/>
          <w:lang w:val="hy-AM"/>
        </w:rPr>
        <w:t>ՈՐՈՇՈՒՄ</w:t>
      </w:r>
    </w:p>
    <w:p w:rsidR="00B203CB" w:rsidRPr="000F66AE" w:rsidRDefault="002363CE" w:rsidP="00B203CB">
      <w:pPr>
        <w:jc w:val="center"/>
        <w:rPr>
          <w:rFonts w:ascii="GHEA Grapalat" w:hAnsi="GHEA Grapalat"/>
          <w:sz w:val="24"/>
          <w:szCs w:val="24"/>
          <w:lang w:val="hy-AM"/>
        </w:rPr>
      </w:pPr>
      <w:r w:rsidRPr="000F66AE">
        <w:rPr>
          <w:rFonts w:ascii="GHEA Grapalat" w:hAnsi="GHEA Grapalat"/>
          <w:sz w:val="24"/>
          <w:szCs w:val="24"/>
          <w:lang w:val="hy-AM"/>
        </w:rPr>
        <w:t>____ _______________ 2019 թվականի N   -Ա</w:t>
      </w:r>
    </w:p>
    <w:p w:rsidR="00B203CB" w:rsidRPr="000F66AE" w:rsidRDefault="00B203CB" w:rsidP="00B203CB">
      <w:pPr>
        <w:jc w:val="center"/>
        <w:rPr>
          <w:rFonts w:ascii="GHEA Grapalat" w:hAnsi="GHEA Grapalat"/>
          <w:sz w:val="24"/>
          <w:szCs w:val="24"/>
          <w:lang w:val="hy-AM"/>
        </w:rPr>
      </w:pPr>
      <w:r w:rsidRPr="000F66AE">
        <w:rPr>
          <w:rFonts w:ascii="GHEA Grapalat" w:hAnsi="GHEA Grapalat"/>
          <w:b/>
          <w:sz w:val="24"/>
          <w:szCs w:val="24"/>
          <w:lang w:val="hy-AM"/>
        </w:rPr>
        <w:t>ՄՇԱԿՈՒՅԹ</w:t>
      </w:r>
      <w:r w:rsidRPr="000F66AE">
        <w:rPr>
          <w:rStyle w:val="Strong"/>
          <w:rFonts w:ascii="GHEA Grapalat" w:hAnsi="GHEA Grapalat"/>
          <w:color w:val="000000"/>
          <w:sz w:val="24"/>
          <w:szCs w:val="24"/>
          <w:lang w:val="hy-AM"/>
        </w:rPr>
        <w:t xml:space="preserve">Ի ԲՆԱԳԱՎԱՌՈՒՄ ՆՇԱՆԱԿԱԼԻ </w:t>
      </w:r>
      <w:r w:rsidR="00A70FCC">
        <w:rPr>
          <w:rStyle w:val="Strong"/>
          <w:rFonts w:ascii="GHEA Grapalat" w:hAnsi="GHEA Grapalat"/>
          <w:color w:val="000000"/>
          <w:sz w:val="24"/>
          <w:szCs w:val="24"/>
          <w:lang w:val="hy-AM"/>
        </w:rPr>
        <w:t>ՆՎԱՃՈՒՄ</w:t>
      </w:r>
      <w:r w:rsidRPr="000F66AE">
        <w:rPr>
          <w:rStyle w:val="Strong"/>
          <w:rFonts w:ascii="GHEA Grapalat" w:hAnsi="GHEA Grapalat"/>
          <w:color w:val="000000"/>
          <w:sz w:val="24"/>
          <w:szCs w:val="24"/>
          <w:lang w:val="hy-AM"/>
        </w:rPr>
        <w:t xml:space="preserve"> ՈՒՆԵՑՈՂ ԳՐԻԳՈՐ ԶԱՔՅԱՆԻՆ ՇԱՐՔԱՅԻՆ ԿԱԶՄԻ ՊԱՐՏԱԴԻՐ ԶԻՆՎՈՐԱԿԱՆ ԾԱՌԱՅՈՒԹՅԱՆ 2019 ԹՎԱԿԱՆԻ ՁՄԵՌԱՅԻՆ ԶՈՐԱԿՈՉԻՑ ՏԱՐԿԵՏՈՒՄ ՏԱԼՈՒ ՄԱՍԻՆ</w:t>
      </w:r>
    </w:p>
    <w:p w:rsidR="00B203CB" w:rsidRPr="000F66AE" w:rsidRDefault="00B203CB" w:rsidP="00B203CB">
      <w:pPr>
        <w:pStyle w:val="NormalWeb"/>
        <w:spacing w:before="0" w:beforeAutospacing="0" w:after="0" w:afterAutospacing="0"/>
        <w:ind w:firstLine="300"/>
        <w:jc w:val="center"/>
        <w:rPr>
          <w:rFonts w:ascii="GHEA Grapalat" w:hAnsi="GHEA Grapalat"/>
          <w:color w:val="000000"/>
          <w:lang w:val="hy-AM"/>
        </w:rPr>
      </w:pPr>
      <w:r w:rsidRPr="000F66AE">
        <w:rPr>
          <w:rFonts w:ascii="Sylfaen" w:hAnsi="Sylfaen"/>
          <w:color w:val="000000"/>
          <w:lang w:val="hy-AM"/>
        </w:rPr>
        <w:t> </w:t>
      </w:r>
    </w:p>
    <w:p w:rsidR="00B203CB" w:rsidRPr="000F66AE" w:rsidRDefault="00B203CB" w:rsidP="00B203CB">
      <w:pPr>
        <w:pStyle w:val="NormalWeb"/>
        <w:spacing w:before="0" w:beforeAutospacing="0" w:after="0" w:afterAutospacing="0"/>
        <w:ind w:firstLine="300"/>
        <w:jc w:val="both"/>
        <w:rPr>
          <w:rFonts w:ascii="GHEA Grapalat" w:hAnsi="GHEA Grapalat"/>
          <w:color w:val="000000"/>
          <w:lang w:val="hy-AM"/>
        </w:rPr>
      </w:pPr>
      <w:r w:rsidRPr="000F66AE">
        <w:rPr>
          <w:rFonts w:ascii="GHEA Grapalat" w:hAnsi="GHEA Grapalat"/>
          <w:color w:val="000000"/>
          <w:lang w:val="hy-AM"/>
        </w:rPr>
        <w:t xml:space="preserve">Ղեկավարվելով «Զինվորական ծառայության և զինծառայողի կարգավիճակի մասին» Հայաստանի Հանրապետության օրենքի 22-րդ հոդվածի 5-րդ մասով և Հայաստանի Հանրապետության կառավարության 2018 թվականի ապրիլի 12-ի N 457-Ն որոշմամբ հաստատված կարգի 6-րդ և 7-րդ կետերով՝ Հայաստանի Հանրապետության կառավարությունը </w:t>
      </w:r>
      <w:r w:rsidRPr="000F66AE">
        <w:rPr>
          <w:rStyle w:val="Emphasis"/>
          <w:rFonts w:ascii="GHEA Grapalat" w:hAnsi="GHEA Grapalat"/>
          <w:b/>
          <w:bCs/>
          <w:color w:val="000000"/>
          <w:lang w:val="hy-AM"/>
        </w:rPr>
        <w:t>որոշում է.</w:t>
      </w:r>
    </w:p>
    <w:p w:rsidR="00B203CB" w:rsidRPr="000F66AE" w:rsidRDefault="00B203CB" w:rsidP="00B203CB">
      <w:pPr>
        <w:pStyle w:val="NormalWeb"/>
        <w:numPr>
          <w:ilvl w:val="0"/>
          <w:numId w:val="4"/>
        </w:numPr>
        <w:spacing w:before="0" w:beforeAutospacing="0" w:after="0" w:afterAutospacing="0"/>
        <w:ind w:left="0" w:firstLine="300"/>
        <w:jc w:val="both"/>
        <w:rPr>
          <w:rFonts w:ascii="GHEA Grapalat" w:hAnsi="GHEA Grapalat"/>
          <w:color w:val="000000"/>
          <w:lang w:val="hy-AM"/>
        </w:rPr>
      </w:pPr>
      <w:r w:rsidRPr="000F66AE">
        <w:rPr>
          <w:rFonts w:ascii="GHEA Grapalat" w:hAnsi="GHEA Grapalat"/>
          <w:color w:val="000000"/>
          <w:lang w:val="hy-AM"/>
        </w:rPr>
        <w:t xml:space="preserve">Մշակույթի բնագավառում նշանակալի նվաճումներ ունեցող </w:t>
      </w:r>
      <w:r w:rsidRPr="000F66AE">
        <w:rPr>
          <w:rStyle w:val="FontStyle11"/>
          <w:rFonts w:ascii="GHEA Grapalat" w:hAnsi="GHEA Grapalat"/>
          <w:noProof/>
          <w:sz w:val="24"/>
          <w:szCs w:val="24"/>
          <w:lang w:val="hy-AM"/>
        </w:rPr>
        <w:t>Գրիգոր Ալեքսանի Զաքյանին</w:t>
      </w:r>
      <w:r w:rsidRPr="000F66AE">
        <w:rPr>
          <w:rFonts w:ascii="GHEA Grapalat" w:hAnsi="GHEA Grapalat"/>
          <w:color w:val="000000"/>
          <w:lang w:val="hy-AM"/>
        </w:rPr>
        <w:t xml:space="preserve"> (ծնվ.` 06.10.2001, բնակության վայրը` քաղ. Հալաբյան 11 շենք, բն. 34) շարքային կազմի պարտադիր զինվորական ծառայության 2019 թվականի ձմեռային զորակոչից տալ տարկետում մինչև</w:t>
      </w:r>
      <w:r w:rsidR="00132A54">
        <w:rPr>
          <w:rFonts w:ascii="GHEA Grapalat" w:hAnsi="GHEA Grapalat"/>
          <w:color w:val="000000"/>
          <w:lang w:val="hy-AM"/>
        </w:rPr>
        <w:t xml:space="preserve"> 2021 թվականի ձմեռային զորակոչը:</w:t>
      </w:r>
    </w:p>
    <w:p w:rsidR="00B203CB" w:rsidRPr="000F66AE" w:rsidRDefault="00B203CB" w:rsidP="00B203CB">
      <w:pPr>
        <w:pStyle w:val="NormalWeb"/>
        <w:spacing w:before="0" w:beforeAutospacing="0" w:after="0" w:afterAutospacing="0"/>
        <w:ind w:firstLine="300"/>
        <w:jc w:val="both"/>
        <w:rPr>
          <w:rFonts w:ascii="GHEA Grapalat" w:hAnsi="GHEA Grapalat"/>
          <w:color w:val="000000"/>
          <w:lang w:val="hy-AM"/>
        </w:rPr>
      </w:pPr>
      <w:r w:rsidRPr="000F66AE">
        <w:rPr>
          <w:rFonts w:ascii="Sylfaen" w:hAnsi="Sylfaen"/>
          <w:color w:val="000000"/>
          <w:lang w:val="hy-AM"/>
        </w:rPr>
        <w:t>  </w:t>
      </w:r>
      <w:r w:rsidRPr="000F66AE">
        <w:rPr>
          <w:rFonts w:ascii="GHEA Grapalat" w:hAnsi="GHEA Grapalat"/>
          <w:color w:val="000000"/>
          <w:lang w:val="hy-AM"/>
        </w:rPr>
        <w:t xml:space="preserve"> </w:t>
      </w:r>
    </w:p>
    <w:p w:rsidR="00920EC8" w:rsidRDefault="00920EC8" w:rsidP="00B203CB">
      <w:pPr>
        <w:ind w:firstLine="720"/>
        <w:jc w:val="both"/>
        <w:rPr>
          <w:rFonts w:ascii="GHEA Grapalat" w:hAnsi="GHEA Grapalat"/>
          <w:b/>
          <w:i/>
          <w:sz w:val="24"/>
          <w:szCs w:val="24"/>
          <w:lang w:val="hy-AM"/>
        </w:rPr>
      </w:pPr>
    </w:p>
    <w:p w:rsidR="00132A54" w:rsidRPr="000F66AE" w:rsidRDefault="00132A54" w:rsidP="00B203CB">
      <w:pPr>
        <w:ind w:firstLine="720"/>
        <w:jc w:val="both"/>
        <w:rPr>
          <w:rFonts w:ascii="GHEA Grapalat" w:hAnsi="GHEA Grapalat"/>
          <w:b/>
          <w:i/>
          <w:sz w:val="24"/>
          <w:szCs w:val="24"/>
          <w:lang w:val="hy-AM"/>
        </w:rPr>
      </w:pPr>
    </w:p>
    <w:p w:rsidR="00920EC8" w:rsidRPr="000F66AE" w:rsidRDefault="00920EC8" w:rsidP="00920EC8">
      <w:pPr>
        <w:spacing w:after="0" w:line="240" w:lineRule="auto"/>
        <w:ind w:firstLine="720"/>
        <w:jc w:val="both"/>
        <w:rPr>
          <w:rFonts w:ascii="GHEA Grapalat" w:hAnsi="GHEA Grapalat"/>
          <w:b/>
          <w:sz w:val="24"/>
          <w:szCs w:val="24"/>
          <w:lang w:val="hy-AM"/>
        </w:rPr>
      </w:pPr>
      <w:r w:rsidRPr="000F66AE">
        <w:rPr>
          <w:rFonts w:ascii="GHEA Grapalat" w:hAnsi="GHEA Grapalat"/>
          <w:b/>
          <w:sz w:val="24"/>
          <w:szCs w:val="24"/>
          <w:lang w:val="hy-AM"/>
        </w:rPr>
        <w:t>Հայաստանի Հանրապետության</w:t>
      </w:r>
    </w:p>
    <w:p w:rsidR="00920EC8" w:rsidRPr="000F66AE" w:rsidRDefault="00920EC8" w:rsidP="00920EC8">
      <w:pPr>
        <w:tabs>
          <w:tab w:val="left" w:pos="7080"/>
        </w:tabs>
        <w:spacing w:after="0" w:line="240" w:lineRule="auto"/>
        <w:ind w:firstLine="720"/>
        <w:jc w:val="both"/>
        <w:rPr>
          <w:rFonts w:ascii="GHEA Grapalat" w:hAnsi="GHEA Grapalat"/>
          <w:b/>
          <w:sz w:val="24"/>
          <w:szCs w:val="24"/>
          <w:lang w:val="hy-AM"/>
        </w:rPr>
      </w:pPr>
      <w:r w:rsidRPr="000F66AE">
        <w:rPr>
          <w:rFonts w:ascii="GHEA Grapalat" w:hAnsi="GHEA Grapalat"/>
          <w:b/>
          <w:sz w:val="24"/>
          <w:szCs w:val="24"/>
          <w:lang w:val="hy-AM"/>
        </w:rPr>
        <w:t xml:space="preserve">               վարչապետ</w:t>
      </w:r>
      <w:r w:rsidRPr="000F66AE">
        <w:rPr>
          <w:rFonts w:ascii="GHEA Grapalat" w:hAnsi="GHEA Grapalat"/>
          <w:b/>
          <w:sz w:val="24"/>
          <w:szCs w:val="24"/>
          <w:lang w:val="hy-AM"/>
        </w:rPr>
        <w:tab/>
        <w:t>Նիկոլ Փաշինյան</w:t>
      </w:r>
    </w:p>
    <w:p w:rsidR="00920EC8" w:rsidRPr="000F66AE" w:rsidRDefault="00920EC8" w:rsidP="00920EC8">
      <w:pPr>
        <w:tabs>
          <w:tab w:val="left" w:pos="7080"/>
        </w:tabs>
        <w:spacing w:after="0" w:line="240" w:lineRule="auto"/>
        <w:ind w:firstLine="720"/>
        <w:jc w:val="both"/>
        <w:rPr>
          <w:rFonts w:ascii="GHEA Grapalat" w:hAnsi="GHEA Grapalat"/>
          <w:b/>
          <w:sz w:val="24"/>
          <w:szCs w:val="24"/>
          <w:lang w:val="hy-AM"/>
        </w:rPr>
      </w:pPr>
    </w:p>
    <w:p w:rsidR="00920EC8" w:rsidRPr="000F66AE" w:rsidRDefault="00920EC8" w:rsidP="00920EC8">
      <w:pPr>
        <w:tabs>
          <w:tab w:val="left" w:pos="7080"/>
        </w:tabs>
        <w:spacing w:after="0" w:line="240" w:lineRule="auto"/>
        <w:ind w:firstLine="720"/>
        <w:jc w:val="both"/>
        <w:rPr>
          <w:rFonts w:ascii="GHEA Grapalat" w:hAnsi="GHEA Grapalat"/>
          <w:b/>
          <w:sz w:val="24"/>
          <w:szCs w:val="24"/>
          <w:lang w:val="hy-AM"/>
        </w:rPr>
      </w:pPr>
    </w:p>
    <w:p w:rsidR="00920EC8" w:rsidRPr="000F66AE" w:rsidRDefault="00920EC8" w:rsidP="00920EC8">
      <w:pPr>
        <w:tabs>
          <w:tab w:val="left" w:pos="7080"/>
        </w:tabs>
        <w:spacing w:after="0" w:line="240" w:lineRule="auto"/>
        <w:ind w:firstLine="720"/>
        <w:jc w:val="both"/>
        <w:rPr>
          <w:rFonts w:ascii="GHEA Grapalat" w:hAnsi="GHEA Grapalat"/>
          <w:b/>
          <w:sz w:val="24"/>
          <w:szCs w:val="24"/>
          <w:lang w:val="hy-AM"/>
        </w:rPr>
      </w:pPr>
    </w:p>
    <w:p w:rsidR="00920EC8" w:rsidRPr="000F66AE" w:rsidRDefault="00920EC8" w:rsidP="00920EC8">
      <w:pPr>
        <w:tabs>
          <w:tab w:val="left" w:pos="7080"/>
        </w:tabs>
        <w:spacing w:after="0" w:line="240" w:lineRule="auto"/>
        <w:ind w:firstLine="720"/>
        <w:jc w:val="both"/>
        <w:rPr>
          <w:rFonts w:ascii="GHEA Grapalat" w:hAnsi="GHEA Grapalat"/>
          <w:b/>
          <w:sz w:val="24"/>
          <w:szCs w:val="24"/>
          <w:lang w:val="hy-AM"/>
        </w:rPr>
      </w:pPr>
    </w:p>
    <w:p w:rsidR="00B203CB" w:rsidRPr="000F66AE" w:rsidRDefault="00B203CB" w:rsidP="00920EC8">
      <w:pPr>
        <w:tabs>
          <w:tab w:val="left" w:pos="7080"/>
        </w:tabs>
        <w:spacing w:after="0" w:line="240" w:lineRule="auto"/>
        <w:ind w:firstLine="720"/>
        <w:jc w:val="both"/>
        <w:rPr>
          <w:rFonts w:ascii="GHEA Grapalat" w:hAnsi="GHEA Grapalat"/>
          <w:b/>
          <w:sz w:val="24"/>
          <w:szCs w:val="24"/>
          <w:lang w:val="hy-AM"/>
        </w:rPr>
      </w:pPr>
    </w:p>
    <w:p w:rsidR="00B203CB" w:rsidRPr="000F66AE" w:rsidRDefault="00B203CB" w:rsidP="00F60A77">
      <w:pPr>
        <w:tabs>
          <w:tab w:val="left" w:pos="7080"/>
        </w:tabs>
        <w:spacing w:after="0" w:line="240" w:lineRule="auto"/>
        <w:jc w:val="both"/>
        <w:rPr>
          <w:rFonts w:ascii="GHEA Grapalat" w:hAnsi="GHEA Grapalat"/>
          <w:b/>
          <w:sz w:val="24"/>
          <w:szCs w:val="24"/>
          <w:lang w:val="hy-AM"/>
        </w:rPr>
      </w:pPr>
    </w:p>
    <w:p w:rsidR="00F60A77" w:rsidRPr="000F66AE" w:rsidRDefault="00F60A77" w:rsidP="00F60A77">
      <w:pPr>
        <w:tabs>
          <w:tab w:val="left" w:pos="7080"/>
        </w:tabs>
        <w:spacing w:after="0" w:line="240" w:lineRule="auto"/>
        <w:jc w:val="both"/>
        <w:rPr>
          <w:rFonts w:ascii="GHEA Grapalat" w:hAnsi="GHEA Grapalat"/>
          <w:b/>
          <w:sz w:val="24"/>
          <w:szCs w:val="24"/>
          <w:lang w:val="hy-AM"/>
        </w:rPr>
      </w:pPr>
    </w:p>
    <w:p w:rsidR="00F1188B" w:rsidRDefault="00F1188B" w:rsidP="00F1188B">
      <w:pPr>
        <w:jc w:val="center"/>
        <w:rPr>
          <w:rFonts w:ascii="GHEA Grapalat" w:hAnsi="GHEA Grapalat"/>
          <w:b/>
          <w:sz w:val="24"/>
          <w:szCs w:val="24"/>
          <w:lang w:val="hy-AM"/>
        </w:rPr>
      </w:pPr>
    </w:p>
    <w:p w:rsidR="00A70FCC" w:rsidRDefault="00A70FCC" w:rsidP="00F1188B">
      <w:pPr>
        <w:jc w:val="center"/>
        <w:rPr>
          <w:rFonts w:ascii="GHEA Grapalat" w:hAnsi="GHEA Grapalat"/>
          <w:b/>
          <w:sz w:val="24"/>
          <w:szCs w:val="24"/>
          <w:lang w:val="hy-AM"/>
        </w:rPr>
      </w:pPr>
    </w:p>
    <w:p w:rsidR="00A70FCC" w:rsidRPr="000F66AE" w:rsidRDefault="00A70FCC" w:rsidP="00F1188B">
      <w:pPr>
        <w:jc w:val="center"/>
        <w:rPr>
          <w:rFonts w:ascii="GHEA Grapalat" w:hAnsi="GHEA Grapalat"/>
          <w:b/>
          <w:sz w:val="24"/>
          <w:szCs w:val="24"/>
          <w:lang w:val="hy-AM"/>
        </w:rPr>
      </w:pPr>
    </w:p>
    <w:p w:rsidR="00F1188B" w:rsidRPr="000F66AE" w:rsidRDefault="00F1188B" w:rsidP="00F1188B">
      <w:pPr>
        <w:jc w:val="center"/>
        <w:rPr>
          <w:rFonts w:ascii="GHEA Grapalat" w:hAnsi="GHEA Grapalat"/>
          <w:b/>
          <w:sz w:val="24"/>
          <w:szCs w:val="24"/>
          <w:lang w:val="hy-AM"/>
        </w:rPr>
      </w:pPr>
      <w:r w:rsidRPr="000F66AE">
        <w:rPr>
          <w:rFonts w:ascii="GHEA Grapalat" w:hAnsi="GHEA Grapalat"/>
          <w:b/>
          <w:sz w:val="24"/>
          <w:szCs w:val="24"/>
          <w:lang w:val="hy-AM"/>
        </w:rPr>
        <w:lastRenderedPageBreak/>
        <w:t>ՀԻՄՆԱՎՈՐՈՒՄ</w:t>
      </w:r>
    </w:p>
    <w:p w:rsidR="00F1188B" w:rsidRPr="000F66AE" w:rsidRDefault="00F1188B" w:rsidP="00F1188B">
      <w:pPr>
        <w:jc w:val="center"/>
        <w:rPr>
          <w:rFonts w:ascii="GHEA Grapalat" w:hAnsi="GHEA Grapalat"/>
          <w:sz w:val="24"/>
          <w:szCs w:val="24"/>
          <w:lang w:val="hy-AM"/>
        </w:rPr>
      </w:pPr>
    </w:p>
    <w:p w:rsidR="00F1188B" w:rsidRPr="000F66AE" w:rsidRDefault="00F1188B" w:rsidP="00F1188B">
      <w:pPr>
        <w:jc w:val="center"/>
        <w:rPr>
          <w:rFonts w:ascii="GHEA Grapalat" w:hAnsi="GHEA Grapalat" w:cs="Tahoma"/>
          <w:noProof/>
          <w:sz w:val="24"/>
          <w:szCs w:val="24"/>
          <w:lang w:val="hy-AM"/>
        </w:rPr>
      </w:pPr>
      <w:r w:rsidRPr="000F66AE">
        <w:rPr>
          <w:rFonts w:ascii="GHEA Grapalat" w:hAnsi="GHEA Grapalat"/>
          <w:b/>
          <w:sz w:val="24"/>
          <w:szCs w:val="24"/>
          <w:lang w:val="hy-AM"/>
        </w:rPr>
        <w:t>«ՄՇԱԿՈՒՅԹ</w:t>
      </w:r>
      <w:r w:rsidRPr="000F66AE">
        <w:rPr>
          <w:rStyle w:val="Strong"/>
          <w:rFonts w:ascii="GHEA Grapalat" w:hAnsi="GHEA Grapalat"/>
          <w:color w:val="000000"/>
          <w:sz w:val="24"/>
          <w:szCs w:val="24"/>
          <w:lang w:val="hy-AM"/>
        </w:rPr>
        <w:t xml:space="preserve">Ի ԲՆԱԳԱՎԱՌՈՒՄ ՆՇԱՆԱԿԱԼԻ </w:t>
      </w:r>
      <w:r w:rsidR="00422B68">
        <w:rPr>
          <w:rStyle w:val="Strong"/>
          <w:rFonts w:ascii="GHEA Grapalat" w:hAnsi="GHEA Grapalat"/>
          <w:color w:val="000000"/>
          <w:sz w:val="24"/>
          <w:szCs w:val="24"/>
          <w:lang w:val="hy-AM"/>
        </w:rPr>
        <w:t>ՆՎԱՃՈՒՄ</w:t>
      </w:r>
      <w:r w:rsidRPr="000F66AE">
        <w:rPr>
          <w:rStyle w:val="Strong"/>
          <w:rFonts w:ascii="GHEA Grapalat" w:hAnsi="GHEA Grapalat"/>
          <w:color w:val="000000"/>
          <w:sz w:val="24"/>
          <w:szCs w:val="24"/>
          <w:lang w:val="hy-AM"/>
        </w:rPr>
        <w:t xml:space="preserve"> ՈՒՆԵՑՈՂ ԳՐԻԳՈՐ ԶԱՔՅԱՆԻՆ ՇԱՐՔԱՅԻՆ ԿԱԶՄԻ ՊԱՐՏԱԴԻՐ ԶԻՆՎՈՐԱԿԱՆ ԾԱՌԱՅՈՒԹՅԱՆ 2019 ԹՎԱԿԱՆԻ ՁՄԵՌԱՅԻՆ ԶՈՐԱԿՈՉԻՑ ՏԱՐԿԵՏՈՒՄ ՏԱԼՈՒ ՄԱՍԻՆ» </w:t>
      </w:r>
      <w:r w:rsidRPr="000F66AE">
        <w:rPr>
          <w:rFonts w:ascii="GHEA Grapalat" w:hAnsi="GHEA Grapalat"/>
          <w:b/>
          <w:sz w:val="24"/>
          <w:szCs w:val="24"/>
          <w:lang w:val="hy-AM"/>
        </w:rPr>
        <w:t>ՀԱՅԱՍՏԱՆԻ ՀԱՆՐԱՊԵՏՈՒԹՅԱՆ ԿԱՌԱՎԱՐՈՒԹՅԱՆ ՈՐՈՇՄԱՆ ՆԱԽԱԳԾԻ ՎԵՐԱԲԵՐՅԱԼ</w:t>
      </w:r>
    </w:p>
    <w:p w:rsidR="00F1188B" w:rsidRPr="000F66AE" w:rsidRDefault="00F1188B" w:rsidP="00F1188B">
      <w:pPr>
        <w:ind w:firstLine="600"/>
        <w:jc w:val="both"/>
        <w:rPr>
          <w:rFonts w:ascii="GHEA Grapalat" w:hAnsi="GHEA Grapalat"/>
          <w:sz w:val="24"/>
          <w:szCs w:val="24"/>
          <w:lang w:val="hy-AM"/>
        </w:rPr>
      </w:pPr>
    </w:p>
    <w:p w:rsidR="00F1188B" w:rsidRPr="000F66AE" w:rsidRDefault="00F1188B" w:rsidP="00F1188B">
      <w:pPr>
        <w:pStyle w:val="NormalWeb"/>
        <w:numPr>
          <w:ilvl w:val="0"/>
          <w:numId w:val="5"/>
        </w:numPr>
        <w:spacing w:before="0" w:beforeAutospacing="0" w:after="0" w:afterAutospacing="0"/>
        <w:rPr>
          <w:rFonts w:ascii="GHEA Grapalat" w:hAnsi="GHEA Grapalat" w:cs="Sylfaen"/>
          <w:b/>
          <w:lang w:val="hy-AM"/>
        </w:rPr>
      </w:pPr>
      <w:r w:rsidRPr="000F66AE">
        <w:rPr>
          <w:rFonts w:ascii="GHEA Grapalat" w:hAnsi="GHEA Grapalat" w:cs="Sylfaen"/>
          <w:b/>
          <w:lang w:val="hy-AM"/>
        </w:rPr>
        <w:t xml:space="preserve">Իրավական ակտի ընդունման անհրաժեշտությունը </w:t>
      </w:r>
    </w:p>
    <w:p w:rsidR="00F1188B" w:rsidRPr="000F66AE" w:rsidRDefault="00F1188B" w:rsidP="00F1188B">
      <w:pPr>
        <w:pStyle w:val="NormalWeb"/>
        <w:spacing w:before="0" w:beforeAutospacing="0" w:after="0" w:afterAutospacing="0"/>
        <w:ind w:left="1068"/>
        <w:rPr>
          <w:rFonts w:ascii="GHEA Grapalat" w:hAnsi="GHEA Grapalat" w:cs="Sylfaen"/>
          <w:u w:val="single"/>
          <w:lang w:val="hy-AM"/>
        </w:rPr>
      </w:pPr>
    </w:p>
    <w:p w:rsidR="00F1188B" w:rsidRPr="000F66AE" w:rsidRDefault="00F1188B" w:rsidP="00F1188B">
      <w:pPr>
        <w:spacing w:after="0"/>
        <w:ind w:left="-90" w:firstLine="450"/>
        <w:jc w:val="both"/>
        <w:rPr>
          <w:rStyle w:val="FontStyle16"/>
          <w:rFonts w:ascii="GHEA Grapalat" w:hAnsi="GHEA Grapalat" w:cs="Times New Roman"/>
          <w:lang w:val="hy-AM"/>
        </w:rPr>
      </w:pPr>
      <w:r w:rsidRPr="000F66AE">
        <w:rPr>
          <w:rFonts w:ascii="GHEA Grapalat" w:hAnsi="GHEA Grapalat"/>
          <w:sz w:val="24"/>
          <w:szCs w:val="24"/>
          <w:shd w:val="clear" w:color="auto" w:fill="FFFFFF"/>
          <w:lang w:val="hy-AM"/>
        </w:rPr>
        <w:t>Գրիգոր Զաքյանի ավարտել է Երևանի պարարվեստի պետական քոլեջը: Սովորում է University of North Carolina School of the Arts համալսարանում:</w:t>
      </w:r>
    </w:p>
    <w:p w:rsidR="00F1188B" w:rsidRPr="000F66AE" w:rsidRDefault="00F1188B" w:rsidP="00F1188B">
      <w:pPr>
        <w:spacing w:after="0"/>
        <w:ind w:left="-90" w:firstLine="450"/>
        <w:jc w:val="both"/>
        <w:rPr>
          <w:rFonts w:ascii="GHEA Grapalat" w:hAnsi="GHEA Grapalat"/>
          <w:sz w:val="24"/>
          <w:szCs w:val="24"/>
          <w:lang w:val="hy-AM"/>
        </w:rPr>
      </w:pPr>
      <w:r w:rsidRPr="000F66AE">
        <w:rPr>
          <w:rFonts w:ascii="GHEA Grapalat" w:hAnsi="GHEA Grapalat" w:cs="Sylfaen"/>
          <w:sz w:val="24"/>
          <w:szCs w:val="24"/>
          <w:lang w:val="hy-AM"/>
        </w:rPr>
        <w:t xml:space="preserve">Գրիգոր Զաքյանի համար երաշխավորագրեր են ներկայացրել ՀՀ ժողովրդական </w:t>
      </w:r>
      <w:r w:rsidRPr="000F66AE">
        <w:rPr>
          <w:rFonts w:ascii="GHEA Grapalat" w:hAnsi="GHEA Grapalat"/>
          <w:sz w:val="24"/>
          <w:szCs w:val="24"/>
          <w:lang w:val="hy-AM"/>
        </w:rPr>
        <w:t>արտիստներ Հ. Դիվանյանը, Ն. Մեհրաբյանը և Ռ. Խառատյանը, Artistic Motion School of Arts գործադիր տնօրեն Նատալյա Դավիսոնը, Encinitas Ballet գեղարվեստական ղեկավար Սայաթ Ասատրյանը, Golden Gates փոխանակման ծրագրի համակարգող Վիտալի Բեզրոդնովը:</w:t>
      </w:r>
    </w:p>
    <w:p w:rsidR="00F1188B" w:rsidRPr="000F66AE" w:rsidRDefault="00F1188B" w:rsidP="00F1188B">
      <w:pPr>
        <w:spacing w:after="0"/>
        <w:ind w:left="-90" w:firstLine="450"/>
        <w:jc w:val="both"/>
        <w:rPr>
          <w:rFonts w:ascii="GHEA Grapalat" w:hAnsi="GHEA Grapalat" w:cs="Sylfaen"/>
          <w:sz w:val="24"/>
          <w:szCs w:val="24"/>
          <w:lang w:val="hy-AM"/>
        </w:rPr>
      </w:pPr>
      <w:r w:rsidRPr="000F66AE">
        <w:rPr>
          <w:rFonts w:ascii="GHEA Grapalat" w:hAnsi="GHEA Grapalat" w:cs="Sylfaen"/>
          <w:sz w:val="24"/>
          <w:szCs w:val="24"/>
          <w:lang w:val="hy-AM"/>
        </w:rPr>
        <w:t>Նվաճումներն են`</w:t>
      </w:r>
    </w:p>
    <w:p w:rsidR="00F1188B" w:rsidRPr="000F66AE" w:rsidRDefault="00F1188B" w:rsidP="00F1188B">
      <w:pPr>
        <w:pStyle w:val="Style7"/>
        <w:widowControl/>
        <w:numPr>
          <w:ilvl w:val="0"/>
          <w:numId w:val="7"/>
        </w:numPr>
        <w:tabs>
          <w:tab w:val="left" w:pos="176"/>
          <w:tab w:val="left" w:pos="317"/>
          <w:tab w:val="left" w:pos="851"/>
        </w:tabs>
        <w:spacing w:line="240" w:lineRule="auto"/>
        <w:ind w:left="-90" w:right="-108" w:firstLine="450"/>
        <w:rPr>
          <w:rStyle w:val="FontStyle15"/>
          <w:rFonts w:ascii="GHEA Grapalat" w:hAnsi="GHEA Grapalat"/>
          <w:b/>
          <w:i/>
          <w:noProof/>
          <w:sz w:val="24"/>
          <w:szCs w:val="24"/>
          <w:lang w:val="hy-AM"/>
        </w:rPr>
      </w:pPr>
      <w:r w:rsidRPr="000F66AE">
        <w:rPr>
          <w:rFonts w:ascii="GHEA Grapalat" w:hAnsi="GHEA Grapalat"/>
          <w:lang w:val="hy-AM"/>
        </w:rPr>
        <w:t>2019թ. փետրվարին Winston-Salem-ում մասնակցել է Youth America Grand Prix (YAGP) միջազգային մրցույթի կիսաեզրափակչին և անցել եզրափակիչ փուլ:</w:t>
      </w:r>
    </w:p>
    <w:p w:rsidR="00F1188B" w:rsidRPr="000F66AE" w:rsidRDefault="00F1188B" w:rsidP="00F1188B">
      <w:pPr>
        <w:pStyle w:val="Style7"/>
        <w:widowControl/>
        <w:numPr>
          <w:ilvl w:val="0"/>
          <w:numId w:val="7"/>
        </w:numPr>
        <w:tabs>
          <w:tab w:val="left" w:pos="176"/>
          <w:tab w:val="left" w:pos="317"/>
          <w:tab w:val="left" w:pos="851"/>
        </w:tabs>
        <w:spacing w:line="240" w:lineRule="auto"/>
        <w:ind w:left="-90" w:right="-108" w:firstLine="450"/>
        <w:rPr>
          <w:rStyle w:val="FontStyle15"/>
          <w:rFonts w:ascii="GHEA Grapalat" w:hAnsi="GHEA Grapalat"/>
          <w:noProof/>
          <w:sz w:val="24"/>
          <w:szCs w:val="24"/>
          <w:lang w:val="hy-AM"/>
        </w:rPr>
      </w:pPr>
      <w:r w:rsidRPr="000F66AE">
        <w:rPr>
          <w:rStyle w:val="FontStyle15"/>
          <w:rFonts w:ascii="GHEA Grapalat" w:hAnsi="GHEA Grapalat"/>
          <w:noProof/>
          <w:sz w:val="24"/>
          <w:szCs w:val="24"/>
          <w:lang w:val="hy-AM"/>
        </w:rPr>
        <w:t>2019թ. մայիսին մասնակցել է Մեխիկոյի Competition intenational de ballet clasico միջազգային մրցույթին և ստացել 1-ին մրցանակը:</w:t>
      </w:r>
    </w:p>
    <w:p w:rsidR="00F1188B" w:rsidRPr="000F66AE" w:rsidRDefault="00F1188B" w:rsidP="00F1188B">
      <w:pPr>
        <w:pStyle w:val="Style7"/>
        <w:widowControl/>
        <w:numPr>
          <w:ilvl w:val="0"/>
          <w:numId w:val="7"/>
        </w:numPr>
        <w:tabs>
          <w:tab w:val="left" w:pos="176"/>
          <w:tab w:val="left" w:pos="317"/>
          <w:tab w:val="left" w:pos="851"/>
        </w:tabs>
        <w:spacing w:line="240" w:lineRule="auto"/>
        <w:ind w:left="-90" w:right="-108" w:firstLine="450"/>
        <w:rPr>
          <w:rStyle w:val="FontStyle15"/>
          <w:rFonts w:ascii="GHEA Grapalat" w:hAnsi="GHEA Grapalat"/>
          <w:noProof/>
          <w:sz w:val="24"/>
          <w:szCs w:val="24"/>
          <w:lang w:val="hy-AM"/>
        </w:rPr>
      </w:pPr>
      <w:r w:rsidRPr="000F66AE">
        <w:rPr>
          <w:rStyle w:val="FontStyle15"/>
          <w:rFonts w:ascii="GHEA Grapalat" w:hAnsi="GHEA Grapalat"/>
          <w:noProof/>
          <w:sz w:val="24"/>
          <w:szCs w:val="24"/>
          <w:lang w:val="hy-AM"/>
        </w:rPr>
        <w:t>2019թ. սեպտեմբերին մասնակցել է Գրինսբորոյում կայացած Carolina International Dance Competition միջազգային մրցույթի եզրափակչին և արժանացել Grand Prix մրցանակի:</w:t>
      </w:r>
    </w:p>
    <w:p w:rsidR="00F1188B" w:rsidRPr="000F66AE" w:rsidRDefault="00F1188B" w:rsidP="00F1188B">
      <w:pPr>
        <w:pStyle w:val="Style7"/>
        <w:widowControl/>
        <w:numPr>
          <w:ilvl w:val="0"/>
          <w:numId w:val="7"/>
        </w:numPr>
        <w:tabs>
          <w:tab w:val="left" w:pos="176"/>
          <w:tab w:val="left" w:pos="317"/>
          <w:tab w:val="left" w:pos="851"/>
        </w:tabs>
        <w:spacing w:line="240" w:lineRule="auto"/>
        <w:ind w:left="-90" w:right="-108" w:firstLine="450"/>
        <w:rPr>
          <w:rStyle w:val="FontStyle15"/>
          <w:rFonts w:ascii="GHEA Grapalat" w:hAnsi="GHEA Grapalat"/>
          <w:noProof/>
          <w:sz w:val="24"/>
          <w:szCs w:val="24"/>
          <w:lang w:val="hy-AM"/>
        </w:rPr>
      </w:pPr>
      <w:r w:rsidRPr="000F66AE">
        <w:rPr>
          <w:rStyle w:val="FontStyle15"/>
          <w:rFonts w:ascii="GHEA Grapalat" w:hAnsi="GHEA Grapalat"/>
          <w:noProof/>
          <w:sz w:val="24"/>
          <w:szCs w:val="24"/>
          <w:lang w:val="hy-AM"/>
        </w:rPr>
        <w:t>ԱՄՆ-ում է մասնակցել է հետևյալ միջազգային փառատոններին՝</w:t>
      </w:r>
    </w:p>
    <w:p w:rsidR="00F1188B" w:rsidRPr="000F66AE" w:rsidRDefault="00F1188B" w:rsidP="00F1188B">
      <w:pPr>
        <w:pStyle w:val="Style7"/>
        <w:widowControl/>
        <w:numPr>
          <w:ilvl w:val="0"/>
          <w:numId w:val="7"/>
        </w:numPr>
        <w:tabs>
          <w:tab w:val="left" w:pos="176"/>
          <w:tab w:val="left" w:pos="317"/>
          <w:tab w:val="left" w:pos="851"/>
        </w:tabs>
        <w:spacing w:line="240" w:lineRule="auto"/>
        <w:ind w:left="-90" w:right="-108" w:firstLine="450"/>
        <w:rPr>
          <w:rStyle w:val="FontStyle15"/>
          <w:rFonts w:ascii="GHEA Grapalat" w:hAnsi="GHEA Grapalat"/>
          <w:noProof/>
          <w:sz w:val="24"/>
          <w:szCs w:val="24"/>
          <w:lang w:val="hy-AM"/>
        </w:rPr>
      </w:pPr>
      <w:r w:rsidRPr="000F66AE">
        <w:rPr>
          <w:rStyle w:val="FontStyle15"/>
          <w:rFonts w:ascii="GHEA Grapalat" w:hAnsi="GHEA Grapalat"/>
          <w:noProof/>
          <w:sz w:val="24"/>
          <w:szCs w:val="24"/>
          <w:lang w:val="hy-AM"/>
        </w:rPr>
        <w:t>National Night Out փառատոն, Գրինսբորո, Հյուսիսային Կարոլինա</w:t>
      </w:r>
    </w:p>
    <w:p w:rsidR="00F1188B" w:rsidRPr="000F66AE" w:rsidRDefault="00F1188B" w:rsidP="00F1188B">
      <w:pPr>
        <w:pStyle w:val="Style7"/>
        <w:widowControl/>
        <w:numPr>
          <w:ilvl w:val="0"/>
          <w:numId w:val="7"/>
        </w:numPr>
        <w:tabs>
          <w:tab w:val="left" w:pos="176"/>
          <w:tab w:val="left" w:pos="317"/>
          <w:tab w:val="left" w:pos="851"/>
        </w:tabs>
        <w:spacing w:line="240" w:lineRule="auto"/>
        <w:ind w:left="-90" w:right="-108" w:firstLine="450"/>
        <w:rPr>
          <w:rStyle w:val="FontStyle15"/>
          <w:rFonts w:ascii="GHEA Grapalat" w:hAnsi="GHEA Grapalat"/>
          <w:noProof/>
          <w:sz w:val="24"/>
          <w:szCs w:val="24"/>
          <w:lang w:val="hy-AM"/>
        </w:rPr>
      </w:pPr>
      <w:r w:rsidRPr="000F66AE">
        <w:rPr>
          <w:rStyle w:val="FontStyle15"/>
          <w:rFonts w:ascii="GHEA Grapalat" w:hAnsi="GHEA Grapalat"/>
          <w:noProof/>
          <w:sz w:val="24"/>
          <w:szCs w:val="24"/>
          <w:lang w:val="hy-AM"/>
        </w:rPr>
        <w:t>Russian Triangle փառատոն, Ապեքս, Հյուսիսային Կարոլինա</w:t>
      </w:r>
    </w:p>
    <w:p w:rsidR="00F1188B" w:rsidRPr="000F66AE" w:rsidRDefault="00F1188B" w:rsidP="00F1188B">
      <w:pPr>
        <w:pStyle w:val="Style7"/>
        <w:widowControl/>
        <w:numPr>
          <w:ilvl w:val="0"/>
          <w:numId w:val="7"/>
        </w:numPr>
        <w:tabs>
          <w:tab w:val="left" w:pos="176"/>
          <w:tab w:val="left" w:pos="317"/>
          <w:tab w:val="left" w:pos="851"/>
        </w:tabs>
        <w:spacing w:line="240" w:lineRule="auto"/>
        <w:ind w:left="-90" w:right="-108" w:firstLine="450"/>
        <w:rPr>
          <w:rStyle w:val="FontStyle15"/>
          <w:rFonts w:ascii="GHEA Grapalat" w:hAnsi="GHEA Grapalat"/>
          <w:noProof/>
          <w:sz w:val="24"/>
          <w:szCs w:val="24"/>
          <w:lang w:val="hy-AM"/>
        </w:rPr>
      </w:pPr>
      <w:r w:rsidRPr="000F66AE">
        <w:rPr>
          <w:rStyle w:val="FontStyle15"/>
          <w:rFonts w:ascii="GHEA Grapalat" w:hAnsi="GHEA Grapalat"/>
          <w:noProof/>
          <w:sz w:val="24"/>
          <w:szCs w:val="24"/>
          <w:lang w:val="hy-AM"/>
        </w:rPr>
        <w:t>Масленица տոնին նվիրված փառատոն, Վաշինգտոն, ՌԴ դեսպանատուն:</w:t>
      </w:r>
    </w:p>
    <w:p w:rsidR="00F1188B" w:rsidRPr="000F66AE" w:rsidRDefault="00F1188B" w:rsidP="00F1188B">
      <w:pPr>
        <w:pStyle w:val="Style7"/>
        <w:widowControl/>
        <w:tabs>
          <w:tab w:val="left" w:pos="176"/>
          <w:tab w:val="left" w:pos="317"/>
          <w:tab w:val="left" w:pos="851"/>
        </w:tabs>
        <w:spacing w:line="240" w:lineRule="auto"/>
        <w:ind w:left="360" w:right="-108" w:firstLine="0"/>
        <w:rPr>
          <w:rStyle w:val="FontStyle15"/>
          <w:rFonts w:ascii="GHEA Grapalat" w:hAnsi="GHEA Grapalat"/>
          <w:noProof/>
          <w:sz w:val="24"/>
          <w:szCs w:val="24"/>
          <w:lang w:val="hy-AM"/>
        </w:rPr>
      </w:pPr>
    </w:p>
    <w:p w:rsidR="00F1188B" w:rsidRPr="000F66AE" w:rsidRDefault="00F1188B" w:rsidP="00F1188B">
      <w:pPr>
        <w:ind w:firstLine="540"/>
        <w:jc w:val="both"/>
        <w:rPr>
          <w:lang w:val="hy-AM"/>
        </w:rPr>
      </w:pPr>
      <w:r w:rsidRPr="000F66AE">
        <w:rPr>
          <w:rFonts w:ascii="GHEA Grapalat" w:hAnsi="GHEA Grapalat"/>
          <w:sz w:val="24"/>
          <w:szCs w:val="24"/>
          <w:lang w:val="hy-AM"/>
        </w:rPr>
        <w:t>Իրավական ակտի ընդունումը թույլ կտա Գրիգոր Զաքյանին կատարելագործել մասնագիտական հմտությունները և հանրահռչակել հայկական կատարողական արվեստը միջազգային հարթակներում:</w:t>
      </w:r>
    </w:p>
    <w:p w:rsidR="00F1188B" w:rsidRPr="000F66AE" w:rsidRDefault="00F1188B" w:rsidP="00F1188B">
      <w:pPr>
        <w:pStyle w:val="NormalWeb"/>
        <w:numPr>
          <w:ilvl w:val="0"/>
          <w:numId w:val="5"/>
        </w:numPr>
        <w:spacing w:before="0" w:beforeAutospacing="0" w:after="0" w:afterAutospacing="0"/>
        <w:jc w:val="both"/>
        <w:rPr>
          <w:rFonts w:ascii="GHEA Grapalat" w:hAnsi="GHEA Grapalat" w:cs="Sylfaen"/>
          <w:b/>
          <w:lang w:val="hy-AM"/>
        </w:rPr>
      </w:pPr>
      <w:r w:rsidRPr="000F66AE">
        <w:rPr>
          <w:rFonts w:ascii="GHEA Grapalat" w:hAnsi="GHEA Grapalat" w:cs="Sylfaen"/>
          <w:b/>
          <w:lang w:val="hy-AM"/>
        </w:rPr>
        <w:t xml:space="preserve">Ընթացիկ իրավիճակը և խնդիրները </w:t>
      </w:r>
    </w:p>
    <w:p w:rsidR="00F1188B" w:rsidRPr="000F66AE" w:rsidRDefault="00F1188B" w:rsidP="00F1188B">
      <w:pPr>
        <w:pStyle w:val="NormalWeb"/>
        <w:spacing w:before="0" w:beforeAutospacing="0" w:after="0" w:afterAutospacing="0"/>
        <w:ind w:left="1068"/>
        <w:jc w:val="both"/>
        <w:rPr>
          <w:rFonts w:ascii="GHEA Grapalat" w:hAnsi="GHEA Grapalat" w:cs="Sylfaen"/>
          <w:u w:val="single"/>
          <w:lang w:val="hy-AM"/>
        </w:rPr>
      </w:pPr>
    </w:p>
    <w:p w:rsidR="00F1188B" w:rsidRPr="000F66AE" w:rsidRDefault="00F1188B" w:rsidP="00F1188B">
      <w:pPr>
        <w:tabs>
          <w:tab w:val="left" w:pos="960"/>
        </w:tabs>
        <w:spacing w:after="0"/>
        <w:ind w:firstLine="720"/>
        <w:jc w:val="both"/>
        <w:rPr>
          <w:rFonts w:ascii="GHEA Grapalat" w:hAnsi="GHEA Grapalat" w:cs="AK Courier"/>
          <w:sz w:val="24"/>
          <w:szCs w:val="24"/>
          <w:lang w:val="hy-AM"/>
        </w:rPr>
      </w:pPr>
      <w:r w:rsidRPr="000F66AE">
        <w:rPr>
          <w:rFonts w:ascii="GHEA Grapalat" w:hAnsi="GHEA Grapalat"/>
          <w:sz w:val="24"/>
          <w:szCs w:val="24"/>
          <w:lang w:val="hy-AM"/>
        </w:rPr>
        <w:t>Հայաստանի Հանրա</w:t>
      </w:r>
      <w:r w:rsidRPr="000F66AE">
        <w:rPr>
          <w:rFonts w:ascii="GHEA Grapalat" w:hAnsi="GHEA Grapalat"/>
          <w:sz w:val="24"/>
          <w:szCs w:val="24"/>
          <w:lang w:val="hy-AM"/>
        </w:rPr>
        <w:softHyphen/>
        <w:t xml:space="preserve">պետության կառավարության 2018 թվականի ապրիլի </w:t>
      </w:r>
      <w:r w:rsidRPr="000F66AE">
        <w:rPr>
          <w:rFonts w:ascii="GHEA Grapalat" w:hAnsi="GHEA Grapalat"/>
          <w:sz w:val="24"/>
          <w:szCs w:val="24"/>
          <w:lang w:val="hy-AM"/>
        </w:rPr>
        <w:br/>
        <w:t xml:space="preserve">12-ի </w:t>
      </w:r>
      <w:r w:rsidRPr="000F66AE">
        <w:rPr>
          <w:rFonts w:ascii="GHEA Grapalat" w:hAnsi="GHEA Grapalat"/>
          <w:sz w:val="24"/>
          <w:szCs w:val="24"/>
          <w:shd w:val="clear" w:color="auto" w:fill="FFFFFF"/>
          <w:lang w:val="hy-AM"/>
        </w:rPr>
        <w:t>N 457-Ն</w:t>
      </w:r>
      <w:r w:rsidRPr="000F66AE">
        <w:rPr>
          <w:rFonts w:ascii="GHEA Grapalat" w:hAnsi="GHEA Grapalat"/>
          <w:sz w:val="24"/>
          <w:szCs w:val="24"/>
          <w:lang w:val="hy-AM"/>
        </w:rPr>
        <w:t xml:space="preserve">  որոշմամբ հաստատված կարգի 4-րդ կետի համաձայն` 2019 թվականի </w:t>
      </w:r>
      <w:r w:rsidRPr="000F66AE">
        <w:rPr>
          <w:rFonts w:ascii="GHEA Grapalat" w:hAnsi="GHEA Grapalat"/>
          <w:sz w:val="24"/>
          <w:szCs w:val="24"/>
          <w:lang w:val="hy-AM"/>
        </w:rPr>
        <w:lastRenderedPageBreak/>
        <w:t>նոյեմբերի 12-ին ՀՀ կրթության, գիտության, մշակույթի և սպորտի նախարարությունում տեղի է ունեցել մշակույթի և արվեստի բնագավառներում նշանակալի նվաճումներ ունեցող</w:t>
      </w:r>
      <w:r w:rsidRPr="000F66AE">
        <w:rPr>
          <w:rFonts w:ascii="GHEA Grapalat" w:hAnsi="GHEA Grapalat" w:cs="AK Courier"/>
          <w:sz w:val="24"/>
          <w:szCs w:val="24"/>
          <w:lang w:val="hy-AM"/>
        </w:rPr>
        <w:t xml:space="preserve"> քաղաքացիներին պարտադիր զինվորական ծառայության զորակոչից տարկետում</w:t>
      </w:r>
      <w:r w:rsidRPr="000F66AE">
        <w:rPr>
          <w:rFonts w:ascii="GHEA Grapalat" w:hAnsi="GHEA Grapalat"/>
          <w:sz w:val="24"/>
          <w:szCs w:val="24"/>
          <w:lang w:val="hy-AM"/>
        </w:rPr>
        <w:t xml:space="preserve"> տալու</w:t>
      </w:r>
      <w:r w:rsidRPr="000F66AE">
        <w:rPr>
          <w:rFonts w:ascii="GHEA Grapalat" w:hAnsi="GHEA Grapalat" w:cs="AK Courier"/>
          <w:sz w:val="24"/>
          <w:szCs w:val="24"/>
          <w:lang w:val="hy-AM"/>
        </w:rPr>
        <w:t xml:space="preserve"> վերաբերյալ եզրակացություն տվող հանձնաժողովի նիստ:</w:t>
      </w:r>
    </w:p>
    <w:p w:rsidR="00F1188B" w:rsidRPr="000F66AE" w:rsidRDefault="00F1188B" w:rsidP="00F1188B">
      <w:pPr>
        <w:spacing w:after="0"/>
        <w:ind w:firstLine="601"/>
        <w:jc w:val="both"/>
        <w:rPr>
          <w:rFonts w:ascii="GHEA Grapalat" w:hAnsi="GHEA Grapalat"/>
          <w:sz w:val="24"/>
          <w:szCs w:val="24"/>
          <w:lang w:val="hy-AM"/>
        </w:rPr>
      </w:pPr>
      <w:r w:rsidRPr="000F66AE">
        <w:rPr>
          <w:rFonts w:ascii="GHEA Grapalat" w:hAnsi="GHEA Grapalat"/>
          <w:sz w:val="24"/>
          <w:szCs w:val="24"/>
          <w:lang w:val="hy-AM"/>
        </w:rPr>
        <w:t xml:space="preserve">Նիստի օրակարգում քննարկվել են նաև Գրիգոր Զաքյանի </w:t>
      </w:r>
      <w:r w:rsidR="00422B68">
        <w:rPr>
          <w:rFonts w:ascii="GHEA Grapalat" w:hAnsi="GHEA Grapalat"/>
          <w:sz w:val="24"/>
          <w:szCs w:val="24"/>
          <w:lang w:val="hy-AM"/>
        </w:rPr>
        <w:t>դիմում</w:t>
      </w:r>
      <w:r w:rsidRPr="000F66AE">
        <w:rPr>
          <w:rFonts w:ascii="GHEA Grapalat" w:hAnsi="GHEA Grapalat"/>
          <w:sz w:val="24"/>
          <w:szCs w:val="24"/>
          <w:lang w:val="hy-AM"/>
        </w:rPr>
        <w:t>ը, ներ</w:t>
      </w:r>
      <w:r w:rsidRPr="000F66AE">
        <w:rPr>
          <w:rFonts w:ascii="GHEA Grapalat" w:hAnsi="GHEA Grapalat"/>
          <w:sz w:val="24"/>
          <w:szCs w:val="24"/>
          <w:lang w:val="hy-AM"/>
        </w:rPr>
        <w:softHyphen/>
        <w:t>կայացված փաս</w:t>
      </w:r>
      <w:r w:rsidRPr="000F66AE">
        <w:rPr>
          <w:rFonts w:ascii="GHEA Grapalat" w:hAnsi="GHEA Grapalat"/>
          <w:sz w:val="24"/>
          <w:szCs w:val="24"/>
          <w:lang w:val="hy-AM"/>
        </w:rPr>
        <w:softHyphen/>
      </w:r>
      <w:r w:rsidRPr="000F66AE">
        <w:rPr>
          <w:rFonts w:ascii="GHEA Grapalat" w:hAnsi="GHEA Grapalat"/>
          <w:sz w:val="24"/>
          <w:szCs w:val="24"/>
          <w:lang w:val="hy-AM"/>
        </w:rPr>
        <w:softHyphen/>
        <w:t>տա</w:t>
      </w:r>
      <w:r w:rsidRPr="000F66AE">
        <w:rPr>
          <w:rFonts w:ascii="GHEA Grapalat" w:hAnsi="GHEA Grapalat"/>
          <w:sz w:val="24"/>
          <w:szCs w:val="24"/>
          <w:lang w:val="hy-AM"/>
        </w:rPr>
        <w:softHyphen/>
      </w:r>
      <w:r w:rsidRPr="000F66AE">
        <w:rPr>
          <w:rFonts w:ascii="GHEA Grapalat" w:hAnsi="GHEA Grapalat"/>
          <w:sz w:val="24"/>
          <w:szCs w:val="24"/>
          <w:lang w:val="hy-AM"/>
        </w:rPr>
        <w:softHyphen/>
        <w:t>թղթերը և ծավալած գործունեությունը:</w:t>
      </w:r>
    </w:p>
    <w:p w:rsidR="00F1188B" w:rsidRPr="000F66AE" w:rsidRDefault="00F1188B" w:rsidP="00F1188B">
      <w:pPr>
        <w:ind w:firstLine="601"/>
        <w:jc w:val="both"/>
        <w:rPr>
          <w:rFonts w:ascii="GHEA Grapalat" w:hAnsi="GHEA Grapalat"/>
          <w:sz w:val="24"/>
          <w:szCs w:val="24"/>
          <w:lang w:val="hy-AM"/>
        </w:rPr>
      </w:pPr>
      <w:r w:rsidRPr="000F66AE">
        <w:rPr>
          <w:rFonts w:ascii="GHEA Grapalat" w:hAnsi="GHEA Grapalat"/>
          <w:sz w:val="24"/>
          <w:szCs w:val="24"/>
          <w:lang w:val="hy-AM"/>
        </w:rPr>
        <w:t xml:space="preserve">Հանձնաժողովը կայացրել է դրական եզրակացություն Գրիգոր Զաքյանին </w:t>
      </w:r>
      <w:r w:rsidRPr="000F66AE">
        <w:rPr>
          <w:rFonts w:ascii="GHEA Grapalat" w:hAnsi="GHEA Grapalat" w:cs="AK Courier"/>
          <w:sz w:val="24"/>
          <w:szCs w:val="24"/>
          <w:lang w:val="hy-AM"/>
        </w:rPr>
        <w:t>պար</w:t>
      </w:r>
      <w:r w:rsidRPr="000F66AE">
        <w:rPr>
          <w:rFonts w:ascii="GHEA Grapalat" w:hAnsi="GHEA Grapalat" w:cs="AK Courier"/>
          <w:sz w:val="24"/>
          <w:szCs w:val="24"/>
          <w:lang w:val="hy-AM"/>
        </w:rPr>
        <w:softHyphen/>
        <w:t>տա</w:t>
      </w:r>
      <w:r w:rsidRPr="000F66AE">
        <w:rPr>
          <w:rFonts w:ascii="GHEA Grapalat" w:hAnsi="GHEA Grapalat" w:cs="AK Courier"/>
          <w:sz w:val="24"/>
          <w:szCs w:val="24"/>
          <w:lang w:val="hy-AM"/>
        </w:rPr>
        <w:softHyphen/>
      </w:r>
      <w:r w:rsidRPr="000F66AE">
        <w:rPr>
          <w:rFonts w:ascii="GHEA Grapalat" w:hAnsi="GHEA Grapalat" w:cs="AK Courier"/>
          <w:sz w:val="24"/>
          <w:szCs w:val="24"/>
          <w:lang w:val="hy-AM"/>
        </w:rPr>
        <w:softHyphen/>
        <w:t>դիր զինվորական ծառայության զորակոչից տարկետում</w:t>
      </w:r>
      <w:r w:rsidRPr="000F66AE">
        <w:rPr>
          <w:rFonts w:ascii="GHEA Grapalat" w:hAnsi="GHEA Grapalat"/>
          <w:sz w:val="24"/>
          <w:szCs w:val="24"/>
          <w:lang w:val="hy-AM"/>
        </w:rPr>
        <w:t xml:space="preserve"> տալու</w:t>
      </w:r>
      <w:r w:rsidRPr="000F66AE">
        <w:rPr>
          <w:rFonts w:ascii="GHEA Grapalat" w:hAnsi="GHEA Grapalat" w:cs="AK Courier"/>
          <w:sz w:val="24"/>
          <w:szCs w:val="24"/>
          <w:lang w:val="hy-AM"/>
        </w:rPr>
        <w:t xml:space="preserve"> վերաբերյալ</w:t>
      </w:r>
      <w:r w:rsidRPr="000F66AE">
        <w:rPr>
          <w:rFonts w:ascii="GHEA Grapalat" w:hAnsi="GHEA Grapalat"/>
          <w:sz w:val="24"/>
          <w:szCs w:val="24"/>
          <w:lang w:val="hy-AM"/>
        </w:rPr>
        <w:t>:</w:t>
      </w:r>
    </w:p>
    <w:p w:rsidR="00F1188B" w:rsidRPr="000F66AE" w:rsidRDefault="00F1188B" w:rsidP="00F1188B">
      <w:pPr>
        <w:pStyle w:val="NormalWeb"/>
        <w:spacing w:before="0" w:beforeAutospacing="0" w:after="0" w:afterAutospacing="0"/>
        <w:jc w:val="both"/>
        <w:rPr>
          <w:rFonts w:ascii="GHEA Grapalat" w:hAnsi="GHEA Grapalat" w:cs="Sylfaen"/>
          <w:lang w:val="hy-AM"/>
        </w:rPr>
      </w:pPr>
    </w:p>
    <w:p w:rsidR="00F1188B" w:rsidRPr="000F66AE" w:rsidRDefault="00F1188B" w:rsidP="00F1188B">
      <w:pPr>
        <w:pStyle w:val="ListParagraph"/>
        <w:numPr>
          <w:ilvl w:val="0"/>
          <w:numId w:val="5"/>
        </w:numPr>
        <w:autoSpaceDE w:val="0"/>
        <w:autoSpaceDN w:val="0"/>
        <w:adjustRightInd w:val="0"/>
        <w:spacing w:after="0" w:line="240" w:lineRule="auto"/>
        <w:ind w:left="0" w:firstLine="708"/>
        <w:jc w:val="both"/>
        <w:rPr>
          <w:rFonts w:ascii="GHEA Grapalat" w:hAnsi="GHEA Grapalat"/>
          <w:b/>
          <w:sz w:val="24"/>
          <w:szCs w:val="24"/>
          <w:lang w:val="hy-AM"/>
        </w:rPr>
      </w:pPr>
      <w:r w:rsidRPr="000F66AE">
        <w:rPr>
          <w:rFonts w:ascii="GHEA Grapalat" w:hAnsi="GHEA Grapalat"/>
          <w:b/>
          <w:sz w:val="24"/>
          <w:szCs w:val="24"/>
          <w:lang w:val="hy-AM"/>
        </w:rPr>
        <w:t>Նախագծի մշակման գործընթացում ներգրավված ինստիտուտները և անձինք</w:t>
      </w:r>
    </w:p>
    <w:p w:rsidR="00F1188B" w:rsidRPr="000F66AE" w:rsidRDefault="00F1188B" w:rsidP="00F1188B">
      <w:pPr>
        <w:pStyle w:val="ListParagraph"/>
        <w:autoSpaceDE w:val="0"/>
        <w:autoSpaceDN w:val="0"/>
        <w:adjustRightInd w:val="0"/>
        <w:ind w:left="1068"/>
        <w:jc w:val="both"/>
        <w:rPr>
          <w:rFonts w:ascii="GHEA Grapalat" w:hAnsi="GHEA Grapalat"/>
          <w:sz w:val="24"/>
          <w:szCs w:val="24"/>
          <w:u w:val="single"/>
          <w:lang w:val="hy-AM"/>
        </w:rPr>
      </w:pPr>
    </w:p>
    <w:p w:rsidR="00F1188B" w:rsidRPr="000F66AE" w:rsidRDefault="00F1188B" w:rsidP="00F1188B">
      <w:pPr>
        <w:autoSpaceDE w:val="0"/>
        <w:autoSpaceDN w:val="0"/>
        <w:adjustRightInd w:val="0"/>
        <w:ind w:firstLine="720"/>
        <w:jc w:val="both"/>
        <w:rPr>
          <w:rFonts w:ascii="GHEA Grapalat" w:hAnsi="GHEA Grapalat"/>
          <w:sz w:val="24"/>
          <w:szCs w:val="24"/>
          <w:lang w:val="hy-AM"/>
        </w:rPr>
      </w:pPr>
      <w:r w:rsidRPr="000F66AE">
        <w:rPr>
          <w:rFonts w:ascii="GHEA Grapalat" w:hAnsi="GHEA Grapalat"/>
          <w:sz w:val="24"/>
          <w:szCs w:val="24"/>
          <w:lang w:val="hy-AM"/>
        </w:rPr>
        <w:t>Նախագիծը մշակվել է ՀՀ կրթության, գիտության, մշակույթի և սպորտի նախարարության կողմից:</w:t>
      </w:r>
    </w:p>
    <w:p w:rsidR="00F1188B" w:rsidRPr="000F66AE" w:rsidRDefault="00F1188B" w:rsidP="00F1188B">
      <w:pPr>
        <w:autoSpaceDE w:val="0"/>
        <w:autoSpaceDN w:val="0"/>
        <w:adjustRightInd w:val="0"/>
        <w:ind w:firstLine="720"/>
        <w:jc w:val="both"/>
        <w:rPr>
          <w:rFonts w:ascii="GHEA Grapalat" w:hAnsi="GHEA Grapalat"/>
          <w:sz w:val="24"/>
          <w:szCs w:val="24"/>
          <w:lang w:val="hy-AM"/>
        </w:rPr>
      </w:pPr>
    </w:p>
    <w:p w:rsidR="00F1188B" w:rsidRPr="000F66AE" w:rsidRDefault="00F1188B" w:rsidP="00F1188B">
      <w:pPr>
        <w:pStyle w:val="ListParagraph"/>
        <w:numPr>
          <w:ilvl w:val="0"/>
          <w:numId w:val="5"/>
        </w:numPr>
        <w:autoSpaceDE w:val="0"/>
        <w:autoSpaceDN w:val="0"/>
        <w:adjustRightInd w:val="0"/>
        <w:spacing w:after="0" w:line="240" w:lineRule="auto"/>
        <w:jc w:val="both"/>
        <w:rPr>
          <w:rFonts w:ascii="GHEA Grapalat" w:hAnsi="GHEA Grapalat"/>
          <w:b/>
          <w:sz w:val="24"/>
          <w:szCs w:val="24"/>
          <w:lang w:val="hy-AM"/>
        </w:rPr>
      </w:pPr>
      <w:r w:rsidRPr="000F66AE">
        <w:rPr>
          <w:rFonts w:ascii="GHEA Grapalat" w:hAnsi="GHEA Grapalat"/>
          <w:b/>
          <w:sz w:val="24"/>
          <w:szCs w:val="24"/>
          <w:lang w:val="hy-AM"/>
        </w:rPr>
        <w:t>Իրավական ակտի կիրառման դեպքում ակնկալվող արդյունքը</w:t>
      </w:r>
    </w:p>
    <w:p w:rsidR="00F1188B" w:rsidRPr="000F66AE" w:rsidRDefault="00F1188B" w:rsidP="00F1188B">
      <w:pPr>
        <w:pStyle w:val="ListParagraph"/>
        <w:autoSpaceDE w:val="0"/>
        <w:autoSpaceDN w:val="0"/>
        <w:adjustRightInd w:val="0"/>
        <w:ind w:left="1068"/>
        <w:jc w:val="both"/>
        <w:rPr>
          <w:rFonts w:ascii="GHEA Grapalat" w:hAnsi="GHEA Grapalat"/>
          <w:sz w:val="24"/>
          <w:szCs w:val="24"/>
          <w:u w:val="single"/>
          <w:lang w:val="hy-AM"/>
        </w:rPr>
      </w:pPr>
    </w:p>
    <w:p w:rsidR="00F1188B" w:rsidRPr="000F66AE" w:rsidRDefault="00F1188B" w:rsidP="00F1188B">
      <w:pPr>
        <w:ind w:firstLine="708"/>
        <w:jc w:val="both"/>
        <w:rPr>
          <w:rFonts w:ascii="GHEA Grapalat" w:hAnsi="GHEA Grapalat"/>
          <w:sz w:val="24"/>
          <w:szCs w:val="24"/>
          <w:lang w:val="hy-AM"/>
        </w:rPr>
      </w:pPr>
      <w:r w:rsidRPr="000F66AE">
        <w:rPr>
          <w:rFonts w:ascii="GHEA Grapalat" w:hAnsi="GHEA Grapalat"/>
          <w:sz w:val="24"/>
          <w:szCs w:val="24"/>
          <w:lang w:val="hy-AM"/>
        </w:rPr>
        <w:t>«Մշակույթ</w:t>
      </w:r>
      <w:r w:rsidRPr="000F66AE">
        <w:rPr>
          <w:rStyle w:val="Strong"/>
          <w:rFonts w:ascii="GHEA Grapalat" w:hAnsi="GHEA Grapalat"/>
          <w:b w:val="0"/>
          <w:color w:val="000000"/>
          <w:sz w:val="24"/>
          <w:szCs w:val="24"/>
          <w:lang w:val="hy-AM"/>
        </w:rPr>
        <w:t xml:space="preserve">ի բնագավառում նշանակալի </w:t>
      </w:r>
      <w:r w:rsidR="00422B68">
        <w:rPr>
          <w:rStyle w:val="Strong"/>
          <w:rFonts w:ascii="GHEA Grapalat" w:hAnsi="GHEA Grapalat"/>
          <w:b w:val="0"/>
          <w:color w:val="000000"/>
          <w:sz w:val="24"/>
          <w:szCs w:val="24"/>
          <w:lang w:val="hy-AM"/>
        </w:rPr>
        <w:t>նվաճում</w:t>
      </w:r>
      <w:r w:rsidRPr="000F66AE">
        <w:rPr>
          <w:rStyle w:val="Strong"/>
          <w:rFonts w:ascii="GHEA Grapalat" w:hAnsi="GHEA Grapalat"/>
          <w:b w:val="0"/>
          <w:color w:val="000000"/>
          <w:sz w:val="24"/>
          <w:szCs w:val="24"/>
          <w:lang w:val="hy-AM"/>
        </w:rPr>
        <w:t xml:space="preserve"> ունեցող Գրիգոր Զաքյանին շարքային կազմի պարտադիր զինվորական ծառայության 2019 թվականի ձմեռային զորակոչից տարկետում տալու մասին» </w:t>
      </w:r>
      <w:r w:rsidRPr="000F66AE">
        <w:rPr>
          <w:rFonts w:ascii="GHEA Grapalat" w:hAnsi="GHEA Grapalat" w:cs="Calibri"/>
          <w:bCs/>
          <w:color w:val="000000"/>
          <w:sz w:val="24"/>
          <w:szCs w:val="24"/>
          <w:lang w:val="hy-AM"/>
        </w:rPr>
        <w:t>Հայաստանի Հանրապետության կառավարության</w:t>
      </w:r>
      <w:r w:rsidRPr="000F66AE">
        <w:rPr>
          <w:rFonts w:ascii="GHEA Grapalat" w:hAnsi="GHEA Grapalat"/>
          <w:bCs/>
          <w:color w:val="000000"/>
          <w:sz w:val="24"/>
          <w:szCs w:val="24"/>
          <w:lang w:val="hy-AM"/>
        </w:rPr>
        <w:t xml:space="preserve"> որոշման</w:t>
      </w:r>
      <w:r w:rsidRPr="000F66AE">
        <w:rPr>
          <w:rFonts w:ascii="GHEA Grapalat" w:hAnsi="GHEA Grapalat" w:cs="GHEA Grapalat"/>
          <w:sz w:val="24"/>
          <w:szCs w:val="24"/>
          <w:lang w:val="hy-AM"/>
        </w:rPr>
        <w:t xml:space="preserve"> </w:t>
      </w:r>
      <w:r w:rsidRPr="000F66AE">
        <w:rPr>
          <w:rFonts w:ascii="GHEA Grapalat" w:hAnsi="GHEA Grapalat"/>
          <w:sz w:val="24"/>
          <w:szCs w:val="24"/>
          <w:lang w:val="hy-AM"/>
        </w:rPr>
        <w:t>ընդունմամբ հնարավորություն կտրվի Գ. Զաքյանին շարունակել ծավալած մշակութային գործու</w:t>
      </w:r>
      <w:r w:rsidRPr="000F66AE">
        <w:rPr>
          <w:rFonts w:ascii="GHEA Grapalat" w:hAnsi="GHEA Grapalat"/>
          <w:sz w:val="24"/>
          <w:szCs w:val="24"/>
          <w:lang w:val="hy-AM"/>
        </w:rPr>
        <w:softHyphen/>
        <w:t>նեությունը, էլ ավելի կատարելագործել ձեռք բերած մասնագիտական հմտու</w:t>
      </w:r>
      <w:r w:rsidRPr="000F66AE">
        <w:rPr>
          <w:rFonts w:ascii="GHEA Grapalat" w:hAnsi="GHEA Grapalat"/>
          <w:sz w:val="24"/>
          <w:szCs w:val="24"/>
          <w:lang w:val="hy-AM"/>
        </w:rPr>
        <w:softHyphen/>
        <w:t>թյունները և ներկայացնել հայկական մշակույթն ու կատարողական արվեստը Հայաստանում և արտերկրում:</w:t>
      </w:r>
    </w:p>
    <w:p w:rsidR="00F1188B" w:rsidRPr="000F66AE" w:rsidRDefault="00F1188B" w:rsidP="00F1188B">
      <w:pPr>
        <w:pStyle w:val="BodyTextIndent2"/>
        <w:spacing w:line="360" w:lineRule="auto"/>
        <w:ind w:firstLine="240"/>
        <w:rPr>
          <w:rFonts w:ascii="GHEA Grapalat" w:hAnsi="GHEA Grapalat"/>
          <w:sz w:val="24"/>
          <w:szCs w:val="24"/>
          <w:lang w:val="hy-AM"/>
        </w:rPr>
      </w:pPr>
    </w:p>
    <w:p w:rsidR="00F1188B" w:rsidRDefault="00F1188B" w:rsidP="00F1188B">
      <w:pPr>
        <w:pStyle w:val="NormalWeb"/>
        <w:shd w:val="clear" w:color="auto" w:fill="FFFFFF"/>
        <w:spacing w:after="0"/>
        <w:ind w:right="450"/>
        <w:rPr>
          <w:rFonts w:ascii="GHEA Grapalat" w:eastAsiaTheme="minorHAnsi" w:hAnsi="GHEA Grapalat" w:cstheme="minorBidi"/>
          <w:lang w:val="hy-AM"/>
        </w:rPr>
      </w:pPr>
    </w:p>
    <w:p w:rsidR="00422B68" w:rsidRPr="000F66AE" w:rsidRDefault="00422B68" w:rsidP="00F1188B">
      <w:pPr>
        <w:pStyle w:val="NormalWeb"/>
        <w:shd w:val="clear" w:color="auto" w:fill="FFFFFF"/>
        <w:spacing w:after="0"/>
        <w:ind w:right="450"/>
        <w:rPr>
          <w:rStyle w:val="Strong"/>
          <w:rFonts w:ascii="GHEA Grapalat" w:hAnsi="GHEA Grapalat"/>
          <w:color w:val="000000"/>
          <w:lang w:val="hy-AM"/>
        </w:rPr>
      </w:pPr>
    </w:p>
    <w:p w:rsidR="00F1188B" w:rsidRDefault="00F1188B" w:rsidP="00F1188B">
      <w:pPr>
        <w:pStyle w:val="NormalWeb"/>
        <w:shd w:val="clear" w:color="auto" w:fill="FFFFFF"/>
        <w:spacing w:after="0"/>
        <w:ind w:right="450"/>
        <w:rPr>
          <w:rStyle w:val="Strong"/>
          <w:rFonts w:ascii="GHEA Grapalat" w:hAnsi="GHEA Grapalat"/>
          <w:color w:val="000000"/>
          <w:lang w:val="hy-AM"/>
        </w:rPr>
      </w:pPr>
    </w:p>
    <w:p w:rsidR="00422B68" w:rsidRPr="000F66AE" w:rsidRDefault="00422B68" w:rsidP="00F1188B">
      <w:pPr>
        <w:pStyle w:val="NormalWeb"/>
        <w:shd w:val="clear" w:color="auto" w:fill="FFFFFF"/>
        <w:spacing w:after="0"/>
        <w:ind w:right="450"/>
        <w:rPr>
          <w:rStyle w:val="Strong"/>
          <w:rFonts w:ascii="GHEA Grapalat" w:hAnsi="GHEA Grapalat"/>
          <w:color w:val="000000"/>
          <w:lang w:val="hy-AM"/>
        </w:rPr>
      </w:pPr>
    </w:p>
    <w:p w:rsidR="00EF2F9C" w:rsidRPr="000F66AE" w:rsidRDefault="00EF2F9C" w:rsidP="00EF2F9C">
      <w:pPr>
        <w:pStyle w:val="NormalWeb"/>
        <w:shd w:val="clear" w:color="auto" w:fill="FFFFFF"/>
        <w:spacing w:after="0"/>
        <w:ind w:left="270" w:right="450"/>
        <w:jc w:val="center"/>
        <w:rPr>
          <w:rStyle w:val="Strong"/>
          <w:rFonts w:ascii="GHEA Grapalat" w:hAnsi="GHEA Grapalat"/>
          <w:color w:val="000000"/>
          <w:lang w:val="hy-AM"/>
        </w:rPr>
      </w:pPr>
      <w:r w:rsidRPr="000F66AE">
        <w:rPr>
          <w:rStyle w:val="Strong"/>
          <w:rFonts w:ascii="GHEA Grapalat" w:hAnsi="GHEA Grapalat"/>
          <w:color w:val="000000"/>
          <w:lang w:val="hy-AM"/>
        </w:rPr>
        <w:lastRenderedPageBreak/>
        <w:t>ՏԵՂԵԿԱՆՔ</w:t>
      </w:r>
    </w:p>
    <w:p w:rsidR="00F1188B" w:rsidRPr="000F66AE" w:rsidRDefault="00F1188B" w:rsidP="00F1188B">
      <w:pPr>
        <w:jc w:val="center"/>
        <w:rPr>
          <w:rFonts w:ascii="GHEA Grapalat" w:hAnsi="GHEA Grapalat" w:cs="Tahoma"/>
          <w:b/>
          <w:noProof/>
          <w:sz w:val="24"/>
          <w:szCs w:val="24"/>
          <w:lang w:val="hy-AM"/>
        </w:rPr>
      </w:pPr>
      <w:r w:rsidRPr="000F66AE">
        <w:rPr>
          <w:rFonts w:ascii="GHEA Grapalat" w:hAnsi="GHEA Grapalat"/>
          <w:b/>
          <w:sz w:val="24"/>
          <w:szCs w:val="24"/>
          <w:lang w:val="hy-AM"/>
        </w:rPr>
        <w:t>«ՄՇԱԿՈՒՅԹ</w:t>
      </w:r>
      <w:r w:rsidRPr="000F66AE">
        <w:rPr>
          <w:rStyle w:val="Strong"/>
          <w:rFonts w:ascii="GHEA Grapalat" w:hAnsi="GHEA Grapalat"/>
          <w:color w:val="000000"/>
          <w:sz w:val="24"/>
          <w:szCs w:val="24"/>
          <w:lang w:val="hy-AM"/>
        </w:rPr>
        <w:t xml:space="preserve">Ի ԲՆԱԳԱՎԱՌՈՒՄ ՆՇԱՆԱԿԱԼԻ </w:t>
      </w:r>
      <w:r w:rsidR="00422B68">
        <w:rPr>
          <w:rStyle w:val="Strong"/>
          <w:rFonts w:ascii="GHEA Grapalat" w:hAnsi="GHEA Grapalat"/>
          <w:color w:val="000000"/>
          <w:sz w:val="24"/>
          <w:szCs w:val="24"/>
          <w:lang w:val="hy-AM"/>
        </w:rPr>
        <w:t>ՆՎԱՃՈՒՄ</w:t>
      </w:r>
      <w:r w:rsidRPr="000F66AE">
        <w:rPr>
          <w:rStyle w:val="Strong"/>
          <w:rFonts w:ascii="GHEA Grapalat" w:hAnsi="GHEA Grapalat"/>
          <w:color w:val="000000"/>
          <w:sz w:val="24"/>
          <w:szCs w:val="24"/>
          <w:lang w:val="hy-AM"/>
        </w:rPr>
        <w:t xml:space="preserve"> ՈՒՆԵՑՈՂ ԳՐԻԳՈՐ ԶԱՔՅԱՆԻՆ ՇԱՐՔԱՅԻՆ ԿԱԶՄԻ ՊԱՐՏԱԴԻՐ ԶԻՆՎՈՐԱԿԱՆ ԾԱՌԱՅՈՒԹՅԱՆ 2019 ԹՎԱԿԱՆԻ ՁՄԵՌԱՅԻՆ ԶՈՐԱԿՈՉԻՑ ՏԱՐԿԵՏՈՒՄ ՏԱԼՈՒ ՄԱՍԻՆ» </w:t>
      </w:r>
      <w:r w:rsidRPr="000F66AE">
        <w:rPr>
          <w:rFonts w:ascii="GHEA Grapalat" w:hAnsi="GHEA Grapalat"/>
          <w:b/>
          <w:sz w:val="24"/>
          <w:szCs w:val="24"/>
          <w:lang w:val="hy-AM"/>
        </w:rPr>
        <w:t xml:space="preserve">ՀԱՅԱՍՏԱՆԻ ՀԱՆՐԱՊԵՏՈՒԹՅԱՆ ԿԱՌԱՎԱՐՈՒԹՅԱՆ ՈՐՈՇՄԱՆ ՆԱԽԱԳԾԻ ԸՆԴՈԻՆՄԱՄԲ </w:t>
      </w:r>
      <w:r w:rsidRPr="000F66AE">
        <w:rPr>
          <w:rFonts w:ascii="GHEA Grapalat" w:hAnsi="GHEA Grapalat" w:cs="Sylfaen"/>
          <w:b/>
          <w:sz w:val="24"/>
          <w:szCs w:val="24"/>
          <w:lang w:val="hy-AM"/>
        </w:rPr>
        <w:t>ԾԱԽՍԵՐԻ ՈՒ ԵԿԱՄՈՒՏՆԵՐԻ ԱՎԵԼԱՑՄԱՆ ԿԱՄ ՆՎԱԶԵՑՄԱՆ</w:t>
      </w:r>
    </w:p>
    <w:p w:rsidR="00EF2F9C" w:rsidRPr="000F66AE" w:rsidRDefault="00EF2F9C" w:rsidP="00EF2F9C">
      <w:pPr>
        <w:pStyle w:val="Header"/>
        <w:tabs>
          <w:tab w:val="clear" w:pos="4680"/>
          <w:tab w:val="center" w:pos="0"/>
          <w:tab w:val="left" w:pos="400"/>
          <w:tab w:val="left" w:pos="10600"/>
        </w:tabs>
        <w:ind w:left="360" w:hanging="180"/>
        <w:jc w:val="both"/>
        <w:rPr>
          <w:rFonts w:ascii="GHEA Grapalat" w:hAnsi="GHEA Grapalat"/>
          <w:sz w:val="24"/>
          <w:szCs w:val="24"/>
          <w:lang w:val="hy-AM"/>
        </w:rPr>
      </w:pPr>
    </w:p>
    <w:p w:rsidR="00EF2F9C" w:rsidRPr="000F66AE" w:rsidRDefault="00EF2F9C" w:rsidP="003A7C0E">
      <w:pPr>
        <w:ind w:firstLine="720"/>
        <w:jc w:val="both"/>
        <w:rPr>
          <w:rFonts w:ascii="GHEA Grapalat" w:hAnsi="GHEA Grapalat"/>
          <w:sz w:val="24"/>
          <w:szCs w:val="24"/>
          <w:lang w:val="hy-AM"/>
        </w:rPr>
      </w:pPr>
      <w:r w:rsidRPr="000F66AE">
        <w:rPr>
          <w:rFonts w:ascii="GHEA Grapalat" w:hAnsi="GHEA Grapalat"/>
          <w:color w:val="000000"/>
          <w:sz w:val="24"/>
          <w:szCs w:val="24"/>
          <w:lang w:val="hy-AM"/>
        </w:rPr>
        <w:t>«</w:t>
      </w:r>
      <w:r w:rsidR="00F1188B" w:rsidRPr="000F66AE">
        <w:rPr>
          <w:rFonts w:ascii="GHEA Grapalat" w:hAnsi="GHEA Grapalat"/>
          <w:color w:val="000000"/>
          <w:sz w:val="24"/>
          <w:szCs w:val="24"/>
          <w:lang w:val="hy-AM"/>
        </w:rPr>
        <w:t>Մ</w:t>
      </w:r>
      <w:r w:rsidR="00F1188B" w:rsidRPr="000F66AE">
        <w:rPr>
          <w:rFonts w:ascii="GHEA Grapalat" w:hAnsi="GHEA Grapalat"/>
          <w:sz w:val="24"/>
          <w:szCs w:val="24"/>
          <w:lang w:val="hy-AM"/>
        </w:rPr>
        <w:t>շակույթ</w:t>
      </w:r>
      <w:r w:rsidR="00F1188B" w:rsidRPr="000F66AE">
        <w:rPr>
          <w:rStyle w:val="Strong"/>
          <w:rFonts w:ascii="GHEA Grapalat" w:hAnsi="GHEA Grapalat"/>
          <w:b w:val="0"/>
          <w:color w:val="000000"/>
          <w:sz w:val="24"/>
          <w:szCs w:val="24"/>
          <w:lang w:val="hy-AM"/>
        </w:rPr>
        <w:t>ի բնագավառում նշանակալի նվաճումներ ունեցող Գրիգոր Զաքյանին</w:t>
      </w:r>
      <w:r w:rsidR="00422B68">
        <w:rPr>
          <w:rStyle w:val="Strong"/>
          <w:rFonts w:ascii="GHEA Grapalat" w:hAnsi="GHEA Grapalat"/>
          <w:b w:val="0"/>
          <w:color w:val="000000"/>
          <w:sz w:val="24"/>
          <w:szCs w:val="24"/>
          <w:lang w:val="hy-AM"/>
        </w:rPr>
        <w:t xml:space="preserve"> </w:t>
      </w:r>
      <w:r w:rsidR="00F1188B" w:rsidRPr="000F66AE">
        <w:rPr>
          <w:rStyle w:val="Strong"/>
          <w:rFonts w:ascii="GHEA Grapalat" w:hAnsi="GHEA Grapalat"/>
          <w:b w:val="0"/>
          <w:color w:val="000000"/>
          <w:sz w:val="24"/>
          <w:szCs w:val="24"/>
          <w:lang w:val="hy-AM"/>
        </w:rPr>
        <w:t>շարքային կազմի պարտադիր զինվորական ծառայության 2019 թվականի ձմեռային զորակոչից տարկետում տալու մասին</w:t>
      </w:r>
      <w:r w:rsidRPr="000F66AE">
        <w:rPr>
          <w:rFonts w:ascii="GHEA Grapalat" w:hAnsi="GHEA Grapalat"/>
          <w:color w:val="000000"/>
          <w:sz w:val="24"/>
          <w:szCs w:val="24"/>
          <w:lang w:val="hy-AM"/>
        </w:rPr>
        <w:t>»</w:t>
      </w:r>
      <w:r w:rsidR="003A7C0E" w:rsidRPr="000F66AE">
        <w:rPr>
          <w:rFonts w:ascii="GHEA Grapalat" w:hAnsi="GHEA Grapalat"/>
          <w:color w:val="000000"/>
          <w:sz w:val="24"/>
          <w:szCs w:val="24"/>
          <w:lang w:val="hy-AM"/>
        </w:rPr>
        <w:t xml:space="preserve"> </w:t>
      </w:r>
      <w:r w:rsidRPr="000F66AE">
        <w:rPr>
          <w:rFonts w:ascii="GHEA Grapalat" w:hAnsi="GHEA Grapalat" w:cs="Sylfaen"/>
          <w:sz w:val="24"/>
          <w:szCs w:val="24"/>
          <w:lang w:val="hy-AM"/>
        </w:rPr>
        <w:t>Հայաստանի Հանրապետության կառավարության որոշման ընդունման կապակցությամբ Հայաստանի Հանրապետության պետական բյուջեում ծախսերի ու եկամուտների ավելացում կամ նվազեցում չի նախատեսվում:</w:t>
      </w:r>
    </w:p>
    <w:p w:rsidR="00EF2F9C" w:rsidRDefault="00EF2F9C" w:rsidP="006E5590">
      <w:pPr>
        <w:tabs>
          <w:tab w:val="left" w:pos="990"/>
          <w:tab w:val="left" w:pos="1440"/>
          <w:tab w:val="left" w:pos="2160"/>
          <w:tab w:val="left" w:pos="2880"/>
          <w:tab w:val="left" w:pos="6888"/>
        </w:tabs>
        <w:spacing w:after="0"/>
        <w:rPr>
          <w:rFonts w:ascii="GHEA Grapalat" w:hAnsi="GHEA Grapalat"/>
          <w:b/>
          <w:sz w:val="24"/>
          <w:szCs w:val="24"/>
          <w:lang w:val="hy-AM"/>
        </w:rPr>
      </w:pPr>
    </w:p>
    <w:p w:rsidR="00257BEA" w:rsidRDefault="00257BEA" w:rsidP="006E5590">
      <w:pPr>
        <w:tabs>
          <w:tab w:val="left" w:pos="990"/>
          <w:tab w:val="left" w:pos="1440"/>
          <w:tab w:val="left" w:pos="2160"/>
          <w:tab w:val="left" w:pos="2880"/>
          <w:tab w:val="left" w:pos="6888"/>
        </w:tabs>
        <w:spacing w:after="0"/>
        <w:rPr>
          <w:rFonts w:ascii="GHEA Grapalat" w:hAnsi="GHEA Grapalat"/>
          <w:b/>
          <w:sz w:val="24"/>
          <w:szCs w:val="24"/>
          <w:lang w:val="hy-AM"/>
        </w:rPr>
      </w:pPr>
    </w:p>
    <w:p w:rsidR="00257BEA" w:rsidRDefault="00257BEA" w:rsidP="006E5590">
      <w:pPr>
        <w:tabs>
          <w:tab w:val="left" w:pos="990"/>
          <w:tab w:val="left" w:pos="1440"/>
          <w:tab w:val="left" w:pos="2160"/>
          <w:tab w:val="left" w:pos="2880"/>
          <w:tab w:val="left" w:pos="6888"/>
        </w:tabs>
        <w:spacing w:after="0"/>
        <w:rPr>
          <w:rFonts w:ascii="GHEA Grapalat" w:hAnsi="GHEA Grapalat"/>
          <w:b/>
          <w:sz w:val="24"/>
          <w:szCs w:val="24"/>
          <w:lang w:val="hy-AM"/>
        </w:rPr>
      </w:pPr>
    </w:p>
    <w:p w:rsidR="00257BEA" w:rsidRDefault="00257BEA" w:rsidP="006E5590">
      <w:pPr>
        <w:tabs>
          <w:tab w:val="left" w:pos="990"/>
          <w:tab w:val="left" w:pos="1440"/>
          <w:tab w:val="left" w:pos="2160"/>
          <w:tab w:val="left" w:pos="2880"/>
          <w:tab w:val="left" w:pos="6888"/>
        </w:tabs>
        <w:spacing w:after="0"/>
        <w:rPr>
          <w:rFonts w:ascii="GHEA Grapalat" w:hAnsi="GHEA Grapalat"/>
          <w:b/>
          <w:sz w:val="24"/>
          <w:szCs w:val="24"/>
          <w:lang w:val="hy-AM"/>
        </w:rPr>
      </w:pPr>
    </w:p>
    <w:p w:rsidR="00257BEA" w:rsidRDefault="00257BEA" w:rsidP="006E5590">
      <w:pPr>
        <w:tabs>
          <w:tab w:val="left" w:pos="990"/>
          <w:tab w:val="left" w:pos="1440"/>
          <w:tab w:val="left" w:pos="2160"/>
          <w:tab w:val="left" w:pos="2880"/>
          <w:tab w:val="left" w:pos="6888"/>
        </w:tabs>
        <w:spacing w:after="0"/>
        <w:rPr>
          <w:rFonts w:ascii="GHEA Grapalat" w:hAnsi="GHEA Grapalat"/>
          <w:b/>
          <w:sz w:val="24"/>
          <w:szCs w:val="24"/>
          <w:lang w:val="hy-AM"/>
        </w:rPr>
      </w:pPr>
    </w:p>
    <w:p w:rsidR="00257BEA" w:rsidRDefault="00257BEA" w:rsidP="006E5590">
      <w:pPr>
        <w:tabs>
          <w:tab w:val="left" w:pos="990"/>
          <w:tab w:val="left" w:pos="1440"/>
          <w:tab w:val="left" w:pos="2160"/>
          <w:tab w:val="left" w:pos="2880"/>
          <w:tab w:val="left" w:pos="6888"/>
        </w:tabs>
        <w:spacing w:after="0"/>
        <w:rPr>
          <w:rFonts w:ascii="GHEA Grapalat" w:hAnsi="GHEA Grapalat"/>
          <w:b/>
          <w:sz w:val="24"/>
          <w:szCs w:val="24"/>
          <w:lang w:val="hy-AM"/>
        </w:rPr>
      </w:pPr>
    </w:p>
    <w:p w:rsidR="00257BEA" w:rsidRDefault="00257BEA" w:rsidP="006E5590">
      <w:pPr>
        <w:tabs>
          <w:tab w:val="left" w:pos="990"/>
          <w:tab w:val="left" w:pos="1440"/>
          <w:tab w:val="left" w:pos="2160"/>
          <w:tab w:val="left" w:pos="2880"/>
          <w:tab w:val="left" w:pos="6888"/>
        </w:tabs>
        <w:spacing w:after="0"/>
        <w:rPr>
          <w:rFonts w:ascii="GHEA Grapalat" w:hAnsi="GHEA Grapalat"/>
          <w:b/>
          <w:sz w:val="24"/>
          <w:szCs w:val="24"/>
          <w:lang w:val="hy-AM"/>
        </w:rPr>
      </w:pPr>
    </w:p>
    <w:p w:rsidR="00257BEA" w:rsidRDefault="00257BEA" w:rsidP="006E5590">
      <w:pPr>
        <w:tabs>
          <w:tab w:val="left" w:pos="990"/>
          <w:tab w:val="left" w:pos="1440"/>
          <w:tab w:val="left" w:pos="2160"/>
          <w:tab w:val="left" w:pos="2880"/>
          <w:tab w:val="left" w:pos="6888"/>
        </w:tabs>
        <w:spacing w:after="0"/>
        <w:rPr>
          <w:rFonts w:ascii="GHEA Grapalat" w:hAnsi="GHEA Grapalat"/>
          <w:b/>
          <w:sz w:val="24"/>
          <w:szCs w:val="24"/>
          <w:lang w:val="hy-AM"/>
        </w:rPr>
      </w:pPr>
    </w:p>
    <w:p w:rsidR="00257BEA" w:rsidRDefault="00257BEA" w:rsidP="006E5590">
      <w:pPr>
        <w:tabs>
          <w:tab w:val="left" w:pos="990"/>
          <w:tab w:val="left" w:pos="1440"/>
          <w:tab w:val="left" w:pos="2160"/>
          <w:tab w:val="left" w:pos="2880"/>
          <w:tab w:val="left" w:pos="6888"/>
        </w:tabs>
        <w:spacing w:after="0"/>
        <w:rPr>
          <w:rFonts w:ascii="GHEA Grapalat" w:hAnsi="GHEA Grapalat"/>
          <w:b/>
          <w:sz w:val="24"/>
          <w:szCs w:val="24"/>
          <w:lang w:val="hy-AM"/>
        </w:rPr>
      </w:pPr>
    </w:p>
    <w:p w:rsidR="00257BEA" w:rsidRDefault="00257BEA" w:rsidP="006E5590">
      <w:pPr>
        <w:tabs>
          <w:tab w:val="left" w:pos="990"/>
          <w:tab w:val="left" w:pos="1440"/>
          <w:tab w:val="left" w:pos="2160"/>
          <w:tab w:val="left" w:pos="2880"/>
          <w:tab w:val="left" w:pos="6888"/>
        </w:tabs>
        <w:spacing w:after="0"/>
        <w:rPr>
          <w:rFonts w:ascii="GHEA Grapalat" w:hAnsi="GHEA Grapalat"/>
          <w:b/>
          <w:sz w:val="24"/>
          <w:szCs w:val="24"/>
          <w:lang w:val="hy-AM"/>
        </w:rPr>
      </w:pPr>
    </w:p>
    <w:p w:rsidR="00257BEA" w:rsidRDefault="00257BEA" w:rsidP="006E5590">
      <w:pPr>
        <w:tabs>
          <w:tab w:val="left" w:pos="990"/>
          <w:tab w:val="left" w:pos="1440"/>
          <w:tab w:val="left" w:pos="2160"/>
          <w:tab w:val="left" w:pos="2880"/>
          <w:tab w:val="left" w:pos="6888"/>
        </w:tabs>
        <w:spacing w:after="0"/>
        <w:rPr>
          <w:rFonts w:ascii="GHEA Grapalat" w:hAnsi="GHEA Grapalat"/>
          <w:b/>
          <w:sz w:val="24"/>
          <w:szCs w:val="24"/>
          <w:lang w:val="hy-AM"/>
        </w:rPr>
      </w:pPr>
    </w:p>
    <w:p w:rsidR="00257BEA" w:rsidRDefault="00257BEA" w:rsidP="006E5590">
      <w:pPr>
        <w:tabs>
          <w:tab w:val="left" w:pos="990"/>
          <w:tab w:val="left" w:pos="1440"/>
          <w:tab w:val="left" w:pos="2160"/>
          <w:tab w:val="left" w:pos="2880"/>
          <w:tab w:val="left" w:pos="6888"/>
        </w:tabs>
        <w:spacing w:after="0"/>
        <w:rPr>
          <w:rFonts w:ascii="GHEA Grapalat" w:hAnsi="GHEA Grapalat"/>
          <w:b/>
          <w:sz w:val="24"/>
          <w:szCs w:val="24"/>
          <w:lang w:val="hy-AM"/>
        </w:rPr>
      </w:pPr>
    </w:p>
    <w:p w:rsidR="00257BEA" w:rsidRDefault="00257BEA" w:rsidP="006E5590">
      <w:pPr>
        <w:tabs>
          <w:tab w:val="left" w:pos="990"/>
          <w:tab w:val="left" w:pos="1440"/>
          <w:tab w:val="left" w:pos="2160"/>
          <w:tab w:val="left" w:pos="2880"/>
          <w:tab w:val="left" w:pos="6888"/>
        </w:tabs>
        <w:spacing w:after="0"/>
        <w:rPr>
          <w:rFonts w:ascii="GHEA Grapalat" w:hAnsi="GHEA Grapalat"/>
          <w:b/>
          <w:sz w:val="24"/>
          <w:szCs w:val="24"/>
          <w:lang w:val="hy-AM"/>
        </w:rPr>
      </w:pPr>
    </w:p>
    <w:p w:rsidR="00257BEA" w:rsidRDefault="00257BEA" w:rsidP="006E5590">
      <w:pPr>
        <w:tabs>
          <w:tab w:val="left" w:pos="990"/>
          <w:tab w:val="left" w:pos="1440"/>
          <w:tab w:val="left" w:pos="2160"/>
          <w:tab w:val="left" w:pos="2880"/>
          <w:tab w:val="left" w:pos="6888"/>
        </w:tabs>
        <w:spacing w:after="0"/>
        <w:rPr>
          <w:rFonts w:ascii="GHEA Grapalat" w:hAnsi="GHEA Grapalat"/>
          <w:b/>
          <w:sz w:val="24"/>
          <w:szCs w:val="24"/>
          <w:lang w:val="hy-AM"/>
        </w:rPr>
      </w:pPr>
    </w:p>
    <w:p w:rsidR="00257BEA" w:rsidRDefault="00257BEA" w:rsidP="006E5590">
      <w:pPr>
        <w:tabs>
          <w:tab w:val="left" w:pos="990"/>
          <w:tab w:val="left" w:pos="1440"/>
          <w:tab w:val="left" w:pos="2160"/>
          <w:tab w:val="left" w:pos="2880"/>
          <w:tab w:val="left" w:pos="6888"/>
        </w:tabs>
        <w:spacing w:after="0"/>
        <w:rPr>
          <w:rFonts w:ascii="GHEA Grapalat" w:hAnsi="GHEA Grapalat"/>
          <w:b/>
          <w:sz w:val="24"/>
          <w:szCs w:val="24"/>
          <w:lang w:val="hy-AM"/>
        </w:rPr>
      </w:pPr>
    </w:p>
    <w:p w:rsidR="00257BEA" w:rsidRDefault="00257BEA" w:rsidP="006E5590">
      <w:pPr>
        <w:tabs>
          <w:tab w:val="left" w:pos="990"/>
          <w:tab w:val="left" w:pos="1440"/>
          <w:tab w:val="left" w:pos="2160"/>
          <w:tab w:val="left" w:pos="2880"/>
          <w:tab w:val="left" w:pos="6888"/>
        </w:tabs>
        <w:spacing w:after="0"/>
        <w:rPr>
          <w:rFonts w:ascii="GHEA Grapalat" w:hAnsi="GHEA Grapalat"/>
          <w:b/>
          <w:sz w:val="24"/>
          <w:szCs w:val="24"/>
          <w:lang w:val="hy-AM"/>
        </w:rPr>
      </w:pPr>
    </w:p>
    <w:p w:rsidR="00257BEA" w:rsidRDefault="00257BEA" w:rsidP="006E5590">
      <w:pPr>
        <w:tabs>
          <w:tab w:val="left" w:pos="990"/>
          <w:tab w:val="left" w:pos="1440"/>
          <w:tab w:val="left" w:pos="2160"/>
          <w:tab w:val="left" w:pos="2880"/>
          <w:tab w:val="left" w:pos="6888"/>
        </w:tabs>
        <w:spacing w:after="0"/>
        <w:rPr>
          <w:rFonts w:ascii="GHEA Grapalat" w:hAnsi="GHEA Grapalat"/>
          <w:b/>
          <w:sz w:val="24"/>
          <w:szCs w:val="24"/>
          <w:lang w:val="hy-AM"/>
        </w:rPr>
      </w:pPr>
    </w:p>
    <w:p w:rsidR="00257BEA" w:rsidRDefault="00257BEA" w:rsidP="006E5590">
      <w:pPr>
        <w:tabs>
          <w:tab w:val="left" w:pos="990"/>
          <w:tab w:val="left" w:pos="1440"/>
          <w:tab w:val="left" w:pos="2160"/>
          <w:tab w:val="left" w:pos="2880"/>
          <w:tab w:val="left" w:pos="6888"/>
        </w:tabs>
        <w:spacing w:after="0"/>
        <w:rPr>
          <w:rFonts w:ascii="GHEA Grapalat" w:hAnsi="GHEA Grapalat"/>
          <w:b/>
          <w:sz w:val="24"/>
          <w:szCs w:val="24"/>
          <w:lang w:val="hy-AM"/>
        </w:rPr>
      </w:pPr>
    </w:p>
    <w:p w:rsidR="00257BEA" w:rsidRDefault="00257BEA" w:rsidP="006E5590">
      <w:pPr>
        <w:tabs>
          <w:tab w:val="left" w:pos="990"/>
          <w:tab w:val="left" w:pos="1440"/>
          <w:tab w:val="left" w:pos="2160"/>
          <w:tab w:val="left" w:pos="2880"/>
          <w:tab w:val="left" w:pos="6888"/>
        </w:tabs>
        <w:spacing w:after="0"/>
        <w:rPr>
          <w:rFonts w:ascii="GHEA Grapalat" w:hAnsi="GHEA Grapalat"/>
          <w:b/>
          <w:sz w:val="24"/>
          <w:szCs w:val="24"/>
          <w:lang w:val="hy-AM"/>
        </w:rPr>
      </w:pPr>
    </w:p>
    <w:p w:rsidR="00257BEA" w:rsidRDefault="00257BEA" w:rsidP="006E5590">
      <w:pPr>
        <w:tabs>
          <w:tab w:val="left" w:pos="990"/>
          <w:tab w:val="left" w:pos="1440"/>
          <w:tab w:val="left" w:pos="2160"/>
          <w:tab w:val="left" w:pos="2880"/>
          <w:tab w:val="left" w:pos="6888"/>
        </w:tabs>
        <w:spacing w:after="0"/>
        <w:rPr>
          <w:rFonts w:ascii="GHEA Grapalat" w:hAnsi="GHEA Grapalat"/>
          <w:b/>
          <w:sz w:val="24"/>
          <w:szCs w:val="24"/>
          <w:lang w:val="hy-AM"/>
        </w:rPr>
      </w:pPr>
    </w:p>
    <w:p w:rsidR="00257BEA" w:rsidRDefault="00257BEA" w:rsidP="006E5590">
      <w:pPr>
        <w:tabs>
          <w:tab w:val="left" w:pos="990"/>
          <w:tab w:val="left" w:pos="1440"/>
          <w:tab w:val="left" w:pos="2160"/>
          <w:tab w:val="left" w:pos="2880"/>
          <w:tab w:val="left" w:pos="6888"/>
        </w:tabs>
        <w:spacing w:after="0"/>
        <w:rPr>
          <w:rFonts w:ascii="GHEA Grapalat" w:hAnsi="GHEA Grapalat"/>
          <w:b/>
          <w:sz w:val="24"/>
          <w:szCs w:val="24"/>
          <w:lang w:val="hy-AM"/>
        </w:rPr>
      </w:pPr>
    </w:p>
    <w:p w:rsidR="00257BEA" w:rsidRDefault="00257BEA" w:rsidP="006E5590">
      <w:pPr>
        <w:tabs>
          <w:tab w:val="left" w:pos="990"/>
          <w:tab w:val="left" w:pos="1440"/>
          <w:tab w:val="left" w:pos="2160"/>
          <w:tab w:val="left" w:pos="2880"/>
          <w:tab w:val="left" w:pos="6888"/>
        </w:tabs>
        <w:spacing w:after="0"/>
        <w:rPr>
          <w:rFonts w:ascii="GHEA Grapalat" w:hAnsi="GHEA Grapalat"/>
          <w:b/>
          <w:sz w:val="24"/>
          <w:szCs w:val="24"/>
          <w:lang w:val="hy-AM"/>
        </w:rPr>
      </w:pPr>
    </w:p>
    <w:p w:rsidR="00257BEA" w:rsidRPr="00AA4F64" w:rsidRDefault="00257BEA" w:rsidP="00257BEA">
      <w:pPr>
        <w:tabs>
          <w:tab w:val="left" w:pos="720"/>
          <w:tab w:val="center" w:pos="4677"/>
          <w:tab w:val="right" w:pos="9355"/>
        </w:tabs>
        <w:spacing w:after="0" w:line="360" w:lineRule="auto"/>
        <w:jc w:val="center"/>
        <w:rPr>
          <w:rFonts w:ascii="GHEA Grapalat" w:eastAsia="Times New Roman" w:hAnsi="GHEA Grapalat" w:cs="GHEA Grapalat"/>
          <w:b/>
          <w:bCs/>
          <w:color w:val="000000"/>
          <w:sz w:val="24"/>
          <w:szCs w:val="24"/>
          <w:lang w:val="hy-AM" w:eastAsia="ru-RU"/>
        </w:rPr>
      </w:pPr>
      <w:r w:rsidRPr="00AA4F64">
        <w:rPr>
          <w:lang w:val="hy-AM"/>
        </w:rPr>
        <w:lastRenderedPageBreak/>
        <w:tab/>
      </w:r>
      <w:r w:rsidRPr="00AA4F64">
        <w:rPr>
          <w:rFonts w:ascii="GHEA Grapalat" w:eastAsia="Times New Roman" w:hAnsi="GHEA Grapalat" w:cs="GHEA Grapalat"/>
          <w:b/>
          <w:bCs/>
          <w:color w:val="000000"/>
          <w:sz w:val="24"/>
          <w:szCs w:val="24"/>
          <w:lang w:val="hy-AM" w:eastAsia="ru-RU"/>
        </w:rPr>
        <w:t>ԱՄՓՈՓԱԹԵՐԹ</w:t>
      </w:r>
    </w:p>
    <w:p w:rsidR="00257BEA" w:rsidRPr="00AA4F64" w:rsidRDefault="00257BEA" w:rsidP="00257BEA">
      <w:pPr>
        <w:spacing w:after="0" w:line="240" w:lineRule="auto"/>
        <w:ind w:firstLine="450"/>
        <w:jc w:val="center"/>
        <w:rPr>
          <w:rFonts w:ascii="GHEA Grapalat" w:eastAsia="Times New Roman" w:hAnsi="GHEA Grapalat" w:cs="Sylfaen"/>
          <w:b/>
          <w:bCs/>
          <w:sz w:val="24"/>
          <w:szCs w:val="24"/>
          <w:lang w:val="hy-AM" w:eastAsia="ru-RU"/>
        </w:rPr>
      </w:pPr>
      <w:r w:rsidRPr="000F66AE">
        <w:rPr>
          <w:rFonts w:ascii="GHEA Grapalat" w:hAnsi="GHEA Grapalat"/>
          <w:b/>
          <w:sz w:val="24"/>
          <w:szCs w:val="24"/>
          <w:lang w:val="hy-AM"/>
        </w:rPr>
        <w:t>«ՄՇԱԿՈՒՅԹ</w:t>
      </w:r>
      <w:r w:rsidRPr="000F66AE">
        <w:rPr>
          <w:rStyle w:val="Strong"/>
          <w:rFonts w:ascii="GHEA Grapalat" w:hAnsi="GHEA Grapalat"/>
          <w:color w:val="000000"/>
          <w:sz w:val="24"/>
          <w:szCs w:val="24"/>
          <w:lang w:val="hy-AM"/>
        </w:rPr>
        <w:t xml:space="preserve">Ի ԲՆԱԳԱՎԱՌՈՒՄ ՆՇԱՆԱԿԱԼԻ </w:t>
      </w:r>
      <w:r>
        <w:rPr>
          <w:rStyle w:val="Strong"/>
          <w:rFonts w:ascii="GHEA Grapalat" w:hAnsi="GHEA Grapalat"/>
          <w:color w:val="000000"/>
          <w:sz w:val="24"/>
          <w:szCs w:val="24"/>
          <w:lang w:val="hy-AM"/>
        </w:rPr>
        <w:t>ՆՎԱՃՈՒՄ</w:t>
      </w:r>
      <w:r w:rsidRPr="000F66AE">
        <w:rPr>
          <w:rStyle w:val="Strong"/>
          <w:rFonts w:ascii="GHEA Grapalat" w:hAnsi="GHEA Grapalat"/>
          <w:color w:val="000000"/>
          <w:sz w:val="24"/>
          <w:szCs w:val="24"/>
          <w:lang w:val="hy-AM"/>
        </w:rPr>
        <w:t xml:space="preserve"> ՈՒՆԵՑՈՂ ԳՐԻԳՈՐ ԶԱՔՅԱՆԻՆ ՇԱՐՔԱՅԻՆ ԿԱԶՄԻ ՊԱՐՏԱԴԻՐ ԶԻՆՎՈՐԱԿԱՆ ԾԱՌԱՅՈՒԹՅԱՆ 2019 ԹՎԱԿԱՆԻ ՁՄԵՌԱՅԻՆ ԶՈՐԱԿՈՉԻՑ ՏԱՐԿԵՏՈՒՄ ՏԱԼՈՒ ՄԱՍԻՆ</w:t>
      </w:r>
      <w:r>
        <w:rPr>
          <w:rStyle w:val="Strong"/>
          <w:rFonts w:ascii="GHEA Grapalat" w:hAnsi="GHEA Grapalat"/>
          <w:color w:val="000000"/>
          <w:sz w:val="24"/>
          <w:szCs w:val="24"/>
          <w:lang w:val="hy-AM"/>
        </w:rPr>
        <w:t>»</w:t>
      </w:r>
      <w:r w:rsidRPr="00AA4F64">
        <w:rPr>
          <w:rFonts w:ascii="GHEA Grapalat" w:hAnsi="GHEA Grapalat"/>
          <w:b/>
          <w:sz w:val="24"/>
          <w:szCs w:val="24"/>
          <w:lang w:val="hy-AM"/>
        </w:rPr>
        <w:t xml:space="preserve"> ՀԱՅԱՍՏԱՆԻ ՀԱՆՐԱՊԵՏՈՒԹՅԱՆ </w:t>
      </w:r>
      <w:r>
        <w:rPr>
          <w:rFonts w:ascii="GHEA Grapalat" w:hAnsi="GHEA Grapalat"/>
          <w:b/>
          <w:sz w:val="24"/>
          <w:szCs w:val="24"/>
          <w:lang w:val="hy-AM"/>
        </w:rPr>
        <w:t>ԿԱՌԱՎԱՐՈՒԹՅԱՆ</w:t>
      </w:r>
      <w:r w:rsidRPr="00AA4F64">
        <w:rPr>
          <w:rFonts w:ascii="GHEA Grapalat" w:hAnsi="GHEA Grapalat"/>
          <w:b/>
          <w:sz w:val="24"/>
          <w:szCs w:val="24"/>
          <w:lang w:val="hy-AM"/>
        </w:rPr>
        <w:t xml:space="preserve"> ՈՐՈՇՄԱՆ</w:t>
      </w:r>
      <w:r w:rsidRPr="00AA4F64">
        <w:rPr>
          <w:rFonts w:ascii="GHEA Grapalat" w:eastAsia="Times New Roman" w:hAnsi="GHEA Grapalat" w:cs="GHEA Grapalat"/>
          <w:b/>
          <w:bCs/>
          <w:sz w:val="24"/>
          <w:szCs w:val="24"/>
          <w:lang w:val="hy-AM" w:eastAsia="ru-RU"/>
        </w:rPr>
        <w:t xml:space="preserve"> </w:t>
      </w:r>
      <w:r w:rsidRPr="00AA4F64">
        <w:rPr>
          <w:rFonts w:ascii="GHEA Grapalat" w:eastAsia="Times New Roman" w:hAnsi="GHEA Grapalat" w:cs="Sylfaen"/>
          <w:b/>
          <w:bCs/>
          <w:sz w:val="24"/>
          <w:szCs w:val="24"/>
          <w:lang w:val="hy-AM" w:eastAsia="ru-RU"/>
        </w:rPr>
        <w:t>ՆԱԽԱԳԾԻ</w:t>
      </w:r>
      <w:r w:rsidRPr="00AA4F64">
        <w:rPr>
          <w:rFonts w:ascii="GHEA Grapalat" w:eastAsia="Times New Roman" w:hAnsi="GHEA Grapalat" w:cs="GHEA Grapalat"/>
          <w:b/>
          <w:bCs/>
          <w:color w:val="000000"/>
          <w:sz w:val="24"/>
          <w:szCs w:val="24"/>
          <w:lang w:val="hy-AM" w:eastAsia="ru-RU"/>
        </w:rPr>
        <w:t xml:space="preserve"> ԸՆԴՈՒՆՄԱՆ</w:t>
      </w:r>
      <w:r w:rsidRPr="00AA4F64">
        <w:rPr>
          <w:rFonts w:ascii="GHEA Grapalat" w:eastAsia="Times New Roman" w:hAnsi="GHEA Grapalat" w:cs="Times New Roman"/>
          <w:color w:val="000000"/>
          <w:sz w:val="24"/>
          <w:szCs w:val="24"/>
          <w:lang w:val="hy-AM" w:eastAsia="ru-RU"/>
        </w:rPr>
        <w:t xml:space="preserve"> </w:t>
      </w:r>
      <w:r w:rsidRPr="00AA4F64">
        <w:rPr>
          <w:rFonts w:ascii="GHEA Grapalat" w:eastAsia="Times New Roman" w:hAnsi="GHEA Grapalat" w:cs="GHEA Grapalat"/>
          <w:b/>
          <w:bCs/>
          <w:color w:val="000000"/>
          <w:sz w:val="24"/>
          <w:szCs w:val="24"/>
          <w:lang w:val="hy-AM" w:eastAsia="ru-RU"/>
        </w:rPr>
        <w:t>ՎԵՐԱԲԵՐՅԱԼ ՇԱՀԱԳՐԳԻՌ ԳԵՐԱՏԵՍՉՈՒԹՅՈՒՆՆԵՐԻՑ ՍՏԱՑՎԱԾ ԴԻՏՈՂՈՒԹՅՈՒՆՆԵՐԻ ԵՎ ԱՌԱՋԱՐԿՈՒԹՅՈՒՆՆԵՐԻ ՎԵՐԱԲԵՐՅԱԼ</w:t>
      </w:r>
    </w:p>
    <w:p w:rsidR="00257BEA" w:rsidRPr="00AA4F64" w:rsidRDefault="00257BEA" w:rsidP="00257BEA">
      <w:pPr>
        <w:tabs>
          <w:tab w:val="left" w:pos="6425"/>
        </w:tabs>
        <w:spacing w:after="0" w:line="360" w:lineRule="auto"/>
        <w:jc w:val="both"/>
        <w:rPr>
          <w:rFonts w:ascii="GHEA Grapalat" w:eastAsia="Times New Roman" w:hAnsi="GHEA Grapalat" w:cs="GHEA Grapalat"/>
          <w:color w:val="000000"/>
          <w:sz w:val="20"/>
          <w:szCs w:val="20"/>
          <w:lang w:val="hy-AM" w:eastAsia="ru-RU"/>
        </w:rPr>
      </w:pPr>
    </w:p>
    <w:tbl>
      <w:tblPr>
        <w:tblW w:w="1116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2250"/>
        <w:gridCol w:w="4320"/>
        <w:gridCol w:w="1710"/>
        <w:gridCol w:w="2340"/>
      </w:tblGrid>
      <w:tr w:rsidR="00257BEA" w:rsidRPr="00AA4F64" w:rsidTr="009322EA">
        <w:trPr>
          <w:cantSplit/>
          <w:trHeight w:val="1817"/>
        </w:trPr>
        <w:tc>
          <w:tcPr>
            <w:tcW w:w="540" w:type="dxa"/>
            <w:tcBorders>
              <w:top w:val="single" w:sz="4" w:space="0" w:color="auto"/>
              <w:left w:val="single" w:sz="4" w:space="0" w:color="auto"/>
              <w:bottom w:val="single" w:sz="4" w:space="0" w:color="auto"/>
              <w:right w:val="single" w:sz="4" w:space="0" w:color="auto"/>
            </w:tcBorders>
            <w:textDirection w:val="btLr"/>
            <w:vAlign w:val="center"/>
            <w:hideMark/>
          </w:tcPr>
          <w:p w:rsidR="00257BEA" w:rsidRPr="00AA4F64" w:rsidRDefault="00257BEA" w:rsidP="009322EA">
            <w:pPr>
              <w:tabs>
                <w:tab w:val="left" w:pos="6425"/>
              </w:tabs>
              <w:spacing w:after="0" w:line="240" w:lineRule="auto"/>
              <w:jc w:val="center"/>
              <w:rPr>
                <w:rFonts w:ascii="GHEA Grapalat" w:eastAsia="Times New Roman" w:hAnsi="GHEA Grapalat" w:cs="GHEA Grapalat"/>
                <w:bCs/>
                <w:color w:val="000000"/>
                <w:sz w:val="20"/>
                <w:szCs w:val="20"/>
                <w:lang w:val="hy-AM" w:eastAsia="ru-RU"/>
              </w:rPr>
            </w:pPr>
            <w:r w:rsidRPr="00AA4F64">
              <w:rPr>
                <w:rFonts w:ascii="GHEA Grapalat" w:eastAsia="Times New Roman" w:hAnsi="GHEA Grapalat" w:cs="GHEA Grapalat"/>
                <w:bCs/>
                <w:color w:val="000000"/>
                <w:sz w:val="20"/>
                <w:szCs w:val="20"/>
                <w:lang w:val="hy-AM" w:eastAsia="ru-RU"/>
              </w:rPr>
              <w:t>NN</w:t>
            </w:r>
          </w:p>
        </w:tc>
        <w:tc>
          <w:tcPr>
            <w:tcW w:w="2250" w:type="dxa"/>
            <w:tcBorders>
              <w:top w:val="single" w:sz="4" w:space="0" w:color="auto"/>
              <w:left w:val="single" w:sz="4" w:space="0" w:color="auto"/>
              <w:bottom w:val="single" w:sz="4" w:space="0" w:color="auto"/>
              <w:right w:val="single" w:sz="4" w:space="0" w:color="auto"/>
            </w:tcBorders>
            <w:vAlign w:val="center"/>
            <w:hideMark/>
          </w:tcPr>
          <w:p w:rsidR="00257BEA" w:rsidRPr="00AA4F64" w:rsidRDefault="00257BEA" w:rsidP="009322EA">
            <w:pPr>
              <w:tabs>
                <w:tab w:val="left" w:pos="6425"/>
              </w:tabs>
              <w:spacing w:after="0" w:line="240" w:lineRule="auto"/>
              <w:jc w:val="center"/>
              <w:rPr>
                <w:rFonts w:ascii="GHEA Grapalat" w:eastAsia="Times New Roman" w:hAnsi="GHEA Grapalat" w:cs="GHEA Grapalat"/>
                <w:b/>
                <w:bCs/>
                <w:color w:val="000000"/>
                <w:sz w:val="20"/>
                <w:szCs w:val="20"/>
                <w:lang w:val="hy-AM" w:eastAsia="ru-RU"/>
              </w:rPr>
            </w:pPr>
            <w:r w:rsidRPr="00AA4F64">
              <w:rPr>
                <w:rFonts w:ascii="GHEA Grapalat" w:eastAsia="Times New Roman" w:hAnsi="GHEA Grapalat" w:cs="GHEA Grapalat"/>
                <w:b/>
                <w:bCs/>
                <w:color w:val="000000"/>
                <w:sz w:val="20"/>
                <w:szCs w:val="20"/>
                <w:lang w:val="hy-AM" w:eastAsia="ru-RU"/>
              </w:rPr>
              <w:t>Առարկության, առաջարկության հեղինակը, Գրությանստացմանամսաթիվը, գրությանհամարը</w:t>
            </w:r>
          </w:p>
        </w:tc>
        <w:tc>
          <w:tcPr>
            <w:tcW w:w="4320" w:type="dxa"/>
            <w:tcBorders>
              <w:top w:val="single" w:sz="4" w:space="0" w:color="auto"/>
              <w:left w:val="single" w:sz="4" w:space="0" w:color="auto"/>
              <w:bottom w:val="single" w:sz="4" w:space="0" w:color="auto"/>
              <w:right w:val="single" w:sz="4" w:space="0" w:color="auto"/>
            </w:tcBorders>
            <w:vAlign w:val="center"/>
            <w:hideMark/>
          </w:tcPr>
          <w:p w:rsidR="00257BEA" w:rsidRPr="00AA4F64" w:rsidRDefault="00257BEA" w:rsidP="009322EA">
            <w:pPr>
              <w:tabs>
                <w:tab w:val="left" w:pos="6425"/>
              </w:tabs>
              <w:spacing w:after="0" w:line="240" w:lineRule="auto"/>
              <w:jc w:val="center"/>
              <w:rPr>
                <w:rFonts w:ascii="GHEA Grapalat" w:eastAsia="Times New Roman" w:hAnsi="GHEA Grapalat" w:cs="GHEA Grapalat"/>
                <w:b/>
                <w:bCs/>
                <w:color w:val="000000"/>
                <w:sz w:val="20"/>
                <w:szCs w:val="20"/>
                <w:lang w:val="hy-AM" w:eastAsia="ru-RU"/>
              </w:rPr>
            </w:pPr>
            <w:r w:rsidRPr="00AA4F64">
              <w:rPr>
                <w:rFonts w:ascii="GHEA Grapalat" w:eastAsia="Times New Roman" w:hAnsi="GHEA Grapalat" w:cs="GHEA Grapalat"/>
                <w:b/>
                <w:bCs/>
                <w:color w:val="000000"/>
                <w:sz w:val="20"/>
                <w:szCs w:val="20"/>
                <w:lang w:val="hy-AM" w:eastAsia="ru-RU"/>
              </w:rPr>
              <w:t>Առարկության, առաջարկության բովանդակությունը</w:t>
            </w:r>
          </w:p>
        </w:tc>
        <w:tc>
          <w:tcPr>
            <w:tcW w:w="1710" w:type="dxa"/>
            <w:tcBorders>
              <w:top w:val="single" w:sz="4" w:space="0" w:color="auto"/>
              <w:left w:val="single" w:sz="4" w:space="0" w:color="auto"/>
              <w:bottom w:val="single" w:sz="4" w:space="0" w:color="auto"/>
              <w:right w:val="single" w:sz="4" w:space="0" w:color="auto"/>
            </w:tcBorders>
            <w:vAlign w:val="center"/>
            <w:hideMark/>
          </w:tcPr>
          <w:p w:rsidR="00257BEA" w:rsidRPr="00AA4F64" w:rsidRDefault="00257BEA" w:rsidP="009322EA">
            <w:pPr>
              <w:tabs>
                <w:tab w:val="left" w:pos="258"/>
                <w:tab w:val="left" w:pos="6425"/>
              </w:tabs>
              <w:spacing w:after="0" w:line="240" w:lineRule="auto"/>
              <w:jc w:val="center"/>
              <w:rPr>
                <w:rFonts w:ascii="GHEA Grapalat" w:eastAsia="Times New Roman" w:hAnsi="GHEA Grapalat" w:cs="GHEA Grapalat"/>
                <w:b/>
                <w:bCs/>
                <w:color w:val="000000"/>
                <w:sz w:val="20"/>
                <w:szCs w:val="20"/>
                <w:lang w:val="hy-AM" w:eastAsia="ru-RU"/>
              </w:rPr>
            </w:pPr>
            <w:r w:rsidRPr="00AA4F64">
              <w:rPr>
                <w:rFonts w:ascii="GHEA Grapalat" w:eastAsia="Times New Roman" w:hAnsi="GHEA Grapalat" w:cs="GHEA Grapalat"/>
                <w:b/>
                <w:bCs/>
                <w:color w:val="000000"/>
                <w:sz w:val="20"/>
                <w:szCs w:val="20"/>
                <w:lang w:val="hy-AM" w:eastAsia="ru-RU"/>
              </w:rPr>
              <w:t>Եզրակա-ցություն</w:t>
            </w:r>
          </w:p>
        </w:tc>
        <w:tc>
          <w:tcPr>
            <w:tcW w:w="2340" w:type="dxa"/>
            <w:tcBorders>
              <w:top w:val="single" w:sz="4" w:space="0" w:color="auto"/>
              <w:left w:val="single" w:sz="4" w:space="0" w:color="auto"/>
              <w:bottom w:val="single" w:sz="4" w:space="0" w:color="auto"/>
              <w:right w:val="single" w:sz="4" w:space="0" w:color="auto"/>
            </w:tcBorders>
            <w:vAlign w:val="center"/>
            <w:hideMark/>
          </w:tcPr>
          <w:p w:rsidR="00257BEA" w:rsidRPr="00AA4F64" w:rsidRDefault="00257BEA" w:rsidP="009322EA">
            <w:pPr>
              <w:tabs>
                <w:tab w:val="left" w:pos="6425"/>
              </w:tabs>
              <w:spacing w:after="0" w:line="240" w:lineRule="auto"/>
              <w:jc w:val="center"/>
              <w:rPr>
                <w:rFonts w:ascii="GHEA Grapalat" w:eastAsia="Times New Roman" w:hAnsi="GHEA Grapalat" w:cs="GHEA Grapalat"/>
                <w:b/>
                <w:bCs/>
                <w:color w:val="000000"/>
                <w:sz w:val="20"/>
                <w:szCs w:val="20"/>
                <w:lang w:val="hy-AM" w:eastAsia="ru-RU"/>
              </w:rPr>
            </w:pPr>
            <w:r w:rsidRPr="00AA4F64">
              <w:rPr>
                <w:rFonts w:ascii="GHEA Grapalat" w:eastAsia="Times New Roman" w:hAnsi="GHEA Grapalat" w:cs="GHEA Grapalat"/>
                <w:b/>
                <w:bCs/>
                <w:color w:val="000000"/>
                <w:sz w:val="20"/>
                <w:szCs w:val="20"/>
                <w:lang w:val="hy-AM" w:eastAsia="ru-RU"/>
              </w:rPr>
              <w:t>Կատարված փոփոխություն</w:t>
            </w:r>
          </w:p>
        </w:tc>
      </w:tr>
      <w:tr w:rsidR="00257BEA" w:rsidRPr="00257BEA" w:rsidTr="009322EA">
        <w:trPr>
          <w:cantSplit/>
          <w:trHeight w:val="305"/>
        </w:trPr>
        <w:tc>
          <w:tcPr>
            <w:tcW w:w="540" w:type="dxa"/>
            <w:tcBorders>
              <w:top w:val="single" w:sz="4" w:space="0" w:color="auto"/>
              <w:left w:val="single" w:sz="4" w:space="0" w:color="auto"/>
              <w:bottom w:val="single" w:sz="4" w:space="0" w:color="auto"/>
              <w:right w:val="single" w:sz="4" w:space="0" w:color="auto"/>
            </w:tcBorders>
            <w:hideMark/>
          </w:tcPr>
          <w:p w:rsidR="00257BEA" w:rsidRPr="00AA4F64" w:rsidRDefault="00257BEA" w:rsidP="009322EA">
            <w:pPr>
              <w:tabs>
                <w:tab w:val="left" w:pos="6425"/>
              </w:tabs>
              <w:spacing w:after="0" w:line="240" w:lineRule="auto"/>
              <w:jc w:val="center"/>
              <w:rPr>
                <w:rFonts w:ascii="GHEA Grapalat" w:eastAsia="Times New Roman" w:hAnsi="GHEA Grapalat" w:cs="GHEA Grapalat"/>
                <w:color w:val="000000"/>
                <w:sz w:val="20"/>
                <w:szCs w:val="20"/>
                <w:lang w:val="hy-AM" w:eastAsia="ru-RU"/>
              </w:rPr>
            </w:pPr>
            <w:r w:rsidRPr="00AA4F64">
              <w:rPr>
                <w:rFonts w:ascii="GHEA Grapalat" w:eastAsia="Times New Roman" w:hAnsi="GHEA Grapalat" w:cs="GHEA Grapalat"/>
                <w:color w:val="000000"/>
                <w:sz w:val="20"/>
                <w:szCs w:val="20"/>
                <w:lang w:val="hy-AM" w:eastAsia="ru-RU"/>
              </w:rPr>
              <w:t>1.</w:t>
            </w:r>
          </w:p>
        </w:tc>
        <w:tc>
          <w:tcPr>
            <w:tcW w:w="2250" w:type="dxa"/>
            <w:tcBorders>
              <w:top w:val="single" w:sz="4" w:space="0" w:color="auto"/>
              <w:left w:val="single" w:sz="4" w:space="0" w:color="auto"/>
              <w:bottom w:val="single" w:sz="4" w:space="0" w:color="auto"/>
              <w:right w:val="single" w:sz="4" w:space="0" w:color="auto"/>
            </w:tcBorders>
            <w:hideMark/>
          </w:tcPr>
          <w:p w:rsidR="00257BEA" w:rsidRPr="00AA4F64" w:rsidRDefault="00257BEA" w:rsidP="009322EA">
            <w:pPr>
              <w:spacing w:after="0" w:line="240" w:lineRule="auto"/>
              <w:rPr>
                <w:rFonts w:ascii="GHEA Grapalat" w:hAnsi="GHEA Grapalat"/>
                <w:color w:val="000000"/>
                <w:sz w:val="20"/>
                <w:szCs w:val="20"/>
                <w:lang w:val="hy-AM"/>
              </w:rPr>
            </w:pPr>
            <w:r w:rsidRPr="00AA4F64">
              <w:rPr>
                <w:rFonts w:ascii="GHEA Grapalat" w:hAnsi="GHEA Grapalat"/>
                <w:color w:val="000000"/>
                <w:sz w:val="20"/>
                <w:szCs w:val="20"/>
                <w:lang w:val="hy-AM"/>
              </w:rPr>
              <w:t xml:space="preserve">ՀՀ </w:t>
            </w:r>
            <w:r>
              <w:rPr>
                <w:rFonts w:ascii="GHEA Grapalat" w:hAnsi="GHEA Grapalat"/>
                <w:color w:val="000000"/>
                <w:sz w:val="20"/>
                <w:szCs w:val="20"/>
                <w:lang w:val="hy-AM"/>
              </w:rPr>
              <w:t>պաշտպանության</w:t>
            </w:r>
            <w:r w:rsidRPr="00AA4F64">
              <w:rPr>
                <w:rFonts w:ascii="GHEA Grapalat" w:hAnsi="GHEA Grapalat"/>
                <w:color w:val="000000"/>
                <w:sz w:val="20"/>
                <w:szCs w:val="20"/>
                <w:lang w:val="hy-AM"/>
              </w:rPr>
              <w:t xml:space="preserve"> նախարարություն</w:t>
            </w:r>
          </w:p>
          <w:p w:rsidR="00257BEA" w:rsidRDefault="00257BEA" w:rsidP="00257BEA">
            <w:pPr>
              <w:spacing w:after="0" w:line="240" w:lineRule="auto"/>
              <w:rPr>
                <w:rFonts w:ascii="GHEA Grapalat" w:hAnsi="GHEA Grapalat"/>
                <w:i/>
                <w:color w:val="000000"/>
                <w:sz w:val="20"/>
                <w:szCs w:val="20"/>
                <w:lang w:val="hy-AM"/>
              </w:rPr>
            </w:pPr>
            <w:r>
              <w:rPr>
                <w:rFonts w:ascii="GHEA Grapalat" w:hAnsi="GHEA Grapalat"/>
                <w:i/>
                <w:color w:val="000000"/>
                <w:sz w:val="20"/>
                <w:szCs w:val="20"/>
                <w:lang w:val="hy-AM"/>
              </w:rPr>
              <w:t>2019-12</w:t>
            </w:r>
            <w:r w:rsidRPr="00AA4F64">
              <w:rPr>
                <w:rFonts w:ascii="GHEA Grapalat" w:hAnsi="GHEA Grapalat"/>
                <w:i/>
                <w:color w:val="000000"/>
                <w:sz w:val="20"/>
                <w:szCs w:val="20"/>
                <w:lang w:val="hy-AM"/>
              </w:rPr>
              <w:t>-</w:t>
            </w:r>
            <w:r>
              <w:rPr>
                <w:rFonts w:ascii="GHEA Grapalat" w:hAnsi="GHEA Grapalat"/>
                <w:i/>
                <w:color w:val="000000"/>
                <w:sz w:val="20"/>
                <w:szCs w:val="20"/>
                <w:lang w:val="hy-AM"/>
              </w:rPr>
              <w:t>16</w:t>
            </w:r>
          </w:p>
          <w:p w:rsidR="00257BEA" w:rsidRPr="00257BEA" w:rsidRDefault="00257BEA" w:rsidP="00257BEA">
            <w:pPr>
              <w:spacing w:after="0" w:line="240" w:lineRule="auto"/>
              <w:rPr>
                <w:rFonts w:ascii="GHEA Grapalat" w:hAnsi="GHEA Grapalat"/>
                <w:i/>
                <w:color w:val="000000"/>
                <w:sz w:val="20"/>
                <w:szCs w:val="20"/>
                <w:lang w:val="hy-AM"/>
              </w:rPr>
            </w:pPr>
            <w:r w:rsidRPr="00AA4F64">
              <w:rPr>
                <w:rFonts w:ascii="GHEA Grapalat" w:hAnsi="GHEA Grapalat"/>
                <w:i/>
                <w:color w:val="000000"/>
                <w:sz w:val="20"/>
                <w:szCs w:val="20"/>
                <w:lang w:val="hy-AM"/>
              </w:rPr>
              <w:t xml:space="preserve"> Թիվ</w:t>
            </w:r>
            <w:r>
              <w:rPr>
                <w:rFonts w:ascii="GHEA Grapalat" w:hAnsi="GHEA Grapalat"/>
                <w:i/>
                <w:color w:val="000000"/>
                <w:sz w:val="20"/>
                <w:szCs w:val="20"/>
                <w:lang w:val="hy-AM"/>
              </w:rPr>
              <w:t xml:space="preserve"> </w:t>
            </w:r>
            <w:r w:rsidRPr="00257BEA">
              <w:rPr>
                <w:rFonts w:ascii="GHEA Grapalat" w:hAnsi="GHEA Grapalat"/>
                <w:i/>
                <w:color w:val="000000"/>
                <w:sz w:val="20"/>
                <w:szCs w:val="20"/>
                <w:shd w:val="clear" w:color="auto" w:fill="FFFFFF"/>
                <w:lang w:val="hy-AM"/>
              </w:rPr>
              <w:t>ՊՆ/510/2880-2019</w:t>
            </w:r>
          </w:p>
        </w:tc>
        <w:tc>
          <w:tcPr>
            <w:tcW w:w="4320" w:type="dxa"/>
            <w:tcBorders>
              <w:top w:val="single" w:sz="4" w:space="0" w:color="auto"/>
              <w:left w:val="single" w:sz="4" w:space="0" w:color="auto"/>
              <w:bottom w:val="single" w:sz="4" w:space="0" w:color="auto"/>
              <w:right w:val="single" w:sz="4" w:space="0" w:color="auto"/>
            </w:tcBorders>
            <w:vAlign w:val="center"/>
            <w:hideMark/>
          </w:tcPr>
          <w:p w:rsidR="00257BEA" w:rsidRPr="00257BEA" w:rsidRDefault="00257BEA" w:rsidP="00257BEA">
            <w:pPr>
              <w:spacing w:before="60" w:after="60"/>
              <w:ind w:firstLine="709"/>
              <w:jc w:val="both"/>
              <w:rPr>
                <w:rFonts w:ascii="GHEA Grapalat" w:hAnsi="GHEA Grapalat"/>
                <w:sz w:val="20"/>
                <w:szCs w:val="20"/>
                <w:lang w:val="hy-AM"/>
              </w:rPr>
            </w:pPr>
            <w:r w:rsidRPr="00257BEA">
              <w:rPr>
                <w:rFonts w:ascii="GHEA Grapalat" w:hAnsi="GHEA Grapalat"/>
                <w:sz w:val="20"/>
                <w:szCs w:val="20"/>
                <w:lang w:val="hy-AM"/>
              </w:rPr>
              <w:t>2019 թվականի դեկտեմբերի 6-ի Ձեր N 01/10.2/28743-19 գրությամբ ներկա</w:t>
            </w:r>
            <w:r w:rsidRPr="00257BEA">
              <w:rPr>
                <w:rFonts w:ascii="GHEA Grapalat" w:hAnsi="GHEA Grapalat"/>
                <w:sz w:val="20"/>
                <w:szCs w:val="20"/>
                <w:lang w:val="hy-AM"/>
              </w:rPr>
              <w:softHyphen/>
              <w:t>յաց</w:t>
            </w:r>
            <w:r w:rsidRPr="00257BEA">
              <w:rPr>
                <w:rFonts w:ascii="GHEA Grapalat" w:hAnsi="GHEA Grapalat"/>
                <w:sz w:val="20"/>
                <w:szCs w:val="20"/>
                <w:lang w:val="hy-AM"/>
              </w:rPr>
              <w:softHyphen/>
              <w:t>ված «Մշակույթի բնագավառում նշանակալի նվաճումներ ունեցող Գրիգոր Զաքյանին և Հայկ Սուքիասյանին շարքային կազմի պարտադիր զինվորական ծառայության 2019 թվականի ձմեռային զորակոչից տարկետում տալու մասին» ՀՀ կառավարության որոշման նախագծի քննարկման արդյունքներով հայտնում եմ, որ Գրիգոր Զաքյանին տարկետում տալու հետ կապված առարկություններ չունենք, իսկ Հայկ Սուքիասյանին տարկետման տրամադրումը գտնում ենք ոչ նպատակահարմար, քանի որ վերջինիս նկատմամբ պարտադիր զինվորական ծառայության 2016թ. ամառային զորակոչից խուսափելու հիմքով հարուցվել է քրեական գործ և հայտարարվել է հետախուզում:</w:t>
            </w:r>
          </w:p>
          <w:p w:rsidR="00257BEA" w:rsidRPr="00AA4F64" w:rsidRDefault="00257BEA" w:rsidP="009322EA">
            <w:pPr>
              <w:tabs>
                <w:tab w:val="left" w:pos="6425"/>
              </w:tabs>
              <w:spacing w:after="0" w:line="240" w:lineRule="auto"/>
              <w:rPr>
                <w:rFonts w:ascii="GHEA Grapalat" w:eastAsia="Times New Roman" w:hAnsi="GHEA Grapalat" w:cs="GHEA Grapalat"/>
                <w:color w:val="000000"/>
                <w:sz w:val="20"/>
                <w:szCs w:val="20"/>
                <w:lang w:val="hy-AM" w:eastAsia="ru-RU"/>
              </w:rPr>
            </w:pPr>
          </w:p>
        </w:tc>
        <w:tc>
          <w:tcPr>
            <w:tcW w:w="1710" w:type="dxa"/>
            <w:tcBorders>
              <w:top w:val="single" w:sz="4" w:space="0" w:color="auto"/>
              <w:left w:val="single" w:sz="4" w:space="0" w:color="auto"/>
              <w:bottom w:val="single" w:sz="4" w:space="0" w:color="auto"/>
              <w:right w:val="single" w:sz="4" w:space="0" w:color="auto"/>
            </w:tcBorders>
            <w:vAlign w:val="center"/>
          </w:tcPr>
          <w:p w:rsidR="00257BEA" w:rsidRPr="00AA4F64" w:rsidRDefault="00257BEA" w:rsidP="009322EA">
            <w:pPr>
              <w:tabs>
                <w:tab w:val="left" w:pos="258"/>
                <w:tab w:val="left" w:pos="6425"/>
              </w:tabs>
              <w:spacing w:after="0" w:line="240" w:lineRule="auto"/>
              <w:rPr>
                <w:rFonts w:ascii="GHEA Grapalat" w:eastAsia="Times New Roman" w:hAnsi="GHEA Grapalat" w:cs="GHEA Grapalat"/>
                <w:color w:val="000000"/>
                <w:sz w:val="20"/>
                <w:szCs w:val="20"/>
                <w:lang w:val="hy-AM" w:eastAsia="ru-RU"/>
              </w:rPr>
            </w:pPr>
            <w:r>
              <w:rPr>
                <w:rFonts w:ascii="GHEA Grapalat" w:eastAsia="Times New Roman" w:hAnsi="GHEA Grapalat" w:cs="GHEA Grapalat"/>
                <w:color w:val="000000"/>
                <w:sz w:val="20"/>
                <w:szCs w:val="20"/>
                <w:lang w:val="hy-AM" w:eastAsia="ru-RU"/>
              </w:rPr>
              <w:t>Ընդունվել է</w:t>
            </w:r>
          </w:p>
        </w:tc>
        <w:tc>
          <w:tcPr>
            <w:tcW w:w="2340" w:type="dxa"/>
            <w:tcBorders>
              <w:top w:val="single" w:sz="4" w:space="0" w:color="auto"/>
              <w:left w:val="single" w:sz="4" w:space="0" w:color="auto"/>
              <w:bottom w:val="single" w:sz="4" w:space="0" w:color="auto"/>
              <w:right w:val="single" w:sz="4" w:space="0" w:color="auto"/>
            </w:tcBorders>
            <w:vAlign w:val="center"/>
          </w:tcPr>
          <w:p w:rsidR="00257BEA" w:rsidRPr="00AA4F64" w:rsidRDefault="00257BEA" w:rsidP="009322EA">
            <w:pPr>
              <w:tabs>
                <w:tab w:val="left" w:pos="6425"/>
              </w:tabs>
              <w:spacing w:after="0" w:line="240" w:lineRule="auto"/>
              <w:rPr>
                <w:rFonts w:ascii="GHEA Grapalat" w:eastAsia="Times New Roman" w:hAnsi="GHEA Grapalat" w:cs="GHEA Grapalat"/>
                <w:color w:val="000000"/>
                <w:sz w:val="20"/>
                <w:szCs w:val="20"/>
                <w:lang w:val="hy-AM" w:eastAsia="ru-RU"/>
              </w:rPr>
            </w:pPr>
            <w:r>
              <w:rPr>
                <w:rFonts w:ascii="GHEA Grapalat" w:eastAsia="Times New Roman" w:hAnsi="GHEA Grapalat" w:cs="GHEA Grapalat"/>
                <w:color w:val="000000"/>
                <w:sz w:val="20"/>
                <w:szCs w:val="20"/>
                <w:lang w:val="hy-AM" w:eastAsia="ru-RU"/>
              </w:rPr>
              <w:t>Նախագծում կատարվել է համապատասխան փոփոխություն</w:t>
            </w:r>
          </w:p>
        </w:tc>
      </w:tr>
    </w:tbl>
    <w:p w:rsidR="00257BEA" w:rsidRPr="000F66AE" w:rsidRDefault="00257BEA" w:rsidP="006E5590">
      <w:pPr>
        <w:tabs>
          <w:tab w:val="left" w:pos="990"/>
          <w:tab w:val="left" w:pos="1440"/>
          <w:tab w:val="left" w:pos="2160"/>
          <w:tab w:val="left" w:pos="2880"/>
          <w:tab w:val="left" w:pos="6888"/>
        </w:tabs>
        <w:spacing w:after="0"/>
        <w:rPr>
          <w:rFonts w:ascii="GHEA Grapalat" w:hAnsi="GHEA Grapalat"/>
          <w:b/>
          <w:sz w:val="24"/>
          <w:szCs w:val="24"/>
          <w:lang w:val="hy-AM"/>
        </w:rPr>
      </w:pPr>
    </w:p>
    <w:sectPr w:rsidR="00257BEA" w:rsidRPr="000F66AE" w:rsidSect="002363CE">
      <w:pgSz w:w="12240" w:h="15840"/>
      <w:pgMar w:top="1170" w:right="1080" w:bottom="1440" w:left="108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681B" w:rsidRDefault="0074681B" w:rsidP="002363CE">
      <w:pPr>
        <w:spacing w:after="0" w:line="240" w:lineRule="auto"/>
      </w:pPr>
      <w:r>
        <w:separator/>
      </w:r>
    </w:p>
  </w:endnote>
  <w:endnote w:type="continuationSeparator" w:id="0">
    <w:p w:rsidR="0074681B" w:rsidRDefault="0074681B" w:rsidP="002363C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GHEA Grapalat">
    <w:altName w:val="Arial"/>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K Courier">
    <w:altName w:val="Arial Unicode MS"/>
    <w:charset w:val="00"/>
    <w:family w:val="modern"/>
    <w:pitch w:val="fixed"/>
    <w:sig w:usb0="E0003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681B" w:rsidRDefault="0074681B" w:rsidP="002363CE">
      <w:pPr>
        <w:spacing w:after="0" w:line="240" w:lineRule="auto"/>
      </w:pPr>
      <w:r>
        <w:separator/>
      </w:r>
    </w:p>
  </w:footnote>
  <w:footnote w:type="continuationSeparator" w:id="0">
    <w:p w:rsidR="0074681B" w:rsidRDefault="0074681B" w:rsidP="002363C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101AE"/>
    <w:multiLevelType w:val="hybridMultilevel"/>
    <w:tmpl w:val="94DE9BE2"/>
    <w:lvl w:ilvl="0" w:tplc="65AE236E">
      <w:start w:val="2017"/>
      <w:numFmt w:val="bullet"/>
      <w:lvlText w:val="-"/>
      <w:lvlJc w:val="left"/>
      <w:pPr>
        <w:ind w:left="792" w:hanging="360"/>
      </w:pPr>
      <w:rPr>
        <w:rFonts w:ascii="GHEA Grapalat" w:eastAsia="Times New Roman" w:hAnsi="GHEA Grapalat" w:cs="Times New Roman"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
    <w:nsid w:val="08177D6A"/>
    <w:multiLevelType w:val="hybridMultilevel"/>
    <w:tmpl w:val="4958139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25043D3E"/>
    <w:multiLevelType w:val="hybridMultilevel"/>
    <w:tmpl w:val="E2AA388E"/>
    <w:lvl w:ilvl="0" w:tplc="2BAE1F9A">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3">
    <w:nsid w:val="3E4931E4"/>
    <w:multiLevelType w:val="hybridMultilevel"/>
    <w:tmpl w:val="73CA9426"/>
    <w:lvl w:ilvl="0" w:tplc="149C072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4">
    <w:nsid w:val="448B55FF"/>
    <w:multiLevelType w:val="hybridMultilevel"/>
    <w:tmpl w:val="C310B802"/>
    <w:lvl w:ilvl="0" w:tplc="4D0894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5161B84"/>
    <w:multiLevelType w:val="hybridMultilevel"/>
    <w:tmpl w:val="D4B6CF54"/>
    <w:lvl w:ilvl="0" w:tplc="849236BE">
      <w:start w:val="1"/>
      <w:numFmt w:val="decimal"/>
      <w:lvlText w:val="%1."/>
      <w:lvlJc w:val="left"/>
      <w:pPr>
        <w:ind w:left="1080" w:hanging="360"/>
      </w:pPr>
      <w:rPr>
        <w:rFonts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4BAF4B18"/>
    <w:multiLevelType w:val="hybridMultilevel"/>
    <w:tmpl w:val="222EA896"/>
    <w:lvl w:ilvl="0" w:tplc="162027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57860691"/>
    <w:multiLevelType w:val="hybridMultilevel"/>
    <w:tmpl w:val="222EA896"/>
    <w:lvl w:ilvl="0" w:tplc="162027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7"/>
  </w:num>
  <w:num w:numId="3">
    <w:abstractNumId w:val="6"/>
  </w:num>
  <w:num w:numId="4">
    <w:abstractNumId w:val="3"/>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2363CE"/>
    <w:rsid w:val="000246BF"/>
    <w:rsid w:val="00027534"/>
    <w:rsid w:val="000F66AE"/>
    <w:rsid w:val="00131365"/>
    <w:rsid w:val="0013189D"/>
    <w:rsid w:val="001325FC"/>
    <w:rsid w:val="00132A54"/>
    <w:rsid w:val="00177B20"/>
    <w:rsid w:val="00191541"/>
    <w:rsid w:val="001A7A7E"/>
    <w:rsid w:val="001A7E30"/>
    <w:rsid w:val="002026BD"/>
    <w:rsid w:val="00211C01"/>
    <w:rsid w:val="002363CE"/>
    <w:rsid w:val="00255D26"/>
    <w:rsid w:val="00257BEA"/>
    <w:rsid w:val="00297A69"/>
    <w:rsid w:val="002E7661"/>
    <w:rsid w:val="002F09A9"/>
    <w:rsid w:val="003218A9"/>
    <w:rsid w:val="00335D82"/>
    <w:rsid w:val="003A521C"/>
    <w:rsid w:val="003A6EE7"/>
    <w:rsid w:val="003A7C0E"/>
    <w:rsid w:val="003C19DF"/>
    <w:rsid w:val="003D14EA"/>
    <w:rsid w:val="00403D2F"/>
    <w:rsid w:val="00422B68"/>
    <w:rsid w:val="00496D5B"/>
    <w:rsid w:val="004C7976"/>
    <w:rsid w:val="005443ED"/>
    <w:rsid w:val="0055066F"/>
    <w:rsid w:val="005B35E4"/>
    <w:rsid w:val="005C147C"/>
    <w:rsid w:val="005D47FB"/>
    <w:rsid w:val="005D55F0"/>
    <w:rsid w:val="006359D1"/>
    <w:rsid w:val="0066494A"/>
    <w:rsid w:val="006A358D"/>
    <w:rsid w:val="006C1EE0"/>
    <w:rsid w:val="006E5590"/>
    <w:rsid w:val="00711569"/>
    <w:rsid w:val="00712B9B"/>
    <w:rsid w:val="00742FF5"/>
    <w:rsid w:val="0074681B"/>
    <w:rsid w:val="00747CB1"/>
    <w:rsid w:val="0079615E"/>
    <w:rsid w:val="007972F6"/>
    <w:rsid w:val="007E315A"/>
    <w:rsid w:val="007F228B"/>
    <w:rsid w:val="007F543A"/>
    <w:rsid w:val="00815287"/>
    <w:rsid w:val="00831D49"/>
    <w:rsid w:val="00855622"/>
    <w:rsid w:val="00856D02"/>
    <w:rsid w:val="00910059"/>
    <w:rsid w:val="00920EC8"/>
    <w:rsid w:val="00941065"/>
    <w:rsid w:val="00967A17"/>
    <w:rsid w:val="00975F46"/>
    <w:rsid w:val="009C1D36"/>
    <w:rsid w:val="009C5B1E"/>
    <w:rsid w:val="00A70FCC"/>
    <w:rsid w:val="00AA1B15"/>
    <w:rsid w:val="00B15E9F"/>
    <w:rsid w:val="00B17A0F"/>
    <w:rsid w:val="00B203CB"/>
    <w:rsid w:val="00B545CB"/>
    <w:rsid w:val="00B76837"/>
    <w:rsid w:val="00B87403"/>
    <w:rsid w:val="00B95ACD"/>
    <w:rsid w:val="00C060C9"/>
    <w:rsid w:val="00C108BC"/>
    <w:rsid w:val="00C15F33"/>
    <w:rsid w:val="00C2685B"/>
    <w:rsid w:val="00C3190F"/>
    <w:rsid w:val="00C743A7"/>
    <w:rsid w:val="00C86971"/>
    <w:rsid w:val="00C96185"/>
    <w:rsid w:val="00CB4B65"/>
    <w:rsid w:val="00D166BD"/>
    <w:rsid w:val="00DA0998"/>
    <w:rsid w:val="00DC0602"/>
    <w:rsid w:val="00DE0FBF"/>
    <w:rsid w:val="00E06F94"/>
    <w:rsid w:val="00E62382"/>
    <w:rsid w:val="00EB633A"/>
    <w:rsid w:val="00EC4CDC"/>
    <w:rsid w:val="00EF2F9C"/>
    <w:rsid w:val="00F1188B"/>
    <w:rsid w:val="00F60A77"/>
    <w:rsid w:val="00F67E37"/>
    <w:rsid w:val="00FD1ECC"/>
    <w:rsid w:val="00FF47D9"/>
    <w:rsid w:val="00FF583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494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
    <w:basedOn w:val="Normal"/>
    <w:unhideWhenUsed/>
    <w:qFormat/>
    <w:rsid w:val="002363C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2363CE"/>
    <w:rPr>
      <w:b/>
      <w:bCs/>
    </w:rPr>
  </w:style>
  <w:style w:type="character" w:styleId="Emphasis">
    <w:name w:val="Emphasis"/>
    <w:basedOn w:val="DefaultParagraphFont"/>
    <w:uiPriority w:val="20"/>
    <w:qFormat/>
    <w:rsid w:val="002363CE"/>
    <w:rPr>
      <w:i/>
      <w:iCs/>
    </w:rPr>
  </w:style>
  <w:style w:type="paragraph" w:styleId="Header">
    <w:name w:val="header"/>
    <w:aliases w:val="h,Header Char Char Char Char,Header Char Char Char,Header Char Char"/>
    <w:basedOn w:val="Normal"/>
    <w:link w:val="HeaderChar"/>
    <w:uiPriority w:val="99"/>
    <w:semiHidden/>
    <w:unhideWhenUsed/>
    <w:qFormat/>
    <w:rsid w:val="002363CE"/>
    <w:pPr>
      <w:tabs>
        <w:tab w:val="center" w:pos="4680"/>
        <w:tab w:val="right" w:pos="9360"/>
      </w:tabs>
      <w:spacing w:after="0" w:line="240" w:lineRule="auto"/>
    </w:pPr>
  </w:style>
  <w:style w:type="character" w:customStyle="1" w:styleId="HeaderChar">
    <w:name w:val="Header Char"/>
    <w:aliases w:val="h Char,Header Char Char Char Char Char,Header Char Char Char Char1,Header Char Char Char1"/>
    <w:basedOn w:val="DefaultParagraphFont"/>
    <w:link w:val="Header"/>
    <w:uiPriority w:val="99"/>
    <w:semiHidden/>
    <w:rsid w:val="002363CE"/>
  </w:style>
  <w:style w:type="paragraph" w:styleId="Footer">
    <w:name w:val="footer"/>
    <w:basedOn w:val="Normal"/>
    <w:link w:val="FooterChar"/>
    <w:uiPriority w:val="99"/>
    <w:semiHidden/>
    <w:unhideWhenUsed/>
    <w:rsid w:val="002363C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363CE"/>
  </w:style>
  <w:style w:type="paragraph" w:styleId="ListParagraph">
    <w:name w:val="List Paragraph"/>
    <w:basedOn w:val="Normal"/>
    <w:uiPriority w:val="34"/>
    <w:qFormat/>
    <w:rsid w:val="003A6EE7"/>
    <w:pPr>
      <w:ind w:left="720"/>
      <w:contextualSpacing/>
    </w:pPr>
  </w:style>
  <w:style w:type="character" w:customStyle="1" w:styleId="FontStyle11">
    <w:name w:val="Font Style11"/>
    <w:basedOn w:val="DefaultParagraphFont"/>
    <w:rsid w:val="00B203CB"/>
    <w:rPr>
      <w:rFonts w:ascii="Sylfaen" w:hAnsi="Sylfaen" w:cs="Sylfaen"/>
      <w:sz w:val="22"/>
      <w:szCs w:val="22"/>
    </w:rPr>
  </w:style>
  <w:style w:type="paragraph" w:styleId="BodyText">
    <w:name w:val="Body Text"/>
    <w:basedOn w:val="Normal"/>
    <w:link w:val="BodyTextChar"/>
    <w:unhideWhenUsed/>
    <w:rsid w:val="00F1188B"/>
    <w:pPr>
      <w:spacing w:after="0" w:line="360" w:lineRule="auto"/>
    </w:pPr>
    <w:rPr>
      <w:rFonts w:ascii="Times Armenian" w:eastAsia="Times New Roman" w:hAnsi="Times Armenian" w:cs="Times New Roman"/>
      <w:sz w:val="28"/>
      <w:szCs w:val="20"/>
      <w:lang w:val="en-GB" w:eastAsia="ru-RU"/>
    </w:rPr>
  </w:style>
  <w:style w:type="character" w:customStyle="1" w:styleId="BodyTextChar">
    <w:name w:val="Body Text Char"/>
    <w:basedOn w:val="DefaultParagraphFont"/>
    <w:link w:val="BodyText"/>
    <w:rsid w:val="00F1188B"/>
    <w:rPr>
      <w:rFonts w:ascii="Times Armenian" w:eastAsia="Times New Roman" w:hAnsi="Times Armenian" w:cs="Times New Roman"/>
      <w:sz w:val="28"/>
      <w:szCs w:val="20"/>
      <w:lang w:val="en-GB" w:eastAsia="ru-RU"/>
    </w:rPr>
  </w:style>
  <w:style w:type="paragraph" w:styleId="BodyTextIndent2">
    <w:name w:val="Body Text Indent 2"/>
    <w:basedOn w:val="Normal"/>
    <w:link w:val="BodyTextIndent2Char"/>
    <w:unhideWhenUsed/>
    <w:rsid w:val="00F1188B"/>
    <w:pPr>
      <w:spacing w:after="120" w:line="480" w:lineRule="auto"/>
      <w:ind w:left="283"/>
    </w:pPr>
    <w:rPr>
      <w:rFonts w:ascii="Times New Roman" w:eastAsia="Times New Roman" w:hAnsi="Times New Roman" w:cs="Times New Roman"/>
      <w:sz w:val="20"/>
      <w:szCs w:val="20"/>
      <w:lang w:val="en-GB" w:eastAsia="ru-RU"/>
    </w:rPr>
  </w:style>
  <w:style w:type="character" w:customStyle="1" w:styleId="BodyTextIndent2Char">
    <w:name w:val="Body Text Indent 2 Char"/>
    <w:basedOn w:val="DefaultParagraphFont"/>
    <w:link w:val="BodyTextIndent2"/>
    <w:rsid w:val="00F1188B"/>
    <w:rPr>
      <w:rFonts w:ascii="Times New Roman" w:eastAsia="Times New Roman" w:hAnsi="Times New Roman" w:cs="Times New Roman"/>
      <w:sz w:val="20"/>
      <w:szCs w:val="20"/>
      <w:lang w:val="en-GB" w:eastAsia="ru-RU"/>
    </w:rPr>
  </w:style>
  <w:style w:type="character" w:customStyle="1" w:styleId="FontStyle15">
    <w:name w:val="Font Style15"/>
    <w:basedOn w:val="DefaultParagraphFont"/>
    <w:uiPriority w:val="99"/>
    <w:rsid w:val="00F1188B"/>
    <w:rPr>
      <w:rFonts w:ascii="Tahoma" w:hAnsi="Tahoma" w:cs="Tahoma" w:hint="default"/>
      <w:sz w:val="22"/>
      <w:szCs w:val="22"/>
    </w:rPr>
  </w:style>
  <w:style w:type="character" w:customStyle="1" w:styleId="FontStyle25">
    <w:name w:val="Font Style25"/>
    <w:basedOn w:val="DefaultParagraphFont"/>
    <w:uiPriority w:val="99"/>
    <w:rsid w:val="00F1188B"/>
    <w:rPr>
      <w:rFonts w:ascii="Tahoma" w:hAnsi="Tahoma" w:cs="Tahoma" w:hint="default"/>
      <w:b/>
      <w:bCs/>
      <w:sz w:val="20"/>
      <w:szCs w:val="20"/>
    </w:rPr>
  </w:style>
  <w:style w:type="character" w:customStyle="1" w:styleId="FontStyle24">
    <w:name w:val="Font Style24"/>
    <w:basedOn w:val="DefaultParagraphFont"/>
    <w:uiPriority w:val="99"/>
    <w:rsid w:val="00F1188B"/>
    <w:rPr>
      <w:rFonts w:ascii="Tahoma" w:hAnsi="Tahoma" w:cs="Tahoma" w:hint="default"/>
      <w:sz w:val="22"/>
      <w:szCs w:val="22"/>
    </w:rPr>
  </w:style>
  <w:style w:type="character" w:customStyle="1" w:styleId="FontStyle12">
    <w:name w:val="Font Style12"/>
    <w:basedOn w:val="DefaultParagraphFont"/>
    <w:uiPriority w:val="99"/>
    <w:rsid w:val="00F1188B"/>
    <w:rPr>
      <w:rFonts w:ascii="Tahoma" w:hAnsi="Tahoma" w:cs="Tahoma" w:hint="default"/>
      <w:sz w:val="20"/>
      <w:szCs w:val="20"/>
    </w:rPr>
  </w:style>
  <w:style w:type="character" w:customStyle="1" w:styleId="FontStyle16">
    <w:name w:val="Font Style16"/>
    <w:basedOn w:val="DefaultParagraphFont"/>
    <w:rsid w:val="00F1188B"/>
    <w:rPr>
      <w:rFonts w:ascii="Sylfaen" w:hAnsi="Sylfaen" w:cs="Sylfaen"/>
      <w:sz w:val="24"/>
      <w:szCs w:val="24"/>
    </w:rPr>
  </w:style>
  <w:style w:type="paragraph" w:customStyle="1" w:styleId="Style7">
    <w:name w:val="Style7"/>
    <w:basedOn w:val="Normal"/>
    <w:uiPriority w:val="99"/>
    <w:rsid w:val="00F1188B"/>
    <w:pPr>
      <w:widowControl w:val="0"/>
      <w:autoSpaceDE w:val="0"/>
      <w:autoSpaceDN w:val="0"/>
      <w:adjustRightInd w:val="0"/>
      <w:spacing w:after="0" w:line="318" w:lineRule="exact"/>
      <w:ind w:firstLine="722"/>
    </w:pPr>
    <w:rPr>
      <w:rFonts w:ascii="Sylfaen" w:eastAsia="Times New Roman" w:hAnsi="Sylfae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42024794">
      <w:bodyDiv w:val="1"/>
      <w:marLeft w:val="0"/>
      <w:marRight w:val="0"/>
      <w:marTop w:val="0"/>
      <w:marBottom w:val="0"/>
      <w:divBdr>
        <w:top w:val="none" w:sz="0" w:space="0" w:color="auto"/>
        <w:left w:val="none" w:sz="0" w:space="0" w:color="auto"/>
        <w:bottom w:val="none" w:sz="0" w:space="0" w:color="auto"/>
        <w:right w:val="none" w:sz="0" w:space="0" w:color="auto"/>
      </w:divBdr>
      <w:divsChild>
        <w:div w:id="30689428">
          <w:marLeft w:val="0"/>
          <w:marRight w:val="0"/>
          <w:marTop w:val="0"/>
          <w:marBottom w:val="0"/>
          <w:divBdr>
            <w:top w:val="none" w:sz="0" w:space="0" w:color="auto"/>
            <w:left w:val="none" w:sz="0" w:space="0" w:color="auto"/>
            <w:bottom w:val="none" w:sz="0" w:space="0" w:color="auto"/>
            <w:right w:val="none" w:sz="0" w:space="0" w:color="auto"/>
          </w:divBdr>
        </w:div>
      </w:divsChild>
    </w:div>
    <w:div w:id="75250264">
      <w:bodyDiv w:val="1"/>
      <w:marLeft w:val="0"/>
      <w:marRight w:val="0"/>
      <w:marTop w:val="0"/>
      <w:marBottom w:val="0"/>
      <w:divBdr>
        <w:top w:val="none" w:sz="0" w:space="0" w:color="auto"/>
        <w:left w:val="none" w:sz="0" w:space="0" w:color="auto"/>
        <w:bottom w:val="none" w:sz="0" w:space="0" w:color="auto"/>
        <w:right w:val="none" w:sz="0" w:space="0" w:color="auto"/>
      </w:divBdr>
    </w:div>
    <w:div w:id="139927730">
      <w:bodyDiv w:val="1"/>
      <w:marLeft w:val="0"/>
      <w:marRight w:val="0"/>
      <w:marTop w:val="0"/>
      <w:marBottom w:val="0"/>
      <w:divBdr>
        <w:top w:val="none" w:sz="0" w:space="0" w:color="auto"/>
        <w:left w:val="none" w:sz="0" w:space="0" w:color="auto"/>
        <w:bottom w:val="none" w:sz="0" w:space="0" w:color="auto"/>
        <w:right w:val="none" w:sz="0" w:space="0" w:color="auto"/>
      </w:divBdr>
    </w:div>
    <w:div w:id="236860665">
      <w:bodyDiv w:val="1"/>
      <w:marLeft w:val="0"/>
      <w:marRight w:val="0"/>
      <w:marTop w:val="0"/>
      <w:marBottom w:val="0"/>
      <w:divBdr>
        <w:top w:val="none" w:sz="0" w:space="0" w:color="auto"/>
        <w:left w:val="none" w:sz="0" w:space="0" w:color="auto"/>
        <w:bottom w:val="none" w:sz="0" w:space="0" w:color="auto"/>
        <w:right w:val="none" w:sz="0" w:space="0" w:color="auto"/>
      </w:divBdr>
    </w:div>
    <w:div w:id="248585751">
      <w:bodyDiv w:val="1"/>
      <w:marLeft w:val="0"/>
      <w:marRight w:val="0"/>
      <w:marTop w:val="0"/>
      <w:marBottom w:val="0"/>
      <w:divBdr>
        <w:top w:val="none" w:sz="0" w:space="0" w:color="auto"/>
        <w:left w:val="none" w:sz="0" w:space="0" w:color="auto"/>
        <w:bottom w:val="none" w:sz="0" w:space="0" w:color="auto"/>
        <w:right w:val="none" w:sz="0" w:space="0" w:color="auto"/>
      </w:divBdr>
      <w:divsChild>
        <w:div w:id="1984387969">
          <w:marLeft w:val="0"/>
          <w:marRight w:val="0"/>
          <w:marTop w:val="0"/>
          <w:marBottom w:val="0"/>
          <w:divBdr>
            <w:top w:val="none" w:sz="0" w:space="0" w:color="auto"/>
            <w:left w:val="none" w:sz="0" w:space="0" w:color="auto"/>
            <w:bottom w:val="none" w:sz="0" w:space="0" w:color="auto"/>
            <w:right w:val="none" w:sz="0" w:space="0" w:color="auto"/>
          </w:divBdr>
        </w:div>
      </w:divsChild>
    </w:div>
    <w:div w:id="744957223">
      <w:bodyDiv w:val="1"/>
      <w:marLeft w:val="0"/>
      <w:marRight w:val="0"/>
      <w:marTop w:val="0"/>
      <w:marBottom w:val="0"/>
      <w:divBdr>
        <w:top w:val="none" w:sz="0" w:space="0" w:color="auto"/>
        <w:left w:val="none" w:sz="0" w:space="0" w:color="auto"/>
        <w:bottom w:val="none" w:sz="0" w:space="0" w:color="auto"/>
        <w:right w:val="none" w:sz="0" w:space="0" w:color="auto"/>
      </w:divBdr>
    </w:div>
    <w:div w:id="1064179477">
      <w:bodyDiv w:val="1"/>
      <w:marLeft w:val="0"/>
      <w:marRight w:val="0"/>
      <w:marTop w:val="0"/>
      <w:marBottom w:val="0"/>
      <w:divBdr>
        <w:top w:val="none" w:sz="0" w:space="0" w:color="auto"/>
        <w:left w:val="none" w:sz="0" w:space="0" w:color="auto"/>
        <w:bottom w:val="none" w:sz="0" w:space="0" w:color="auto"/>
        <w:right w:val="none" w:sz="0" w:space="0" w:color="auto"/>
      </w:divBdr>
    </w:div>
    <w:div w:id="1770277084">
      <w:bodyDiv w:val="1"/>
      <w:marLeft w:val="0"/>
      <w:marRight w:val="0"/>
      <w:marTop w:val="0"/>
      <w:marBottom w:val="0"/>
      <w:divBdr>
        <w:top w:val="none" w:sz="0" w:space="0" w:color="auto"/>
        <w:left w:val="none" w:sz="0" w:space="0" w:color="auto"/>
        <w:bottom w:val="none" w:sz="0" w:space="0" w:color="auto"/>
        <w:right w:val="none" w:sz="0" w:space="0" w:color="auto"/>
      </w:divBdr>
    </w:div>
    <w:div w:id="2002388089">
      <w:bodyDiv w:val="1"/>
      <w:marLeft w:val="0"/>
      <w:marRight w:val="0"/>
      <w:marTop w:val="0"/>
      <w:marBottom w:val="0"/>
      <w:divBdr>
        <w:top w:val="none" w:sz="0" w:space="0" w:color="auto"/>
        <w:left w:val="none" w:sz="0" w:space="0" w:color="auto"/>
        <w:bottom w:val="none" w:sz="0" w:space="0" w:color="auto"/>
        <w:right w:val="none" w:sz="0" w:space="0" w:color="auto"/>
      </w:divBdr>
    </w:div>
    <w:div w:id="2039429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8D2BB74-FB84-4995-A9E8-F094F6C1F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5</Pages>
  <Words>860</Words>
  <Characters>4903</Characters>
  <Application>Microsoft Office Word</Application>
  <DocSecurity>0</DocSecurity>
  <Lines>40</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5752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https://mul-edu.gov.am/tasks/docs/attachment.php?id=318153&amp;fn=voroshum_mshakuyt_nor.docx&amp;out=1&amp;token=ef0b8ac50efbc29fec36</cp:keywords>
</cp:coreProperties>
</file>