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92B" w:rsidRPr="00950C46" w:rsidRDefault="0061292B" w:rsidP="0061292B">
      <w:pPr>
        <w:spacing w:before="0" w:after="0" w:line="360" w:lineRule="auto"/>
        <w:ind w:left="0" w:firstLine="0"/>
        <w:jc w:val="right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E470C1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ՆԱԽԱԳԻԾ</w:t>
      </w:r>
    </w:p>
    <w:p w:rsidR="0061292B" w:rsidRPr="00950C46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950C46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</w:pPr>
      <w:proofErr w:type="gramStart"/>
      <w:r w:rsidRPr="00E470C1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ՀԱՅԱՍՏԱՆԻ</w:t>
      </w:r>
      <w:r w:rsidRPr="00950C46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 </w:t>
      </w:r>
      <w:r w:rsidRPr="00E470C1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ՀԱՆՐԱՊԵՏՈՒԹՅԱՆ</w:t>
      </w:r>
      <w:proofErr w:type="gramEnd"/>
      <w:r w:rsidRPr="00950C46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Pr="00E470C1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ԿԱՌԱՎԱՐՈՒԹՅՈՒՆ</w:t>
      </w: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</w:pPr>
      <w:r w:rsidRPr="00E470C1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ՈՐՈՇՈՒՄ</w:t>
      </w: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</w:pPr>
      <w:r w:rsidRPr="005E3129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___   ____________    </w:t>
      </w:r>
      <w:r w:rsidRPr="005E3129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2019 </w:t>
      </w:r>
      <w:r w:rsidRPr="00E470C1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ԹՎԱԿԱՆԻ</w:t>
      </w:r>
      <w:r w:rsidRPr="005E3129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N____</w:t>
      </w:r>
      <w:r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>Ա</w:t>
      </w: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z w:val="24"/>
          <w:szCs w:val="24"/>
          <w:lang w:eastAsia="ru-RU"/>
        </w:rPr>
        <w:t>ՏՐԱՄԱԴՐՎԱԾ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ԲՅՈՒՋԵՏԱՅԻՆ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ՎԱՐԿԵՐԻ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ՄԱՐՄԱՆ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ԺԱՄԿԵՏՆԵՐՈՒՄ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E470C1">
        <w:rPr>
          <w:rFonts w:ascii="GHEA Grapalat" w:eastAsia="Times New Roman" w:hAnsi="GHEA Grapalat" w:cs="Sylfaen"/>
          <w:sz w:val="24"/>
          <w:szCs w:val="24"/>
          <w:lang w:val="ru-RU" w:eastAsia="ru-RU"/>
        </w:rPr>
        <w:t>ՓՈՓՈԽՈՒԹՅՈՒՆ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E470C1">
        <w:rPr>
          <w:rFonts w:ascii="GHEA Grapalat" w:eastAsia="Times New Roman" w:hAnsi="GHEA Grapalat" w:cs="Sylfaen"/>
          <w:sz w:val="24"/>
          <w:szCs w:val="24"/>
          <w:lang w:val="ru-RU" w:eastAsia="ru-RU"/>
        </w:rPr>
        <w:t>ԿԱՏԱՐԵԼՈՒ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ԹՈՒՅԼՏՎՈՒԹՅԱՆ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E470C1">
        <w:rPr>
          <w:rFonts w:ascii="GHEA Grapalat" w:eastAsia="Times New Roman" w:hAnsi="GHEA Grapalat" w:cs="Sylfaen"/>
          <w:sz w:val="24"/>
          <w:szCs w:val="24"/>
          <w:lang w:eastAsia="ru-RU"/>
        </w:rPr>
        <w:t>ՄԱՍԻՆ</w:t>
      </w: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61292B" w:rsidRPr="005E3129" w:rsidRDefault="0061292B" w:rsidP="0061292B">
      <w:pPr>
        <w:tabs>
          <w:tab w:val="left" w:pos="1014"/>
        </w:tabs>
        <w:spacing w:before="0" w:after="120"/>
        <w:ind w:left="0" w:firstLine="703"/>
        <w:jc w:val="both"/>
        <w:rPr>
          <w:rFonts w:ascii="GHEA Grapalat" w:eastAsia="Times New Roman" w:hAnsi="GHEA Grapalat" w:cs="Arial LatArm"/>
          <w:sz w:val="24"/>
          <w:szCs w:val="24"/>
          <w:lang w:val="af-ZA" w:eastAsia="ru-RU"/>
        </w:rPr>
      </w:pP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«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Հայաստանի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="0001207E">
        <w:rPr>
          <w:rFonts w:ascii="GHEA Grapalat" w:eastAsia="Times New Roman" w:hAnsi="GHEA Grapalat" w:cs="Arial LatArm"/>
          <w:sz w:val="24"/>
          <w:szCs w:val="24"/>
          <w:lang w:val="hy-AM" w:eastAsia="ru-RU"/>
        </w:rPr>
        <w:t>բյուջետային համակարգի մասին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» 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Հայաս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softHyphen/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տանի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օրենքի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10-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րդ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հոդվածի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="0001207E">
        <w:rPr>
          <w:rFonts w:ascii="GHEA Grapalat" w:eastAsia="Times New Roman" w:hAnsi="GHEA Grapalat" w:cs="Arial LatArm"/>
          <w:sz w:val="24"/>
          <w:szCs w:val="24"/>
          <w:lang w:val="hy-AM" w:eastAsia="ru-RU"/>
        </w:rPr>
        <w:t>3</w:t>
      </w:r>
      <w:bookmarkStart w:id="0" w:name="_GoBack"/>
      <w:bookmarkEnd w:id="0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-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րդ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մասին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համապատասխան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` 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Հայաստանի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կառավարությունը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   </w:t>
      </w:r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ո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ր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ո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շ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ու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մ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    </w:t>
      </w:r>
      <w:r w:rsidRPr="00E470C1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է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.</w:t>
      </w:r>
    </w:p>
    <w:p w:rsidR="0061292B" w:rsidRPr="005E3129" w:rsidRDefault="0061292B" w:rsidP="0061292B">
      <w:pPr>
        <w:spacing w:before="0" w:after="0"/>
        <w:ind w:left="0" w:firstLine="720"/>
        <w:jc w:val="both"/>
        <w:rPr>
          <w:rFonts w:ascii="GHEA Grapalat" w:eastAsia="Times New Roman" w:hAnsi="GHEA Grapalat" w:cs="Arial LatArm"/>
          <w:sz w:val="24"/>
          <w:szCs w:val="24"/>
          <w:lang w:val="af-ZA" w:eastAsia="ru-RU"/>
        </w:rPr>
      </w:pP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1.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Թույլատրել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028AB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Հայաստանի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028AB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028AB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ֆինանսների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028AB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նախարարին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`</w:t>
      </w:r>
    </w:p>
    <w:p w:rsidR="0061292B" w:rsidRPr="005E3129" w:rsidRDefault="0061292B" w:rsidP="0061292B">
      <w:pPr>
        <w:spacing w:before="0" w:after="0"/>
        <w:ind w:left="0" w:firstLine="720"/>
        <w:jc w:val="both"/>
        <w:rPr>
          <w:rFonts w:ascii="GHEA Grapalat" w:eastAsia="Times New Roman" w:hAnsi="GHEA Grapalat" w:cs="Arial LatArm"/>
          <w:sz w:val="24"/>
          <w:szCs w:val="24"/>
          <w:lang w:val="af-ZA" w:eastAsia="ru-RU"/>
        </w:rPr>
      </w:pP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1)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Հայաստանի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կառավարության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16.04.2015 </w:t>
      </w:r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թ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վականի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376-</w:t>
      </w:r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Ն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որոշ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ման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հիման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վրա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Հայաստանի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ֆինանսների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նախարարության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և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Արցախի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ֆինանսների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նախարարության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միջև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17.04.2015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կնքված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2/2015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պայմանագր</w:t>
      </w:r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ում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կատարել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համապատասխան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փոփոխություն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՝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սահմանելով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որ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նշված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պայմանագրի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շրջանակներում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2019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դեկտեմբերի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10-</w:t>
      </w:r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ի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դրությամբ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առկա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17,196,368 </w:t>
      </w:r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ԱՄՆ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դոլարին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համարժեք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դրամ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պարտավորության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հիմնական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գումարի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մնացորդի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ինչպես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նաև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դրա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նկատմամբ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հաշվարկվող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տոկոսագումարների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մարմումը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Արցախի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կառավարության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կողմից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իրականացվելու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է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ամսեկան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մարումներով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մինչև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2025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դեկտեմբերի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25-</w:t>
      </w:r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ը՝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ընդ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որում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պարտավորություն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հիմնական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գումարի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մարումը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իրականացվելու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է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սկսած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2022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հունվարի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25-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ից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մինչև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2024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դեկտեմբերի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25-</w:t>
      </w:r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ը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յուրաքանչյուր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տարի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4,299,096 </w:t>
      </w:r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ԱՄՆ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դոլար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գումարի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չափով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իսկ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2025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4,299,080 </w:t>
      </w:r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ԱՄՆ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դոլար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գումարի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չափով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:</w:t>
      </w:r>
    </w:p>
    <w:p w:rsidR="0061292B" w:rsidRPr="005E3129" w:rsidRDefault="0061292B" w:rsidP="0061292B">
      <w:pPr>
        <w:spacing w:before="0" w:after="0"/>
        <w:ind w:left="0" w:firstLine="720"/>
        <w:jc w:val="both"/>
        <w:rPr>
          <w:rFonts w:ascii="GHEA Grapalat" w:eastAsia="Times New Roman" w:hAnsi="GHEA Grapalat" w:cs="Arial LatArm"/>
          <w:sz w:val="24"/>
          <w:szCs w:val="24"/>
          <w:lang w:val="af-ZA" w:eastAsia="ru-RU"/>
        </w:rPr>
      </w:pP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2)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Հայաստանի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կառավարության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18.08.2015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947-</w:t>
      </w:r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Ն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որոշ</w:t>
      </w:r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ման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հիման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վրա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Հայաստանի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ֆինանսների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նախարարության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և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Արցախի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ֆինանսների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նախարարության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միջև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24.08.2015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կնքված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3/2015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պայմանագր</w:t>
      </w:r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ում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կատարել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համապատասխան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փոփոխություն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՝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սահմանելով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որ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նշված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պայմանագրերի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շրջանակներում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2019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դեկտեմբերի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10-</w:t>
      </w:r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ի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դրությամբ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առկա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9,600,000,000 </w:t>
      </w:r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ՀՀ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դրամ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պարտավորության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հիմնական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գումարի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մնացորդի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ինչպես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նաև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դրա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նկատմամբ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հաշվարկվող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տոկոսագումարների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մարմումը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Արցախի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կառավարության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կողմից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իրականացվելու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է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ամսեկան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մարումներով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մինչև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2025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դեկտեմբերի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25-</w:t>
      </w:r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ը՝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ընդ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որում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պարտավորություն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հիմնական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գումարի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մարումը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իրականացվելու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է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սկսած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2022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հունվարի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25-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ից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մինչև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2025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դեկտեմբերի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25-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ը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յուրաքանչյուր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տարի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2,400,000,000 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ՀՀ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դրամ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գումարի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չափով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: </w:t>
      </w:r>
    </w:p>
    <w:p w:rsidR="0061292B" w:rsidRPr="005E3129" w:rsidRDefault="0061292B" w:rsidP="0061292B">
      <w:pPr>
        <w:spacing w:before="0" w:after="0"/>
        <w:ind w:left="0" w:firstLine="720"/>
        <w:jc w:val="both"/>
        <w:rPr>
          <w:rFonts w:ascii="GHEA Grapalat" w:eastAsia="Times New Roman" w:hAnsi="GHEA Grapalat" w:cs="Arial LatArm"/>
          <w:sz w:val="24"/>
          <w:szCs w:val="24"/>
          <w:lang w:val="af-ZA" w:eastAsia="ru-RU"/>
        </w:rPr>
      </w:pP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lastRenderedPageBreak/>
        <w:t xml:space="preserve">3) </w:t>
      </w:r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դ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ադարեցնել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սույն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որոշման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1-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կետում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նշված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պայմանագրերով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ինչպես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նաև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26.06.2009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717-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Ա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և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03.10.2013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1069-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Ն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որոշումների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հիման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վրա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Հայաստանի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ֆինանսների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նախարարության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և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Արցախի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ֆինանսների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նախարարության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միջև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08.07.2009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կնքված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6/2009 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և</w:t>
      </w:r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25.10.2013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կնքված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5/2013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պայմանագր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երով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նախատեսված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վճարման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ժամկետների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կետանցի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համար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մինչև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սույն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որոշման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ընդունման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օրը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հաշվարկված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տույժերով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ձևավորված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պարտավորությունները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`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պարտքը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ներելու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միջոցով</w:t>
      </w:r>
      <w:proofErr w:type="spellEnd"/>
      <w:r w:rsidRPr="005E3129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:</w:t>
      </w:r>
    </w:p>
    <w:p w:rsidR="0061292B" w:rsidRPr="005E3129" w:rsidRDefault="0061292B" w:rsidP="0061292B">
      <w:pPr>
        <w:spacing w:before="0" w:after="0"/>
        <w:ind w:left="0" w:firstLine="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61292B" w:rsidRDefault="0061292B" w:rsidP="0061292B">
      <w:pPr>
        <w:spacing w:before="0" w:after="0"/>
        <w:ind w:left="0" w:firstLine="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682F2E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ՀԱՅԱՍՏԱՆԻ</w:t>
      </w:r>
      <w:r w:rsidRPr="005E3129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682F2E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ՀԱՆՐԱՊԵՏՈՒԹՅԱՆ</w:t>
      </w:r>
    </w:p>
    <w:p w:rsidR="0061292B" w:rsidRPr="005E3129" w:rsidRDefault="0061292B" w:rsidP="0061292B">
      <w:pPr>
        <w:spacing w:before="0" w:after="0"/>
        <w:ind w:left="708" w:firstLine="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</w:t>
      </w:r>
      <w:r w:rsidRPr="00682F2E">
        <w:rPr>
          <w:rFonts w:ascii="GHEA Grapalat" w:eastAsia="Times New Roman" w:hAnsi="GHEA Grapalat" w:cs="Sylfaen"/>
          <w:sz w:val="24"/>
          <w:szCs w:val="24"/>
          <w:lang w:val="ru-RU" w:eastAsia="ru-RU"/>
        </w:rPr>
        <w:t>ՎԱՐՉԱՊԵՏ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</w:r>
      <w:r w:rsidRPr="00682F2E">
        <w:rPr>
          <w:rFonts w:ascii="GHEA Grapalat" w:eastAsia="Times New Roman" w:hAnsi="GHEA Grapalat" w:cs="Sylfaen"/>
          <w:sz w:val="24"/>
          <w:szCs w:val="24"/>
          <w:lang w:eastAsia="ru-RU"/>
        </w:rPr>
        <w:t>ՆԻԿՈԼ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682F2E">
        <w:rPr>
          <w:rFonts w:ascii="GHEA Grapalat" w:eastAsia="Times New Roman" w:hAnsi="GHEA Grapalat" w:cs="Sylfaen"/>
          <w:sz w:val="24"/>
          <w:szCs w:val="24"/>
          <w:lang w:eastAsia="ru-RU"/>
        </w:rPr>
        <w:t>ՓԱՇԻՆ</w:t>
      </w:r>
      <w:r w:rsidRPr="00682F2E">
        <w:rPr>
          <w:rFonts w:ascii="GHEA Grapalat" w:eastAsia="Times New Roman" w:hAnsi="GHEA Grapalat" w:cs="Sylfaen"/>
          <w:sz w:val="24"/>
          <w:szCs w:val="24"/>
          <w:lang w:val="ru-RU" w:eastAsia="ru-RU"/>
        </w:rPr>
        <w:t>ՅԱՆ</w:t>
      </w:r>
    </w:p>
    <w:p w:rsidR="0061292B" w:rsidRPr="005E3129" w:rsidRDefault="0061292B" w:rsidP="0061292B">
      <w:pPr>
        <w:spacing w:before="0" w:after="0"/>
        <w:ind w:left="3600" w:firstLine="720"/>
        <w:jc w:val="center"/>
        <w:rPr>
          <w:rFonts w:ascii="GHEA Mariam" w:eastAsia="Times New Roman" w:hAnsi="GHEA Mariam"/>
          <w:spacing w:val="-8"/>
          <w:szCs w:val="20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156DDA" w:rsidRPr="0001207E" w:rsidRDefault="00156DDA">
      <w:pPr>
        <w:spacing w:before="0" w:after="160" w:line="259" w:lineRule="auto"/>
        <w:ind w:left="0" w:firstLine="0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01207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br w:type="page"/>
      </w: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86296E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lastRenderedPageBreak/>
        <w:t>ՏԵՂԵԿԱՆՔ</w:t>
      </w:r>
      <w:r w:rsidRPr="005E3129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-</w:t>
      </w:r>
      <w:r w:rsidRPr="0086296E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ՀԻՄՆԱՎՈՐՈՒՄ</w:t>
      </w: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>&lt;&lt;</w:t>
      </w:r>
      <w:r w:rsidRPr="0086296E">
        <w:rPr>
          <w:rFonts w:ascii="GHEA Grapalat" w:eastAsia="Times New Roman" w:hAnsi="GHEA Grapalat" w:cs="Sylfaen"/>
          <w:sz w:val="24"/>
          <w:szCs w:val="24"/>
          <w:lang w:eastAsia="ru-RU"/>
        </w:rPr>
        <w:t>ՏՐԱՄԱԴՐՎԱԾ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eastAsia="ru-RU"/>
        </w:rPr>
        <w:t>ԲՅՈՒՋԵՏԱՅԻՆ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eastAsia="ru-RU"/>
        </w:rPr>
        <w:t>ՎԱՐԿԵՐԻ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eastAsia="ru-RU"/>
        </w:rPr>
        <w:t>ՄԱՐՄԱՆ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eastAsia="ru-RU"/>
        </w:rPr>
        <w:t>ԺԱՄԿԵՏՆԵՐՈՒՄ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val="ru-RU" w:eastAsia="ru-RU"/>
        </w:rPr>
        <w:t>ՓՈՓՈԽՈՒԹՅՈՒՆ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val="ru-RU" w:eastAsia="ru-RU"/>
        </w:rPr>
        <w:t>ԿԱՏԱՐԵԼՈՒ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eastAsia="ru-RU"/>
        </w:rPr>
        <w:t>ԹՈՒՅԼՏՎՈՒԹՅԱՆ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eastAsia="ru-RU"/>
        </w:rPr>
        <w:t>ՄԱՍԻՆ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>&gt;&gt;</w:t>
      </w:r>
    </w:p>
    <w:p w:rsidR="0061292B" w:rsidRPr="005E3129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val="ru-RU" w:eastAsia="ru-RU"/>
        </w:rPr>
        <w:t>ՀՀ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val="ru-RU" w:eastAsia="ru-RU"/>
        </w:rPr>
        <w:t>ԿԱՌԱՎԱՐՈՒԹՅԱՆ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val="ru-RU" w:eastAsia="ru-RU"/>
        </w:rPr>
        <w:t>ՈՐՈՇՄԱՆ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val="ru-RU" w:eastAsia="ru-RU"/>
        </w:rPr>
        <w:t>ՆԱԽԱԳԾԻ</w:t>
      </w:r>
      <w:r w:rsidRPr="005E312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6296E">
        <w:rPr>
          <w:rFonts w:ascii="GHEA Grapalat" w:eastAsia="Times New Roman" w:hAnsi="GHEA Grapalat" w:cs="Sylfaen"/>
          <w:sz w:val="24"/>
          <w:szCs w:val="24"/>
          <w:lang w:val="ru-RU" w:eastAsia="ru-RU"/>
        </w:rPr>
        <w:t>ՎԵՐԱԲԵՐՅԱԼ</w:t>
      </w:r>
    </w:p>
    <w:p w:rsidR="0061292B" w:rsidRPr="005D7F70" w:rsidRDefault="0061292B" w:rsidP="0061292B">
      <w:pPr>
        <w:spacing w:before="0" w:after="0"/>
        <w:ind w:left="0" w:firstLine="0"/>
        <w:jc w:val="center"/>
        <w:rPr>
          <w:rFonts w:ascii="GHEA Grapalat" w:eastAsia="Times New Roman" w:hAnsi="GHEA Grapalat" w:cs="IRTEK Courier"/>
          <w:szCs w:val="24"/>
          <w:lang w:val="af-ZA" w:eastAsia="ru-RU"/>
        </w:rPr>
      </w:pPr>
    </w:p>
    <w:p w:rsidR="0061292B" w:rsidRPr="000A57A8" w:rsidRDefault="0061292B" w:rsidP="0061292B">
      <w:pPr>
        <w:spacing w:before="0" w:after="0"/>
        <w:ind w:left="0" w:firstLine="720"/>
        <w:jc w:val="both"/>
        <w:rPr>
          <w:rFonts w:ascii="GHEA Grapalat" w:eastAsia="Times New Roman" w:hAnsi="GHEA Grapalat" w:cs="Arial LatArm"/>
          <w:sz w:val="24"/>
          <w:szCs w:val="24"/>
          <w:lang w:val="af-ZA" w:eastAsia="ru-RU"/>
        </w:rPr>
      </w:pP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Հայաստանի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կառավարության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16.04.2015 </w:t>
      </w:r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թ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վականի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376-</w:t>
      </w:r>
      <w:proofErr w:type="gram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Ն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 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և</w:t>
      </w:r>
      <w:proofErr w:type="gram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18.08.2015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947-</w:t>
      </w:r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Ն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որոշումներ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ի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հիման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վրա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Արցախի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կառավարությանը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20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1</w:t>
      </w:r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5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թվականների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ընթացքում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տրամադրվել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է </w:t>
      </w:r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2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0.0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մլն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. ԱՄՆ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դոլարին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համարժեք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դրամ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գումարի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չափով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և 9,6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մլրդ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ՀՀ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դրամ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գումարի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չափով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բյուջետային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վարկեր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՝</w:t>
      </w:r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որից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20,0 ԱՄՆ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դոլար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վարկը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մինչև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2020թ.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դեկտեմբերի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20-ը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մարման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ժամկետով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տարեկան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8%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տոկոսադրույքով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իսկ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9,6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մլրդ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ՀՀ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դրամ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վարկը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մինչև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2020թ.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սեպտեմբերի</w:t>
      </w:r>
      <w:proofErr w:type="spellEnd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10-ը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մարման</w:t>
      </w:r>
      <w:proofErr w:type="spellEnd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ժամկետով</w:t>
      </w:r>
      <w:proofErr w:type="spellEnd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՝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տարեկան</w:t>
      </w:r>
      <w:proofErr w:type="spellEnd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8,5%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տոկոսադրույքով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:</w:t>
      </w:r>
    </w:p>
    <w:p w:rsidR="0061292B" w:rsidRPr="00612FA5" w:rsidRDefault="0061292B" w:rsidP="0061292B">
      <w:pPr>
        <w:spacing w:before="0" w:after="0"/>
        <w:ind w:left="0" w:firstLine="720"/>
        <w:jc w:val="both"/>
        <w:rPr>
          <w:rFonts w:ascii="GHEA Grapalat" w:eastAsia="Times New Roman" w:hAnsi="GHEA Grapalat" w:cs="Arial LatArm"/>
          <w:sz w:val="24"/>
          <w:szCs w:val="24"/>
          <w:lang w:val="af-ZA" w:eastAsia="ru-RU"/>
        </w:rPr>
      </w:pP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Առ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10.12.2019թ.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դրությամբ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նշված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վարկային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պարտավորությունների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հիմնական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գումարի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մնացորդը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կազմում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է </w:t>
      </w:r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9.6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մլրդ</w:t>
      </w:r>
      <w:proofErr w:type="spellEnd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ՀՀ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դրամ</w:t>
      </w:r>
      <w:proofErr w:type="spellEnd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և 17,2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մլն</w:t>
      </w:r>
      <w:proofErr w:type="spellEnd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ԱՄՆ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դոլար</w:t>
      </w:r>
      <w:proofErr w:type="spellEnd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: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Նշված</w:t>
      </w:r>
      <w:proofErr w:type="spellEnd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երկու</w:t>
      </w:r>
      <w:proofErr w:type="spellEnd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վարկերի</w:t>
      </w:r>
      <w:proofErr w:type="spellEnd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գծով</w:t>
      </w:r>
      <w:proofErr w:type="spellEnd"/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ժամկետանց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պարտավորությունների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ընդհանուր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գումարը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կազմում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է </w:t>
      </w:r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9,701,893</w:t>
      </w:r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ԱՄՆ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դոլար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որից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5</w:t>
      </w:r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.</w:t>
      </w:r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036</w:t>
      </w:r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.</w:t>
      </w:r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368</w:t>
      </w:r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ԱՄՆ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դոլարը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վարկի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հիմնական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գումար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3</w:t>
      </w:r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,</w:t>
      </w:r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868</w:t>
      </w:r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,</w:t>
      </w:r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510</w:t>
      </w:r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Ա</w:t>
      </w:r>
      <w:r w:rsidRPr="00612FA5">
        <w:rPr>
          <w:rFonts w:ascii="GHEA Grapalat" w:eastAsia="Times New Roman" w:hAnsi="GHEA Grapalat" w:cs="Arial LatArm"/>
          <w:caps/>
          <w:sz w:val="24"/>
          <w:szCs w:val="24"/>
          <w:lang w:val="af-ZA" w:eastAsia="ru-RU"/>
        </w:rPr>
        <w:t xml:space="preserve">ՄՆ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դոլարը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ժամկետանց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տոկոսագումար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իսկ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699</w:t>
      </w:r>
      <w:r w:rsidRPr="002720D1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,</w:t>
      </w:r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465</w:t>
      </w:r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ԱՄՆ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դոլարը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հաշվարկված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տույժ</w:t>
      </w:r>
      <w:proofErr w:type="spellEnd"/>
      <w:r w:rsidRPr="00612FA5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:</w:t>
      </w:r>
    </w:p>
    <w:p w:rsidR="00386DD0" w:rsidRPr="0061292B" w:rsidRDefault="0061292B" w:rsidP="0061292B">
      <w:pPr>
        <w:spacing w:before="0" w:after="0"/>
        <w:ind w:left="0" w:firstLine="720"/>
        <w:jc w:val="both"/>
        <w:rPr>
          <w:lang w:val="af-ZA"/>
        </w:rPr>
      </w:pPr>
      <w:proofErr w:type="spellStart"/>
      <w:r w:rsidRPr="000A57A8">
        <w:rPr>
          <w:rFonts w:ascii="GHEA Grapalat" w:eastAsia="Times New Roman" w:hAnsi="GHEA Grapalat"/>
          <w:sz w:val="24"/>
          <w:szCs w:val="24"/>
        </w:rPr>
        <w:t>Առաջացած</w:t>
      </w:r>
      <w:proofErr w:type="spellEnd"/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A57A8">
        <w:rPr>
          <w:rFonts w:ascii="GHEA Grapalat" w:eastAsia="Times New Roman" w:hAnsi="GHEA Grapalat"/>
          <w:sz w:val="24"/>
          <w:szCs w:val="24"/>
        </w:rPr>
        <w:t>իրավիճակի</w:t>
      </w:r>
      <w:proofErr w:type="spellEnd"/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A57A8">
        <w:rPr>
          <w:rFonts w:ascii="GHEA Grapalat" w:eastAsia="Times New Roman" w:hAnsi="GHEA Grapalat"/>
          <w:sz w:val="24"/>
          <w:szCs w:val="24"/>
        </w:rPr>
        <w:t>կարգավորման</w:t>
      </w:r>
      <w:proofErr w:type="spellEnd"/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0A57A8">
        <w:rPr>
          <w:rFonts w:ascii="GHEA Grapalat" w:eastAsia="Times New Roman" w:hAnsi="GHEA Grapalat"/>
          <w:sz w:val="24"/>
          <w:szCs w:val="24"/>
        </w:rPr>
        <w:t>և</w:t>
      </w:r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A57A8">
        <w:rPr>
          <w:rFonts w:ascii="GHEA Grapalat" w:eastAsia="Times New Roman" w:hAnsi="GHEA Grapalat"/>
          <w:sz w:val="24"/>
          <w:szCs w:val="24"/>
        </w:rPr>
        <w:t>տրամադրված</w:t>
      </w:r>
      <w:proofErr w:type="spellEnd"/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A57A8">
        <w:rPr>
          <w:rFonts w:ascii="GHEA Grapalat" w:eastAsia="Times New Roman" w:hAnsi="GHEA Grapalat"/>
          <w:sz w:val="24"/>
          <w:szCs w:val="24"/>
        </w:rPr>
        <w:t>վարկերի</w:t>
      </w:r>
      <w:proofErr w:type="spellEnd"/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A57A8">
        <w:rPr>
          <w:rFonts w:ascii="GHEA Grapalat" w:eastAsia="Times New Roman" w:hAnsi="GHEA Grapalat"/>
          <w:sz w:val="24"/>
          <w:szCs w:val="24"/>
        </w:rPr>
        <w:t>հետ</w:t>
      </w:r>
      <w:proofErr w:type="spellEnd"/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A57A8">
        <w:rPr>
          <w:rFonts w:ascii="GHEA Grapalat" w:eastAsia="Times New Roman" w:hAnsi="GHEA Grapalat"/>
          <w:sz w:val="24"/>
          <w:szCs w:val="24"/>
          <w:lang w:val="af-ZA"/>
        </w:rPr>
        <w:t>վերադարձի</w:t>
      </w:r>
      <w:proofErr w:type="spellEnd"/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A57A8">
        <w:rPr>
          <w:rFonts w:ascii="GHEA Grapalat" w:eastAsia="Times New Roman" w:hAnsi="GHEA Grapalat"/>
          <w:sz w:val="24"/>
          <w:szCs w:val="24"/>
          <w:lang w:val="af-ZA"/>
        </w:rPr>
        <w:t>կատարման</w:t>
      </w:r>
      <w:proofErr w:type="spellEnd"/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A57A8">
        <w:rPr>
          <w:rFonts w:ascii="GHEA Grapalat" w:eastAsia="Times New Roman" w:hAnsi="GHEA Grapalat"/>
          <w:sz w:val="24"/>
          <w:szCs w:val="24"/>
          <w:lang w:val="af-ZA"/>
        </w:rPr>
        <w:t>ապահովումն</w:t>
      </w:r>
      <w:proofErr w:type="spellEnd"/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A57A8">
        <w:rPr>
          <w:rFonts w:ascii="GHEA Grapalat" w:eastAsia="Times New Roman" w:hAnsi="GHEA Grapalat"/>
          <w:sz w:val="24"/>
          <w:szCs w:val="24"/>
          <w:lang w:val="af-ZA"/>
        </w:rPr>
        <w:t>իրականացնելու</w:t>
      </w:r>
      <w:proofErr w:type="spellEnd"/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A57A8">
        <w:rPr>
          <w:rFonts w:ascii="GHEA Grapalat" w:eastAsia="Times New Roman" w:hAnsi="GHEA Grapalat"/>
          <w:sz w:val="24"/>
          <w:szCs w:val="24"/>
          <w:lang w:val="af-ZA"/>
        </w:rPr>
        <w:t>նպատակով</w:t>
      </w:r>
      <w:proofErr w:type="spellEnd"/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0A57A8">
        <w:rPr>
          <w:rFonts w:ascii="GHEA Grapalat" w:eastAsia="Times New Roman" w:hAnsi="GHEA Grapalat"/>
          <w:sz w:val="24"/>
          <w:szCs w:val="24"/>
        </w:rPr>
        <w:t>ՀՀ</w:t>
      </w:r>
      <w:r w:rsidRPr="000A57A8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կառավարության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քննարկմանն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է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ներկայացվում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«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Տրամադրված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բյուջետային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վարկերի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մարման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ժամկետում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փոփոխություն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կատարելու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թույլտվության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մասին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» </w:t>
      </w:r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ՀՀ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կառավարության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որոշման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նախագիծը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որով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առաջարկվում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է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թույլատրել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ՀՀ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ֆինանսների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նախարարության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ը՝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Արցախի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ֆինանսների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նախարարության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միջև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C31EE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17.04.2015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թվականին</w:t>
      </w:r>
      <w:proofErr w:type="spellEnd"/>
      <w:r w:rsidRPr="00C31EE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կնքված</w:t>
      </w:r>
      <w:proofErr w:type="spellEnd"/>
      <w:r w:rsidRPr="00C31EE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2/2015</w:t>
      </w:r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և </w:t>
      </w:r>
      <w:r w:rsidRPr="00C31EE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24.08.2015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թվականին</w:t>
      </w:r>
      <w:proofErr w:type="spellEnd"/>
      <w:r w:rsidRPr="00C31EE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կնքված</w:t>
      </w:r>
      <w:proofErr w:type="spellEnd"/>
      <w:r w:rsidRPr="00C31EE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3/2015</w:t>
      </w:r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պայմանագր</w:t>
      </w:r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երում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կատարել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համապատասխան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փոփոխություններ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՝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սահմանելով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որ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նշված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պայմանագրերի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շրջանակներում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2019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դեկտեմբերի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10-</w:t>
      </w:r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ի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դրությամբ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առկա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9.6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մլրդ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ՀՀ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դրամ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և 17.2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մլն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ԱՄՆ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դոլար</w:t>
      </w:r>
      <w:proofErr w:type="spellEnd"/>
      <w:r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պարտավորության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հիմնական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գումարի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մնացորդի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ինչպես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նաև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դրա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նկատմամբ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հաշվարկվող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տոկոսագումարների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մարմումը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Արցախի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Հանրապետության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կառավարության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կողմից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իրականացվելու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է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ամսեկան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մարումներով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մինչև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2025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դեկտեմբերի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25-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ը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,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միաժամանակ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դադարեցնել</w:t>
      </w:r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ով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վերոհիշյալ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պայմանագր</w:t>
      </w:r>
      <w:r w:rsidRPr="000A57A8">
        <w:rPr>
          <w:rFonts w:ascii="GHEA Grapalat" w:eastAsia="Times New Roman" w:hAnsi="GHEA Grapalat" w:cs="Arial LatArm"/>
          <w:sz w:val="24"/>
          <w:szCs w:val="24"/>
          <w:lang w:eastAsia="ru-RU"/>
        </w:rPr>
        <w:t>եր</w:t>
      </w:r>
      <w:r w:rsidRPr="000A57A8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ով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,</w:t>
      </w:r>
      <w:r w:rsidRPr="000A57A8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ինչպես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նաև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26.06.2009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717-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Ա</w:t>
      </w:r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և</w:t>
      </w:r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03.10.2013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1069-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Ն</w:t>
      </w:r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որոշումների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հիման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վրա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Հայաստանի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ֆինանսների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նախարարության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և</w:t>
      </w:r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Արցախի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Հանրապետության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ֆինանսների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նախարարության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միջև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08.07.2009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թվականին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8C5343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կնքված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6/2009 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և</w:t>
      </w:r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25.10.2013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թվականին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Arial LatArm"/>
          <w:sz w:val="24"/>
          <w:szCs w:val="24"/>
          <w:lang w:eastAsia="ru-RU"/>
        </w:rPr>
        <w:t>կնքված</w:t>
      </w:r>
      <w:proofErr w:type="spellEnd"/>
      <w:r w:rsidRPr="003D4B12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N 5/2013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վարկային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պայմանագր</w:t>
      </w:r>
      <w:r>
        <w:rPr>
          <w:rFonts w:ascii="GHEA Grapalat" w:eastAsia="Times New Roman" w:hAnsi="GHEA Grapalat" w:cs="Arial LatArm"/>
          <w:sz w:val="24"/>
          <w:szCs w:val="24"/>
          <w:lang w:eastAsia="ru-RU"/>
        </w:rPr>
        <w:t>երով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նախատեսված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վճարման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ժամկետների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կետանցի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համար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մինչև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սույն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որոշման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ընդունման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eastAsia="ru-RU"/>
        </w:rPr>
        <w:t>օրը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հաշվարկված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տույժերով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ձևավորված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պարտավորությունները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`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պարտքը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ներելու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 xml:space="preserve"> </w:t>
      </w:r>
      <w:proofErr w:type="spellStart"/>
      <w:r w:rsidRPr="00682F2E">
        <w:rPr>
          <w:rFonts w:ascii="GHEA Grapalat" w:eastAsia="Times New Roman" w:hAnsi="GHEA Grapalat" w:cs="Arial LatArm"/>
          <w:sz w:val="24"/>
          <w:szCs w:val="24"/>
          <w:lang w:val="ru-RU" w:eastAsia="ru-RU"/>
        </w:rPr>
        <w:t>միջոցով</w:t>
      </w:r>
      <w:proofErr w:type="spellEnd"/>
      <w:r w:rsidRPr="00682F2E">
        <w:rPr>
          <w:rFonts w:ascii="GHEA Grapalat" w:eastAsia="Times New Roman" w:hAnsi="GHEA Grapalat" w:cs="Arial LatArm"/>
          <w:sz w:val="24"/>
          <w:szCs w:val="24"/>
          <w:lang w:val="af-ZA" w:eastAsia="ru-RU"/>
        </w:rPr>
        <w:t>:</w:t>
      </w:r>
    </w:p>
    <w:sectPr w:rsidR="00386DD0" w:rsidRPr="0061292B" w:rsidSect="00156DDA">
      <w:pgSz w:w="12240" w:h="15840"/>
      <w:pgMar w:top="900" w:right="72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1CD"/>
    <w:rsid w:val="0001207E"/>
    <w:rsid w:val="00156DDA"/>
    <w:rsid w:val="00386DD0"/>
    <w:rsid w:val="003D1C9F"/>
    <w:rsid w:val="0061292B"/>
    <w:rsid w:val="008E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4AFEF"/>
  <w15:chartTrackingRefBased/>
  <w15:docId w15:val="{EEC79D94-C9E3-4BCD-BFCB-0BFAE25DD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92B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779</Words>
  <Characters>4443</Characters>
  <Application>Microsoft Office Word</Application>
  <DocSecurity>0</DocSecurity>
  <Lines>37</Lines>
  <Paragraphs>10</Paragraphs>
  <ScaleCrop>false</ScaleCrop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https://mul2.gov.am/tasks/181015/oneclick/naxagic.docx?token=8753f88556bd451f77c9278e6e9a336c</cp:keywords>
  <dc:description/>
  <cp:lastModifiedBy>Arpine Martirosyan</cp:lastModifiedBy>
  <cp:revision>4</cp:revision>
  <dcterms:created xsi:type="dcterms:W3CDTF">2019-12-18T13:33:00Z</dcterms:created>
  <dcterms:modified xsi:type="dcterms:W3CDTF">2019-12-20T07:26:00Z</dcterms:modified>
</cp:coreProperties>
</file>