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EA3" w:rsidRPr="00C55FC8" w:rsidRDefault="00DD35CB" w:rsidP="00C55FC8">
      <w:pPr>
        <w:jc w:val="center"/>
        <w:rPr>
          <w:rFonts w:ascii="GHEA Grapalat" w:hAnsi="GHEA Grapalat"/>
        </w:rPr>
      </w:pPr>
      <w:r w:rsidRPr="00C55FC8">
        <w:rPr>
          <w:rFonts w:ascii="GHEA Grapalat" w:hAnsi="GHEA Grapalat"/>
        </w:rPr>
        <w:t xml:space="preserve">                                                                                                              Ն Ա Խ Ա Գ Ի Ծ</w:t>
      </w:r>
    </w:p>
    <w:p w:rsidR="004A5EA3" w:rsidRPr="00C55FC8" w:rsidRDefault="004A5EA3" w:rsidP="00C55FC8">
      <w:pPr>
        <w:jc w:val="center"/>
        <w:rPr>
          <w:rFonts w:ascii="GHEA Grapalat" w:hAnsi="GHEA Grapalat"/>
        </w:rPr>
      </w:pPr>
    </w:p>
    <w:p w:rsidR="00C55FC8" w:rsidRDefault="00C55FC8">
      <w:pPr>
        <w:jc w:val="center"/>
        <w:rPr>
          <w:rFonts w:ascii="GHEA Grapalat" w:hAnsi="GHEA Grapalat"/>
        </w:rPr>
      </w:pPr>
    </w:p>
    <w:p w:rsidR="004A5EA3" w:rsidRPr="00C55FC8" w:rsidRDefault="00DD35CB">
      <w:pPr>
        <w:jc w:val="center"/>
        <w:rPr>
          <w:rFonts w:ascii="GHEA Grapalat" w:hAnsi="GHEA Grapalat"/>
        </w:rPr>
      </w:pPr>
      <w:r w:rsidRPr="00C55FC8">
        <w:rPr>
          <w:rFonts w:ascii="GHEA Grapalat" w:hAnsi="GHEA Grapalat"/>
        </w:rPr>
        <w:t>ՀԱՅԱՍՏԱՆԻ ՀԱՆՐԱՊԵՏՈՒԹՅԱՆ ԿԱՌԱՎԱՐՈՒԹՅՈՒՆ</w:t>
      </w:r>
    </w:p>
    <w:p w:rsidR="004A5EA3" w:rsidRPr="00C55FC8" w:rsidRDefault="00DD35CB">
      <w:pPr>
        <w:jc w:val="center"/>
        <w:rPr>
          <w:rFonts w:ascii="GHEA Grapalat" w:hAnsi="GHEA Grapalat"/>
        </w:rPr>
      </w:pPr>
      <w:r w:rsidRPr="00C55FC8">
        <w:rPr>
          <w:rFonts w:ascii="GHEA Grapalat" w:hAnsi="GHEA Grapalat"/>
        </w:rPr>
        <w:t>Ո Ր Ո Շ ՈՒ Մ</w:t>
      </w:r>
    </w:p>
    <w:p w:rsidR="00C55FC8" w:rsidRDefault="00C55FC8" w:rsidP="00C55FC8">
      <w:pPr>
        <w:jc w:val="center"/>
        <w:rPr>
          <w:rFonts w:ascii="GHEA Grapalat" w:hAnsi="GHEA Grapalat"/>
        </w:rPr>
      </w:pPr>
    </w:p>
    <w:p w:rsidR="004A5EA3" w:rsidRPr="00C55FC8" w:rsidRDefault="00DD35CB" w:rsidP="00C55FC8">
      <w:pPr>
        <w:jc w:val="center"/>
        <w:rPr>
          <w:rFonts w:ascii="GHEA Grapalat" w:hAnsi="GHEA Grapalat"/>
        </w:rPr>
      </w:pPr>
      <w:r w:rsidRPr="00C55FC8">
        <w:rPr>
          <w:rFonts w:ascii="GHEA Grapalat" w:hAnsi="GHEA Grapalat"/>
        </w:rPr>
        <w:t xml:space="preserve">  --------- 2019 թվականի  N   -------- Ն</w:t>
      </w:r>
    </w:p>
    <w:p w:rsidR="004A5EA3" w:rsidRDefault="004A5EA3">
      <w:pPr>
        <w:rPr>
          <w:rFonts w:ascii="Sylfaen" w:hAnsi="Sylfaen"/>
          <w:b/>
        </w:rPr>
      </w:pPr>
    </w:p>
    <w:p w:rsidR="00C55FC8" w:rsidRDefault="00C55FC8">
      <w:pPr>
        <w:jc w:val="center"/>
        <w:rPr>
          <w:rFonts w:ascii="GHEA Grapalat" w:hAnsi="GHEA Grapalat"/>
        </w:rPr>
      </w:pPr>
    </w:p>
    <w:p w:rsidR="004A5EA3" w:rsidRDefault="00DD35CB">
      <w:pPr>
        <w:jc w:val="center"/>
        <w:rPr>
          <w:rFonts w:ascii="GHEA Grapalat" w:hAnsi="GHEA Grapalat"/>
        </w:rPr>
      </w:pPr>
      <w:r>
        <w:rPr>
          <w:rFonts w:ascii="GHEA Grapalat" w:hAnsi="GHEA Grapalat"/>
        </w:rPr>
        <w:t>ՀԱՅԱՍԱՏԱՆԻ ՀԱՆՐԱՊԵՏՈՒԹՅԱՆ 2019 ԹՎԱԿԱՆԻ ՊԵՏԱԿԱՆ ԲՅՈՒՋԵՈՒՄ ՎԵՐԱԲԱՇԽՈՒՄ, ՀԱՅԱՍՏԱՆԻ ՀԱՆՐԱՊԵՏՈՒԹՅԱՆ ԿԱՌԱՎԱՐՈՒԹՅԱՆ 2018 ԹՎԱԿԱՆԻ ԴԵԿՏԵՄԲԵՐԻ 27-Ի N 1515-Ն ՈՐՈՇՄԱՆ ՄԵՋ ՓՈՓՈԽՈՒԹՅՈՒՆՆԵՐ ՈՒ ԼՐԱՑՈՒՄՆԵՐ ԿԱՏԱՐԵԼՈՒ ԵՎ ՀԱՅԱՍՏԱՆԻ ՀԱՆՐԱՊԵՏՈՒԹՅԱՆ ՀԱՇՎԵՔՆՆԻՉ ՊԱԼԱՏԻՆ ԳՈՒՄԱՐ ՀԱՏԿԱՑՆԵԼՈՒ ՄԱՍԻՆ</w:t>
      </w:r>
    </w:p>
    <w:p w:rsidR="00C55FC8" w:rsidRDefault="00C55FC8">
      <w:pPr>
        <w:spacing w:line="276" w:lineRule="auto"/>
        <w:jc w:val="both"/>
        <w:rPr>
          <w:rFonts w:ascii="GHEA Grapalat" w:hAnsi="GHEA Grapalat"/>
        </w:rPr>
      </w:pPr>
    </w:p>
    <w:p w:rsidR="004A5EA3" w:rsidRDefault="00C55FC8">
      <w:pPr>
        <w:spacing w:line="276" w:lineRule="auto"/>
        <w:jc w:val="both"/>
        <w:rPr>
          <w:rFonts w:ascii="GHEA Grapalat" w:hAnsi="GHEA Grapalat"/>
        </w:rPr>
      </w:pPr>
      <w:r>
        <w:rPr>
          <w:rFonts w:ascii="GHEA Grapalat" w:hAnsi="GHEA Grapalat"/>
          <w:lang w:val="hy-AM"/>
        </w:rPr>
        <w:t xml:space="preserve">      </w:t>
      </w:r>
      <w:r w:rsidR="00DD35CB">
        <w:rPr>
          <w:rFonts w:ascii="GHEA Grapalat" w:hAnsi="GHEA Grapalat"/>
        </w:rPr>
        <w:t xml:space="preserve"> «Հայաստանի Հանրապետության բյուջետային համակարգի մասին» Հայաստանի  Հանրապետության  օրենքի  19-րդ  հոդվածի 3-րդ  </w:t>
      </w:r>
      <w:r w:rsidR="005C1205">
        <w:rPr>
          <w:rFonts w:ascii="GHEA Grapalat" w:hAnsi="GHEA Grapalat"/>
          <w:lang w:val="hy-AM"/>
        </w:rPr>
        <w:t>կետ</w:t>
      </w:r>
      <w:r w:rsidR="00DD35CB">
        <w:rPr>
          <w:rFonts w:ascii="GHEA Grapalat" w:hAnsi="GHEA Grapalat"/>
        </w:rPr>
        <w:t xml:space="preserve">ին և 23-րդ հոդվածի 3-րդ մասին համապատասխան՝  Հայաստանի Հանրապետության կառավարությունը որոշում է. </w:t>
      </w:r>
    </w:p>
    <w:p w:rsidR="004A5EA3" w:rsidRDefault="00DD35CB">
      <w:pPr>
        <w:spacing w:line="276" w:lineRule="auto"/>
        <w:jc w:val="both"/>
        <w:rPr>
          <w:rFonts w:ascii="GHEA Grapalat" w:hAnsi="GHEA Grapalat"/>
        </w:rPr>
      </w:pPr>
      <w:r>
        <w:rPr>
          <w:rFonts w:ascii="GHEA Grapalat" w:hAnsi="GHEA Grapalat"/>
        </w:rPr>
        <w:t xml:space="preserve">        1.Հայաստանի  Հանրապետության  հաշվեքննիչ  պալատի զբաղեցրած տարածքի  տանիքի  ընթացիկ  նորոգումն իրականացնելու նպատակով՝ Հայաստանի Հանրապետության 2019 թվականի  պետական բյուջեով  նախատեսված Հայաստանի  Հանրապետության կառավարության  պահուստային ֆոնդի հաշվին Հայաստանի Հանրապետության հաշվեքննիչ պալատին 2019 թվականին հատկացնել 11</w:t>
      </w:r>
      <w:r w:rsidR="00C55FC8">
        <w:rPr>
          <w:rFonts w:ascii="GHEA Grapalat" w:hAnsi="GHEA Grapalat"/>
          <w:lang w:val="hy-AM"/>
        </w:rPr>
        <w:t>,</w:t>
      </w:r>
      <w:r>
        <w:rPr>
          <w:rFonts w:ascii="GHEA Grapalat" w:hAnsi="GHEA Grapalat"/>
        </w:rPr>
        <w:t>925.0 հազ.դրամ (բյուջետային ծախսերի տնտեսագիտական դասակարգման «Շենքերի և կառույցների ընթացիկ նորոգում և պահպանում» հոդվածով):</w:t>
      </w:r>
    </w:p>
    <w:p w:rsidR="004A5EA3" w:rsidRDefault="00DD35CB">
      <w:pPr>
        <w:spacing w:line="276" w:lineRule="auto"/>
        <w:jc w:val="both"/>
        <w:rPr>
          <w:rFonts w:ascii="GHEA Grapalat" w:hAnsi="GHEA Grapalat"/>
        </w:rPr>
      </w:pPr>
      <w:r>
        <w:rPr>
          <w:rFonts w:ascii="GHEA Grapalat" w:hAnsi="GHEA Grapalat"/>
        </w:rPr>
        <w:t xml:space="preserve">         2.«Հայաստանի Հանրապետության 2019 թվականի պետական բյուջեի մասին» Հայաստանի Հանրապետության օրենքի </w:t>
      </w:r>
      <w:r w:rsidR="00C55FC8">
        <w:rPr>
          <w:rFonts w:ascii="GHEA Grapalat" w:hAnsi="GHEA Grapalat"/>
        </w:rPr>
        <w:t xml:space="preserve">N 1 </w:t>
      </w:r>
      <w:r>
        <w:rPr>
          <w:rFonts w:ascii="GHEA Grapalat" w:hAnsi="GHEA Grapalat"/>
        </w:rPr>
        <w:t xml:space="preserve">հավելվածի </w:t>
      </w:r>
      <w:r w:rsidR="00C55FC8">
        <w:rPr>
          <w:rFonts w:ascii="GHEA Grapalat" w:hAnsi="GHEA Grapalat"/>
        </w:rPr>
        <w:t xml:space="preserve">N 2 </w:t>
      </w:r>
      <w:r>
        <w:rPr>
          <w:rFonts w:ascii="GHEA Grapalat" w:hAnsi="GHEA Grapalat"/>
        </w:rPr>
        <w:t>աղյուսակ</w:t>
      </w:r>
      <w:r w:rsidR="00C55FC8">
        <w:rPr>
          <w:rFonts w:ascii="GHEA Grapalat" w:hAnsi="GHEA Grapalat"/>
        </w:rPr>
        <w:t xml:space="preserve">ում </w:t>
      </w:r>
      <w:r>
        <w:rPr>
          <w:rFonts w:ascii="GHEA Grapalat" w:hAnsi="GHEA Grapalat"/>
        </w:rPr>
        <w:t>կատարել վերաբաշխում և Հայաստանի  Հանրապետության  կառավարության  2018 թվականի  դեկտեմբերի 27-ի «Հայաստանի Հանրապետության 2019 թվականի պետական բյուջեի կատարումն  ապահովող  միջոցառումների  մասին» N 1515-Ն որոշման NN 3, 4, 5, 11, 11.1. և 12 հավելվածներում կա</w:t>
      </w:r>
      <w:r w:rsidR="005C1205">
        <w:rPr>
          <w:rFonts w:ascii="GHEA Grapalat" w:hAnsi="GHEA Grapalat"/>
        </w:rPr>
        <w:t>տարել փոփոխություններ և լրացում</w:t>
      </w:r>
      <w:r>
        <w:rPr>
          <w:rFonts w:ascii="GHEA Grapalat" w:hAnsi="GHEA Grapalat"/>
        </w:rPr>
        <w:t>ներ՝ համաձայն  NN  1, 2, 3, 4 և 5 հավելվածների:</w:t>
      </w:r>
    </w:p>
    <w:p w:rsidR="004A5EA3" w:rsidRDefault="00DD35CB">
      <w:pPr>
        <w:spacing w:line="276" w:lineRule="auto"/>
        <w:ind w:firstLine="709"/>
        <w:jc w:val="both"/>
        <w:rPr>
          <w:rFonts w:ascii="GHEA Grapalat" w:hAnsi="GHEA Grapalat"/>
        </w:rPr>
      </w:pPr>
      <w:r>
        <w:rPr>
          <w:rFonts w:ascii="GHEA Grapalat" w:hAnsi="GHEA Grapalat"/>
        </w:rPr>
        <w:t xml:space="preserve">3. Սահմանել, որ սույն որոշման 1-ին կետում նշված աշխատանքների ձեռքբերումն իրականացվում է «Գնումների մասին» Հայաստանի Հանրապետության օրենքի 23-րդ հոդվածի 1-ին մասի 2-րդ կետի, Հայաստանի Հանրապետության կառավարության 2017 թվականի մայիսի 4-ի N 526-Ն որոշման N 1 հավելվածի 23-րդ կետի 5-րդ ենթակետի «բ» պարբերության հիման վրա՝ մեկ անձից գնման ձևով, գնման գործընթացի նկատմամբ չկիրառելով Հայաստանի Հանրապետության կառավարության 2017 թվականի մայիսի 4-ի N 526-Ն որոշման N 1 հավելվածի 21-րդ կետի 1-ին ենթակետի «դ» պարբերության, 71-րդ կետի 1-ին ենթակետի «ա», «բ», «գ», «զ», ինչպես նաև Հայաստանի Հանրապետության </w:t>
      </w:r>
      <w:r>
        <w:rPr>
          <w:rFonts w:ascii="GHEA Grapalat" w:hAnsi="GHEA Grapalat"/>
        </w:rPr>
        <w:lastRenderedPageBreak/>
        <w:t>կառավարության 2017 թվականի ապրիլի 6-ի N 386-Ն որոշման 2-րդ կետի 1-ին ենթակետի պահանջները:</w:t>
      </w:r>
    </w:p>
    <w:p w:rsidR="004A5EA3" w:rsidRDefault="00DD35CB">
      <w:pPr>
        <w:spacing w:line="276" w:lineRule="auto"/>
        <w:jc w:val="both"/>
        <w:rPr>
          <w:rFonts w:ascii="GHEA Grapalat" w:hAnsi="GHEA Grapalat"/>
        </w:rPr>
      </w:pPr>
      <w:r>
        <w:rPr>
          <w:rFonts w:ascii="GHEA Grapalat" w:hAnsi="GHEA Grapalat"/>
        </w:rPr>
        <w:t xml:space="preserve">       4. Սույն որոշումն ուժի մեջ է մտնում պաշտոնական հրապարակմանը հաջորդող օրվանից:</w:t>
      </w:r>
    </w:p>
    <w:p w:rsidR="004A5EA3" w:rsidRDefault="00DD35CB">
      <w:pPr>
        <w:jc w:val="both"/>
        <w:rPr>
          <w:rFonts w:ascii="GHEA Grapalat" w:hAnsi="GHEA Grapalat"/>
        </w:rPr>
      </w:pPr>
      <w:r>
        <w:rPr>
          <w:rFonts w:ascii="GHEA Grapalat" w:hAnsi="GHEA Grapalat"/>
        </w:rPr>
        <w:t xml:space="preserve">                                                                                           </w:t>
      </w:r>
    </w:p>
    <w:p w:rsidR="004A5EA3" w:rsidRDefault="004A5EA3">
      <w:pPr>
        <w:jc w:val="both"/>
        <w:rPr>
          <w:rFonts w:ascii="GHEA Grapalat" w:hAnsi="GHEA Grapalat"/>
        </w:rPr>
      </w:pPr>
    </w:p>
    <w:p w:rsidR="004A5EA3" w:rsidRDefault="004A5EA3">
      <w:pPr>
        <w:jc w:val="right"/>
        <w:rPr>
          <w:rFonts w:ascii="GHEA Grapalat" w:hAnsi="GHEA Grapalat"/>
        </w:rPr>
      </w:pPr>
    </w:p>
    <w:p w:rsidR="004A5EA3" w:rsidRDefault="004A5EA3">
      <w:pPr>
        <w:jc w:val="right"/>
        <w:rPr>
          <w:rFonts w:ascii="GHEA Grapalat" w:hAnsi="GHEA Grapalat"/>
        </w:rPr>
      </w:pPr>
    </w:p>
    <w:p w:rsidR="004A5EA3" w:rsidRDefault="004A5EA3">
      <w:pPr>
        <w:jc w:val="right"/>
        <w:rPr>
          <w:rFonts w:ascii="GHEA Grapalat" w:hAnsi="GHEA Grapalat"/>
        </w:rPr>
      </w:pPr>
    </w:p>
    <w:p w:rsidR="00C55FC8" w:rsidRDefault="00DD35CB">
      <w:pPr>
        <w:rPr>
          <w:rFonts w:ascii="GHEA Grapalat" w:hAnsi="GHEA Grapalat"/>
          <w:sz w:val="28"/>
          <w:szCs w:val="28"/>
        </w:rPr>
      </w:pPr>
      <w:r>
        <w:rPr>
          <w:rFonts w:ascii="GHEA Grapalat" w:hAnsi="GHEA Grapalat"/>
          <w:sz w:val="28"/>
          <w:szCs w:val="28"/>
        </w:rPr>
        <w:t xml:space="preserve">                                   </w:t>
      </w:r>
    </w:p>
    <w:p w:rsidR="00C55FC8" w:rsidRDefault="00C55FC8">
      <w:pPr>
        <w:suppressAutoHyphens w:val="0"/>
        <w:spacing w:after="160"/>
        <w:rPr>
          <w:rFonts w:ascii="GHEA Grapalat" w:hAnsi="GHEA Grapalat"/>
          <w:sz w:val="28"/>
          <w:szCs w:val="28"/>
        </w:rPr>
      </w:pPr>
      <w:r>
        <w:rPr>
          <w:rFonts w:ascii="GHEA Grapalat" w:hAnsi="GHEA Grapalat"/>
          <w:sz w:val="28"/>
          <w:szCs w:val="28"/>
        </w:rPr>
        <w:br w:type="page"/>
      </w:r>
      <w:bookmarkStart w:id="0" w:name="_GoBack"/>
      <w:bookmarkEnd w:id="0"/>
    </w:p>
    <w:p w:rsidR="004A5EA3" w:rsidRDefault="00DD35CB" w:rsidP="00C55FC8">
      <w:pPr>
        <w:jc w:val="center"/>
      </w:pPr>
      <w:r>
        <w:rPr>
          <w:rFonts w:ascii="GHEA Grapalat" w:hAnsi="GHEA Grapalat"/>
        </w:rPr>
        <w:lastRenderedPageBreak/>
        <w:t>Տ Ե Ղ Ե Կ Ա Ն Ք – Հ Ի Մ Ն Ա Վ Ո Ր ՈՒ Մ</w:t>
      </w:r>
    </w:p>
    <w:p w:rsidR="004A5EA3" w:rsidRDefault="004A5EA3" w:rsidP="00C55FC8">
      <w:pPr>
        <w:jc w:val="center"/>
        <w:rPr>
          <w:rFonts w:ascii="GHEA Grapalat" w:hAnsi="GHEA Grapalat"/>
          <w:b/>
        </w:rPr>
      </w:pPr>
    </w:p>
    <w:p w:rsidR="004A5EA3" w:rsidRDefault="00DD35CB" w:rsidP="00C55FC8">
      <w:pPr>
        <w:ind w:left="-426" w:right="-426" w:firstLine="426"/>
        <w:jc w:val="center"/>
        <w:rPr>
          <w:rFonts w:ascii="GHEA Grapalat" w:hAnsi="GHEA Grapalat"/>
          <w:b/>
        </w:rPr>
      </w:pPr>
      <w:r>
        <w:rPr>
          <w:rFonts w:ascii="GHEA Grapalat" w:hAnsi="GHEA Grapalat"/>
          <w:b/>
        </w:rPr>
        <w:t>«ՀԱՅԱՍՏԱՆԻ  ՀԱՆՐԱՊԵՏՈՒԹՅԱՆ  2019  ԹՎԱԿԱՆԻ  ՊԵՏԱԿԱՆ ԲՅՈՒՋԵՈՒՄ</w:t>
      </w:r>
    </w:p>
    <w:p w:rsidR="004A5EA3" w:rsidRDefault="00DD35CB" w:rsidP="00C55FC8">
      <w:pPr>
        <w:jc w:val="center"/>
        <w:rPr>
          <w:rFonts w:ascii="GHEA Grapalat" w:hAnsi="GHEA Grapalat"/>
          <w:b/>
        </w:rPr>
      </w:pPr>
      <w:r>
        <w:rPr>
          <w:rFonts w:ascii="GHEA Grapalat" w:hAnsi="GHEA Grapalat"/>
          <w:b/>
        </w:rPr>
        <w:t>ՎԵՐԱԲԱՇԽՈՒՄ,  ՀԱՅԱՍՏԱՆԻ   ՀԱՆՐԱՊԵՏՈՒԹՅԱՆ  ԿԱՌԱՎԱՐՈՒԹՅԱՆ  2018</w:t>
      </w:r>
    </w:p>
    <w:p w:rsidR="004A5EA3" w:rsidRDefault="00DD35CB" w:rsidP="00C55FC8">
      <w:pPr>
        <w:ind w:left="-426" w:firstLine="426"/>
        <w:jc w:val="center"/>
        <w:rPr>
          <w:rFonts w:ascii="GHEA Grapalat" w:hAnsi="GHEA Grapalat"/>
          <w:b/>
        </w:rPr>
      </w:pPr>
      <w:r>
        <w:rPr>
          <w:rFonts w:ascii="GHEA Grapalat" w:hAnsi="GHEA Grapalat"/>
          <w:b/>
        </w:rPr>
        <w:t>ԹՎԱԿԱՆԻ ԴԵԿՏԵՄԲԵՐԻ 27-Ի  N 1515  ՈՐՈՇՄԱՆ   ՄԵՋ  ՓՈՓՈԽՈՒԹՅՈՒՆՆԵՐ</w:t>
      </w:r>
    </w:p>
    <w:p w:rsidR="004A5EA3" w:rsidRDefault="00DD35CB" w:rsidP="00C55FC8">
      <w:pPr>
        <w:ind w:left="-426" w:firstLine="426"/>
        <w:jc w:val="center"/>
        <w:rPr>
          <w:rFonts w:ascii="GHEA Grapalat" w:hAnsi="GHEA Grapalat"/>
          <w:b/>
        </w:rPr>
      </w:pPr>
      <w:r>
        <w:rPr>
          <w:rFonts w:ascii="GHEA Grapalat" w:hAnsi="GHEA Grapalat"/>
          <w:b/>
        </w:rPr>
        <w:t>ՈՒ  ԼՐԱՑՈՒՄՆԵՐ  ԿԱՏԱՐԵԼՈՒ ԵՎ ՀԱՅԱՍՏԱՆԻ ՀԱՆՐԱՊԵՏՈՒԹՅԱՆ ՀԱՇՎԵՔՆՆԻՉ</w:t>
      </w:r>
    </w:p>
    <w:p w:rsidR="004A5EA3" w:rsidRDefault="00DD35CB" w:rsidP="00C55FC8">
      <w:pPr>
        <w:ind w:left="-426" w:firstLine="426"/>
        <w:jc w:val="center"/>
        <w:rPr>
          <w:rFonts w:ascii="GHEA Grapalat" w:hAnsi="GHEA Grapalat"/>
          <w:b/>
        </w:rPr>
      </w:pPr>
      <w:r>
        <w:rPr>
          <w:rFonts w:ascii="GHEA Grapalat" w:hAnsi="GHEA Grapalat"/>
          <w:b/>
        </w:rPr>
        <w:t>ՊԱԼԱՏԻՆ ԳՈՒՄԱՐ ՀԱՏԿԱՑՆԵԼՈՒ ՄԱՍԻՆ»  ՀԱՅԱՍՏԱՆԻ ՀԱՆՐԱՊԵՏՈՒԹՅԱՆ</w:t>
      </w:r>
    </w:p>
    <w:p w:rsidR="004A5EA3" w:rsidRDefault="00DD35CB" w:rsidP="00C55FC8">
      <w:pPr>
        <w:ind w:left="-426" w:firstLine="426"/>
        <w:jc w:val="center"/>
        <w:rPr>
          <w:rFonts w:ascii="GHEA Grapalat" w:hAnsi="GHEA Grapalat"/>
          <w:b/>
        </w:rPr>
      </w:pPr>
      <w:r>
        <w:rPr>
          <w:rFonts w:ascii="GHEA Grapalat" w:hAnsi="GHEA Grapalat"/>
          <w:b/>
        </w:rPr>
        <w:t>ԿԱՌԱՎԱՐՈՒԹՅԱՆ ՈՐՈՇՄԱՆ ՆԱԽԱԳԾԻ ՎԵՐԱԲԵՐՅԱԼ</w:t>
      </w:r>
    </w:p>
    <w:p w:rsidR="004A5EA3" w:rsidRDefault="004A5EA3">
      <w:pPr>
        <w:jc w:val="both"/>
        <w:rPr>
          <w:rFonts w:ascii="GHEA Grapalat" w:hAnsi="GHEA Grapalat"/>
          <w:b/>
        </w:rPr>
      </w:pPr>
    </w:p>
    <w:p w:rsidR="004A5EA3" w:rsidRDefault="00DD35CB">
      <w:pPr>
        <w:rPr>
          <w:rFonts w:ascii="GHEA Grapalat" w:hAnsi="GHEA Grapalat"/>
        </w:rPr>
      </w:pPr>
      <w:r>
        <w:rPr>
          <w:rFonts w:ascii="GHEA Grapalat" w:hAnsi="GHEA Grapalat"/>
        </w:rPr>
        <w:t xml:space="preserve">                                          </w:t>
      </w:r>
    </w:p>
    <w:p w:rsidR="004A5EA3" w:rsidRDefault="00DD35CB">
      <w:pPr>
        <w:spacing w:line="360" w:lineRule="auto"/>
        <w:jc w:val="both"/>
      </w:pPr>
      <w:r>
        <w:rPr>
          <w:rFonts w:ascii="GHEA Grapalat" w:hAnsi="GHEA Grapalat"/>
        </w:rPr>
        <w:t xml:space="preserve">          1.</w:t>
      </w:r>
      <w:r>
        <w:rPr>
          <w:rFonts w:ascii="GHEA Grapalat" w:hAnsi="GHEA Grapalat"/>
          <w:b/>
        </w:rPr>
        <w:t>Իրավական ակտի անհրաժեշտությունը (նպատակը)</w:t>
      </w:r>
    </w:p>
    <w:p w:rsidR="004A5EA3" w:rsidRDefault="00DD35CB">
      <w:pPr>
        <w:spacing w:line="360" w:lineRule="auto"/>
        <w:jc w:val="both"/>
        <w:rPr>
          <w:rFonts w:ascii="GHEA Grapalat" w:hAnsi="GHEA Grapalat"/>
        </w:rPr>
      </w:pPr>
      <w:r>
        <w:rPr>
          <w:rFonts w:ascii="GHEA Grapalat" w:hAnsi="GHEA Grapalat"/>
        </w:rPr>
        <w:t xml:space="preserve">       Հայաստանի   Հանրապետության  կառավարության  որոշման  նախագծի    ընդունման</w:t>
      </w:r>
    </w:p>
    <w:p w:rsidR="004A5EA3" w:rsidRDefault="00DD35CB">
      <w:pPr>
        <w:spacing w:line="360" w:lineRule="auto"/>
        <w:jc w:val="both"/>
        <w:rPr>
          <w:rFonts w:ascii="GHEA Grapalat" w:hAnsi="GHEA Grapalat"/>
        </w:rPr>
      </w:pPr>
      <w:r>
        <w:rPr>
          <w:rFonts w:ascii="GHEA Grapalat" w:hAnsi="GHEA Grapalat"/>
        </w:rPr>
        <w:t>անհրաժեշտությունը  պայմանավորված  է   Հայաստանի   Հանրապետության  հաշվեքննիչ պալատի  բնականոն  գործունեության  ապահովմամբ:</w:t>
      </w:r>
    </w:p>
    <w:p w:rsidR="004A5EA3" w:rsidRDefault="00DD35CB">
      <w:pPr>
        <w:pStyle w:val="ListParagraph"/>
        <w:spacing w:line="360" w:lineRule="auto"/>
        <w:ind w:left="644"/>
        <w:jc w:val="both"/>
      </w:pPr>
      <w:r>
        <w:rPr>
          <w:rFonts w:ascii="GHEA Grapalat" w:hAnsi="GHEA Grapalat"/>
          <w:b/>
        </w:rPr>
        <w:t>2. Ընթացիկ  իրավիճակը և խնդիրները</w:t>
      </w:r>
      <w:r>
        <w:rPr>
          <w:rFonts w:ascii="GHEA Grapalat" w:hAnsi="GHEA Grapalat"/>
        </w:rPr>
        <w:t xml:space="preserve"> </w:t>
      </w:r>
    </w:p>
    <w:p w:rsidR="004A5EA3" w:rsidRDefault="00DD35CB">
      <w:pPr>
        <w:pStyle w:val="ListParagraph"/>
        <w:spacing w:line="360" w:lineRule="auto"/>
        <w:ind w:left="644"/>
        <w:jc w:val="both"/>
      </w:pPr>
      <w:r>
        <w:rPr>
          <w:rFonts w:ascii="GHEA Grapalat" w:hAnsi="GHEA Grapalat"/>
        </w:rPr>
        <w:t xml:space="preserve">2019 </w:t>
      </w:r>
      <w:r>
        <w:rPr>
          <w:rFonts w:ascii="GHEA Grapalat" w:hAnsi="GHEA Grapalat" w:cs="Sylfaen"/>
        </w:rPr>
        <w:t>թվականի</w:t>
      </w:r>
      <w:r>
        <w:rPr>
          <w:rFonts w:ascii="GHEA Grapalat" w:hAnsi="GHEA Grapalat"/>
        </w:rPr>
        <w:t xml:space="preserve">  </w:t>
      </w:r>
      <w:r>
        <w:rPr>
          <w:rFonts w:ascii="GHEA Grapalat" w:hAnsi="GHEA Grapalat" w:cs="Sylfaen"/>
        </w:rPr>
        <w:t>նոյեմբերի</w:t>
      </w:r>
      <w:r>
        <w:rPr>
          <w:rFonts w:ascii="GHEA Grapalat" w:hAnsi="GHEA Grapalat"/>
        </w:rPr>
        <w:t xml:space="preserve"> 9-</w:t>
      </w:r>
      <w:r>
        <w:rPr>
          <w:rFonts w:ascii="GHEA Grapalat" w:hAnsi="GHEA Grapalat" w:cs="Sylfaen"/>
        </w:rPr>
        <w:t>ին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w:t>
      </w:r>
      <w:r>
        <w:rPr>
          <w:rFonts w:ascii="GHEA Grapalat" w:hAnsi="GHEA Grapalat"/>
        </w:rPr>
        <w:t>րապետության  Ազգային  ժողովում</w:t>
      </w:r>
    </w:p>
    <w:p w:rsidR="004A5EA3" w:rsidRDefault="00DD35CB">
      <w:pPr>
        <w:spacing w:line="360" w:lineRule="auto"/>
        <w:jc w:val="both"/>
      </w:pPr>
      <w:r>
        <w:rPr>
          <w:rFonts w:ascii="GHEA Grapalat" w:hAnsi="GHEA Grapalat" w:cs="Sylfaen"/>
        </w:rPr>
        <w:t>բռնկված</w:t>
      </w:r>
      <w:r>
        <w:rPr>
          <w:rFonts w:ascii="GHEA Grapalat" w:hAnsi="GHEA Grapalat"/>
        </w:rPr>
        <w:t xml:space="preserve">  </w:t>
      </w:r>
      <w:r>
        <w:rPr>
          <w:rFonts w:ascii="GHEA Grapalat" w:hAnsi="GHEA Grapalat" w:cs="Sylfaen"/>
        </w:rPr>
        <w:t>հրդեհ</w:t>
      </w:r>
      <w:r>
        <w:rPr>
          <w:rFonts w:ascii="GHEA Grapalat" w:hAnsi="GHEA Grapalat"/>
        </w:rPr>
        <w:t>ի արդյունքում  այրվել  է  նաև  Հայաստանի Հանրապետության հաշվեքննիչ պալատի  զբաղեցրած տարածքի տանիքը:</w:t>
      </w:r>
    </w:p>
    <w:p w:rsidR="004A5EA3" w:rsidRDefault="00DD35CB">
      <w:pPr>
        <w:spacing w:line="360" w:lineRule="auto"/>
        <w:jc w:val="both"/>
        <w:rPr>
          <w:rFonts w:ascii="GHEA Grapalat" w:hAnsi="GHEA Grapalat"/>
        </w:rPr>
      </w:pPr>
      <w:r>
        <w:rPr>
          <w:rFonts w:ascii="GHEA Grapalat" w:hAnsi="GHEA Grapalat"/>
        </w:rPr>
        <w:t xml:space="preserve">         Ներկայացված նախագծի ընդունումը նպատակ է հետապնդում հնարավոր սեղմ ժամկետներում  /հաշվի առնելով մոտալուտ եղանակային պայմանները/ վերոհիշյալ տարածքի   տանիքի ընթացիկ նորոգում իրականացնել՝ հրդեհի հետևանքները վերացնելու և աշխատանքային  նորմալ պայմաններ ապահովելու համար:</w:t>
      </w:r>
    </w:p>
    <w:p w:rsidR="004A5EA3" w:rsidRDefault="00DD35CB">
      <w:pPr>
        <w:spacing w:line="360" w:lineRule="auto"/>
        <w:jc w:val="both"/>
        <w:rPr>
          <w:rFonts w:ascii="GHEA Grapalat" w:hAnsi="GHEA Grapalat"/>
          <w:b/>
        </w:rPr>
      </w:pPr>
      <w:r>
        <w:rPr>
          <w:rFonts w:ascii="GHEA Grapalat" w:hAnsi="GHEA Grapalat"/>
          <w:b/>
        </w:rPr>
        <w:t xml:space="preserve">        3.Կարգավորման նպատակը և բնույթը</w:t>
      </w:r>
    </w:p>
    <w:p w:rsidR="004A5EA3" w:rsidRDefault="00DD35CB">
      <w:pPr>
        <w:spacing w:line="360" w:lineRule="auto"/>
        <w:jc w:val="both"/>
        <w:rPr>
          <w:rFonts w:ascii="GHEA Grapalat" w:hAnsi="GHEA Grapalat"/>
        </w:rPr>
      </w:pPr>
      <w:r>
        <w:rPr>
          <w:rFonts w:ascii="GHEA Grapalat" w:hAnsi="GHEA Grapalat"/>
        </w:rPr>
        <w:t xml:space="preserve">        Նախատեսվում է Հայաստանի Հանրապետության 2019 թվականի պետական բյուջեով նախատեսված  Հայաստանի Հանրապետության  կառավարության պահուստային ֆոնդի հաշվին Հայաստանի Հանրապետության հաշվեքննիչ պալատի զբաղեցրած տարածքի տանիքի  /530 քառ.մետր/  ընթացիկ նորոգման աշխատանքների իրականացում: Համաձայն Հայաստանի Հանրապետության  կառավարության 2015 թվականի  մարտի 19-ի N 596-Ն որոշման հավելվածի  6-րդ կետի «ի» ենթակետի՝ տանիքի փոխում (նորացումը)՝ առանց կոնստրուկտիվ փոփոխությունների, համարվում է ընթացիկ նորոգման աշխատանքներ: </w:t>
      </w:r>
    </w:p>
    <w:p w:rsidR="004A5EA3" w:rsidRDefault="004A5EA3">
      <w:pPr>
        <w:spacing w:line="360" w:lineRule="auto"/>
        <w:jc w:val="both"/>
        <w:rPr>
          <w:rFonts w:ascii="GHEA Grapalat" w:hAnsi="GHEA Grapalat"/>
          <w:b/>
          <w:sz w:val="28"/>
          <w:szCs w:val="28"/>
        </w:rPr>
      </w:pPr>
    </w:p>
    <w:p w:rsidR="004A5EA3" w:rsidRDefault="004A5EA3">
      <w:pPr>
        <w:spacing w:line="360" w:lineRule="auto"/>
        <w:jc w:val="both"/>
        <w:rPr>
          <w:rFonts w:ascii="GHEA Grapalat" w:hAnsi="GHEA Grapalat"/>
          <w:b/>
          <w:sz w:val="28"/>
          <w:szCs w:val="28"/>
        </w:rPr>
      </w:pPr>
    </w:p>
    <w:p w:rsidR="004A5EA3" w:rsidRDefault="004A5EA3">
      <w:pPr>
        <w:spacing w:line="360" w:lineRule="auto"/>
        <w:jc w:val="both"/>
        <w:rPr>
          <w:rFonts w:ascii="GHEA Grapalat" w:hAnsi="GHEA Grapalat"/>
          <w:b/>
          <w:sz w:val="28"/>
          <w:szCs w:val="28"/>
        </w:rPr>
      </w:pPr>
    </w:p>
    <w:p w:rsidR="004A5EA3" w:rsidRDefault="00DD35CB">
      <w:pPr>
        <w:ind w:left="-426" w:firstLine="426"/>
        <w:jc w:val="center"/>
        <w:rPr>
          <w:rFonts w:ascii="GHEA Grapalat" w:hAnsi="GHEA Grapalat"/>
          <w:b/>
          <w:sz w:val="28"/>
          <w:szCs w:val="28"/>
        </w:rPr>
      </w:pPr>
      <w:r>
        <w:rPr>
          <w:rFonts w:ascii="GHEA Grapalat" w:hAnsi="GHEA Grapalat"/>
          <w:b/>
          <w:sz w:val="28"/>
          <w:szCs w:val="28"/>
        </w:rPr>
        <w:lastRenderedPageBreak/>
        <w:t>Տ  Ե  Ղ   Ե  Կ  Ա  Ն  Ք</w:t>
      </w:r>
    </w:p>
    <w:p w:rsidR="004A5EA3" w:rsidRDefault="004A5EA3">
      <w:pPr>
        <w:ind w:left="-426" w:firstLine="426"/>
        <w:jc w:val="center"/>
      </w:pPr>
    </w:p>
    <w:p w:rsidR="004A5EA3" w:rsidRDefault="00DD35CB">
      <w:pPr>
        <w:ind w:left="-426" w:firstLine="426"/>
        <w:jc w:val="center"/>
        <w:rPr>
          <w:rFonts w:ascii="GHEA Grapalat" w:hAnsi="GHEA Grapalat"/>
          <w:b/>
        </w:rPr>
      </w:pPr>
      <w:r>
        <w:rPr>
          <w:rFonts w:ascii="GHEA Grapalat" w:hAnsi="GHEA Grapalat"/>
          <w:b/>
        </w:rPr>
        <w:t>«ՀԱՅԱՍԱՏԱՆԻ  ՀԱՆՐԱՊԵՏՈՒԹՅԱՆ  2019  ԹՎԱԿԱՆԻ  ՊԵՏԱԿԱՆ ԲՅՈՒՋԵՈՒՄ</w:t>
      </w:r>
    </w:p>
    <w:p w:rsidR="004A5EA3" w:rsidRDefault="00DD35CB">
      <w:pPr>
        <w:ind w:left="-426" w:firstLine="426"/>
        <w:jc w:val="center"/>
        <w:rPr>
          <w:rFonts w:ascii="GHEA Grapalat" w:hAnsi="GHEA Grapalat"/>
          <w:b/>
        </w:rPr>
      </w:pPr>
      <w:r>
        <w:rPr>
          <w:rFonts w:ascii="GHEA Grapalat" w:hAnsi="GHEA Grapalat"/>
          <w:b/>
        </w:rPr>
        <w:t>ՎԵՐԱԲԱՇԽՈՒՄ,  ՀԱՅԱՍՏԱՆԻ   ՀԱՆՐԱՊԵՏՈՒԹՅԱՆ  ԿԱՌԱՎԱՐՈՒԹՅԱՆ  2018</w:t>
      </w:r>
    </w:p>
    <w:p w:rsidR="004A5EA3" w:rsidRDefault="00DD35CB">
      <w:pPr>
        <w:ind w:left="-426" w:firstLine="426"/>
        <w:jc w:val="center"/>
        <w:rPr>
          <w:rFonts w:ascii="GHEA Grapalat" w:hAnsi="GHEA Grapalat"/>
          <w:b/>
        </w:rPr>
      </w:pPr>
      <w:r>
        <w:rPr>
          <w:rFonts w:ascii="GHEA Grapalat" w:hAnsi="GHEA Grapalat"/>
          <w:b/>
        </w:rPr>
        <w:t>ԹՎԱԿԱՆԻ ԴԵԿՏԵՄԲԵՐԻ 27-Ի  N 1515  ՈՐՈՇՄԱՆ   ՄԵՋ  ՓՈՓՈԽՈՒԹՅՈՒՆՆԵՐ</w:t>
      </w:r>
    </w:p>
    <w:p w:rsidR="004A5EA3" w:rsidRDefault="00DD35CB">
      <w:pPr>
        <w:ind w:left="-426"/>
        <w:jc w:val="center"/>
        <w:rPr>
          <w:rFonts w:ascii="GHEA Grapalat" w:hAnsi="GHEA Grapalat"/>
          <w:b/>
        </w:rPr>
      </w:pPr>
      <w:r>
        <w:rPr>
          <w:rFonts w:ascii="GHEA Grapalat" w:hAnsi="GHEA Grapalat"/>
          <w:b/>
        </w:rPr>
        <w:t xml:space="preserve"> ՈՒ ԼՐԱՑՈՒՄՆԵՐ   ԿԱՏԱՐԵԼՈՒ ԵՎ ՀԱՅԱՍՏԱՆԻ ՀԱՆՐԱՊԵՏՈՒԹՅԱՆ  ՀԱՇՎԵՔՆՆԻՉ    ՊԱԼԱՏԻՆ ԳՈՒՄԱՐ ՀԱՏԿԱՑՆԵԼՈՒ ՄԱՍԻՆ»  ՀԱՅԱՍՏԱՆ ՀԱՆՐԱՊԵՏՈՒԹՅԱՆ   ԿԱՌԱՎԱՐՈՒԹՅԱՆ ՈՐՈՇՄԱՆ ՆԱԽԱԳԾԻ ՎԵՐԱԲԵՐՅԱԼ</w:t>
      </w:r>
    </w:p>
    <w:p w:rsidR="004A5EA3" w:rsidRDefault="004A5EA3">
      <w:pPr>
        <w:spacing w:line="360" w:lineRule="auto"/>
        <w:jc w:val="both"/>
      </w:pPr>
    </w:p>
    <w:p w:rsidR="004A5EA3" w:rsidRDefault="00DD35CB">
      <w:pPr>
        <w:spacing w:line="360" w:lineRule="auto"/>
        <w:jc w:val="both"/>
        <w:rPr>
          <w:rFonts w:ascii="GHEA Grapalat" w:hAnsi="GHEA Grapalat"/>
        </w:rPr>
      </w:pPr>
      <w:r>
        <w:rPr>
          <w:rFonts w:ascii="GHEA Grapalat" w:hAnsi="GHEA Grapalat"/>
        </w:rPr>
        <w:t xml:space="preserve">                    Սույն որոշման նախագծի հետ կապված պետական բյուջեում  եկամուտների և ծախսերի փոփոխություն նախատեսված չէ:</w:t>
      </w:r>
    </w:p>
    <w:p w:rsidR="004A5EA3" w:rsidRDefault="004A5EA3">
      <w:pPr>
        <w:spacing w:line="360" w:lineRule="auto"/>
        <w:jc w:val="both"/>
        <w:rPr>
          <w:rFonts w:ascii="GHEA Grapalat" w:hAnsi="GHEA Grapalat"/>
        </w:rPr>
      </w:pPr>
    </w:p>
    <w:p w:rsidR="004A5EA3" w:rsidRDefault="004A5EA3">
      <w:pPr>
        <w:spacing w:line="360" w:lineRule="auto"/>
        <w:jc w:val="both"/>
        <w:rPr>
          <w:rFonts w:ascii="GHEA Grapalat" w:hAnsi="GHEA Grapalat"/>
        </w:rPr>
      </w:pPr>
    </w:p>
    <w:p w:rsidR="004A5EA3" w:rsidRDefault="004A5EA3">
      <w:pPr>
        <w:spacing w:line="360" w:lineRule="auto"/>
        <w:jc w:val="both"/>
        <w:rPr>
          <w:rFonts w:ascii="GHEA Grapalat" w:hAnsi="GHEA Grapalat"/>
        </w:rPr>
      </w:pPr>
    </w:p>
    <w:p w:rsidR="004A5EA3" w:rsidRDefault="004A5EA3">
      <w:pPr>
        <w:spacing w:line="360" w:lineRule="auto"/>
        <w:jc w:val="both"/>
        <w:rPr>
          <w:rFonts w:ascii="GHEA Grapalat" w:hAnsi="GHEA Grapalat"/>
        </w:rPr>
      </w:pPr>
    </w:p>
    <w:p w:rsidR="004A5EA3" w:rsidRDefault="00DD35CB">
      <w:pPr>
        <w:ind w:left="-426" w:firstLine="426"/>
      </w:pPr>
      <w:r>
        <w:rPr>
          <w:rFonts w:ascii="GHEA Grapalat" w:hAnsi="GHEA Grapalat"/>
          <w:b/>
          <w:sz w:val="28"/>
          <w:szCs w:val="28"/>
        </w:rPr>
        <w:t xml:space="preserve">                                          Տ  Ե  Ղ   Ե  Կ  Ա  Ն  Ք</w:t>
      </w:r>
      <w:r>
        <w:rPr>
          <w:rFonts w:ascii="GHEA Grapalat" w:hAnsi="GHEA Grapalat"/>
          <w:sz w:val="28"/>
          <w:szCs w:val="28"/>
        </w:rPr>
        <w:t xml:space="preserve"> </w:t>
      </w:r>
    </w:p>
    <w:p w:rsidR="004A5EA3" w:rsidRDefault="004A5EA3">
      <w:pPr>
        <w:ind w:left="-426" w:firstLine="426"/>
      </w:pPr>
    </w:p>
    <w:p w:rsidR="004A5EA3" w:rsidRDefault="00DD35CB">
      <w:pPr>
        <w:ind w:left="-426" w:firstLine="426"/>
        <w:rPr>
          <w:rFonts w:ascii="GHEA Grapalat" w:hAnsi="GHEA Grapalat"/>
          <w:b/>
        </w:rPr>
      </w:pPr>
      <w:r>
        <w:rPr>
          <w:rFonts w:ascii="GHEA Grapalat" w:hAnsi="GHEA Grapalat"/>
          <w:b/>
        </w:rPr>
        <w:t xml:space="preserve">      «ՀԱՅԱՍԱՏԱՆԻ  ՀԱՆՐԱՊԵՏՈՒԹՅԱՆ  2019  ԹՎԱԿԱՆԻ  ՊԵՏԱԿԱՆ ԲՅՈՒՋԵՈՒՄ</w:t>
      </w:r>
    </w:p>
    <w:p w:rsidR="004A5EA3" w:rsidRDefault="00DD35CB">
      <w:pPr>
        <w:ind w:left="-426" w:firstLine="426"/>
        <w:rPr>
          <w:rFonts w:ascii="GHEA Grapalat" w:hAnsi="GHEA Grapalat"/>
          <w:b/>
        </w:rPr>
      </w:pPr>
      <w:r>
        <w:rPr>
          <w:rFonts w:ascii="GHEA Grapalat" w:hAnsi="GHEA Grapalat"/>
          <w:b/>
        </w:rPr>
        <w:t xml:space="preserve">     ՎԵՐԱԲԱՇԽՈՒՄ,  ՀԱՅԱՍՏԱՆԻ   ՀԱՆՐԱՊԵՏՈՒԹՅԱՆ  ԿԱՌԱՎԱՐՈՒԹՅԱՆ  2018</w:t>
      </w:r>
    </w:p>
    <w:p w:rsidR="004A5EA3" w:rsidRDefault="00DD35CB">
      <w:pPr>
        <w:ind w:left="-426" w:firstLine="426"/>
        <w:rPr>
          <w:rFonts w:ascii="GHEA Grapalat" w:hAnsi="GHEA Grapalat"/>
          <w:b/>
        </w:rPr>
      </w:pPr>
      <w:r>
        <w:rPr>
          <w:rFonts w:ascii="GHEA Grapalat" w:hAnsi="GHEA Grapalat"/>
          <w:b/>
        </w:rPr>
        <w:t xml:space="preserve">      ԹՎԱԿԱՆԻ ԴԵԿՏԵՄԲԵՐԻ 27-Ի  N 1515  ՈՐՈՇՄԱՆ   ՄԵՋ  ՓՈՓՈԽՈՒԹՅՈՒՆՆԵՐ</w:t>
      </w:r>
    </w:p>
    <w:p w:rsidR="004A5EA3" w:rsidRDefault="00DD35CB">
      <w:pPr>
        <w:ind w:left="-426" w:firstLine="426"/>
        <w:rPr>
          <w:rFonts w:ascii="GHEA Grapalat" w:hAnsi="GHEA Grapalat"/>
          <w:b/>
        </w:rPr>
      </w:pPr>
      <w:r>
        <w:rPr>
          <w:rFonts w:ascii="GHEA Grapalat" w:hAnsi="GHEA Grapalat"/>
          <w:b/>
        </w:rPr>
        <w:t xml:space="preserve">     ՈՒ  ԼՐԱՑՈՒՄ  ԿԱՏԱՐԵԼՈՒ, ՀԱՅԱՍՏԱՆԻ ՀԱՆՐԱՊԵՏՈՒԹՅԱՆ ՀԱՇՎԵՔՆՆԻՉ   </w:t>
      </w:r>
    </w:p>
    <w:p w:rsidR="004A5EA3" w:rsidRDefault="00DD35CB">
      <w:pPr>
        <w:ind w:left="-426" w:firstLine="426"/>
        <w:rPr>
          <w:rFonts w:ascii="GHEA Grapalat" w:hAnsi="GHEA Grapalat"/>
          <w:b/>
        </w:rPr>
      </w:pPr>
      <w:r>
        <w:rPr>
          <w:rFonts w:ascii="GHEA Grapalat" w:hAnsi="GHEA Grapalat"/>
          <w:b/>
        </w:rPr>
        <w:t xml:space="preserve">      ՊԱԼԱՏԻՆ ԳՈՒՄԱՐ ՀԱՏԿԱՑՆԵԼՈՒ ՄԱՍԻՆ»   ՀԱՅԱՍՏԱՆ ՀԱՆՐԱՊԵՏՈՒԹՅԱՆ</w:t>
      </w:r>
    </w:p>
    <w:p w:rsidR="004A5EA3" w:rsidRDefault="00DD35CB">
      <w:pPr>
        <w:ind w:left="-426" w:firstLine="426"/>
        <w:rPr>
          <w:rFonts w:ascii="GHEA Grapalat" w:hAnsi="GHEA Grapalat"/>
          <w:b/>
        </w:rPr>
      </w:pPr>
      <w:r>
        <w:rPr>
          <w:rFonts w:ascii="GHEA Grapalat" w:hAnsi="GHEA Grapalat"/>
          <w:b/>
        </w:rPr>
        <w:t xml:space="preserve">                  ԿԱՌԱՎԱՐՈՒԹՅԱՆ ՈՐՈՇՄԱՆ ՆԱԽԱԳԾԻՎԵՐԱԲԵՐՅԱԼ</w:t>
      </w:r>
    </w:p>
    <w:p w:rsidR="004A5EA3" w:rsidRDefault="004A5EA3">
      <w:pPr>
        <w:spacing w:line="360" w:lineRule="auto"/>
        <w:jc w:val="both"/>
        <w:rPr>
          <w:rFonts w:ascii="GHEA Grapalat" w:hAnsi="GHEA Grapalat"/>
        </w:rPr>
      </w:pPr>
    </w:p>
    <w:p w:rsidR="004A5EA3" w:rsidRDefault="00DD35CB">
      <w:pPr>
        <w:spacing w:line="360" w:lineRule="auto"/>
        <w:jc w:val="both"/>
        <w:rPr>
          <w:rFonts w:ascii="GHEA Grapalat" w:hAnsi="GHEA Grapalat"/>
        </w:rPr>
      </w:pPr>
      <w:r>
        <w:rPr>
          <w:rFonts w:ascii="GHEA Grapalat" w:hAnsi="GHEA Grapalat"/>
        </w:rPr>
        <w:t xml:space="preserve">             Վերը նշված Հայաստանի Հանրապետության կառավարության վերոհիշյալ որոշման  նախագծի ընդունումն այլ իրավական ակտերի ընդունման անհրաժեշտություն չի առաջացնի:</w:t>
      </w:r>
    </w:p>
    <w:p w:rsidR="004A5EA3" w:rsidRDefault="004A5EA3">
      <w:pPr>
        <w:spacing w:line="360" w:lineRule="auto"/>
        <w:jc w:val="both"/>
        <w:rPr>
          <w:rFonts w:ascii="GHEA Grapalat" w:hAnsi="GHEA Grapalat"/>
        </w:rPr>
      </w:pPr>
    </w:p>
    <w:p w:rsidR="004A5EA3" w:rsidRDefault="004A5EA3">
      <w:pPr>
        <w:spacing w:line="360" w:lineRule="auto"/>
        <w:jc w:val="both"/>
        <w:rPr>
          <w:rFonts w:ascii="GHEA Grapalat" w:hAnsi="GHEA Grapalat"/>
        </w:rPr>
      </w:pPr>
    </w:p>
    <w:sectPr w:rsidR="004A5EA3" w:rsidSect="00C55FC8">
      <w:pgSz w:w="11906" w:h="16838"/>
      <w:pgMar w:top="709" w:right="566" w:bottom="993" w:left="99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D9B" w:rsidRDefault="00D32D9B">
      <w:r>
        <w:separator/>
      </w:r>
    </w:p>
  </w:endnote>
  <w:endnote w:type="continuationSeparator" w:id="0">
    <w:p w:rsidR="00D32D9B" w:rsidRDefault="00D32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D9B" w:rsidRDefault="00D32D9B">
      <w:r>
        <w:rPr>
          <w:color w:val="000000"/>
        </w:rPr>
        <w:separator/>
      </w:r>
    </w:p>
  </w:footnote>
  <w:footnote w:type="continuationSeparator" w:id="0">
    <w:p w:rsidR="00D32D9B" w:rsidRDefault="00D32D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EA3"/>
    <w:rsid w:val="003B3A54"/>
    <w:rsid w:val="004A5EA3"/>
    <w:rsid w:val="004E68A4"/>
    <w:rsid w:val="005C1205"/>
    <w:rsid w:val="00827823"/>
    <w:rsid w:val="00C55FC8"/>
    <w:rsid w:val="00D32D9B"/>
    <w:rsid w:val="00DD3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AFC12"/>
  <w15:docId w15:val="{5C51823D-C376-4437-9F1E-FE68A76D3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pPr>
    <w:rPr>
      <w:rFonts w:ascii="Times New Roman" w:eastAsia="Times New Roman" w:hAnsi="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NoSpacing">
    <w:name w:val="No Spacing"/>
    <w:pPr>
      <w:suppressAutoHyphens/>
      <w:spacing w:after="0"/>
    </w:pPr>
    <w:rPr>
      <w:rFonts w:ascii="Times New Roman" w:eastAsia="Times New Roman" w:hAnsi="Times New Roman"/>
      <w:sz w:val="24"/>
      <w:szCs w:val="24"/>
      <w:lang w:val="en-US"/>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eastAsia="Times New Roman" w:hAnsi="Segoe UI" w:cs="Segoe UI"/>
      <w:sz w:val="18"/>
      <w:szCs w:val="18"/>
      <w:lang w:val="en-US"/>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sz w:val="24"/>
      <w:szCs w:val="24"/>
      <w:lang w:val="en-US"/>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Times New Roman" w:eastAsia="Times New Roman" w:hAnsi="Times New Roman"/>
      <w:sz w:val="24"/>
      <w:szCs w:val="24"/>
      <w:lang w:val="en-US"/>
    </w:rPr>
  </w:style>
  <w:style w:type="paragraph" w:styleId="IntenseQuote">
    <w:name w:val="Intense Quote"/>
    <w:basedOn w:val="Normal"/>
    <w:next w:val="Normal"/>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basedOn w:val="DefaultParagraphFont"/>
    <w:rPr>
      <w:rFonts w:ascii="Times New Roman" w:eastAsia="Times New Roman" w:hAnsi="Times New Roman"/>
      <w:i/>
      <w:iCs/>
      <w:color w:val="5B9BD5"/>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Sahakyan</dc:creator>
  <cp:keywords>https://mul2.gov.am/tasks/175685/oneclick/naxagic.docx?token=a16fff88732d684a587aff5a1b7239ff</cp:keywords>
  <dc:description/>
  <cp:lastModifiedBy>Arpine Martirosyan</cp:lastModifiedBy>
  <cp:revision>5</cp:revision>
  <cp:lastPrinted>2019-12-04T11:56:00Z</cp:lastPrinted>
  <dcterms:created xsi:type="dcterms:W3CDTF">2019-12-10T14:52:00Z</dcterms:created>
  <dcterms:modified xsi:type="dcterms:W3CDTF">2019-12-18T11:50:00Z</dcterms:modified>
</cp:coreProperties>
</file>