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proofErr w:type="gramStart"/>
      <w:r w:rsidR="00E72041">
        <w:rPr>
          <w:rFonts w:ascii="GHEA Grapalat" w:hAnsi="GHEA Grapalat" w:cs="Sylfaen"/>
          <w:sz w:val="24"/>
          <w:lang w:val="hy-AM"/>
        </w:rPr>
        <w:t>դեկտեմբեր</w:t>
      </w:r>
      <w:r w:rsidR="00D0560C">
        <w:rPr>
          <w:rFonts w:ascii="GHEA Grapalat" w:hAnsi="GHEA Grapalat" w:cs="Sylfaen"/>
          <w:sz w:val="24"/>
          <w:lang w:val="hy-AM"/>
        </w:rPr>
        <w:t>ի</w:t>
      </w:r>
      <w:r w:rsidRPr="00192417">
        <w:rPr>
          <w:rFonts w:ascii="GHEA Grapalat" w:hAnsi="GHEA Grapalat"/>
          <w:sz w:val="24"/>
        </w:rPr>
        <w:t xml:space="preserve">  201</w:t>
      </w:r>
      <w:r w:rsidR="007E481E" w:rsidRPr="00192417">
        <w:rPr>
          <w:rFonts w:ascii="GHEA Grapalat" w:hAnsi="GHEA Grapalat"/>
          <w:sz w:val="24"/>
          <w:lang w:val="hy-AM"/>
        </w:rPr>
        <w:t>9</w:t>
      </w:r>
      <w:proofErr w:type="gramEnd"/>
      <w:r w:rsidRPr="00192417">
        <w:rPr>
          <w:rFonts w:ascii="GHEA Grapalat" w:hAnsi="GHEA Grapalat"/>
          <w:sz w:val="24"/>
        </w:rPr>
        <w:t xml:space="preserve">  </w:t>
      </w:r>
      <w:proofErr w:type="spellStart"/>
      <w:r w:rsidRPr="00192417">
        <w:rPr>
          <w:rFonts w:ascii="GHEA Grapalat" w:hAnsi="GHEA Grapalat"/>
          <w:sz w:val="24"/>
        </w:rPr>
        <w:t>թվականի</w:t>
      </w:r>
      <w:proofErr w:type="spellEnd"/>
      <w:r w:rsidRPr="00192417">
        <w:rPr>
          <w:rFonts w:ascii="GHEA Grapalat" w:hAnsi="GHEA Grapalat"/>
          <w:sz w:val="24"/>
        </w:rPr>
        <w:t xml:space="preserve">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C27DBB" w:rsidP="00C27DBB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C27DBB">
        <w:rPr>
          <w:rFonts w:ascii="GHEA Grapalat" w:eastAsia="Times New Roman" w:hAnsi="GHEA Grapalat" w:cs="Sylfaen"/>
          <w:spacing w:val="10"/>
          <w:lang w:val="af-ZA" w:eastAsia="ru-RU"/>
        </w:rPr>
        <w:t>«ՀԱՅԱՍՏԱՆԻ ՀԱՆՐԱՊԵՏՈՒԹՅԱՆ ՔԱՂԱՔԱՑԻԱԿԱՆ ՕՐԵՆՍԳՐՔՈՒՄ ՓՈՓՈԽՈՒԹՅՈՒՆ ԿԱՏԱՐԵԼՈՒ ՄԱՍԻՆ»</w:t>
      </w:r>
      <w:r w:rsidR="00CB79B0" w:rsidRPr="00F806E3">
        <w:rPr>
          <w:rFonts w:ascii="GHEA Grapalat" w:hAnsi="GHEA Grapalat" w:cs="Sylfaen"/>
          <w:spacing w:val="10"/>
          <w:lang w:val="hy-AM"/>
        </w:rPr>
        <w:t xml:space="preserve"> </w:t>
      </w:r>
      <w:r w:rsidR="00F806E3" w:rsidRPr="00F806E3">
        <w:rPr>
          <w:rFonts w:ascii="GHEA Grapalat" w:hAnsi="GHEA Grapalat" w:cs="Sylfaen"/>
          <w:spacing w:val="10"/>
          <w:lang w:val="hy-AM"/>
        </w:rPr>
        <w:t>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251635">
        <w:rPr>
          <w:rFonts w:ascii="GHEA Grapalat" w:hAnsi="GHEA Grapalat" w:cs="Sylfaen"/>
          <w:spacing w:val="10"/>
          <w:lang w:val="hy-AM"/>
        </w:rPr>
        <w:t>ՈՒՆՆԵՐԻ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C27DBB" w:rsidRPr="00C27DBB">
        <w:rPr>
          <w:rFonts w:ascii="GHEA Grapalat" w:eastAsia="Times New Roman" w:hAnsi="GHEA Grapalat" w:cs="Tahoma"/>
          <w:lang w:val="hy-AM" w:eastAsia="ru-RU"/>
        </w:rPr>
        <w:t>«Հայաստանի Հանրապետության քաղաքացիական օրենսգրքում փոփոխություն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C27DBB" w:rsidRPr="00C27DBB">
        <w:rPr>
          <w:rFonts w:ascii="GHEA Grapalat" w:eastAsia="Times New Roman" w:hAnsi="GHEA Grapalat" w:cs="Tahoma"/>
          <w:lang w:val="hy-AM" w:eastAsia="ru-RU"/>
        </w:rPr>
        <w:t>Պ-364-13.11.2019-ՖՎ-011/0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թյան կա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կությ</w:t>
      </w:r>
      <w:r w:rsidR="00251635">
        <w:rPr>
          <w:rFonts w:ascii="GHEA Grapalat" w:eastAsia="Times New Roman" w:hAnsi="GHEA Grapalat" w:cs="Tahoma"/>
          <w:lang w:val="hy-AM" w:eastAsia="ru-RU"/>
        </w:rPr>
        <w:t>ուններ</w:t>
      </w:r>
      <w:r w:rsidR="00CE20FD" w:rsidRPr="00532AB1">
        <w:rPr>
          <w:rFonts w:ascii="GHEA Grapalat" w:eastAsia="Times New Roman" w:hAnsi="GHEA Grapalat" w:cs="Tahoma"/>
          <w:lang w:val="hy-AM" w:eastAsia="ru-RU"/>
        </w:rPr>
        <w:t>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F64506" w:rsidRPr="00532AB1">
        <w:rPr>
          <w:rFonts w:ascii="GHEA Grapalat" w:hAnsi="GHEA Grapalat"/>
          <w:szCs w:val="22"/>
          <w:lang w:val="hy-AM"/>
        </w:rPr>
        <w:t>ներ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0F3DD5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 w:rsidRPr="00532AB1">
        <w:rPr>
          <w:rFonts w:ascii="GHEA Grapalat" w:hAnsi="GHEA Grapalat"/>
          <w:lang w:val="af-ZA"/>
        </w:rPr>
        <w:t xml:space="preserve">   </w:t>
      </w:r>
      <w:r w:rsidRPr="00532AB1">
        <w:rPr>
          <w:rFonts w:ascii="GHEA Grapalat" w:hAnsi="GHEA Grapalat"/>
          <w:lang w:val="af-ZA"/>
        </w:rPr>
        <w:tab/>
        <w:t xml:space="preserve">   201</w:t>
      </w:r>
      <w:r w:rsidR="007E481E" w:rsidRPr="00532AB1">
        <w:rPr>
          <w:rFonts w:ascii="GHEA Grapalat" w:hAnsi="GHEA Grapalat"/>
          <w:lang w:val="hy-AM"/>
        </w:rPr>
        <w:t>9</w:t>
      </w:r>
      <w:r w:rsidRPr="00532AB1">
        <w:rPr>
          <w:rFonts w:ascii="GHEA Grapalat" w:hAnsi="GHEA Grapalat"/>
          <w:lang w:val="af-ZA"/>
        </w:rPr>
        <w:t xml:space="preserve"> </w:t>
      </w:r>
      <w:r w:rsidRPr="00532AB1">
        <w:rPr>
          <w:rFonts w:ascii="GHEA Grapalat" w:hAnsi="GHEA Grapalat" w:cs="Sylfaen"/>
          <w:lang w:val="hy-AM"/>
        </w:rPr>
        <w:t>թ</w:t>
      </w:r>
      <w:r w:rsidRPr="00532AB1">
        <w:rPr>
          <w:rFonts w:ascii="GHEA Grapalat" w:hAnsi="GHEA Grapalat" w:cs="Arial Armenian"/>
          <w:lang w:val="af-ZA"/>
        </w:rPr>
        <w:t xml:space="preserve">. </w:t>
      </w:r>
      <w:r w:rsidR="00E72041">
        <w:rPr>
          <w:rFonts w:ascii="GHEA Grapalat" w:hAnsi="GHEA Grapalat" w:cs="IRTEK Courier"/>
          <w:spacing w:val="-4"/>
          <w:lang w:val="hy-AM"/>
        </w:rPr>
        <w:t>դեկտեմբեր</w:t>
      </w:r>
      <w:r w:rsidR="00D0560C" w:rsidRPr="00532AB1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E72041">
        <w:rPr>
          <w:rFonts w:ascii="GHEA Grapalat" w:hAnsi="GHEA Grapalat" w:cs="Sylfaen"/>
          <w:lang w:val="hy-AM"/>
        </w:rPr>
        <w:t>Երևան</w:t>
      </w:r>
      <w:proofErr w:type="spellEnd"/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C27DBB" w:rsidRDefault="00C27DBB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C27DBB" w:rsidRDefault="00C27DBB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C27DBB" w:rsidRPr="00E026AD" w:rsidRDefault="00C27DBB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532AB1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Default="00C27DBB" w:rsidP="00C27DBB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af-ZA"/>
        </w:rPr>
      </w:pPr>
      <w:r w:rsidRPr="00C27DBB">
        <w:rPr>
          <w:rFonts w:ascii="GHEA Grapalat" w:eastAsia="Times New Roman" w:hAnsi="GHEA Grapalat" w:cs="Sylfaen"/>
          <w:spacing w:val="10"/>
          <w:lang w:val="af-ZA" w:eastAsia="ru-RU"/>
        </w:rPr>
        <w:t>«ՀԱՅԱՍՏԱՆԻ ՀԱՆՐԱՊԵՏՈՒԹՅԱՆ ՔԱՂԱՔԱՑԻԱԿԱՆ ՕՐԵՆՍԳՐՔՈՒՄ ՓՈՓՈԽՈՒԹՅՈՒՆ ԿԱՏԱՐԵԼՈՒ ՄԱՍԻՆ»</w:t>
      </w:r>
      <w:r w:rsidR="00F806E3" w:rsidRPr="00CB79B0">
        <w:rPr>
          <w:rFonts w:ascii="GHEA Grapalat" w:hAnsi="GHEA Grapalat" w:cs="Tahoma"/>
          <w:caps/>
          <w:spacing w:val="-4"/>
          <w:lang w:val="af-ZA"/>
        </w:rPr>
        <w:t xml:space="preserve"> ՕՐԵՆՔԻ ՆԱԽԱԳԾԻ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(</w:t>
      </w:r>
      <w:r w:rsidRPr="00C27DBB">
        <w:rPr>
          <w:rFonts w:ascii="GHEA Grapalat" w:eastAsia="Times New Roman" w:hAnsi="GHEA Grapalat" w:cs="Tahoma"/>
          <w:lang w:val="hy-AM" w:eastAsia="ru-RU"/>
        </w:rPr>
        <w:t>Պ-364-13.11.2019-ՖՎ-011/0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>)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251635">
        <w:rPr>
          <w:rFonts w:ascii="GHEA Grapalat" w:hAnsi="GHEA Grapalat" w:cs="Tahoma"/>
          <w:caps/>
          <w:spacing w:val="-4"/>
          <w:lang w:val="af-ZA"/>
        </w:rPr>
        <w:t>թյուններ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</w:p>
    <w:p w:rsidR="004938BC" w:rsidRPr="0047372D" w:rsidRDefault="004938BC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sz w:val="24"/>
          <w:lang w:val="af-ZA"/>
        </w:rPr>
      </w:pPr>
    </w:p>
    <w:p w:rsidR="00D426E7" w:rsidRDefault="00D426E7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lang w:val="af-ZA"/>
        </w:rPr>
      </w:pPr>
    </w:p>
    <w:p w:rsidR="009E4025" w:rsidRDefault="004938BC" w:rsidP="00314985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4938BC">
        <w:rPr>
          <w:rFonts w:ascii="GHEA Grapalat" w:hAnsi="GHEA Grapalat" w:cs="Tahoma"/>
          <w:lang w:val="hy-AM"/>
        </w:rPr>
        <w:t>Ձեզ ենք ներկայացնում Հայաս</w:t>
      </w:r>
      <w:r w:rsidRPr="004938BC">
        <w:rPr>
          <w:rFonts w:ascii="GHEA Grapalat" w:hAnsi="GHEA Grapalat" w:cs="Tahoma"/>
          <w:lang w:val="af-ZA"/>
        </w:rPr>
        <w:softHyphen/>
      </w:r>
      <w:r w:rsidRPr="004938BC">
        <w:rPr>
          <w:rFonts w:ascii="GHEA Grapalat" w:hAnsi="GHEA Grapalat" w:cs="Tahoma"/>
          <w:lang w:val="hy-AM"/>
        </w:rPr>
        <w:t>տանի</w:t>
      </w:r>
      <w:r w:rsidRPr="004938BC">
        <w:rPr>
          <w:rFonts w:ascii="GHEA Grapalat" w:hAnsi="GHEA Grapalat" w:cs="Tahoma"/>
          <w:lang w:val="af-ZA"/>
        </w:rPr>
        <w:t xml:space="preserve"> </w:t>
      </w:r>
      <w:r w:rsidRPr="004938BC">
        <w:rPr>
          <w:rFonts w:ascii="GHEA Grapalat" w:hAnsi="GHEA Grapalat" w:cs="Tahoma"/>
          <w:lang w:val="hy-AM"/>
        </w:rPr>
        <w:t>Հանրապետության</w:t>
      </w:r>
      <w:r w:rsidRPr="004938BC">
        <w:rPr>
          <w:rFonts w:ascii="GHEA Grapalat" w:hAnsi="GHEA Grapalat" w:cs="Tahoma"/>
          <w:lang w:val="af-ZA"/>
        </w:rPr>
        <w:t xml:space="preserve"> </w:t>
      </w:r>
      <w:r w:rsidRPr="004938BC">
        <w:rPr>
          <w:rFonts w:ascii="GHEA Grapalat" w:hAnsi="GHEA Grapalat" w:cs="Tahoma"/>
          <w:lang w:val="hy-AM"/>
        </w:rPr>
        <w:t>կառավարության առա</w:t>
      </w:r>
      <w:r w:rsidRPr="004938BC">
        <w:rPr>
          <w:rFonts w:ascii="GHEA Grapalat" w:hAnsi="GHEA Grapalat" w:cs="Tahoma"/>
          <w:lang w:val="hy-AM"/>
        </w:rPr>
        <w:softHyphen/>
        <w:t>ջար</w:t>
      </w:r>
      <w:r w:rsidRPr="004938BC">
        <w:rPr>
          <w:rFonts w:ascii="GHEA Grapalat" w:hAnsi="GHEA Grapalat" w:cs="Tahoma"/>
          <w:lang w:val="hy-AM"/>
        </w:rPr>
        <w:softHyphen/>
        <w:t>կու</w:t>
      </w:r>
      <w:r w:rsidRPr="004938BC">
        <w:rPr>
          <w:rFonts w:ascii="GHEA Grapalat" w:hAnsi="GHEA Grapalat" w:cs="Tahoma"/>
          <w:lang w:val="hy-AM"/>
        </w:rPr>
        <w:softHyphen/>
      </w:r>
      <w:r w:rsidR="00314985">
        <w:rPr>
          <w:rFonts w:ascii="GHEA Grapalat" w:hAnsi="GHEA Grapalat" w:cs="Tahoma"/>
          <w:lang w:val="hy-AM"/>
        </w:rPr>
        <w:t>թյուն</w:t>
      </w:r>
      <w:r w:rsidR="00251635">
        <w:rPr>
          <w:rFonts w:ascii="GHEA Grapalat" w:hAnsi="GHEA Grapalat" w:cs="Tahoma"/>
          <w:lang w:val="hy-AM"/>
        </w:rPr>
        <w:t>ներ</w:t>
      </w:r>
      <w:r w:rsidRPr="004938BC">
        <w:rPr>
          <w:rFonts w:ascii="GHEA Grapalat" w:hAnsi="GHEA Grapalat" w:cs="Tahoma"/>
          <w:lang w:val="hy-AM"/>
        </w:rPr>
        <w:t xml:space="preserve">ը </w:t>
      </w:r>
      <w:r w:rsidR="00C27DBB" w:rsidRPr="00C27DBB">
        <w:rPr>
          <w:rFonts w:ascii="GHEA Grapalat" w:eastAsia="Times New Roman" w:hAnsi="GHEA Grapalat" w:cs="Tahoma"/>
          <w:lang w:val="hy-AM" w:eastAsia="ru-RU"/>
        </w:rPr>
        <w:t>«Հայաստանի Հանրապետության քաղաքացիական օրենսգրքում փոփոխություն կատարելու մասին»</w:t>
      </w:r>
      <w:r w:rsidR="00F806E3" w:rsidRPr="00F806E3">
        <w:rPr>
          <w:rFonts w:ascii="GHEA Grapalat" w:hAnsi="GHEA Grapalat" w:cs="Tahoma"/>
          <w:lang w:val="hy-AM"/>
        </w:rPr>
        <w:t xml:space="preserve"> օրենքի նախագծի</w:t>
      </w:r>
      <w:r w:rsidRPr="004938BC">
        <w:rPr>
          <w:rFonts w:ascii="GHEA Grapalat" w:hAnsi="GHEA Grapalat" w:cs="Tahoma"/>
          <w:lang w:val="hy-AM"/>
        </w:rPr>
        <w:t xml:space="preserve"> վերաբերյալ:</w:t>
      </w:r>
    </w:p>
    <w:p w:rsidR="00251635" w:rsidRPr="00251635" w:rsidRDefault="00251635" w:rsidP="00251635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51635">
        <w:rPr>
          <w:rFonts w:ascii="GHEA Grapalat" w:hAnsi="GHEA Grapalat" w:cs="Tahoma"/>
          <w:lang w:val="hy-AM"/>
        </w:rPr>
        <w:t xml:space="preserve">Նախագծով առաջարկվում է բանկային ավանդի համար տոկոսները վճարել ինչպես ներդրման օրվա, այնպես էլ վերադարձման օրվա համար։ Ներկայացված առաջարկությունը ընդունելի է մասամբ: </w:t>
      </w:r>
    </w:p>
    <w:p w:rsidR="00251635" w:rsidRPr="00251635" w:rsidRDefault="00251635" w:rsidP="00251635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51635">
        <w:rPr>
          <w:rFonts w:ascii="GHEA Grapalat" w:hAnsi="GHEA Grapalat" w:cs="Tahoma"/>
          <w:lang w:val="hy-AM"/>
        </w:rPr>
        <w:t xml:space="preserve">Այսպես՝ </w:t>
      </w:r>
      <w:proofErr w:type="spellStart"/>
      <w:r w:rsidRPr="00251635">
        <w:rPr>
          <w:rFonts w:ascii="GHEA Grapalat" w:hAnsi="GHEA Grapalat" w:cs="Tahoma"/>
          <w:lang w:val="hy-AM"/>
        </w:rPr>
        <w:t>միջօրյա</w:t>
      </w:r>
      <w:proofErr w:type="spellEnd"/>
      <w:r w:rsidRPr="00251635">
        <w:rPr>
          <w:rFonts w:ascii="GHEA Grapalat" w:hAnsi="GHEA Grapalat" w:cs="Tahoma"/>
          <w:lang w:val="hy-AM"/>
        </w:rPr>
        <w:t xml:space="preserve"> (</w:t>
      </w:r>
      <w:proofErr w:type="spellStart"/>
      <w:r w:rsidRPr="00251635">
        <w:rPr>
          <w:rFonts w:ascii="GHEA Grapalat" w:hAnsi="GHEA Grapalat" w:cs="Tahoma"/>
          <w:lang w:val="hy-AM"/>
        </w:rPr>
        <w:t>overnight</w:t>
      </w:r>
      <w:proofErr w:type="spellEnd"/>
      <w:r w:rsidRPr="00251635">
        <w:rPr>
          <w:rFonts w:ascii="GHEA Grapalat" w:hAnsi="GHEA Grapalat" w:cs="Tahoma"/>
          <w:lang w:val="hy-AM"/>
        </w:rPr>
        <w:t xml:space="preserve">) ավանդ կնքելու հնարավորություն ստեղծելու նպատակով  նպատակահարմար ենք համարում բանկային ավանդի համար տոկոսների հաշվարկը ավանդի ներդրման օրվանից սկսած, սակայն ոչ ավանդի մարմանը օրը։ </w:t>
      </w:r>
    </w:p>
    <w:p w:rsidR="00251635" w:rsidRPr="00251635" w:rsidRDefault="00251635" w:rsidP="00251635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51635">
        <w:rPr>
          <w:rFonts w:ascii="GHEA Grapalat" w:hAnsi="GHEA Grapalat" w:cs="Tahoma"/>
          <w:lang w:val="hy-AM"/>
        </w:rPr>
        <w:t xml:space="preserve">Տվյալ մոտեցումը պայմանավորված է այն հանգամանքով, որ ավանդի մարման օրը բանկը ավանդի միջոցներն օգտագործելու հնարավորություն չունի։ Ինչպես ներգրավված ավանդի գումարը, այնպես էլ </w:t>
      </w:r>
      <w:proofErr w:type="spellStart"/>
      <w:r w:rsidRPr="00251635">
        <w:rPr>
          <w:rFonts w:ascii="GHEA Grapalat" w:hAnsi="GHEA Grapalat" w:cs="Tahoma"/>
          <w:lang w:val="hy-AM"/>
        </w:rPr>
        <w:t>հավելագրված</w:t>
      </w:r>
      <w:proofErr w:type="spellEnd"/>
      <w:r w:rsidRPr="00251635">
        <w:rPr>
          <w:rFonts w:ascii="GHEA Grapalat" w:hAnsi="GHEA Grapalat" w:cs="Tahoma"/>
          <w:lang w:val="hy-AM"/>
        </w:rPr>
        <w:t xml:space="preserve"> տոկոսները ավանդի մարման օրը կանխիկ կերպով պահվում են դրամարկղում, որպեսզի բանկը հաճախորդի պահանջի դեպքում նրան վերադարձնի գումարը։ </w:t>
      </w:r>
      <w:proofErr w:type="spellStart"/>
      <w:r w:rsidRPr="00251635">
        <w:rPr>
          <w:rFonts w:ascii="GHEA Grapalat" w:hAnsi="GHEA Grapalat" w:cs="Tahoma"/>
          <w:lang w:val="hy-AM"/>
        </w:rPr>
        <w:t>Հետևաբար</w:t>
      </w:r>
      <w:proofErr w:type="spellEnd"/>
      <w:r w:rsidRPr="00251635">
        <w:rPr>
          <w:rFonts w:ascii="GHEA Grapalat" w:hAnsi="GHEA Grapalat" w:cs="Tahoma"/>
          <w:lang w:val="hy-AM"/>
        </w:rPr>
        <w:t xml:space="preserve">՝ արդարացված չէ մարման օրը բանկի կողմից չօգտագործվող միջոցների համար տոկոսագումարների վճարումը։ </w:t>
      </w:r>
    </w:p>
    <w:p w:rsidR="00251635" w:rsidRPr="00251635" w:rsidRDefault="00251635" w:rsidP="00251635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 xml:space="preserve">Բացի այդ </w:t>
      </w:r>
      <w:r w:rsidRPr="00251635">
        <w:rPr>
          <w:rFonts w:ascii="GHEA Grapalat" w:hAnsi="GHEA Grapalat" w:cs="Tahoma"/>
          <w:lang w:val="hy-AM"/>
        </w:rPr>
        <w:t>առաջարկում ենք</w:t>
      </w:r>
      <w:r>
        <w:rPr>
          <w:rFonts w:ascii="GHEA Grapalat" w:hAnsi="GHEA Grapalat" w:cs="Tahoma"/>
          <w:lang w:val="hy-AM"/>
        </w:rPr>
        <w:t xml:space="preserve"> օրենքի նախագծում</w:t>
      </w:r>
      <w:r w:rsidRPr="00251635">
        <w:rPr>
          <w:rFonts w:ascii="GHEA Grapalat" w:hAnsi="GHEA Grapalat" w:cs="Tahoma"/>
          <w:lang w:val="hy-AM"/>
        </w:rPr>
        <w:t xml:space="preserve"> «հավելագրում» բառը փոխարինել «հաշվարկվում» բառով</w:t>
      </w:r>
      <w:r w:rsidR="008D7F08">
        <w:rPr>
          <w:rFonts w:ascii="GHEA Grapalat" w:hAnsi="GHEA Grapalat" w:cs="Tahoma"/>
          <w:lang w:val="hy-AM"/>
        </w:rPr>
        <w:t xml:space="preserve">, </w:t>
      </w:r>
      <w:r w:rsidRPr="00251635">
        <w:rPr>
          <w:rFonts w:ascii="GHEA Grapalat" w:hAnsi="GHEA Grapalat" w:cs="Tahoma"/>
          <w:lang w:val="hy-AM"/>
        </w:rPr>
        <w:t>հաշվի առնելով</w:t>
      </w:r>
      <w:r w:rsidR="008D7F08">
        <w:rPr>
          <w:rFonts w:ascii="GHEA Grapalat" w:hAnsi="GHEA Grapalat" w:cs="Tahoma"/>
          <w:lang w:val="hy-AM"/>
        </w:rPr>
        <w:t xml:space="preserve"> այն հանգամանքը</w:t>
      </w:r>
      <w:r w:rsidRPr="00251635">
        <w:rPr>
          <w:rFonts w:ascii="GHEA Grapalat" w:hAnsi="GHEA Grapalat" w:cs="Tahoma"/>
          <w:lang w:val="hy-AM"/>
        </w:rPr>
        <w:t>, որ որոշակի դեպքերում հնարավոր է նաև բացասական տոկոսով ավանդի տրամադրում, ինչը լայնորեն կիրառվում է արտասահմանում:</w:t>
      </w:r>
    </w:p>
    <w:p w:rsidR="00314985" w:rsidRDefault="00314985" w:rsidP="00EB5DCC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</w:p>
    <w:p w:rsidR="00D22DB9" w:rsidRDefault="00D22DB9" w:rsidP="00EB5DCC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</w:p>
    <w:p w:rsidR="00D22DB9" w:rsidRDefault="00D22DB9" w:rsidP="00EB5DCC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</w:p>
    <w:p w:rsidR="00D22DB9" w:rsidRDefault="00D22DB9" w:rsidP="00EB5DCC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</w:p>
    <w:p w:rsidR="00D22DB9" w:rsidRDefault="00D22DB9" w:rsidP="00EB5DCC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</w:p>
    <w:p w:rsidR="00D22DB9" w:rsidRDefault="00D22DB9" w:rsidP="00EB5DCC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</w:p>
    <w:p w:rsidR="00D22DB9" w:rsidRDefault="00D22DB9" w:rsidP="00EB5DCC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</w:p>
    <w:p w:rsidR="00D22DB9" w:rsidRDefault="00D22DB9" w:rsidP="00EB5DCC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</w:p>
    <w:p w:rsidR="00D22DB9" w:rsidRDefault="00D22DB9" w:rsidP="00EB5DCC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</w:p>
    <w:p w:rsidR="00D22DB9" w:rsidRDefault="00D22DB9" w:rsidP="00EB5DCC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  <w:bookmarkStart w:id="0" w:name="_GoBack"/>
      <w:bookmarkEnd w:id="0"/>
    </w:p>
    <w:p w:rsidR="00ED6393" w:rsidRPr="00ED6393" w:rsidRDefault="00ED6393" w:rsidP="00ED6393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192417" w:rsidRPr="00B22636" w:rsidRDefault="00192417" w:rsidP="00CC0BAF">
      <w:pPr>
        <w:spacing w:after="0" w:line="360" w:lineRule="auto"/>
        <w:ind w:left="-270" w:right="-36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A1D43" w:rsidRPr="00CA24FF" w:rsidRDefault="00FA1D43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5406B1" w:rsidRPr="008A57B8" w:rsidRDefault="008A57B8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57693" w:rsidRPr="007E481E" w:rsidRDefault="00057693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C27DBB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C27DBB">
        <w:rPr>
          <w:rFonts w:ascii="GHEA Grapalat" w:eastAsia="Times New Roman" w:hAnsi="GHEA Grapalat" w:cs="Tahoma"/>
          <w:b/>
          <w:lang w:val="hy-AM" w:eastAsia="ru-RU"/>
        </w:rPr>
        <w:t>«Հայաստանի Հանրապետության քաղաքացիական օրենսգրքում փոփոխություն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Հայաստանի Հանրապետության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proofErr w:type="spellStart"/>
      <w:r w:rsidR="0083626C" w:rsidRPr="00CC1135">
        <w:rPr>
          <w:rFonts w:ascii="GHEA Grapalat" w:eastAsia="Times New Roman" w:hAnsi="GHEA Grapalat" w:cs="Sylfaen"/>
          <w:b/>
          <w:color w:val="000000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>եի</w:t>
      </w:r>
      <w:proofErr w:type="spellEnd"/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 եկամուտների էական նվազեցման կամ ծախսերի ավելացման </w:t>
      </w:r>
      <w:proofErr w:type="spellStart"/>
      <w:r w:rsidR="0083626C" w:rsidRPr="00CC1135">
        <w:rPr>
          <w:rFonts w:ascii="GHEA Grapalat" w:eastAsia="Times New Roman" w:hAnsi="GHEA Grapalat" w:cs="Sylfaen"/>
          <w:b/>
          <w:color w:val="000000"/>
        </w:rPr>
        <w:t>վերաբերյալ</w:t>
      </w:r>
      <w:proofErr w:type="spellEnd"/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Default="00C27DBB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C27DBB">
        <w:rPr>
          <w:rFonts w:ascii="GHEA Grapalat" w:eastAsia="Times New Roman" w:hAnsi="GHEA Grapalat" w:cs="Tahoma"/>
          <w:lang w:val="hy-AM" w:eastAsia="ru-RU"/>
        </w:rPr>
        <w:t>«Հայաստանի Հանրապետության քաղաքացիական օրենսգրքում փոփոխություն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4938BC" w:rsidRPr="006B6433">
        <w:rPr>
          <w:rFonts w:ascii="GHEA Grapalat" w:hAnsi="GHEA Grapalat"/>
          <w:lang w:val="hy-AM"/>
        </w:rPr>
        <w:t xml:space="preserve">ընդունումը </w:t>
      </w:r>
      <w:r w:rsidR="008D7F08">
        <w:rPr>
          <w:rFonts w:ascii="GHEA Grapalat" w:hAnsi="GHEA Grapalat"/>
          <w:lang w:val="hy-AM"/>
        </w:rPr>
        <w:t>կարող է հանգեցնել</w:t>
      </w:r>
      <w:r w:rsidR="004938BC" w:rsidRPr="006B6433">
        <w:rPr>
          <w:rFonts w:ascii="GHEA Grapalat" w:hAnsi="GHEA Grapalat"/>
          <w:lang w:val="hy-AM"/>
        </w:rPr>
        <w:t xml:space="preserve"> ՀՀ պետա</w:t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  <w:t>կան բյու</w:t>
      </w:r>
      <w:r w:rsidR="004938BC" w:rsidRPr="006B6433">
        <w:rPr>
          <w:rFonts w:ascii="GHEA Grapalat" w:hAnsi="GHEA Grapalat"/>
          <w:lang w:val="hy-AM"/>
        </w:rPr>
        <w:softHyphen/>
        <w:t xml:space="preserve">ջեի եկամուտների նվազեցման </w:t>
      </w:r>
      <w:r w:rsidR="008D7F08">
        <w:rPr>
          <w:rFonts w:ascii="GHEA Grapalat" w:hAnsi="GHEA Grapalat"/>
          <w:lang w:val="hy-AM"/>
        </w:rPr>
        <w:t>և չի հանգեցնի</w:t>
      </w:r>
      <w:r w:rsidR="004938BC" w:rsidRPr="006B6433">
        <w:rPr>
          <w:rFonts w:ascii="GHEA Grapalat" w:eastAsia="Times New Roman" w:hAnsi="GHEA Grapalat" w:cs="Sylfaen"/>
          <w:lang w:val="sv-FI"/>
        </w:rPr>
        <w:t xml:space="preserve"> </w:t>
      </w:r>
      <w:r w:rsidR="004938BC" w:rsidRPr="006B6433">
        <w:rPr>
          <w:rFonts w:ascii="GHEA Grapalat" w:eastAsia="Times New Roman" w:hAnsi="GHEA Grapalat" w:cs="Sylfaen"/>
          <w:lang w:val="hy-AM"/>
        </w:rPr>
        <w:t>ծախսերի</w:t>
      </w:r>
      <w:r w:rsidR="004938BC" w:rsidRPr="006B6433">
        <w:rPr>
          <w:rFonts w:ascii="GHEA Grapalat" w:eastAsia="Times New Roman" w:hAnsi="GHEA Grapalat" w:cs="Sylfaen"/>
          <w:lang w:val="sv-FI"/>
        </w:rPr>
        <w:t xml:space="preserve"> </w:t>
      </w:r>
      <w:proofErr w:type="spellStart"/>
      <w:r w:rsidR="004938BC" w:rsidRPr="006B6433">
        <w:rPr>
          <w:rFonts w:ascii="GHEA Grapalat" w:eastAsia="Times New Roman" w:hAnsi="GHEA Grapalat" w:cs="Sylfaen"/>
          <w:lang w:val="hy-AM"/>
        </w:rPr>
        <w:t>ավե</w:t>
      </w:r>
      <w:proofErr w:type="spellEnd"/>
      <w:r w:rsidR="004938BC" w:rsidRPr="006B6433">
        <w:rPr>
          <w:rFonts w:ascii="GHEA Grapalat" w:eastAsia="Times New Roman" w:hAnsi="GHEA Grapalat" w:cs="Sylfaen"/>
          <w:lang w:val="sv-FI"/>
        </w:rPr>
        <w:softHyphen/>
      </w:r>
      <w:proofErr w:type="spellStart"/>
      <w:r w:rsidR="004938BC" w:rsidRPr="006B6433">
        <w:rPr>
          <w:rFonts w:ascii="GHEA Grapalat" w:eastAsia="Times New Roman" w:hAnsi="GHEA Grapalat" w:cs="Sylfaen"/>
          <w:lang w:val="hy-AM"/>
        </w:rPr>
        <w:t>լացման</w:t>
      </w:r>
      <w:proofErr w:type="spellEnd"/>
      <w:r w:rsidR="004938BC" w:rsidRPr="006B6433">
        <w:rPr>
          <w:rFonts w:ascii="GHEA Grapalat" w:eastAsia="Times New Roman" w:hAnsi="GHEA Grapalat" w:cs="Sylfaen"/>
          <w:lang w:val="sv-FI"/>
        </w:rPr>
        <w:t>:</w:t>
      </w:r>
    </w:p>
    <w:p w:rsidR="00D0560C" w:rsidRDefault="00C27DBB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  <w:r w:rsidRPr="00C27DBB">
        <w:rPr>
          <w:rFonts w:ascii="GHEA Grapalat" w:eastAsia="Times New Roman" w:hAnsi="GHEA Grapalat" w:cs="GHEA Grapalat"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6016625" cy="7578545"/>
            <wp:effectExtent l="0" t="0" r="317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625" cy="757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68BD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616756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p w:rsidR="00616756" w:rsidRPr="00532AB1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hy-AM" w:eastAsia="en-US"/>
        </w:rPr>
      </w:pPr>
    </w:p>
    <w:p w:rsidR="00D0560C" w:rsidRPr="007E481E" w:rsidRDefault="00D0560C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af-ZA" w:eastAsia="en-US"/>
        </w:rPr>
      </w:pPr>
    </w:p>
    <w:p w:rsidR="00B154AA" w:rsidRDefault="00B154AA" w:rsidP="00532AB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hy-AM"/>
        </w:rPr>
      </w:pPr>
    </w:p>
    <w:p w:rsidR="00CC1135" w:rsidRPr="00F752CA" w:rsidRDefault="00CC1135" w:rsidP="00CC1135">
      <w:pPr>
        <w:spacing w:after="0" w:line="240" w:lineRule="auto"/>
        <w:jc w:val="right"/>
        <w:rPr>
          <w:rFonts w:ascii="GHEA Grapalat" w:eastAsia="Times New Roman" w:hAnsi="GHEA Grapalat"/>
          <w:color w:val="000000"/>
          <w:lang w:val="hy-AM"/>
        </w:rPr>
      </w:pPr>
      <w:r w:rsidRPr="00F752CA">
        <w:rPr>
          <w:rFonts w:ascii="GHEA Grapalat" w:eastAsia="Times New Roman" w:hAnsi="GHEA Grapalat"/>
          <w:iCs/>
          <w:color w:val="000000"/>
          <w:lang w:val="hy-AM"/>
        </w:rPr>
        <w:t>ՆԱԽԱԳԻԾ</w:t>
      </w:r>
    </w:p>
    <w:p w:rsidR="00CC1135" w:rsidRPr="00C27DBB" w:rsidRDefault="00CC1135" w:rsidP="00CC1135">
      <w:pPr>
        <w:spacing w:after="0" w:line="240" w:lineRule="auto"/>
        <w:rPr>
          <w:rFonts w:ascii="GHEA Grapalat" w:eastAsia="Times New Roman" w:hAnsi="GHEA Grapalat"/>
          <w:color w:val="000000"/>
          <w:lang w:val="hy-AM"/>
        </w:rPr>
      </w:pPr>
      <w:r w:rsidRPr="00E026AD">
        <w:rPr>
          <w:rFonts w:ascii="GHEA Grapalat" w:eastAsia="Times New Roman" w:hAnsi="GHEA Grapalat"/>
          <w:i/>
          <w:iCs/>
          <w:color w:val="000000"/>
          <w:lang w:val="hy-AM"/>
        </w:rPr>
        <w:t xml:space="preserve">                                                                    </w:t>
      </w:r>
      <w:r w:rsidR="00F752CA">
        <w:rPr>
          <w:rFonts w:ascii="GHEA Grapalat" w:eastAsia="Times New Roman" w:hAnsi="GHEA Grapalat"/>
          <w:i/>
          <w:iCs/>
          <w:color w:val="000000"/>
          <w:lang w:val="hy-AM"/>
        </w:rPr>
        <w:t xml:space="preserve">                               </w:t>
      </w:r>
      <w:r w:rsidR="00C27DBB" w:rsidRPr="00C27DBB">
        <w:rPr>
          <w:rFonts w:ascii="GHEA Grapalat" w:eastAsia="Times New Roman" w:hAnsi="GHEA Grapalat"/>
          <w:i/>
          <w:iCs/>
          <w:color w:val="000000"/>
          <w:lang w:val="hy-AM"/>
        </w:rPr>
        <w:t xml:space="preserve"> </w:t>
      </w:r>
      <w:r w:rsidR="00C27DBB" w:rsidRPr="00C27DBB">
        <w:rPr>
          <w:rFonts w:ascii="GHEA Grapalat" w:hAnsi="GHEA Grapalat"/>
          <w:iCs/>
          <w:color w:val="000000"/>
          <w:shd w:val="clear" w:color="auto" w:fill="FFFFFF"/>
          <w:lang w:val="hy-AM"/>
        </w:rPr>
        <w:t>Պ-364-13.11.2019-ՖՎ-011/0</w:t>
      </w:r>
    </w:p>
    <w:p w:rsidR="00C27DBB" w:rsidRPr="00C27DBB" w:rsidRDefault="00C27DBB" w:rsidP="00C27DBB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C27DBB">
        <w:rPr>
          <w:rFonts w:ascii="GHEA Grapalat" w:eastAsia="Times New Roman" w:hAnsi="GHEA Grapalat"/>
          <w:b/>
          <w:bCs/>
          <w:color w:val="000000"/>
          <w:lang w:val="hy-AM"/>
        </w:rPr>
        <w:t>ՀԱՅԱՍՏԱՆԻ ՀԱՆՐԱՊԵՏՈՒԹՅԱՆ</w:t>
      </w:r>
      <w:r w:rsidRPr="00C27DBB">
        <w:rPr>
          <w:rFonts w:ascii="GHEA Grapalat" w:eastAsia="Times New Roman" w:hAnsi="GHEA Grapalat"/>
          <w:b/>
          <w:bCs/>
          <w:color w:val="000000"/>
          <w:lang w:val="hy-AM"/>
        </w:rPr>
        <w:br/>
        <w:t>ՕՐԵՆՔԸ</w:t>
      </w:r>
    </w:p>
    <w:p w:rsidR="00C27DBB" w:rsidRPr="00C27DBB" w:rsidRDefault="00C27DBB" w:rsidP="00C27DBB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C27DBB">
        <w:rPr>
          <w:rFonts w:ascii="GHEA Grapalat" w:eastAsia="Times New Roman" w:hAnsi="GHEA Grapalat"/>
          <w:b/>
          <w:bCs/>
          <w:color w:val="000000"/>
          <w:lang w:val="hy-AM"/>
        </w:rPr>
        <w:t>ՀԱՅԱՍՏԱՆԻ ՀԱՆՐԱՊԵՏՈՒԹՅԱՆ ՔԱՂԱՔԱՑԻԱԿԱՆ ՕՐԵՆՍԳՐՔՈՒՄ ՓՈՓՈԽՈՒԹՅՈՒՆ ԿԱՏԱՐԵԼՈՒ ՄԱՍԻՆ</w:t>
      </w:r>
    </w:p>
    <w:p w:rsidR="00C27DBB" w:rsidRPr="00C27DBB" w:rsidRDefault="00C27DBB" w:rsidP="00C27DB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C27DBB">
        <w:rPr>
          <w:rFonts w:ascii="GHEA Grapalat" w:eastAsia="Times New Roman" w:hAnsi="GHEA Grapalat"/>
          <w:b/>
          <w:bCs/>
          <w:i/>
          <w:iCs/>
          <w:color w:val="000000"/>
          <w:lang w:val="hy-AM"/>
        </w:rPr>
        <w:t>Հոդված 1.</w:t>
      </w:r>
      <w:r w:rsidRPr="00C27DBB">
        <w:rPr>
          <w:rFonts w:eastAsia="Times New Roman" w:cs="Calibri"/>
          <w:b/>
          <w:bCs/>
          <w:color w:val="000000"/>
          <w:lang w:val="hy-AM"/>
        </w:rPr>
        <w:t> </w:t>
      </w:r>
      <w:r w:rsidRPr="00C27DBB">
        <w:rPr>
          <w:rFonts w:ascii="GHEA Grapalat" w:eastAsia="Times New Roman" w:hAnsi="GHEA Grapalat"/>
          <w:color w:val="000000"/>
          <w:lang w:val="hy-AM"/>
        </w:rPr>
        <w:t>1998 թվականի մայիսի 5-ի ՀՕ-239 Հայաստանի Հանրապետության քաղաքացիական օրենսգրքի (այսուհետ՝ Օրենսգիրք) 907-րդ հոդվածի 1-ին մասը շարադրել նոր խմբագրությամբ.</w:t>
      </w:r>
    </w:p>
    <w:p w:rsidR="00C27DBB" w:rsidRPr="00C27DBB" w:rsidRDefault="00C27DBB" w:rsidP="00C27DB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C27DBB">
        <w:rPr>
          <w:rFonts w:ascii="GHEA Grapalat" w:eastAsia="Times New Roman" w:hAnsi="GHEA Grapalat"/>
          <w:color w:val="000000"/>
          <w:lang w:val="hy-AM"/>
        </w:rPr>
        <w:t xml:space="preserve">«1. Բանկային ավանդի գումարի վրա տոկոսները </w:t>
      </w:r>
      <w:proofErr w:type="spellStart"/>
      <w:r w:rsidRPr="00C27DBB">
        <w:rPr>
          <w:rFonts w:ascii="GHEA Grapalat" w:eastAsia="Times New Roman" w:hAnsi="GHEA Grapalat"/>
          <w:color w:val="000000"/>
          <w:lang w:val="hy-AM"/>
        </w:rPr>
        <w:t>հավելագրվում</w:t>
      </w:r>
      <w:proofErr w:type="spellEnd"/>
      <w:r w:rsidRPr="00C27DBB">
        <w:rPr>
          <w:rFonts w:ascii="GHEA Grapalat" w:eastAsia="Times New Roman" w:hAnsi="GHEA Grapalat"/>
          <w:color w:val="000000"/>
          <w:lang w:val="hy-AM"/>
        </w:rPr>
        <w:t xml:space="preserve"> են ավանդը բանկ մուտք լինելու օրվանից </w:t>
      </w:r>
      <w:proofErr w:type="spellStart"/>
      <w:r w:rsidRPr="00C27DBB">
        <w:rPr>
          <w:rFonts w:ascii="GHEA Grapalat" w:eastAsia="Times New Roman" w:hAnsi="GHEA Grapalat"/>
          <w:color w:val="000000"/>
          <w:lang w:val="hy-AM"/>
        </w:rPr>
        <w:t>մինչեւ</w:t>
      </w:r>
      <w:proofErr w:type="spellEnd"/>
      <w:r w:rsidRPr="00C27DBB">
        <w:rPr>
          <w:rFonts w:ascii="GHEA Grapalat" w:eastAsia="Times New Roman" w:hAnsi="GHEA Grapalat"/>
          <w:color w:val="000000"/>
          <w:lang w:val="hy-AM"/>
        </w:rPr>
        <w:t xml:space="preserve"> այն ավանդատուին վերադարձնելու կամ ավանդատուի հաշվից այլ հիմքերով դուրս գրելու օրն ընկած ժամանակահատվածում օրացուցային օրերի համար:»:</w:t>
      </w:r>
    </w:p>
    <w:p w:rsidR="00C27DBB" w:rsidRPr="00C27DBB" w:rsidRDefault="00C27DBB" w:rsidP="00C27DB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C27DBB">
        <w:rPr>
          <w:rFonts w:ascii="GHEA Grapalat" w:eastAsia="Times New Roman" w:hAnsi="GHEA Grapalat"/>
          <w:b/>
          <w:bCs/>
          <w:i/>
          <w:iCs/>
          <w:color w:val="000000"/>
          <w:lang w:val="hy-AM"/>
        </w:rPr>
        <w:t>Հոդված 2.</w:t>
      </w:r>
      <w:r w:rsidRPr="00C27DBB">
        <w:rPr>
          <w:rFonts w:eastAsia="Times New Roman" w:cs="Calibri"/>
          <w:b/>
          <w:bCs/>
          <w:color w:val="000000"/>
          <w:lang w:val="hy-AM"/>
        </w:rPr>
        <w:t> </w:t>
      </w:r>
      <w:r w:rsidRPr="00C27DBB">
        <w:rPr>
          <w:rFonts w:ascii="GHEA Grapalat" w:eastAsia="Times New Roman" w:hAnsi="GHEA Grapalat"/>
          <w:color w:val="000000"/>
          <w:lang w:val="hy-AM"/>
        </w:rPr>
        <w:t>Օրենքն ուժի մեջ է մտնում 2020 թվականի հունվարի 1-ից:</w:t>
      </w:r>
    </w:p>
    <w:p w:rsidR="00CB79B0" w:rsidRPr="00CB79B0" w:rsidRDefault="00CB79B0" w:rsidP="00CB79B0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</w:p>
    <w:p w:rsidR="00F752CA" w:rsidRPr="00F752CA" w:rsidRDefault="00F752CA" w:rsidP="00CB79B0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</w:p>
    <w:p w:rsidR="00CC1135" w:rsidRPr="00CC1135" w:rsidRDefault="00CC1135" w:rsidP="00CC1135">
      <w:pPr>
        <w:spacing w:before="100" w:beforeAutospacing="1" w:after="100" w:afterAutospacing="1" w:line="240" w:lineRule="auto"/>
        <w:rPr>
          <w:rFonts w:ascii="GHEA Grapalat" w:eastAsia="Times New Roman" w:hAnsi="GHEA Grapalat"/>
          <w:color w:val="000000"/>
          <w:lang w:val="hy-AM"/>
        </w:rPr>
      </w:pPr>
    </w:p>
    <w:p w:rsidR="00B154AA" w:rsidRPr="00B154AA" w:rsidRDefault="00B154AA" w:rsidP="00B154AA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  <w:r w:rsidRPr="00B154AA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C27DBB" w:rsidRDefault="00C27DBB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</w:p>
    <w:p w:rsidR="00C27DBB" w:rsidRDefault="00C27DBB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</w:p>
    <w:p w:rsidR="00C27DBB" w:rsidRDefault="00C27DBB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</w:p>
    <w:p w:rsidR="00C27DBB" w:rsidRDefault="00C27DBB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</w:p>
    <w:p w:rsidR="00C27DBB" w:rsidRDefault="00C27DBB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</w:p>
    <w:p w:rsidR="00C27DBB" w:rsidRDefault="00C27DBB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</w:p>
    <w:p w:rsidR="00C27DBB" w:rsidRDefault="00C27DBB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</w:p>
    <w:p w:rsidR="00C27DBB" w:rsidRDefault="00C27DBB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</w:p>
    <w:p w:rsidR="00C27DBB" w:rsidRDefault="00C27DBB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</w:p>
    <w:p w:rsidR="00C27DBB" w:rsidRDefault="00C27DBB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</w:p>
    <w:p w:rsidR="00532AB1" w:rsidRPr="00532AB1" w:rsidRDefault="00532AB1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  <w:r w:rsidRPr="00532AB1">
        <w:rPr>
          <w:rFonts w:ascii="Times New Roman" w:eastAsia="Times New Roman" w:hAnsi="Times New Roman"/>
          <w:sz w:val="20"/>
          <w:szCs w:val="20"/>
          <w:lang w:val="hy-AM"/>
        </w:rPr>
        <w:br/>
        <w:t xml:space="preserve">  </w:t>
      </w:r>
    </w:p>
    <w:p w:rsidR="00CC1135" w:rsidRDefault="00CC1135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CC1135" w:rsidRDefault="00CC1135" w:rsidP="00CB79B0">
      <w:pPr>
        <w:spacing w:before="100" w:beforeAutospacing="1" w:after="100" w:afterAutospacing="1" w:line="240" w:lineRule="auto"/>
        <w:rPr>
          <w:rFonts w:ascii="GHEA Grapalat" w:eastAsia="Times New Roman" w:hAnsi="GHEA Grapalat"/>
          <w:b/>
          <w:bCs/>
          <w:lang w:val="hy-AM"/>
        </w:rPr>
      </w:pPr>
    </w:p>
    <w:p w:rsidR="00532AB1" w:rsidRPr="00532AB1" w:rsidRDefault="00532AB1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lang w:val="hy-AM"/>
        </w:rPr>
      </w:pPr>
      <w:r w:rsidRPr="00532AB1">
        <w:rPr>
          <w:rFonts w:ascii="GHEA Grapalat" w:eastAsia="Times New Roman" w:hAnsi="GHEA Grapalat"/>
          <w:b/>
          <w:bCs/>
          <w:lang w:val="hy-AM"/>
        </w:rPr>
        <w:t>Հ Ի Մ Ն Ա Վ Ո Ր Ու Մ</w:t>
      </w:r>
      <w:r w:rsidRPr="00532AB1">
        <w:rPr>
          <w:rFonts w:ascii="GHEA Grapalat" w:eastAsia="Times New Roman" w:hAnsi="GHEA Grapalat"/>
          <w:lang w:val="hy-AM"/>
        </w:rPr>
        <w:t xml:space="preserve"> </w:t>
      </w:r>
    </w:p>
    <w:p w:rsidR="00532AB1" w:rsidRPr="00CB79B0" w:rsidRDefault="00CB79B0" w:rsidP="006231EB">
      <w:pPr>
        <w:spacing w:before="100" w:beforeAutospacing="1" w:after="100" w:afterAutospacing="1" w:line="240" w:lineRule="auto"/>
        <w:jc w:val="center"/>
        <w:rPr>
          <w:rFonts w:ascii="GHEA Grapalat" w:hAnsi="GHEA Grapalat" w:cs="Sylfaen"/>
          <w:b/>
          <w:spacing w:val="10"/>
          <w:lang w:val="hy-AM"/>
        </w:rPr>
      </w:pPr>
      <w:r w:rsidRPr="00CB79B0">
        <w:rPr>
          <w:rFonts w:ascii="GHEA Grapalat" w:hAnsi="GHEA Grapalat" w:cs="Sylfaen"/>
          <w:b/>
          <w:spacing w:val="10"/>
          <w:lang w:val="hy-AM"/>
        </w:rPr>
        <w:t>«</w:t>
      </w:r>
      <w:r w:rsidR="00C27DBB" w:rsidRPr="00C27DBB">
        <w:rPr>
          <w:rFonts w:ascii="GHEA Grapalat" w:eastAsia="Times New Roman" w:hAnsi="GHEA Grapalat"/>
          <w:b/>
          <w:bCs/>
          <w:color w:val="000000"/>
          <w:lang w:val="hy-AM"/>
        </w:rPr>
        <w:t>ՀԱՅԱՍՏԱՆԻ ՀԱՆՐԱՊԵՏՈՒԹՅԱՆ ՔԱՂԱՔԱՑԻԱԿԱՆ ՕՐԵՆՍԳՐՔՈՒՄ ՓՈՓՈԽՈՒԹՅՈՒՆ ԿԱՏԱՐԵԼՈՒ ՄԱՍԻՆ</w:t>
      </w:r>
      <w:r w:rsidRPr="00CB79B0">
        <w:rPr>
          <w:rFonts w:ascii="GHEA Grapalat" w:hAnsi="GHEA Grapalat" w:cs="Sylfaen"/>
          <w:b/>
          <w:spacing w:val="10"/>
          <w:lang w:val="hy-AM"/>
        </w:rPr>
        <w:t>»</w:t>
      </w:r>
      <w:r w:rsidR="00CC1135" w:rsidRPr="00CC1135">
        <w:rPr>
          <w:rFonts w:ascii="GHEA Grapalat" w:hAnsi="GHEA Grapalat" w:cs="Sylfaen"/>
          <w:b/>
          <w:spacing w:val="10"/>
          <w:lang w:val="hy-AM"/>
        </w:rPr>
        <w:t xml:space="preserve"> ՕՐԵՆՔԻ ՆԱԽԱԳԾԻ</w:t>
      </w:r>
      <w:r w:rsidR="00532AB1" w:rsidRPr="00CB79B0">
        <w:rPr>
          <w:rFonts w:ascii="GHEA Grapalat" w:hAnsi="GHEA Grapalat" w:cs="Sylfaen"/>
          <w:b/>
          <w:spacing w:val="10"/>
          <w:lang w:val="hy-AM"/>
        </w:rPr>
        <w:t xml:space="preserve"> </w:t>
      </w:r>
      <w:proofErr w:type="spellStart"/>
      <w:r w:rsidR="00532AB1" w:rsidRPr="00CB79B0">
        <w:rPr>
          <w:rFonts w:ascii="GHEA Grapalat" w:hAnsi="GHEA Grapalat" w:cs="Sylfaen"/>
          <w:b/>
          <w:spacing w:val="10"/>
          <w:lang w:val="hy-AM"/>
        </w:rPr>
        <w:t>ԸՆԴՈւՆՄԱՆ</w:t>
      </w:r>
      <w:proofErr w:type="spellEnd"/>
      <w:r w:rsidR="00532AB1" w:rsidRPr="00CB79B0">
        <w:rPr>
          <w:rFonts w:ascii="GHEA Grapalat" w:hAnsi="GHEA Grapalat" w:cs="Sylfaen"/>
          <w:b/>
          <w:spacing w:val="10"/>
          <w:lang w:val="hy-AM"/>
        </w:rPr>
        <w:t xml:space="preserve"> </w:t>
      </w:r>
      <w:proofErr w:type="spellStart"/>
      <w:r w:rsidR="00532AB1" w:rsidRPr="00CB79B0">
        <w:rPr>
          <w:rFonts w:ascii="GHEA Grapalat" w:hAnsi="GHEA Grapalat" w:cs="Sylfaen"/>
          <w:b/>
          <w:spacing w:val="10"/>
          <w:lang w:val="hy-AM"/>
        </w:rPr>
        <w:t>ԱՆՀՐԱԺԵՇՏՈւԹՅԱՆ</w:t>
      </w:r>
      <w:proofErr w:type="spellEnd"/>
      <w:r w:rsidR="00532AB1" w:rsidRPr="00CB79B0">
        <w:rPr>
          <w:rFonts w:ascii="GHEA Grapalat" w:hAnsi="GHEA Grapalat" w:cs="Sylfaen"/>
          <w:b/>
          <w:spacing w:val="10"/>
          <w:lang w:val="hy-AM"/>
        </w:rPr>
        <w:t xml:space="preserve"> </w:t>
      </w:r>
    </w:p>
    <w:p w:rsidR="00C27DBB" w:rsidRPr="00C27DBB" w:rsidRDefault="00C27DBB" w:rsidP="00C27DBB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C27DBB">
        <w:rPr>
          <w:rFonts w:ascii="GHEA Grapalat" w:hAnsi="GHEA Grapalat"/>
          <w:color w:val="000000"/>
          <w:sz w:val="22"/>
          <w:szCs w:val="22"/>
          <w:lang w:val="hy-AM"/>
        </w:rPr>
        <w:t xml:space="preserve">Ամբողջ աշխարհում ընդունված է, որ ավանդների համար տոկոսները հաշվեգրվում են ավանդի ժամկետի փաստացի օրերի հաշվարկով, այնինչ գործող օրենսդրական </w:t>
      </w:r>
      <w:proofErr w:type="spellStart"/>
      <w:r w:rsidRPr="00C27DBB">
        <w:rPr>
          <w:rFonts w:ascii="GHEA Grapalat" w:hAnsi="GHEA Grapalat"/>
          <w:color w:val="000000"/>
          <w:sz w:val="22"/>
          <w:szCs w:val="22"/>
          <w:lang w:val="hy-AM"/>
        </w:rPr>
        <w:t>ձեւակերպումների</w:t>
      </w:r>
      <w:proofErr w:type="spellEnd"/>
      <w:r w:rsidRPr="00C27DBB">
        <w:rPr>
          <w:rFonts w:ascii="GHEA Grapalat" w:hAnsi="GHEA Grapalat"/>
          <w:color w:val="000000"/>
          <w:sz w:val="22"/>
          <w:szCs w:val="22"/>
          <w:lang w:val="hy-AM"/>
        </w:rPr>
        <w:t xml:space="preserve"> համաձայն ցանկացած ժամկետով ավանդ ներդնելու դեպքում չի վճարվում մեկ օրվա տոկոսը, քանի որ տոկոսների հաշվեգրումը սկսվում է ավանդը բանկ մուտք լինելու հաջորդ օրվանից </w:t>
      </w:r>
      <w:proofErr w:type="spellStart"/>
      <w:r w:rsidRPr="00C27DBB">
        <w:rPr>
          <w:rFonts w:ascii="GHEA Grapalat" w:hAnsi="GHEA Grapalat"/>
          <w:color w:val="000000"/>
          <w:sz w:val="22"/>
          <w:szCs w:val="22"/>
          <w:lang w:val="hy-AM"/>
        </w:rPr>
        <w:t>մինչեւ</w:t>
      </w:r>
      <w:proofErr w:type="spellEnd"/>
      <w:r w:rsidRPr="00C27DBB">
        <w:rPr>
          <w:rFonts w:ascii="GHEA Grapalat" w:hAnsi="GHEA Grapalat"/>
          <w:color w:val="000000"/>
          <w:sz w:val="22"/>
          <w:szCs w:val="22"/>
          <w:lang w:val="hy-AM"/>
        </w:rPr>
        <w:t xml:space="preserve"> այն ավանդատուին վերադարձնելու նախորդ օրը: Այսինքն՝ մեկ օրով ավանդ դնելու դեպքում բանկն ընդհանրապես տոկոս չի վճարում, ինչը հակասում է ավանդ գործիքի տնտեսագիտական բովանդակությանը:</w:t>
      </w:r>
    </w:p>
    <w:p w:rsidR="00C27DBB" w:rsidRPr="00C27DBB" w:rsidRDefault="00C27DBB" w:rsidP="00C27DBB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C27DBB">
        <w:rPr>
          <w:rFonts w:ascii="GHEA Grapalat" w:hAnsi="GHEA Grapalat"/>
          <w:color w:val="000000"/>
          <w:sz w:val="22"/>
          <w:szCs w:val="22"/>
          <w:lang w:val="hy-AM"/>
        </w:rPr>
        <w:t xml:space="preserve">Առկա կարգավորումը խոչընդոտում է </w:t>
      </w:r>
      <w:proofErr w:type="spellStart"/>
      <w:r w:rsidRPr="00C27DBB">
        <w:rPr>
          <w:rFonts w:ascii="GHEA Grapalat" w:hAnsi="GHEA Grapalat"/>
          <w:color w:val="000000"/>
          <w:sz w:val="22"/>
          <w:szCs w:val="22"/>
          <w:lang w:val="hy-AM"/>
        </w:rPr>
        <w:t>նաեւ</w:t>
      </w:r>
      <w:proofErr w:type="spellEnd"/>
      <w:r w:rsidRPr="00C27DBB">
        <w:rPr>
          <w:rFonts w:ascii="GHEA Grapalat" w:hAnsi="GHEA Grapalat"/>
          <w:color w:val="000000"/>
          <w:sz w:val="22"/>
          <w:szCs w:val="22"/>
          <w:lang w:val="hy-AM"/>
        </w:rPr>
        <w:t xml:space="preserve"> փողի շուկայի զարգացմանը, որի համար անհրաժեշտ է ունենալ </w:t>
      </w:r>
      <w:proofErr w:type="spellStart"/>
      <w:r w:rsidRPr="00C27DBB">
        <w:rPr>
          <w:rFonts w:ascii="GHEA Grapalat" w:hAnsi="GHEA Grapalat"/>
          <w:color w:val="000000"/>
          <w:sz w:val="22"/>
          <w:szCs w:val="22"/>
          <w:lang w:val="hy-AM"/>
        </w:rPr>
        <w:t>օվերնայթ</w:t>
      </w:r>
      <w:proofErr w:type="spellEnd"/>
      <w:r w:rsidRPr="00C27DBB">
        <w:rPr>
          <w:rFonts w:ascii="GHEA Grapalat" w:hAnsi="GHEA Grapalat"/>
          <w:color w:val="000000"/>
          <w:sz w:val="22"/>
          <w:szCs w:val="22"/>
          <w:lang w:val="hy-AM"/>
        </w:rPr>
        <w:t xml:space="preserve"> (մեկ </w:t>
      </w:r>
      <w:proofErr w:type="spellStart"/>
      <w:r w:rsidRPr="00C27DBB">
        <w:rPr>
          <w:rFonts w:ascii="GHEA Grapalat" w:hAnsi="GHEA Grapalat"/>
          <w:color w:val="000000"/>
          <w:sz w:val="22"/>
          <w:szCs w:val="22"/>
          <w:lang w:val="hy-AM"/>
        </w:rPr>
        <w:t>օրանոց</w:t>
      </w:r>
      <w:proofErr w:type="spellEnd"/>
      <w:r w:rsidRPr="00C27DBB">
        <w:rPr>
          <w:rFonts w:ascii="GHEA Grapalat" w:hAnsi="GHEA Grapalat"/>
          <w:color w:val="000000"/>
          <w:sz w:val="22"/>
          <w:szCs w:val="22"/>
          <w:lang w:val="hy-AM"/>
        </w:rPr>
        <w:t xml:space="preserve">) ավանդի շուկայական տոկոսադրույքը: Այն թույլ չի տալիս ներդնել </w:t>
      </w:r>
      <w:proofErr w:type="spellStart"/>
      <w:r w:rsidRPr="00C27DBB">
        <w:rPr>
          <w:rFonts w:ascii="GHEA Grapalat" w:hAnsi="GHEA Grapalat"/>
          <w:color w:val="000000"/>
          <w:sz w:val="22"/>
          <w:szCs w:val="22"/>
          <w:lang w:val="hy-AM"/>
        </w:rPr>
        <w:t>նաեւ</w:t>
      </w:r>
      <w:proofErr w:type="spellEnd"/>
      <w:r w:rsidRPr="00C27DBB">
        <w:rPr>
          <w:rFonts w:ascii="GHEA Grapalat" w:hAnsi="GHEA Grapalat"/>
          <w:color w:val="000000"/>
          <w:sz w:val="22"/>
          <w:szCs w:val="22"/>
          <w:lang w:val="hy-AM"/>
        </w:rPr>
        <w:t xml:space="preserve"> ավանդային հավաստագրերի ֆինանսական գործիքը, որը բավական տարածված է աշխարհում:</w:t>
      </w:r>
    </w:p>
    <w:p w:rsidR="00C27DBB" w:rsidRPr="00C27DBB" w:rsidRDefault="00C27DBB" w:rsidP="00C27DBB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C27DBB">
        <w:rPr>
          <w:rFonts w:ascii="GHEA Grapalat" w:hAnsi="GHEA Grapalat"/>
          <w:color w:val="000000"/>
          <w:sz w:val="22"/>
          <w:szCs w:val="22"/>
          <w:lang w:val="hy-AM"/>
        </w:rPr>
        <w:t xml:space="preserve">Գործող </w:t>
      </w:r>
      <w:proofErr w:type="spellStart"/>
      <w:r w:rsidRPr="00C27DBB">
        <w:rPr>
          <w:rFonts w:ascii="GHEA Grapalat" w:hAnsi="GHEA Grapalat"/>
          <w:color w:val="000000"/>
          <w:sz w:val="22"/>
          <w:szCs w:val="22"/>
          <w:lang w:val="hy-AM"/>
        </w:rPr>
        <w:t>կարգավորումների</w:t>
      </w:r>
      <w:proofErr w:type="spellEnd"/>
      <w:r w:rsidRPr="00C27DBB">
        <w:rPr>
          <w:rFonts w:ascii="GHEA Grapalat" w:hAnsi="GHEA Grapalat"/>
          <w:color w:val="000000"/>
          <w:sz w:val="22"/>
          <w:szCs w:val="22"/>
          <w:lang w:val="hy-AM"/>
        </w:rPr>
        <w:t xml:space="preserve"> արդյունքում բանկերը 2019 թվականի առաջին 6 ամիսների կտրվածքով ավանդատուներին պակաս են վճարել 162 միլիոն ՀՀ դրամ տոկոսավճար:</w:t>
      </w:r>
    </w:p>
    <w:p w:rsidR="00C27DBB" w:rsidRPr="00E72041" w:rsidRDefault="00C27DBB" w:rsidP="00C27DBB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  <w:r w:rsidRPr="00E72041">
        <w:rPr>
          <w:rFonts w:ascii="GHEA Grapalat" w:hAnsi="GHEA Grapalat"/>
          <w:color w:val="000000"/>
          <w:sz w:val="22"/>
          <w:szCs w:val="22"/>
          <w:lang w:val="hy-AM"/>
        </w:rPr>
        <w:t xml:space="preserve">Առաջարկվող փոփոխությունների արդյունքում ավանդատուները կսկսեն ստանալ իրենց ավանդների փաստացի օրերի չափով տոկոսավճար, ինչպես </w:t>
      </w:r>
      <w:proofErr w:type="spellStart"/>
      <w:r w:rsidRPr="00E72041">
        <w:rPr>
          <w:rFonts w:ascii="GHEA Grapalat" w:hAnsi="GHEA Grapalat"/>
          <w:color w:val="000000"/>
          <w:sz w:val="22"/>
          <w:szCs w:val="22"/>
          <w:lang w:val="hy-AM"/>
        </w:rPr>
        <w:t>նաեւ</w:t>
      </w:r>
      <w:proofErr w:type="spellEnd"/>
      <w:r w:rsidRPr="00E72041">
        <w:rPr>
          <w:rFonts w:ascii="GHEA Grapalat" w:hAnsi="GHEA Grapalat"/>
          <w:color w:val="000000"/>
          <w:sz w:val="22"/>
          <w:szCs w:val="22"/>
          <w:lang w:val="hy-AM"/>
        </w:rPr>
        <w:t xml:space="preserve"> կվերանան տոկոսագումարների սխալ հաշվարկի արդյունքում ֆինանսական շուկայի </w:t>
      </w:r>
      <w:proofErr w:type="spellStart"/>
      <w:r w:rsidRPr="00E72041">
        <w:rPr>
          <w:rFonts w:ascii="GHEA Grapalat" w:hAnsi="GHEA Grapalat"/>
          <w:color w:val="000000"/>
          <w:sz w:val="22"/>
          <w:szCs w:val="22"/>
          <w:lang w:val="hy-AM"/>
        </w:rPr>
        <w:t>զրգացման</w:t>
      </w:r>
      <w:proofErr w:type="spellEnd"/>
      <w:r w:rsidRPr="00E72041">
        <w:rPr>
          <w:rFonts w:ascii="GHEA Grapalat" w:hAnsi="GHEA Grapalat"/>
          <w:color w:val="000000"/>
          <w:sz w:val="22"/>
          <w:szCs w:val="22"/>
          <w:lang w:val="hy-AM"/>
        </w:rPr>
        <w:t xml:space="preserve"> խոչընդոտները:</w:t>
      </w:r>
    </w:p>
    <w:p w:rsidR="00CB79B0" w:rsidRPr="00E72041" w:rsidRDefault="00CB79B0" w:rsidP="00CB79B0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</w:p>
    <w:p w:rsidR="00CC1135" w:rsidRPr="00CB79B0" w:rsidRDefault="00CC1135" w:rsidP="00CC1135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</w:p>
    <w:p w:rsidR="00D41257" w:rsidRDefault="00D41257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C27DBB" w:rsidRDefault="00C27DBB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C27DBB" w:rsidRDefault="00C27DBB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C27DBB" w:rsidRDefault="00C27DBB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C27DBB" w:rsidRDefault="00C27DBB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C27DBB" w:rsidRDefault="00C27DBB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C27DBB" w:rsidRDefault="00C27DBB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C27DBB" w:rsidRDefault="00C27DBB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CB79B0" w:rsidRDefault="00CB79B0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CB79B0" w:rsidRDefault="00CB79B0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CB79B0" w:rsidRPr="006231EB" w:rsidRDefault="00CB79B0" w:rsidP="006231E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CC1135" w:rsidRDefault="00CC1135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  <w:r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ՏԵՂԵԿԱՆՔ</w:t>
      </w:r>
    </w:p>
    <w:p w:rsidR="00D41257" w:rsidRDefault="00CB79B0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  <w:r w:rsidRPr="00CB79B0">
        <w:rPr>
          <w:rFonts w:ascii="GHEA Grapalat" w:eastAsia="Calibri" w:hAnsi="GHEA Grapalat" w:cs="Sylfaen"/>
          <w:b/>
          <w:spacing w:val="10"/>
          <w:sz w:val="22"/>
          <w:szCs w:val="22"/>
          <w:lang w:val="hy-AM" w:eastAsia="en-US"/>
        </w:rPr>
        <w:t>ՎԱՐՉԱԿԱՆ ԻՐԱՎԱԽԱԽՏՈՒՄՆԵՐԻ ՎԵՐԱԲԵՐՅԱԼ ՀԱՅԱՍՏԱՆԻ ՀԱՆՐԱՊԵՏՈՒԹՅԱՆ</w:t>
      </w:r>
      <w:r w:rsidR="00C27DBB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 xml:space="preserve"> ՕՐԵՆՍԳՐՔԻ ՓՈՓՈԽՎՈՂ ՀՈԴՎԱԾ</w:t>
      </w:r>
      <w:r w:rsidR="00D41257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Ի ՎԵՐԱԲԵՐՅԱԼ</w:t>
      </w:r>
    </w:p>
    <w:p w:rsidR="00D41257" w:rsidRDefault="00D41257" w:rsidP="00D41257">
      <w:pPr>
        <w:spacing w:before="100" w:beforeAutospacing="1" w:after="100" w:afterAutospacing="1" w:line="240" w:lineRule="auto"/>
        <w:rPr>
          <w:rFonts w:ascii="GHEA Grapalat" w:eastAsia="Times New Roman" w:hAnsi="GHEA Grapalat"/>
          <w:i/>
          <w:iCs/>
          <w:color w:val="000000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450"/>
      </w:tblGrid>
      <w:tr w:rsidR="00C27DBB" w:rsidRPr="00D22DB9" w:rsidTr="00C27DBB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27DBB" w:rsidRPr="00C27DBB" w:rsidRDefault="00C27DBB" w:rsidP="00C27DBB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C27DB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Հոդված</w:t>
            </w:r>
            <w:proofErr w:type="spellEnd"/>
            <w:r w:rsidRPr="00C27DB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907.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7DBB" w:rsidRPr="00C27DBB" w:rsidRDefault="00C27DBB" w:rsidP="00C27DB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C27DB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Ավանդի</w:t>
            </w:r>
            <w:proofErr w:type="spellEnd"/>
            <w:r w:rsidRPr="00C27DB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C27DB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գումարին</w:t>
            </w:r>
            <w:proofErr w:type="spellEnd"/>
            <w:r w:rsidRPr="00C27DB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C27DB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տոկոսներ</w:t>
            </w:r>
            <w:proofErr w:type="spellEnd"/>
            <w:r w:rsidRPr="00C27DB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C27DB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հավելագրելու</w:t>
            </w:r>
            <w:proofErr w:type="spellEnd"/>
            <w:r w:rsidRPr="00C27DB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C27DB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ու</w:t>
            </w:r>
            <w:proofErr w:type="spellEnd"/>
            <w:r w:rsidRPr="00C27DB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C27DB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դրանք</w:t>
            </w:r>
            <w:proofErr w:type="spellEnd"/>
            <w:r w:rsidRPr="00C27DB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C27DB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վճարելու</w:t>
            </w:r>
            <w:proofErr w:type="spellEnd"/>
            <w:r w:rsidRPr="00C27DB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C27DBB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կարգը</w:t>
            </w:r>
            <w:proofErr w:type="spellEnd"/>
          </w:p>
        </w:tc>
      </w:tr>
    </w:tbl>
    <w:p w:rsidR="00C27DBB" w:rsidRDefault="00C27DBB" w:rsidP="00C27DB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trike/>
          <w:color w:val="000000"/>
          <w:lang w:val="en-US"/>
        </w:rPr>
      </w:pPr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1.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Բանկային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ավանդի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գումարի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վրա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տոկոսներն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հավելագրվում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են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ավանդը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բանկ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մուտք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լինելուն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հաջորդ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օրվանից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մինչև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այն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ավանդատուին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վերադարձնելու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կամ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ավանդատուի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հաշվից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այլ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հիմքերով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դուրս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գրելու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օրվան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նախորդող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օրը</w:t>
      </w:r>
      <w:proofErr w:type="spellEnd"/>
      <w:r w:rsidRPr="00C27DBB">
        <w:rPr>
          <w:rFonts w:ascii="GHEA Grapalat" w:eastAsia="Times New Roman" w:hAnsi="GHEA Grapalat"/>
          <w:strike/>
          <w:color w:val="000000"/>
          <w:highlight w:val="yellow"/>
          <w:lang w:val="en-US"/>
        </w:rPr>
        <w:t>:</w:t>
      </w:r>
    </w:p>
    <w:p w:rsidR="00C27DBB" w:rsidRPr="00C27DBB" w:rsidRDefault="00C27DBB" w:rsidP="00C27DB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i/>
          <w:color w:val="000000"/>
          <w:u w:val="single"/>
          <w:lang w:val="en-US"/>
        </w:rPr>
      </w:pPr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1.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Բանկային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ավանդի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գումարի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վրա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տոկոսները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հավելագրվում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են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ավանդը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բանկ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մուտք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լինելու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օրվանից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մինչեւ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այն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ավանդատուին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վերադարձնելու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կամ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ավանդատուի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հաշվից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այլ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հիմքերով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դուրս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գրելու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օրն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ընկած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ժամանակահատվածում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օրացուցային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օրերի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 xml:space="preserve"> </w:t>
      </w:r>
      <w:proofErr w:type="spellStart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</w:rPr>
        <w:t>համար</w:t>
      </w:r>
      <w:proofErr w:type="spellEnd"/>
      <w:r w:rsidRPr="00C27DBB">
        <w:rPr>
          <w:rFonts w:ascii="GHEA Grapalat" w:hAnsi="GHEA Grapalat"/>
          <w:i/>
          <w:color w:val="000000"/>
          <w:highlight w:val="yellow"/>
          <w:u w:val="single"/>
          <w:shd w:val="clear" w:color="auto" w:fill="FFFFFF"/>
          <w:lang w:val="en-US"/>
        </w:rPr>
        <w:t>:</w:t>
      </w:r>
    </w:p>
    <w:p w:rsidR="00C27DBB" w:rsidRPr="00C27DBB" w:rsidRDefault="00C27DBB" w:rsidP="00C27DB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C27DBB">
        <w:rPr>
          <w:rFonts w:ascii="GHEA Grapalat" w:eastAsia="Times New Roman" w:hAnsi="GHEA Grapalat"/>
          <w:color w:val="000000"/>
          <w:lang w:val="en-US"/>
        </w:rPr>
        <w:t xml:space="preserve">2.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Բանկային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ավանդի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գումարից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տոկոսներն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ավանդատուին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նրա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պահանջով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վճարվում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են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յուրաքանչյուր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եռամսյակ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`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ավանդի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գումարից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առանձին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իսկ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այդ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ժամկետում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չպահանջված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տոկոսներն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ավելանում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են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ավանդի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գումարին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որին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հավելագրվում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են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տոկոսներ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եթե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այլ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բան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նախատեսված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չէ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բանկային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ավանդի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պայմանագրով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>:</w:t>
      </w:r>
    </w:p>
    <w:p w:rsidR="00C27DBB" w:rsidRPr="00C27DBB" w:rsidRDefault="00C27DBB" w:rsidP="00C27DB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Ավանդը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վերադարձնելիս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վճարվում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են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այդ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պահին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հավելագրված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բոլոր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տոկոսները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>:</w:t>
      </w:r>
    </w:p>
    <w:p w:rsidR="00C27DBB" w:rsidRPr="00C27DBB" w:rsidRDefault="00C27DBB" w:rsidP="00C27DB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C27DBB">
        <w:rPr>
          <w:rFonts w:ascii="GHEA Grapalat" w:eastAsia="Times New Roman" w:hAnsi="GHEA Grapalat"/>
          <w:color w:val="000000"/>
          <w:lang w:val="en-US"/>
        </w:rPr>
        <w:t xml:space="preserve">3.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Սույն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հոդվածի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2-րդ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մասի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դրույթները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չեն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տարածվում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կուտակային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կենսաթոշակային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ավանդների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վրա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: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Կուտակային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կենսաթոշակային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ավանդի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տոկոսները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ավելանում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են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ավանդի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գումարին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, և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դրանց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հավելագրվում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են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կուտակային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կենսաթոշակային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ավանդին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հավելագրվող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տոկոսներ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: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Կուտակային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կենսաթոշակային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ավանդների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վրա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հավելագրված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բոլոր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տոկոսները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վճարվում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են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ավանդի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հետ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միաժամանակ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`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սույն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օրենսգրքի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905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հոդվածի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1-ին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մասի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առաջին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պարբերությամբ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սահմանված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C27DBB">
        <w:rPr>
          <w:rFonts w:ascii="GHEA Grapalat" w:eastAsia="Times New Roman" w:hAnsi="GHEA Grapalat"/>
          <w:color w:val="000000"/>
          <w:lang w:val="en-US"/>
        </w:rPr>
        <w:t>ժամկետում</w:t>
      </w:r>
      <w:proofErr w:type="spellEnd"/>
      <w:r w:rsidRPr="00C27DBB">
        <w:rPr>
          <w:rFonts w:ascii="GHEA Grapalat" w:eastAsia="Times New Roman" w:hAnsi="GHEA Grapalat"/>
          <w:color w:val="000000"/>
          <w:lang w:val="en-US"/>
        </w:rPr>
        <w:t>:</w:t>
      </w:r>
    </w:p>
    <w:p w:rsidR="00D41257" w:rsidRPr="00C27DBB" w:rsidRDefault="00D41257" w:rsidP="00DD238E">
      <w:pPr>
        <w:spacing w:before="100" w:beforeAutospacing="1" w:after="100" w:afterAutospacing="1" w:line="240" w:lineRule="auto"/>
        <w:rPr>
          <w:rFonts w:ascii="GHEA Grapalat" w:hAnsi="GHEA Grapalat"/>
          <w:i/>
          <w:u w:val="single"/>
          <w:lang w:val="en-US"/>
        </w:rPr>
      </w:pPr>
    </w:p>
    <w:sectPr w:rsidR="00D41257" w:rsidRPr="00C27DBB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3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4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5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19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1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3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7"/>
  </w:num>
  <w:num w:numId="2">
    <w:abstractNumId w:val="24"/>
  </w:num>
  <w:num w:numId="3">
    <w:abstractNumId w:val="8"/>
  </w:num>
  <w:num w:numId="4">
    <w:abstractNumId w:val="29"/>
  </w:num>
  <w:num w:numId="5">
    <w:abstractNumId w:val="9"/>
  </w:num>
  <w:num w:numId="6">
    <w:abstractNumId w:val="13"/>
  </w:num>
  <w:num w:numId="7">
    <w:abstractNumId w:val="14"/>
  </w:num>
  <w:num w:numId="8">
    <w:abstractNumId w:val="20"/>
  </w:num>
  <w:num w:numId="9">
    <w:abstractNumId w:val="18"/>
  </w:num>
  <w:num w:numId="10">
    <w:abstractNumId w:val="22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6"/>
  </w:num>
  <w:num w:numId="13">
    <w:abstractNumId w:val="2"/>
  </w:num>
  <w:num w:numId="14">
    <w:abstractNumId w:val="5"/>
  </w:num>
  <w:num w:numId="15">
    <w:abstractNumId w:val="21"/>
  </w:num>
  <w:num w:numId="16">
    <w:abstractNumId w:val="12"/>
  </w:num>
  <w:num w:numId="17">
    <w:abstractNumId w:val="23"/>
  </w:num>
  <w:num w:numId="18">
    <w:abstractNumId w:val="4"/>
  </w:num>
  <w:num w:numId="19">
    <w:abstractNumId w:val="10"/>
  </w:num>
  <w:num w:numId="20">
    <w:abstractNumId w:val="16"/>
  </w:num>
  <w:num w:numId="21">
    <w:abstractNumId w:val="3"/>
  </w:num>
  <w:num w:numId="22">
    <w:abstractNumId w:val="28"/>
  </w:num>
  <w:num w:numId="23">
    <w:abstractNumId w:val="11"/>
  </w:num>
  <w:num w:numId="24">
    <w:abstractNumId w:val="25"/>
  </w:num>
  <w:num w:numId="25">
    <w:abstractNumId w:val="6"/>
  </w:num>
  <w:num w:numId="26">
    <w:abstractNumId w:val="0"/>
  </w:num>
  <w:num w:numId="27">
    <w:abstractNumId w:val="1"/>
  </w:num>
  <w:num w:numId="28">
    <w:abstractNumId w:val="19"/>
  </w:num>
  <w:num w:numId="29">
    <w:abstractNumId w:val="15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54562"/>
    <w:rsid w:val="00057693"/>
    <w:rsid w:val="00096D23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40AAA"/>
    <w:rsid w:val="0014163C"/>
    <w:rsid w:val="001502EA"/>
    <w:rsid w:val="00192417"/>
    <w:rsid w:val="001B617A"/>
    <w:rsid w:val="001C3BA6"/>
    <w:rsid w:val="001F70A9"/>
    <w:rsid w:val="00202105"/>
    <w:rsid w:val="00206940"/>
    <w:rsid w:val="002368C7"/>
    <w:rsid w:val="00251635"/>
    <w:rsid w:val="00275218"/>
    <w:rsid w:val="00277794"/>
    <w:rsid w:val="002C5BCB"/>
    <w:rsid w:val="002F290E"/>
    <w:rsid w:val="00314985"/>
    <w:rsid w:val="003331A1"/>
    <w:rsid w:val="00336A80"/>
    <w:rsid w:val="00374EE4"/>
    <w:rsid w:val="003B24F3"/>
    <w:rsid w:val="003D0342"/>
    <w:rsid w:val="003D16E3"/>
    <w:rsid w:val="003F7763"/>
    <w:rsid w:val="00413083"/>
    <w:rsid w:val="0041570D"/>
    <w:rsid w:val="00420F58"/>
    <w:rsid w:val="004370D4"/>
    <w:rsid w:val="0045145A"/>
    <w:rsid w:val="00452E95"/>
    <w:rsid w:val="0047372D"/>
    <w:rsid w:val="004938BC"/>
    <w:rsid w:val="004D7F29"/>
    <w:rsid w:val="005027F7"/>
    <w:rsid w:val="00503309"/>
    <w:rsid w:val="00513A8E"/>
    <w:rsid w:val="00532AB1"/>
    <w:rsid w:val="005406B1"/>
    <w:rsid w:val="005506C0"/>
    <w:rsid w:val="0055145E"/>
    <w:rsid w:val="005646D1"/>
    <w:rsid w:val="00577B2F"/>
    <w:rsid w:val="005A6F71"/>
    <w:rsid w:val="005F2424"/>
    <w:rsid w:val="006125C1"/>
    <w:rsid w:val="00614796"/>
    <w:rsid w:val="00616756"/>
    <w:rsid w:val="006231EB"/>
    <w:rsid w:val="00627B0F"/>
    <w:rsid w:val="00627F15"/>
    <w:rsid w:val="00655D37"/>
    <w:rsid w:val="00676681"/>
    <w:rsid w:val="00677BB1"/>
    <w:rsid w:val="006913CD"/>
    <w:rsid w:val="006A2130"/>
    <w:rsid w:val="006C0191"/>
    <w:rsid w:val="006D359E"/>
    <w:rsid w:val="006D7663"/>
    <w:rsid w:val="006D7DF2"/>
    <w:rsid w:val="00712A61"/>
    <w:rsid w:val="007279F8"/>
    <w:rsid w:val="0077464F"/>
    <w:rsid w:val="007D73E0"/>
    <w:rsid w:val="007E481E"/>
    <w:rsid w:val="007F26D4"/>
    <w:rsid w:val="007F5D27"/>
    <w:rsid w:val="00804721"/>
    <w:rsid w:val="00820B9C"/>
    <w:rsid w:val="0083626C"/>
    <w:rsid w:val="008410D5"/>
    <w:rsid w:val="00865E99"/>
    <w:rsid w:val="008662D8"/>
    <w:rsid w:val="008A57B8"/>
    <w:rsid w:val="008B210F"/>
    <w:rsid w:val="008B5B29"/>
    <w:rsid w:val="008D6470"/>
    <w:rsid w:val="008D7F08"/>
    <w:rsid w:val="008F6BCF"/>
    <w:rsid w:val="00900C59"/>
    <w:rsid w:val="009570B2"/>
    <w:rsid w:val="009715FF"/>
    <w:rsid w:val="00981904"/>
    <w:rsid w:val="009C1C3E"/>
    <w:rsid w:val="009D0A6C"/>
    <w:rsid w:val="009E4025"/>
    <w:rsid w:val="009F0331"/>
    <w:rsid w:val="00A04FF1"/>
    <w:rsid w:val="00A17978"/>
    <w:rsid w:val="00A52989"/>
    <w:rsid w:val="00A530BA"/>
    <w:rsid w:val="00A56A63"/>
    <w:rsid w:val="00A74205"/>
    <w:rsid w:val="00A901E2"/>
    <w:rsid w:val="00AA5809"/>
    <w:rsid w:val="00AB5F9C"/>
    <w:rsid w:val="00AE38EF"/>
    <w:rsid w:val="00B154AA"/>
    <w:rsid w:val="00B2183F"/>
    <w:rsid w:val="00B22636"/>
    <w:rsid w:val="00B55AA3"/>
    <w:rsid w:val="00B61309"/>
    <w:rsid w:val="00B64166"/>
    <w:rsid w:val="00B64F49"/>
    <w:rsid w:val="00B745E5"/>
    <w:rsid w:val="00BA4430"/>
    <w:rsid w:val="00BC6E30"/>
    <w:rsid w:val="00BD0928"/>
    <w:rsid w:val="00BD093F"/>
    <w:rsid w:val="00BD16B4"/>
    <w:rsid w:val="00BE166E"/>
    <w:rsid w:val="00BF22A6"/>
    <w:rsid w:val="00C0464F"/>
    <w:rsid w:val="00C13379"/>
    <w:rsid w:val="00C15552"/>
    <w:rsid w:val="00C27DBB"/>
    <w:rsid w:val="00C30B17"/>
    <w:rsid w:val="00C35F6F"/>
    <w:rsid w:val="00C575B5"/>
    <w:rsid w:val="00C6349C"/>
    <w:rsid w:val="00CA24FF"/>
    <w:rsid w:val="00CB79B0"/>
    <w:rsid w:val="00CC0BAF"/>
    <w:rsid w:val="00CC1135"/>
    <w:rsid w:val="00CC49BD"/>
    <w:rsid w:val="00CC68BD"/>
    <w:rsid w:val="00CE20FD"/>
    <w:rsid w:val="00CF4D7C"/>
    <w:rsid w:val="00D04D9E"/>
    <w:rsid w:val="00D0560C"/>
    <w:rsid w:val="00D13A4C"/>
    <w:rsid w:val="00D22DB9"/>
    <w:rsid w:val="00D41257"/>
    <w:rsid w:val="00D426E7"/>
    <w:rsid w:val="00D50208"/>
    <w:rsid w:val="00DA22C1"/>
    <w:rsid w:val="00DB4D3B"/>
    <w:rsid w:val="00DD238E"/>
    <w:rsid w:val="00DD2DC8"/>
    <w:rsid w:val="00DD47A7"/>
    <w:rsid w:val="00E026AD"/>
    <w:rsid w:val="00E1291A"/>
    <w:rsid w:val="00E15A06"/>
    <w:rsid w:val="00E2592A"/>
    <w:rsid w:val="00E3269C"/>
    <w:rsid w:val="00E441F7"/>
    <w:rsid w:val="00E47B32"/>
    <w:rsid w:val="00E53C44"/>
    <w:rsid w:val="00E6378C"/>
    <w:rsid w:val="00E651E1"/>
    <w:rsid w:val="00E72041"/>
    <w:rsid w:val="00E8412A"/>
    <w:rsid w:val="00E943BF"/>
    <w:rsid w:val="00E94FCE"/>
    <w:rsid w:val="00EA2058"/>
    <w:rsid w:val="00EB5DCC"/>
    <w:rsid w:val="00EC41CE"/>
    <w:rsid w:val="00ED6393"/>
    <w:rsid w:val="00ED72C1"/>
    <w:rsid w:val="00F05E81"/>
    <w:rsid w:val="00F1792C"/>
    <w:rsid w:val="00F25BA6"/>
    <w:rsid w:val="00F33CD2"/>
    <w:rsid w:val="00F35616"/>
    <w:rsid w:val="00F64506"/>
    <w:rsid w:val="00F752CA"/>
    <w:rsid w:val="00F77554"/>
    <w:rsid w:val="00F806E3"/>
    <w:rsid w:val="00F80DD9"/>
    <w:rsid w:val="00F8571A"/>
    <w:rsid w:val="00F9535E"/>
    <w:rsid w:val="00FA1D43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316C0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7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8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DF5078-3F7F-49AA-B235-C2E1E1C18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7</Pages>
  <Words>963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Zohrab Daveyan</cp:lastModifiedBy>
  <cp:revision>60</cp:revision>
  <cp:lastPrinted>2019-10-10T11:45:00Z</cp:lastPrinted>
  <dcterms:created xsi:type="dcterms:W3CDTF">2019-04-19T07:12:00Z</dcterms:created>
  <dcterms:modified xsi:type="dcterms:W3CDTF">2019-12-16T11:17:00Z</dcterms:modified>
</cp:coreProperties>
</file>